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036CF" w14:textId="77777777" w:rsidR="002D5913" w:rsidRPr="005B3195" w:rsidRDefault="002D5913" w:rsidP="00236F01">
      <w:pPr>
        <w:pStyle w:val="StyleTitleLatinTimesNewRomanComplexTimesNewRoman10"/>
      </w:pPr>
      <w:bookmarkStart w:id="0" w:name="_Toc206573826"/>
      <w:bookmarkStart w:id="1" w:name="_Toc206580209"/>
      <w:bookmarkStart w:id="2" w:name="_Toc207769680"/>
      <w:r w:rsidRPr="005B3195">
        <w:t>STATEMENT OF WORK</w:t>
      </w:r>
      <w:bookmarkEnd w:id="0"/>
      <w:bookmarkEnd w:id="1"/>
      <w:bookmarkEnd w:id="2"/>
    </w:p>
    <w:p w14:paraId="34635D1F" w14:textId="6B5C7972" w:rsidR="002D5913" w:rsidRPr="005B3195" w:rsidRDefault="002D5913" w:rsidP="002D5913">
      <w:pPr>
        <w:pStyle w:val="StyleTitleLatinTimesNewRomanComplexTimesNewRoman10"/>
        <w:spacing w:before="120"/>
      </w:pPr>
      <w:r w:rsidRPr="005B3195">
        <w:t>for the</w:t>
      </w:r>
    </w:p>
    <w:p w14:paraId="631FAACA" w14:textId="77777777" w:rsidR="00153C78" w:rsidRPr="00153C78" w:rsidRDefault="00153C78" w:rsidP="00236F01">
      <w:pPr>
        <w:pStyle w:val="StyleTitleLatinTimesNewRomanComplexTimesNewRoman10"/>
        <w:spacing w:before="120"/>
        <w:rPr>
          <w:rFonts w:ascii="Arial" w:hAnsi="Arial" w:cs="Arial"/>
          <w:bCs w:val="0"/>
        </w:rPr>
      </w:pPr>
      <w:r w:rsidRPr="00153C78">
        <w:rPr>
          <w:rFonts w:eastAsia="MS Mincho"/>
          <w:lang w:eastAsia="ja-JP"/>
        </w:rPr>
        <w:t>Architect Engineering Services for the Electron Injector Complex Preliminary and Detailed Design</w:t>
      </w:r>
      <w:r w:rsidRPr="00153C78">
        <w:rPr>
          <w:rFonts w:ascii="Arial" w:hAnsi="Arial" w:cs="Arial"/>
          <w:bCs w:val="0"/>
        </w:rPr>
        <w:t xml:space="preserve"> </w:t>
      </w:r>
    </w:p>
    <w:p w14:paraId="225F8803" w14:textId="608F4FFB" w:rsidR="004F3B80" w:rsidRPr="00E70220" w:rsidRDefault="004F3B80" w:rsidP="004F3B80">
      <w:pPr>
        <w:pStyle w:val="StyleTitleLatinTimesNewRomanComplexTimesNewRoman10"/>
        <w:spacing w:before="180"/>
        <w:ind w:left="-187" w:right="-43"/>
        <w:rPr>
          <w:sz w:val="24"/>
          <w:szCs w:val="24"/>
        </w:rPr>
      </w:pPr>
      <w:r w:rsidRPr="00E70220">
        <w:rPr>
          <w:b w:val="0"/>
          <w:bCs w:val="0"/>
          <w:sz w:val="24"/>
          <w:szCs w:val="24"/>
        </w:rPr>
        <w:t>Quality Classification:</w:t>
      </w:r>
      <w:r w:rsidRPr="00E70220">
        <w:rPr>
          <w:sz w:val="24"/>
          <w:szCs w:val="24"/>
        </w:rPr>
        <w:t xml:space="preserve"> </w:t>
      </w:r>
      <w:r w:rsidRPr="00E70220">
        <w:rPr>
          <w:b w:val="0"/>
          <w:bCs w:val="0"/>
          <w:sz w:val="24"/>
          <w:szCs w:val="24"/>
        </w:rPr>
        <w:t>A-</w:t>
      </w:r>
      <w:r>
        <w:rPr>
          <w:b w:val="0"/>
          <w:bCs w:val="0"/>
          <w:sz w:val="24"/>
          <w:szCs w:val="24"/>
        </w:rPr>
        <w:t>3</w:t>
      </w:r>
      <w:r w:rsidRPr="00E70220">
        <w:rPr>
          <w:b w:val="0"/>
          <w:bCs w:val="0"/>
          <w:sz w:val="24"/>
          <w:szCs w:val="24"/>
        </w:rPr>
        <w:t xml:space="preserve"> </w:t>
      </w:r>
    </w:p>
    <w:p w14:paraId="7A77395D" w14:textId="512FB477" w:rsidR="00C459E0" w:rsidRDefault="00C459E0" w:rsidP="00236F01">
      <w:pPr>
        <w:pStyle w:val="StyleTitleLatinTimesNewRomanComplexTimesNewRoman10"/>
        <w:spacing w:before="120"/>
        <w:rPr>
          <w:rFonts w:ascii="Arial" w:hAnsi="Arial" w:cs="Arial"/>
          <w:b w:val="0"/>
          <w:bCs w:val="0"/>
          <w:sz w:val="20"/>
          <w:szCs w:val="20"/>
        </w:rPr>
      </w:pPr>
    </w:p>
    <w:p w14:paraId="1968F345" w14:textId="77777777" w:rsidR="00251423" w:rsidRDefault="00251423" w:rsidP="00C459E0">
      <w:pPr>
        <w:rPr>
          <w:b/>
          <w:bCs/>
          <w:sz w:val="28"/>
          <w:szCs w:val="28"/>
        </w:rPr>
      </w:pPr>
    </w:p>
    <w:p w14:paraId="745E3709" w14:textId="77777777" w:rsidR="007A2401" w:rsidRDefault="007A2401" w:rsidP="007A2401">
      <w:pPr>
        <w:rPr>
          <w:b/>
          <w:bCs/>
          <w:sz w:val="28"/>
          <w:szCs w:val="28"/>
        </w:rPr>
      </w:pPr>
      <w:r w:rsidRPr="00405510">
        <w:rPr>
          <w:b/>
          <w:bCs/>
          <w:sz w:val="28"/>
          <w:szCs w:val="28"/>
        </w:rPr>
        <w:t>Prepared By:</w:t>
      </w:r>
    </w:p>
    <w:p w14:paraId="5D725478" w14:textId="77777777" w:rsidR="007A2401" w:rsidRDefault="007A2401" w:rsidP="007A2401">
      <w:pPr>
        <w:jc w:val="right"/>
        <w:rPr>
          <w:b/>
          <w:bCs/>
          <w:sz w:val="28"/>
          <w:szCs w:val="28"/>
        </w:rPr>
      </w:pPr>
    </w:p>
    <w:p w14:paraId="061F77B5" w14:textId="77777777" w:rsidR="007A2401" w:rsidRDefault="007A2401" w:rsidP="007A2401">
      <w:pPr>
        <w:rPr>
          <w:b/>
          <w:bCs/>
          <w:sz w:val="28"/>
          <w:szCs w:val="28"/>
        </w:rPr>
      </w:pPr>
    </w:p>
    <w:p w14:paraId="004014C1" w14:textId="77777777" w:rsidR="007A2401" w:rsidRPr="00391082" w:rsidRDefault="007A2401" w:rsidP="007A2401">
      <w:pPr>
        <w:rPr>
          <w:b/>
          <w:bCs/>
          <w:spacing w:val="-10"/>
        </w:rPr>
      </w:pPr>
      <w:r>
        <w:rPr>
          <w:rStyle w:val="Strong"/>
        </w:rPr>
        <w:t>________________________________</w:t>
      </w:r>
      <w:proofErr w:type="gramStart"/>
      <w:r>
        <w:rPr>
          <w:rStyle w:val="Strong"/>
        </w:rPr>
        <w:t>_</w:t>
      </w:r>
      <w:r w:rsidRPr="00391082">
        <w:rPr>
          <w:rStyle w:val="Strong"/>
        </w:rPr>
        <w:tab/>
      </w:r>
      <w:r w:rsidRPr="00391082">
        <w:rPr>
          <w:rStyle w:val="Strong"/>
        </w:rPr>
        <w:tab/>
      </w:r>
      <w:proofErr w:type="gramEnd"/>
      <w:r w:rsidRPr="00391082">
        <w:rPr>
          <w:rStyle w:val="Strong"/>
        </w:rPr>
        <w:tab/>
      </w:r>
      <w:r w:rsidRPr="00391082">
        <w:t>Date:</w:t>
      </w:r>
      <w:r w:rsidRPr="00391082">
        <w:rPr>
          <w:b/>
          <w:bCs/>
        </w:rPr>
        <w:t xml:space="preserve"> </w:t>
      </w:r>
      <w:r>
        <w:rPr>
          <w:rStyle w:val="Strong"/>
        </w:rPr>
        <w:t>__________________</w:t>
      </w:r>
      <w:r w:rsidRPr="00391082">
        <w:rPr>
          <w:rStyle w:val="Strong"/>
        </w:rPr>
        <w:t xml:space="preserve">  </w:t>
      </w:r>
    </w:p>
    <w:p w14:paraId="7EF9AC55" w14:textId="77777777" w:rsidR="007A2401" w:rsidRDefault="007A2401" w:rsidP="007A2401">
      <w:r w:rsidRPr="00FE1B4D">
        <w:t xml:space="preserve">Joseph Mondillo, </w:t>
      </w:r>
      <w:r>
        <w:t xml:space="preserve">EIC </w:t>
      </w:r>
      <w:r w:rsidRPr="00FE1B4D">
        <w:t>Lead Architect/Engineer for Design</w:t>
      </w:r>
    </w:p>
    <w:p w14:paraId="119444B1" w14:textId="77777777" w:rsidR="007A2401" w:rsidRPr="00405510" w:rsidRDefault="007A2401" w:rsidP="007A2401">
      <w:pPr>
        <w:rPr>
          <w:b/>
          <w:bCs/>
          <w:sz w:val="28"/>
          <w:szCs w:val="28"/>
        </w:rPr>
      </w:pPr>
    </w:p>
    <w:p w14:paraId="001BEAC9" w14:textId="77777777" w:rsidR="007A2401" w:rsidRDefault="007A2401" w:rsidP="007A2401">
      <w:pPr>
        <w:rPr>
          <w:b/>
          <w:bCs/>
          <w:sz w:val="28"/>
          <w:szCs w:val="28"/>
        </w:rPr>
      </w:pPr>
      <w:r>
        <w:rPr>
          <w:b/>
          <w:bCs/>
          <w:sz w:val="28"/>
          <w:szCs w:val="28"/>
        </w:rPr>
        <w:t>Review</w:t>
      </w:r>
      <w:r w:rsidRPr="00405510">
        <w:rPr>
          <w:b/>
          <w:bCs/>
          <w:sz w:val="28"/>
          <w:szCs w:val="28"/>
        </w:rPr>
        <w:t>ed By:</w:t>
      </w:r>
    </w:p>
    <w:p w14:paraId="4A0AC223" w14:textId="779A62FC" w:rsidR="007A2401" w:rsidRDefault="005942CD" w:rsidP="005942CD">
      <w:pPr>
        <w:tabs>
          <w:tab w:val="left" w:pos="5910"/>
        </w:tabs>
        <w:rPr>
          <w:b/>
          <w:bCs/>
          <w:sz w:val="28"/>
          <w:szCs w:val="28"/>
        </w:rPr>
      </w:pPr>
      <w:r>
        <w:rPr>
          <w:b/>
          <w:bCs/>
          <w:sz w:val="28"/>
          <w:szCs w:val="28"/>
        </w:rPr>
        <w:tab/>
      </w:r>
    </w:p>
    <w:p w14:paraId="19C69D7F" w14:textId="77777777" w:rsidR="007A2401" w:rsidRDefault="007A2401" w:rsidP="007A2401">
      <w:pPr>
        <w:rPr>
          <w:b/>
          <w:bCs/>
          <w:sz w:val="28"/>
          <w:szCs w:val="28"/>
        </w:rPr>
      </w:pPr>
    </w:p>
    <w:p w14:paraId="7394DEC2" w14:textId="77777777" w:rsidR="007A2401" w:rsidRPr="00E70220" w:rsidRDefault="007A2401" w:rsidP="007A2401">
      <w:pPr>
        <w:rPr>
          <w:rStyle w:val="Strong"/>
          <w:spacing w:val="-10"/>
        </w:rPr>
      </w:pPr>
      <w:r>
        <w:rPr>
          <w:rStyle w:val="Strong"/>
        </w:rPr>
        <w:t>________________________________</w:t>
      </w:r>
      <w:proofErr w:type="gramStart"/>
      <w:r>
        <w:rPr>
          <w:rStyle w:val="Strong"/>
        </w:rPr>
        <w:t>_</w:t>
      </w:r>
      <w:r w:rsidRPr="00391082">
        <w:rPr>
          <w:rStyle w:val="Strong"/>
        </w:rPr>
        <w:tab/>
      </w:r>
      <w:r w:rsidRPr="00391082">
        <w:rPr>
          <w:rStyle w:val="Strong"/>
        </w:rPr>
        <w:tab/>
      </w:r>
      <w:proofErr w:type="gramEnd"/>
      <w:r w:rsidRPr="00391082">
        <w:rPr>
          <w:rStyle w:val="Strong"/>
        </w:rPr>
        <w:tab/>
      </w:r>
      <w:r w:rsidRPr="00391082">
        <w:t>Date:</w:t>
      </w:r>
      <w:r w:rsidRPr="00391082">
        <w:rPr>
          <w:b/>
          <w:bCs/>
        </w:rPr>
        <w:t xml:space="preserve"> </w:t>
      </w:r>
      <w:r>
        <w:rPr>
          <w:rStyle w:val="Strong"/>
        </w:rPr>
        <w:t>__________________</w:t>
      </w:r>
      <w:r w:rsidRPr="00391082">
        <w:rPr>
          <w:rStyle w:val="Strong"/>
        </w:rPr>
        <w:t xml:space="preserve">  </w:t>
      </w:r>
    </w:p>
    <w:p w14:paraId="3132BF93" w14:textId="77777777" w:rsidR="007A2401" w:rsidRDefault="007A2401" w:rsidP="007A2401">
      <w:pPr>
        <w:rPr>
          <w:rFonts w:eastAsiaTheme="majorEastAsia"/>
          <w:spacing w:val="-10"/>
          <w:sz w:val="32"/>
          <w:szCs w:val="32"/>
        </w:rPr>
      </w:pPr>
      <w:r w:rsidRPr="009158FD">
        <w:t>Maggie Haviland, EIC Procurement Liaison Engineer</w:t>
      </w:r>
    </w:p>
    <w:p w14:paraId="6C081126" w14:textId="77777777" w:rsidR="007A2401" w:rsidRDefault="007A2401" w:rsidP="007A2401">
      <w:pPr>
        <w:rPr>
          <w:rFonts w:eastAsiaTheme="majorEastAsia"/>
          <w:spacing w:val="-10"/>
          <w:sz w:val="32"/>
          <w:szCs w:val="32"/>
        </w:rPr>
      </w:pPr>
    </w:p>
    <w:p w14:paraId="0C86BECB" w14:textId="77777777" w:rsidR="007A2401" w:rsidRPr="00E13B77" w:rsidRDefault="007A2401" w:rsidP="007A2401">
      <w:pPr>
        <w:rPr>
          <w:rFonts w:eastAsiaTheme="majorEastAsia"/>
          <w:spacing w:val="-10"/>
          <w:sz w:val="32"/>
          <w:szCs w:val="32"/>
        </w:rPr>
      </w:pPr>
    </w:p>
    <w:p w14:paraId="28521916" w14:textId="77777777" w:rsidR="007A2401" w:rsidRPr="00391082" w:rsidRDefault="007A2401" w:rsidP="007A2401">
      <w:pPr>
        <w:rPr>
          <w:b/>
          <w:bCs/>
          <w:spacing w:val="-10"/>
        </w:rPr>
      </w:pPr>
      <w:r>
        <w:rPr>
          <w:rStyle w:val="Strong"/>
        </w:rPr>
        <w:t>________________________________</w:t>
      </w:r>
      <w:proofErr w:type="gramStart"/>
      <w:r>
        <w:rPr>
          <w:rStyle w:val="Strong"/>
        </w:rPr>
        <w:t>_</w:t>
      </w:r>
      <w:r>
        <w:rPr>
          <w:b/>
          <w:bCs/>
          <w:sz w:val="28"/>
          <w:szCs w:val="28"/>
        </w:rPr>
        <w:tab/>
      </w:r>
      <w:r>
        <w:rPr>
          <w:b/>
          <w:bCs/>
          <w:sz w:val="28"/>
          <w:szCs w:val="28"/>
        </w:rPr>
        <w:tab/>
      </w:r>
      <w:proofErr w:type="gramEnd"/>
      <w:r>
        <w:rPr>
          <w:b/>
          <w:bCs/>
          <w:sz w:val="28"/>
          <w:szCs w:val="28"/>
        </w:rPr>
        <w:tab/>
      </w:r>
      <w:r w:rsidRPr="00021357">
        <w:rPr>
          <w:sz w:val="28"/>
          <w:szCs w:val="28"/>
        </w:rPr>
        <w:t>Dat</w:t>
      </w:r>
      <w:r w:rsidRPr="00391082">
        <w:t>e:</w:t>
      </w:r>
      <w:r w:rsidRPr="00391082">
        <w:rPr>
          <w:b/>
          <w:bCs/>
        </w:rPr>
        <w:t xml:space="preserve"> </w:t>
      </w:r>
      <w:r>
        <w:rPr>
          <w:rStyle w:val="Strong"/>
        </w:rPr>
        <w:t>__________________</w:t>
      </w:r>
      <w:r w:rsidRPr="00391082">
        <w:rPr>
          <w:rStyle w:val="Strong"/>
        </w:rPr>
        <w:t xml:space="preserve">  </w:t>
      </w:r>
    </w:p>
    <w:p w14:paraId="70992254" w14:textId="77777777" w:rsidR="007A2401" w:rsidRPr="00004CB7" w:rsidRDefault="007A2401" w:rsidP="007A2401">
      <w:pPr>
        <w:rPr>
          <w:rFonts w:eastAsiaTheme="majorEastAsia"/>
          <w:spacing w:val="-10"/>
          <w:sz w:val="32"/>
          <w:szCs w:val="32"/>
        </w:rPr>
      </w:pPr>
      <w:r>
        <w:t>Tom Nehring</w:t>
      </w:r>
      <w:r w:rsidRPr="00FE1B4D">
        <w:t xml:space="preserve">, </w:t>
      </w:r>
      <w:r>
        <w:t>EIC Group Leader Electrical Power Systems</w:t>
      </w:r>
    </w:p>
    <w:p w14:paraId="3DC6D957" w14:textId="77777777" w:rsidR="007A2401" w:rsidRPr="00004CB7" w:rsidRDefault="007A2401" w:rsidP="007A2401">
      <w:pPr>
        <w:ind w:firstLine="9360"/>
        <w:rPr>
          <w:b/>
          <w:bCs/>
          <w:sz w:val="32"/>
          <w:szCs w:val="32"/>
        </w:rPr>
      </w:pPr>
    </w:p>
    <w:p w14:paraId="108CBCF2" w14:textId="77777777" w:rsidR="007A2401" w:rsidRPr="00846E22" w:rsidRDefault="007A2401" w:rsidP="007A2401">
      <w:pPr>
        <w:ind w:firstLine="9360"/>
        <w:rPr>
          <w:b/>
          <w:bCs/>
          <w:sz w:val="32"/>
          <w:szCs w:val="32"/>
        </w:rPr>
      </w:pPr>
    </w:p>
    <w:p w14:paraId="02393755" w14:textId="77777777" w:rsidR="007A2401" w:rsidRPr="00D742FB" w:rsidRDefault="007A2401" w:rsidP="007A2401">
      <w:pPr>
        <w:rPr>
          <w:rStyle w:val="Strong"/>
        </w:rPr>
      </w:pPr>
      <w:r w:rsidRPr="59584D05">
        <w:rPr>
          <w:rStyle w:val="Strong"/>
        </w:rPr>
        <w:t>________________________________</w:t>
      </w:r>
      <w:proofErr w:type="gramStart"/>
      <w:r w:rsidRPr="59584D05">
        <w:rPr>
          <w:rStyle w:val="Strong"/>
        </w:rPr>
        <w:t>_</w:t>
      </w:r>
      <w:r>
        <w:tab/>
      </w:r>
      <w:r>
        <w:tab/>
      </w:r>
      <w:proofErr w:type="gramEnd"/>
      <w:r>
        <w:tab/>
        <w:t>Date:</w:t>
      </w:r>
      <w:r w:rsidRPr="59584D05">
        <w:rPr>
          <w:b/>
          <w:bCs/>
        </w:rPr>
        <w:t xml:space="preserve"> __________________  </w:t>
      </w:r>
    </w:p>
    <w:p w14:paraId="680C59D2" w14:textId="77777777" w:rsidR="007A2401" w:rsidRPr="00D742FB" w:rsidRDefault="007A2401" w:rsidP="007A2401">
      <w:pPr>
        <w:rPr>
          <w:rStyle w:val="Strong"/>
          <w:spacing w:val="-10"/>
        </w:rPr>
      </w:pPr>
      <w:r>
        <w:t>Kevin Reilly, EIC Mechanical Engineer</w:t>
      </w:r>
    </w:p>
    <w:p w14:paraId="29973265" w14:textId="77777777" w:rsidR="007A2401" w:rsidRPr="00846E22" w:rsidRDefault="007A2401" w:rsidP="007A2401">
      <w:pPr>
        <w:rPr>
          <w:rStyle w:val="Strong"/>
          <w:sz w:val="32"/>
          <w:szCs w:val="32"/>
        </w:rPr>
      </w:pPr>
    </w:p>
    <w:p w14:paraId="28751646" w14:textId="77777777" w:rsidR="007A2401" w:rsidRPr="00846E22" w:rsidRDefault="007A2401" w:rsidP="007A2401">
      <w:pPr>
        <w:rPr>
          <w:rStyle w:val="Strong"/>
          <w:sz w:val="32"/>
          <w:szCs w:val="32"/>
        </w:rPr>
      </w:pPr>
    </w:p>
    <w:p w14:paraId="2EE43D25" w14:textId="77777777" w:rsidR="007A2401" w:rsidRPr="002A3198" w:rsidRDefault="007A2401" w:rsidP="007A2401">
      <w:pPr>
        <w:rPr>
          <w:b/>
          <w:bCs/>
        </w:rPr>
      </w:pPr>
      <w:r>
        <w:rPr>
          <w:rStyle w:val="Strong"/>
        </w:rPr>
        <w:t>________________________________</w:t>
      </w:r>
      <w:proofErr w:type="gramStart"/>
      <w:r>
        <w:rPr>
          <w:rStyle w:val="Strong"/>
        </w:rPr>
        <w:t>_</w:t>
      </w:r>
      <w:r w:rsidRPr="00391082">
        <w:rPr>
          <w:rStyle w:val="Strong"/>
        </w:rPr>
        <w:tab/>
      </w:r>
      <w:r w:rsidRPr="00391082">
        <w:rPr>
          <w:rStyle w:val="Strong"/>
        </w:rPr>
        <w:tab/>
      </w:r>
      <w:proofErr w:type="gramEnd"/>
      <w:r w:rsidRPr="00391082">
        <w:rPr>
          <w:rStyle w:val="Strong"/>
        </w:rPr>
        <w:tab/>
      </w:r>
      <w:r w:rsidRPr="00391082">
        <w:t>Date:</w:t>
      </w:r>
      <w:r w:rsidRPr="00391082">
        <w:rPr>
          <w:b/>
          <w:bCs/>
        </w:rPr>
        <w:t xml:space="preserve"> </w:t>
      </w:r>
      <w:r>
        <w:rPr>
          <w:rStyle w:val="Strong"/>
        </w:rPr>
        <w:t>__________________</w:t>
      </w:r>
      <w:r w:rsidRPr="00391082">
        <w:rPr>
          <w:rStyle w:val="Strong"/>
        </w:rPr>
        <w:t xml:space="preserve">  </w:t>
      </w:r>
    </w:p>
    <w:p w14:paraId="050A7363" w14:textId="77777777" w:rsidR="007A2401" w:rsidRPr="00D742FB" w:rsidRDefault="007A2401" w:rsidP="007A2401">
      <w:pPr>
        <w:rPr>
          <w:rFonts w:eastAsiaTheme="majorEastAsia"/>
          <w:spacing w:val="-10"/>
          <w:sz w:val="32"/>
          <w:szCs w:val="32"/>
        </w:rPr>
      </w:pPr>
      <w:r w:rsidRPr="002A3198">
        <w:t>Chuck Schaefer, EIC ESH Manager</w:t>
      </w:r>
    </w:p>
    <w:p w14:paraId="7CF94041" w14:textId="77777777" w:rsidR="007A2401" w:rsidRDefault="007A2401" w:rsidP="007A2401">
      <w:pPr>
        <w:rPr>
          <w:rStyle w:val="Strong"/>
        </w:rPr>
      </w:pPr>
    </w:p>
    <w:p w14:paraId="0122ECA9" w14:textId="77777777" w:rsidR="007A2401" w:rsidRPr="00846E22" w:rsidRDefault="007A2401" w:rsidP="007A2401">
      <w:pPr>
        <w:rPr>
          <w:rStyle w:val="Strong"/>
          <w:sz w:val="32"/>
          <w:szCs w:val="32"/>
        </w:rPr>
      </w:pPr>
    </w:p>
    <w:p w14:paraId="33DDCA5D" w14:textId="77777777" w:rsidR="007A2401" w:rsidRPr="002A3198" w:rsidRDefault="007A2401" w:rsidP="007A2401">
      <w:pPr>
        <w:rPr>
          <w:b/>
          <w:bCs/>
        </w:rPr>
      </w:pPr>
      <w:r>
        <w:rPr>
          <w:rStyle w:val="Strong"/>
        </w:rPr>
        <w:t>________________________________</w:t>
      </w:r>
      <w:proofErr w:type="gramStart"/>
      <w:r>
        <w:rPr>
          <w:rStyle w:val="Strong"/>
        </w:rPr>
        <w:t>_</w:t>
      </w:r>
      <w:r w:rsidRPr="00391082">
        <w:rPr>
          <w:rStyle w:val="Strong"/>
        </w:rPr>
        <w:tab/>
      </w:r>
      <w:r w:rsidRPr="00391082">
        <w:rPr>
          <w:rStyle w:val="Strong"/>
        </w:rPr>
        <w:tab/>
      </w:r>
      <w:proofErr w:type="gramEnd"/>
      <w:r w:rsidRPr="00391082">
        <w:rPr>
          <w:rStyle w:val="Strong"/>
        </w:rPr>
        <w:tab/>
      </w:r>
      <w:r w:rsidRPr="00391082">
        <w:t>Date:</w:t>
      </w:r>
      <w:r w:rsidRPr="00391082">
        <w:rPr>
          <w:b/>
          <w:bCs/>
        </w:rPr>
        <w:t xml:space="preserve"> </w:t>
      </w:r>
      <w:r>
        <w:rPr>
          <w:rStyle w:val="Strong"/>
        </w:rPr>
        <w:t>__________________</w:t>
      </w:r>
      <w:r w:rsidRPr="00391082">
        <w:rPr>
          <w:rStyle w:val="Strong"/>
        </w:rPr>
        <w:t xml:space="preserve">  </w:t>
      </w:r>
    </w:p>
    <w:p w14:paraId="5EA929C0" w14:textId="6D4EA9FD" w:rsidR="007A2401" w:rsidRDefault="007A2401" w:rsidP="007A2401">
      <w:r>
        <w:t>Joseph Zipper, EIC Quality Assurance Representative</w:t>
      </w:r>
    </w:p>
    <w:p w14:paraId="0336725D" w14:textId="77777777" w:rsidR="0072117A" w:rsidRDefault="0072117A" w:rsidP="0072117A">
      <w:pPr>
        <w:rPr>
          <w:rStyle w:val="Strong"/>
        </w:rPr>
      </w:pPr>
    </w:p>
    <w:p w14:paraId="5ACE12A8" w14:textId="77777777" w:rsidR="0072117A" w:rsidRPr="00846E22" w:rsidRDefault="0072117A" w:rsidP="0072117A">
      <w:pPr>
        <w:rPr>
          <w:rStyle w:val="Strong"/>
          <w:sz w:val="32"/>
          <w:szCs w:val="32"/>
        </w:rPr>
      </w:pPr>
    </w:p>
    <w:p w14:paraId="2EAE8BB4" w14:textId="77777777" w:rsidR="0072117A" w:rsidRPr="002A3198" w:rsidRDefault="0072117A" w:rsidP="0072117A">
      <w:pPr>
        <w:rPr>
          <w:b/>
          <w:bCs/>
        </w:rPr>
      </w:pPr>
      <w:r>
        <w:rPr>
          <w:rStyle w:val="Strong"/>
        </w:rPr>
        <w:lastRenderedPageBreak/>
        <w:t>________________________________</w:t>
      </w:r>
      <w:proofErr w:type="gramStart"/>
      <w:r>
        <w:rPr>
          <w:rStyle w:val="Strong"/>
        </w:rPr>
        <w:t>_</w:t>
      </w:r>
      <w:r w:rsidRPr="00391082">
        <w:rPr>
          <w:rStyle w:val="Strong"/>
        </w:rPr>
        <w:tab/>
      </w:r>
      <w:r w:rsidRPr="00391082">
        <w:rPr>
          <w:rStyle w:val="Strong"/>
        </w:rPr>
        <w:tab/>
      </w:r>
      <w:proofErr w:type="gramEnd"/>
      <w:r w:rsidRPr="00391082">
        <w:rPr>
          <w:rStyle w:val="Strong"/>
        </w:rPr>
        <w:tab/>
      </w:r>
      <w:r w:rsidRPr="00391082">
        <w:t>Date:</w:t>
      </w:r>
      <w:r w:rsidRPr="00391082">
        <w:rPr>
          <w:b/>
          <w:bCs/>
        </w:rPr>
        <w:t xml:space="preserve"> </w:t>
      </w:r>
      <w:r>
        <w:rPr>
          <w:rStyle w:val="Strong"/>
        </w:rPr>
        <w:t>__________________</w:t>
      </w:r>
      <w:r w:rsidRPr="00391082">
        <w:rPr>
          <w:rStyle w:val="Strong"/>
        </w:rPr>
        <w:t xml:space="preserve">  </w:t>
      </w:r>
    </w:p>
    <w:p w14:paraId="21496379" w14:textId="77777777" w:rsidR="005B3195" w:rsidRPr="001B40F3" w:rsidRDefault="005B3195" w:rsidP="005B3195">
      <w:r w:rsidRPr="00B062C3">
        <w:t>Dirul Nassar, EIC Infrastructure Division Deputy Director</w:t>
      </w:r>
    </w:p>
    <w:p w14:paraId="7DDC3050" w14:textId="77777777" w:rsidR="0072117A" w:rsidRPr="00846E22" w:rsidRDefault="0072117A" w:rsidP="007A2401">
      <w:pPr>
        <w:rPr>
          <w:b/>
          <w:bCs/>
          <w:sz w:val="32"/>
          <w:szCs w:val="32"/>
        </w:rPr>
      </w:pPr>
    </w:p>
    <w:p w14:paraId="437A1A5C" w14:textId="77777777" w:rsidR="005B3195" w:rsidRPr="00846E22" w:rsidRDefault="005B3195" w:rsidP="005B3195">
      <w:pPr>
        <w:rPr>
          <w:rStyle w:val="Strong"/>
          <w:sz w:val="32"/>
          <w:szCs w:val="32"/>
        </w:rPr>
      </w:pPr>
    </w:p>
    <w:p w14:paraId="3E520C6B" w14:textId="77777777" w:rsidR="005B3195" w:rsidRPr="002A3198" w:rsidRDefault="005B3195" w:rsidP="005B3195">
      <w:pPr>
        <w:rPr>
          <w:b/>
          <w:bCs/>
        </w:rPr>
      </w:pPr>
      <w:r>
        <w:rPr>
          <w:rStyle w:val="Strong"/>
        </w:rPr>
        <w:t>________________________________</w:t>
      </w:r>
      <w:proofErr w:type="gramStart"/>
      <w:r>
        <w:rPr>
          <w:rStyle w:val="Strong"/>
        </w:rPr>
        <w:t>_</w:t>
      </w:r>
      <w:r w:rsidRPr="00391082">
        <w:rPr>
          <w:rStyle w:val="Strong"/>
        </w:rPr>
        <w:tab/>
      </w:r>
      <w:r w:rsidRPr="00391082">
        <w:rPr>
          <w:rStyle w:val="Strong"/>
        </w:rPr>
        <w:tab/>
      </w:r>
      <w:proofErr w:type="gramEnd"/>
      <w:r w:rsidRPr="00391082">
        <w:rPr>
          <w:rStyle w:val="Strong"/>
        </w:rPr>
        <w:tab/>
      </w:r>
      <w:r w:rsidRPr="00391082">
        <w:t>Date:</w:t>
      </w:r>
      <w:r w:rsidRPr="00391082">
        <w:rPr>
          <w:b/>
          <w:bCs/>
        </w:rPr>
        <w:t xml:space="preserve"> </w:t>
      </w:r>
      <w:r>
        <w:rPr>
          <w:rStyle w:val="Strong"/>
        </w:rPr>
        <w:t>__________________</w:t>
      </w:r>
      <w:r w:rsidRPr="00391082">
        <w:rPr>
          <w:rStyle w:val="Strong"/>
        </w:rPr>
        <w:t xml:space="preserve">  </w:t>
      </w:r>
    </w:p>
    <w:p w14:paraId="5CA46AF6" w14:textId="77777777" w:rsidR="005B3195" w:rsidRPr="005B3195" w:rsidRDefault="005B3195" w:rsidP="005B3195">
      <w:pPr>
        <w:spacing w:before="40"/>
        <w:rPr>
          <w:bCs/>
        </w:rPr>
      </w:pPr>
      <w:r w:rsidRPr="005B3195">
        <w:rPr>
          <w:bCs/>
        </w:rPr>
        <w:t>Qiong Wu, Subproject Manager Electron Injector (EIN)</w:t>
      </w:r>
    </w:p>
    <w:p w14:paraId="1AB39989" w14:textId="77777777" w:rsidR="007A2401" w:rsidRDefault="007A2401" w:rsidP="007A2401">
      <w:pPr>
        <w:rPr>
          <w:b/>
          <w:bCs/>
          <w:sz w:val="28"/>
          <w:szCs w:val="28"/>
        </w:rPr>
      </w:pPr>
    </w:p>
    <w:p w14:paraId="7715D26A" w14:textId="77777777" w:rsidR="007A2401" w:rsidRDefault="007A2401" w:rsidP="007A2401">
      <w:pPr>
        <w:rPr>
          <w:b/>
          <w:bCs/>
          <w:sz w:val="28"/>
          <w:szCs w:val="28"/>
        </w:rPr>
      </w:pPr>
      <w:r w:rsidRPr="00405510">
        <w:rPr>
          <w:b/>
          <w:bCs/>
          <w:sz w:val="28"/>
          <w:szCs w:val="28"/>
        </w:rPr>
        <w:t>Approved By:</w:t>
      </w:r>
    </w:p>
    <w:p w14:paraId="1B362ED0" w14:textId="77777777" w:rsidR="007A2401" w:rsidRDefault="007A2401" w:rsidP="007A2401">
      <w:pPr>
        <w:rPr>
          <w:b/>
          <w:bCs/>
          <w:sz w:val="28"/>
          <w:szCs w:val="28"/>
        </w:rPr>
      </w:pPr>
    </w:p>
    <w:p w14:paraId="08AE903F" w14:textId="77777777" w:rsidR="007A2401" w:rsidRDefault="007A2401" w:rsidP="007A2401">
      <w:pPr>
        <w:rPr>
          <w:b/>
          <w:bCs/>
          <w:sz w:val="28"/>
          <w:szCs w:val="28"/>
        </w:rPr>
      </w:pPr>
    </w:p>
    <w:p w14:paraId="2BE07A95" w14:textId="77777777" w:rsidR="007A2401" w:rsidRPr="00E70220" w:rsidRDefault="007A2401" w:rsidP="007A2401">
      <w:pPr>
        <w:rPr>
          <w:rStyle w:val="Strong"/>
          <w:spacing w:val="-10"/>
        </w:rPr>
      </w:pPr>
      <w:r>
        <w:rPr>
          <w:rStyle w:val="Strong"/>
        </w:rPr>
        <w:t>________________________________</w:t>
      </w:r>
      <w:proofErr w:type="gramStart"/>
      <w:r>
        <w:rPr>
          <w:rStyle w:val="Strong"/>
        </w:rPr>
        <w:t>_</w:t>
      </w:r>
      <w:r w:rsidRPr="00391082">
        <w:rPr>
          <w:rStyle w:val="Strong"/>
        </w:rPr>
        <w:tab/>
      </w:r>
      <w:r w:rsidRPr="00391082">
        <w:rPr>
          <w:rStyle w:val="Strong"/>
        </w:rPr>
        <w:tab/>
      </w:r>
      <w:proofErr w:type="gramEnd"/>
      <w:r w:rsidRPr="00391082">
        <w:rPr>
          <w:rStyle w:val="Strong"/>
        </w:rPr>
        <w:tab/>
      </w:r>
      <w:r w:rsidRPr="00391082">
        <w:t>Date:</w:t>
      </w:r>
      <w:r w:rsidRPr="00391082">
        <w:rPr>
          <w:b/>
          <w:bCs/>
        </w:rPr>
        <w:t xml:space="preserve"> </w:t>
      </w:r>
      <w:r>
        <w:rPr>
          <w:rStyle w:val="Strong"/>
        </w:rPr>
        <w:t>__________________</w:t>
      </w:r>
      <w:r w:rsidRPr="00391082">
        <w:rPr>
          <w:rStyle w:val="Strong"/>
        </w:rPr>
        <w:t xml:space="preserve">  </w:t>
      </w:r>
    </w:p>
    <w:p w14:paraId="5DCB7AB9" w14:textId="77777777" w:rsidR="007A2401" w:rsidRPr="0072117A" w:rsidRDefault="007A2401" w:rsidP="007A2401">
      <w:pPr>
        <w:pStyle w:val="Title"/>
        <w:jc w:val="left"/>
        <w:rPr>
          <w:b w:val="0"/>
          <w:iCs/>
          <w:sz w:val="22"/>
          <w:szCs w:val="22"/>
        </w:rPr>
      </w:pPr>
      <w:r w:rsidRPr="0072117A">
        <w:rPr>
          <w:rFonts w:cs="Times New Roman"/>
          <w:b w:val="0"/>
          <w:kern w:val="0"/>
          <w:sz w:val="24"/>
          <w:szCs w:val="24"/>
        </w:rPr>
        <w:t>Charles Folz, EIC Infrastructure Division Director</w:t>
      </w:r>
    </w:p>
    <w:p w14:paraId="1BCF7BE4" w14:textId="77777777" w:rsidR="00251423" w:rsidRDefault="00251423" w:rsidP="00C459E0">
      <w:pPr>
        <w:rPr>
          <w:b/>
          <w:bCs/>
          <w:sz w:val="28"/>
          <w:szCs w:val="28"/>
        </w:rPr>
      </w:pPr>
    </w:p>
    <w:p w14:paraId="3C89CFD0" w14:textId="77777777" w:rsidR="00251423" w:rsidRDefault="00251423" w:rsidP="00C459E0">
      <w:pPr>
        <w:rPr>
          <w:b/>
          <w:bCs/>
          <w:sz w:val="28"/>
          <w:szCs w:val="28"/>
        </w:rPr>
      </w:pPr>
    </w:p>
    <w:p w14:paraId="3A7FA8DA" w14:textId="77777777" w:rsidR="00251423" w:rsidRDefault="00251423" w:rsidP="00C459E0">
      <w:pPr>
        <w:rPr>
          <w:b/>
          <w:bCs/>
          <w:sz w:val="28"/>
          <w:szCs w:val="28"/>
        </w:rPr>
      </w:pPr>
    </w:p>
    <w:p w14:paraId="40145567" w14:textId="77777777" w:rsidR="00251423" w:rsidRDefault="00251423" w:rsidP="00C459E0">
      <w:pPr>
        <w:rPr>
          <w:b/>
          <w:bCs/>
          <w:sz w:val="28"/>
          <w:szCs w:val="28"/>
        </w:rPr>
      </w:pPr>
    </w:p>
    <w:p w14:paraId="0537D424" w14:textId="77777777" w:rsidR="00C459E0" w:rsidRDefault="00C459E0" w:rsidP="00C459E0">
      <w:pPr>
        <w:spacing w:before="40"/>
        <w:rPr>
          <w:rStyle w:val="Strong"/>
        </w:rPr>
      </w:pPr>
    </w:p>
    <w:p w14:paraId="07298355" w14:textId="77777777" w:rsidR="00C459E0" w:rsidRDefault="00C459E0" w:rsidP="00C459E0">
      <w:pPr>
        <w:spacing w:before="40"/>
        <w:rPr>
          <w:rStyle w:val="Strong"/>
        </w:rPr>
      </w:pPr>
    </w:p>
    <w:p w14:paraId="2E2B2BF2" w14:textId="77777777" w:rsidR="00C459E0" w:rsidRPr="00236F01" w:rsidRDefault="00C459E0" w:rsidP="00F14199">
      <w:pPr>
        <w:pStyle w:val="StyleTitleLatinTimesNewRomanComplexTimesNewRoman10"/>
        <w:spacing w:before="120"/>
        <w:jc w:val="left"/>
        <w:rPr>
          <w:rFonts w:ascii="Arial" w:hAnsi="Arial" w:cs="Arial"/>
          <w:b w:val="0"/>
          <w:bCs w:val="0"/>
          <w:sz w:val="20"/>
          <w:szCs w:val="20"/>
        </w:rPr>
      </w:pPr>
    </w:p>
    <w:p w14:paraId="33F41C83" w14:textId="77777777" w:rsidR="00D44075" w:rsidRDefault="00D44075" w:rsidP="00717DB1">
      <w:pPr>
        <w:pStyle w:val="BodyText"/>
        <w:spacing w:before="0"/>
        <w:jc w:val="center"/>
        <w:rPr>
          <w:i/>
          <w:iCs/>
        </w:rPr>
      </w:pPr>
    </w:p>
    <w:p w14:paraId="18857490" w14:textId="77777777" w:rsidR="009237DF" w:rsidRDefault="002D5913" w:rsidP="00005A07">
      <w:pPr>
        <w:pStyle w:val="TOCHeading"/>
        <w:numPr>
          <w:ilvl w:val="0"/>
          <w:numId w:val="0"/>
        </w:numPr>
        <w:sectPr w:rsidR="009237DF" w:rsidSect="00493CB9">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432" w:footer="720" w:gutter="0"/>
          <w:pgNumType w:start="1"/>
          <w:cols w:space="720"/>
          <w:titlePg/>
          <w:docGrid w:linePitch="360"/>
        </w:sectPr>
      </w:pPr>
      <w:r>
        <w:br w:type="page"/>
      </w:r>
    </w:p>
    <w:p w14:paraId="19512D8D" w14:textId="77777777" w:rsidR="00403DFD" w:rsidRDefault="00403DFD" w:rsidP="00403DFD">
      <w:pPr>
        <w:keepNext/>
        <w:spacing w:before="80" w:after="80"/>
        <w:rPr>
          <w:rFonts w:eastAsia="Calibri"/>
          <w:b/>
          <w:iCs/>
          <w:sz w:val="22"/>
          <w:szCs w:val="22"/>
        </w:rPr>
      </w:pPr>
      <w:bookmarkStart w:id="3" w:name="_Hlk523485632"/>
      <w:bookmarkStart w:id="4" w:name="_Toc479854067"/>
    </w:p>
    <w:p w14:paraId="5D3E04F1" w14:textId="77777777" w:rsidR="00403DFD" w:rsidRDefault="00403DFD" w:rsidP="00403DFD">
      <w:pPr>
        <w:keepNext/>
        <w:spacing w:before="80" w:after="80"/>
        <w:rPr>
          <w:rFonts w:eastAsia="Calibri"/>
          <w:b/>
          <w:iCs/>
          <w:sz w:val="22"/>
          <w:szCs w:val="22"/>
        </w:rPr>
      </w:pPr>
    </w:p>
    <w:p w14:paraId="143AC798" w14:textId="35100CEA" w:rsidR="00FE3628" w:rsidRPr="00213BC1" w:rsidRDefault="0051309A" w:rsidP="00FE3628">
      <w:pPr>
        <w:keepNext/>
        <w:spacing w:before="80" w:after="80"/>
        <w:jc w:val="center"/>
        <w:rPr>
          <w:rFonts w:eastAsia="Calibri"/>
          <w:b/>
          <w:iCs/>
          <w:sz w:val="22"/>
          <w:szCs w:val="22"/>
        </w:rPr>
      </w:pPr>
      <w:r>
        <w:rPr>
          <w:rFonts w:eastAsia="Calibri"/>
          <w:b/>
          <w:iCs/>
          <w:sz w:val="22"/>
          <w:szCs w:val="22"/>
        </w:rPr>
        <w:t>REVI</w:t>
      </w:r>
      <w:r w:rsidR="00FE3628" w:rsidRPr="00213BC1">
        <w:rPr>
          <w:rFonts w:eastAsia="Calibri"/>
          <w:b/>
          <w:iCs/>
          <w:sz w:val="22"/>
          <w:szCs w:val="22"/>
        </w:rPr>
        <w:t>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5"/>
        <w:gridCol w:w="2346"/>
        <w:gridCol w:w="4659"/>
      </w:tblGrid>
      <w:tr w:rsidR="00F52623" w:rsidRPr="00213BC1" w14:paraId="3A18822A" w14:textId="77777777" w:rsidTr="009C5135">
        <w:trPr>
          <w:trHeight w:val="698"/>
        </w:trPr>
        <w:tc>
          <w:tcPr>
            <w:tcW w:w="2345" w:type="dxa"/>
            <w:vAlign w:val="center"/>
          </w:tcPr>
          <w:p w14:paraId="2E07C95E" w14:textId="77777777" w:rsidR="00FE3628" w:rsidRPr="00213BC1" w:rsidRDefault="00FE3628" w:rsidP="00E249F6">
            <w:pPr>
              <w:spacing w:before="80"/>
              <w:jc w:val="center"/>
              <w:rPr>
                <w:rFonts w:eastAsia="MS Mincho"/>
                <w:b/>
                <w:sz w:val="22"/>
                <w:szCs w:val="22"/>
              </w:rPr>
            </w:pPr>
            <w:r w:rsidRPr="00213BC1">
              <w:rPr>
                <w:rFonts w:eastAsia="MS Mincho"/>
                <w:b/>
                <w:sz w:val="22"/>
                <w:szCs w:val="22"/>
              </w:rPr>
              <w:t>Revision</w:t>
            </w:r>
          </w:p>
        </w:tc>
        <w:tc>
          <w:tcPr>
            <w:tcW w:w="2346" w:type="dxa"/>
            <w:vAlign w:val="center"/>
          </w:tcPr>
          <w:p w14:paraId="7BC4E8FF" w14:textId="77777777" w:rsidR="00FE3628" w:rsidRPr="00213BC1" w:rsidRDefault="00FE3628" w:rsidP="00E249F6">
            <w:pPr>
              <w:spacing w:before="80"/>
              <w:jc w:val="center"/>
              <w:rPr>
                <w:rFonts w:eastAsia="MS Mincho"/>
                <w:b/>
                <w:sz w:val="22"/>
                <w:szCs w:val="22"/>
              </w:rPr>
            </w:pPr>
            <w:r w:rsidRPr="00213BC1">
              <w:rPr>
                <w:rFonts w:eastAsia="MS Mincho"/>
                <w:b/>
                <w:sz w:val="22"/>
                <w:szCs w:val="22"/>
              </w:rPr>
              <w:t>Effective Date</w:t>
            </w:r>
          </w:p>
        </w:tc>
        <w:tc>
          <w:tcPr>
            <w:tcW w:w="4659" w:type="dxa"/>
            <w:vAlign w:val="center"/>
          </w:tcPr>
          <w:p w14:paraId="4C2B7446" w14:textId="77777777" w:rsidR="00FE3628" w:rsidRPr="00213BC1" w:rsidRDefault="00FE3628" w:rsidP="00E249F6">
            <w:pPr>
              <w:spacing w:before="80"/>
              <w:jc w:val="center"/>
              <w:rPr>
                <w:rFonts w:eastAsia="MS Mincho"/>
                <w:b/>
                <w:sz w:val="22"/>
                <w:szCs w:val="22"/>
              </w:rPr>
            </w:pPr>
            <w:r w:rsidRPr="00213BC1">
              <w:rPr>
                <w:rFonts w:eastAsia="MS Mincho"/>
                <w:b/>
                <w:sz w:val="22"/>
                <w:szCs w:val="22"/>
              </w:rPr>
              <w:t>Summary of Change</w:t>
            </w:r>
          </w:p>
        </w:tc>
      </w:tr>
      <w:tr w:rsidR="00F52623" w:rsidRPr="00213BC1" w14:paraId="4CD71AFA" w14:textId="77777777" w:rsidTr="009C5135">
        <w:trPr>
          <w:trHeight w:val="521"/>
        </w:trPr>
        <w:tc>
          <w:tcPr>
            <w:tcW w:w="2345" w:type="dxa"/>
            <w:vAlign w:val="center"/>
          </w:tcPr>
          <w:p w14:paraId="59464BD7" w14:textId="58465510" w:rsidR="00FE3628" w:rsidRPr="003673AA" w:rsidRDefault="009C5135" w:rsidP="003673AA">
            <w:pPr>
              <w:spacing w:before="80"/>
              <w:jc w:val="center"/>
              <w:rPr>
                <w:rFonts w:eastAsia="MS Mincho"/>
              </w:rPr>
            </w:pPr>
            <w:r>
              <w:rPr>
                <w:rFonts w:eastAsia="MS Mincho"/>
              </w:rPr>
              <w:t>00</w:t>
            </w:r>
          </w:p>
        </w:tc>
        <w:tc>
          <w:tcPr>
            <w:tcW w:w="2346" w:type="dxa"/>
            <w:vAlign w:val="center"/>
          </w:tcPr>
          <w:p w14:paraId="78D854FD" w14:textId="20E6954B" w:rsidR="00FE3628" w:rsidRPr="003673AA" w:rsidRDefault="00FE3628" w:rsidP="003673AA">
            <w:pPr>
              <w:spacing w:before="80"/>
              <w:jc w:val="center"/>
              <w:rPr>
                <w:rFonts w:eastAsia="MS Mincho"/>
              </w:rPr>
            </w:pPr>
          </w:p>
        </w:tc>
        <w:tc>
          <w:tcPr>
            <w:tcW w:w="4659" w:type="dxa"/>
            <w:vAlign w:val="center"/>
          </w:tcPr>
          <w:p w14:paraId="1E415E9B" w14:textId="6DFFB4E1" w:rsidR="00FE3628" w:rsidRPr="003673AA" w:rsidRDefault="009C5135" w:rsidP="003673AA">
            <w:pPr>
              <w:spacing w:before="80"/>
              <w:jc w:val="center"/>
              <w:rPr>
                <w:rFonts w:eastAsia="MS Mincho"/>
              </w:rPr>
            </w:pPr>
            <w:r>
              <w:rPr>
                <w:rFonts w:eastAsia="MS Mincho"/>
              </w:rPr>
              <w:t>Initial Release</w:t>
            </w:r>
          </w:p>
        </w:tc>
      </w:tr>
      <w:bookmarkEnd w:id="3"/>
    </w:tbl>
    <w:p w14:paraId="1CB83F32" w14:textId="77777777" w:rsidR="00FE3628" w:rsidRPr="00351373" w:rsidRDefault="00FE3628">
      <w:r>
        <w:br w:type="page"/>
      </w:r>
    </w:p>
    <w:p w14:paraId="70A22524" w14:textId="475E0A6E" w:rsidR="002D5913" w:rsidRPr="00E5028C" w:rsidRDefault="009C5135" w:rsidP="009C5135">
      <w:pPr>
        <w:jc w:val="center"/>
        <w:rPr>
          <w:b/>
          <w:bCs/>
          <w:sz w:val="32"/>
          <w:szCs w:val="32"/>
        </w:rPr>
      </w:pPr>
      <w:r>
        <w:rPr>
          <w:b/>
          <w:bCs/>
          <w:sz w:val="32"/>
          <w:szCs w:val="32"/>
        </w:rPr>
        <w:lastRenderedPageBreak/>
        <w:t xml:space="preserve">Table of </w:t>
      </w:r>
      <w:bookmarkEnd w:id="4"/>
      <w:r>
        <w:rPr>
          <w:b/>
          <w:bCs/>
          <w:sz w:val="32"/>
          <w:szCs w:val="32"/>
        </w:rPr>
        <w:t>Contents</w:t>
      </w:r>
    </w:p>
    <w:p w14:paraId="69511B69" w14:textId="3B04EC6A" w:rsidR="00894FCD" w:rsidRDefault="004277ED">
      <w:pPr>
        <w:pStyle w:val="TOC1"/>
        <w:rPr>
          <w:rFonts w:asciiTheme="minorHAnsi" w:eastAsiaTheme="minorEastAsia" w:hAnsiTheme="minorHAnsi" w:cstheme="minorBidi"/>
          <w:noProof/>
          <w:kern w:val="2"/>
          <w:szCs w:val="24"/>
          <w14:ligatures w14:val="standardContextual"/>
        </w:rPr>
      </w:pPr>
      <w:r>
        <w:fldChar w:fldCharType="begin"/>
      </w:r>
      <w:r>
        <w:instrText xml:space="preserve"> TOC \o "1-2" \h \z \u </w:instrText>
      </w:r>
      <w:r>
        <w:fldChar w:fldCharType="separate"/>
      </w:r>
      <w:hyperlink w:anchor="_Toc221266016" w:history="1">
        <w:r w:rsidR="00894FCD" w:rsidRPr="00482BFD">
          <w:rPr>
            <w:rStyle w:val="Hyperlink"/>
            <w:noProof/>
          </w:rPr>
          <w:t>LIST OF ACRONYMS</w:t>
        </w:r>
        <w:r w:rsidR="00894FCD">
          <w:rPr>
            <w:noProof/>
            <w:webHidden/>
          </w:rPr>
          <w:tab/>
        </w:r>
        <w:r w:rsidR="00894FCD">
          <w:rPr>
            <w:noProof/>
            <w:webHidden/>
          </w:rPr>
          <w:fldChar w:fldCharType="begin"/>
        </w:r>
        <w:r w:rsidR="00894FCD">
          <w:rPr>
            <w:noProof/>
            <w:webHidden/>
          </w:rPr>
          <w:instrText xml:space="preserve"> PAGEREF _Toc221266016 \h </w:instrText>
        </w:r>
        <w:r w:rsidR="00894FCD">
          <w:rPr>
            <w:noProof/>
            <w:webHidden/>
          </w:rPr>
        </w:r>
        <w:r w:rsidR="00894FCD">
          <w:rPr>
            <w:noProof/>
            <w:webHidden/>
          </w:rPr>
          <w:fldChar w:fldCharType="separate"/>
        </w:r>
        <w:r w:rsidR="00894FCD">
          <w:rPr>
            <w:noProof/>
            <w:webHidden/>
          </w:rPr>
          <w:t>6</w:t>
        </w:r>
        <w:r w:rsidR="00894FCD">
          <w:rPr>
            <w:noProof/>
            <w:webHidden/>
          </w:rPr>
          <w:fldChar w:fldCharType="end"/>
        </w:r>
      </w:hyperlink>
    </w:p>
    <w:p w14:paraId="67956D73" w14:textId="44C848CC" w:rsidR="00894FCD" w:rsidRDefault="00894FCD">
      <w:pPr>
        <w:pStyle w:val="TOC1"/>
        <w:rPr>
          <w:rFonts w:asciiTheme="minorHAnsi" w:eastAsiaTheme="minorEastAsia" w:hAnsiTheme="minorHAnsi" w:cstheme="minorBidi"/>
          <w:noProof/>
          <w:kern w:val="2"/>
          <w:szCs w:val="24"/>
          <w14:ligatures w14:val="standardContextual"/>
        </w:rPr>
      </w:pPr>
      <w:hyperlink w:anchor="_Toc221266017" w:history="1">
        <w:r w:rsidRPr="00482BFD">
          <w:rPr>
            <w:rStyle w:val="Hyperlink"/>
            <w:noProof/>
          </w:rPr>
          <w:t>1.</w:t>
        </w:r>
        <w:r>
          <w:rPr>
            <w:rFonts w:asciiTheme="minorHAnsi" w:eastAsiaTheme="minorEastAsia" w:hAnsiTheme="minorHAnsi" w:cstheme="minorBidi"/>
            <w:noProof/>
            <w:kern w:val="2"/>
            <w:szCs w:val="24"/>
            <w14:ligatures w14:val="standardContextual"/>
          </w:rPr>
          <w:tab/>
        </w:r>
        <w:r w:rsidRPr="00482BFD">
          <w:rPr>
            <w:rStyle w:val="Hyperlink"/>
            <w:noProof/>
          </w:rPr>
          <w:t>SCOPE</w:t>
        </w:r>
        <w:r>
          <w:rPr>
            <w:noProof/>
            <w:webHidden/>
          </w:rPr>
          <w:tab/>
        </w:r>
        <w:r>
          <w:rPr>
            <w:noProof/>
            <w:webHidden/>
          </w:rPr>
          <w:fldChar w:fldCharType="begin"/>
        </w:r>
        <w:r>
          <w:rPr>
            <w:noProof/>
            <w:webHidden/>
          </w:rPr>
          <w:instrText xml:space="preserve"> PAGEREF _Toc221266017 \h </w:instrText>
        </w:r>
        <w:r>
          <w:rPr>
            <w:noProof/>
            <w:webHidden/>
          </w:rPr>
        </w:r>
        <w:r>
          <w:rPr>
            <w:noProof/>
            <w:webHidden/>
          </w:rPr>
          <w:fldChar w:fldCharType="separate"/>
        </w:r>
        <w:r>
          <w:rPr>
            <w:noProof/>
            <w:webHidden/>
          </w:rPr>
          <w:t>8</w:t>
        </w:r>
        <w:r>
          <w:rPr>
            <w:noProof/>
            <w:webHidden/>
          </w:rPr>
          <w:fldChar w:fldCharType="end"/>
        </w:r>
      </w:hyperlink>
    </w:p>
    <w:p w14:paraId="6A94BA9A" w14:textId="03F0CF8E" w:rsidR="00894FCD" w:rsidRDefault="00894FCD">
      <w:pPr>
        <w:pStyle w:val="TOC2"/>
        <w:rPr>
          <w:rFonts w:asciiTheme="minorHAnsi" w:eastAsiaTheme="minorEastAsia" w:hAnsiTheme="minorHAnsi" w:cstheme="minorBidi"/>
          <w:noProof/>
          <w:kern w:val="2"/>
          <w:szCs w:val="24"/>
          <w14:ligatures w14:val="standardContextual"/>
        </w:rPr>
      </w:pPr>
      <w:hyperlink w:anchor="_Toc221266018" w:history="1">
        <w:r w:rsidRPr="00482BFD">
          <w:rPr>
            <w:rStyle w:val="Hyperlink"/>
            <w:noProof/>
          </w:rPr>
          <w:t>1.1</w:t>
        </w:r>
        <w:r>
          <w:rPr>
            <w:rFonts w:asciiTheme="minorHAnsi" w:eastAsiaTheme="minorEastAsia" w:hAnsiTheme="minorHAnsi" w:cstheme="minorBidi"/>
            <w:noProof/>
            <w:kern w:val="2"/>
            <w:szCs w:val="24"/>
            <w14:ligatures w14:val="standardContextual"/>
          </w:rPr>
          <w:tab/>
        </w:r>
        <w:r w:rsidRPr="00482BFD">
          <w:rPr>
            <w:rStyle w:val="Hyperlink"/>
            <w:noProof/>
          </w:rPr>
          <w:t>Synopsis</w:t>
        </w:r>
        <w:r>
          <w:rPr>
            <w:noProof/>
            <w:webHidden/>
          </w:rPr>
          <w:tab/>
        </w:r>
        <w:r>
          <w:rPr>
            <w:noProof/>
            <w:webHidden/>
          </w:rPr>
          <w:fldChar w:fldCharType="begin"/>
        </w:r>
        <w:r>
          <w:rPr>
            <w:noProof/>
            <w:webHidden/>
          </w:rPr>
          <w:instrText xml:space="preserve"> PAGEREF _Toc221266018 \h </w:instrText>
        </w:r>
        <w:r>
          <w:rPr>
            <w:noProof/>
            <w:webHidden/>
          </w:rPr>
        </w:r>
        <w:r>
          <w:rPr>
            <w:noProof/>
            <w:webHidden/>
          </w:rPr>
          <w:fldChar w:fldCharType="separate"/>
        </w:r>
        <w:r>
          <w:rPr>
            <w:noProof/>
            <w:webHidden/>
          </w:rPr>
          <w:t>8</w:t>
        </w:r>
        <w:r>
          <w:rPr>
            <w:noProof/>
            <w:webHidden/>
          </w:rPr>
          <w:fldChar w:fldCharType="end"/>
        </w:r>
      </w:hyperlink>
    </w:p>
    <w:p w14:paraId="66C7A060" w14:textId="52D6F5C3" w:rsidR="00894FCD" w:rsidRDefault="00894FCD">
      <w:pPr>
        <w:pStyle w:val="TOC2"/>
        <w:rPr>
          <w:rFonts w:asciiTheme="minorHAnsi" w:eastAsiaTheme="minorEastAsia" w:hAnsiTheme="minorHAnsi" w:cstheme="minorBidi"/>
          <w:noProof/>
          <w:kern w:val="2"/>
          <w:szCs w:val="24"/>
          <w14:ligatures w14:val="standardContextual"/>
        </w:rPr>
      </w:pPr>
      <w:hyperlink w:anchor="_Toc221266019" w:history="1">
        <w:r w:rsidRPr="00482BFD">
          <w:rPr>
            <w:rStyle w:val="Hyperlink"/>
            <w:noProof/>
          </w:rPr>
          <w:t>1.2</w:t>
        </w:r>
        <w:r>
          <w:rPr>
            <w:rFonts w:asciiTheme="minorHAnsi" w:eastAsiaTheme="minorEastAsia" w:hAnsiTheme="minorHAnsi" w:cstheme="minorBidi"/>
            <w:noProof/>
            <w:kern w:val="2"/>
            <w:szCs w:val="24"/>
            <w14:ligatures w14:val="standardContextual"/>
          </w:rPr>
          <w:tab/>
        </w:r>
        <w:r w:rsidRPr="00482BFD">
          <w:rPr>
            <w:rStyle w:val="Hyperlink"/>
            <w:noProof/>
          </w:rPr>
          <w:t>Project Background</w:t>
        </w:r>
        <w:r>
          <w:rPr>
            <w:noProof/>
            <w:webHidden/>
          </w:rPr>
          <w:tab/>
        </w:r>
        <w:r>
          <w:rPr>
            <w:noProof/>
            <w:webHidden/>
          </w:rPr>
          <w:fldChar w:fldCharType="begin"/>
        </w:r>
        <w:r>
          <w:rPr>
            <w:noProof/>
            <w:webHidden/>
          </w:rPr>
          <w:instrText xml:space="preserve"> PAGEREF _Toc221266019 \h </w:instrText>
        </w:r>
        <w:r>
          <w:rPr>
            <w:noProof/>
            <w:webHidden/>
          </w:rPr>
        </w:r>
        <w:r>
          <w:rPr>
            <w:noProof/>
            <w:webHidden/>
          </w:rPr>
          <w:fldChar w:fldCharType="separate"/>
        </w:r>
        <w:r>
          <w:rPr>
            <w:noProof/>
            <w:webHidden/>
          </w:rPr>
          <w:t>8</w:t>
        </w:r>
        <w:r>
          <w:rPr>
            <w:noProof/>
            <w:webHidden/>
          </w:rPr>
          <w:fldChar w:fldCharType="end"/>
        </w:r>
      </w:hyperlink>
    </w:p>
    <w:p w14:paraId="13607B70" w14:textId="3FF994F0" w:rsidR="00894FCD" w:rsidRDefault="00894FCD">
      <w:pPr>
        <w:pStyle w:val="TOC2"/>
        <w:rPr>
          <w:rFonts w:asciiTheme="minorHAnsi" w:eastAsiaTheme="minorEastAsia" w:hAnsiTheme="minorHAnsi" w:cstheme="minorBidi"/>
          <w:noProof/>
          <w:kern w:val="2"/>
          <w:szCs w:val="24"/>
          <w14:ligatures w14:val="standardContextual"/>
        </w:rPr>
      </w:pPr>
      <w:hyperlink w:anchor="_Toc221266020" w:history="1">
        <w:r w:rsidRPr="00482BFD">
          <w:rPr>
            <w:rStyle w:val="Hyperlink"/>
            <w:noProof/>
          </w:rPr>
          <w:t>1.3</w:t>
        </w:r>
        <w:r>
          <w:rPr>
            <w:rFonts w:asciiTheme="minorHAnsi" w:eastAsiaTheme="minorEastAsia" w:hAnsiTheme="minorHAnsi" w:cstheme="minorBidi"/>
            <w:noProof/>
            <w:kern w:val="2"/>
            <w:szCs w:val="24"/>
            <w14:ligatures w14:val="standardContextual"/>
          </w:rPr>
          <w:tab/>
        </w:r>
        <w:r w:rsidRPr="00482BFD">
          <w:rPr>
            <w:rStyle w:val="Hyperlink"/>
            <w:noProof/>
          </w:rPr>
          <w:t>EIC EIN Subproject Goals and Objectives</w:t>
        </w:r>
        <w:r>
          <w:rPr>
            <w:noProof/>
            <w:webHidden/>
          </w:rPr>
          <w:tab/>
        </w:r>
        <w:r>
          <w:rPr>
            <w:noProof/>
            <w:webHidden/>
          </w:rPr>
          <w:fldChar w:fldCharType="begin"/>
        </w:r>
        <w:r>
          <w:rPr>
            <w:noProof/>
            <w:webHidden/>
          </w:rPr>
          <w:instrText xml:space="preserve"> PAGEREF _Toc221266020 \h </w:instrText>
        </w:r>
        <w:r>
          <w:rPr>
            <w:noProof/>
            <w:webHidden/>
          </w:rPr>
        </w:r>
        <w:r>
          <w:rPr>
            <w:noProof/>
            <w:webHidden/>
          </w:rPr>
          <w:fldChar w:fldCharType="separate"/>
        </w:r>
        <w:r>
          <w:rPr>
            <w:noProof/>
            <w:webHidden/>
          </w:rPr>
          <w:t>9</w:t>
        </w:r>
        <w:r>
          <w:rPr>
            <w:noProof/>
            <w:webHidden/>
          </w:rPr>
          <w:fldChar w:fldCharType="end"/>
        </w:r>
      </w:hyperlink>
    </w:p>
    <w:p w14:paraId="776C3520" w14:textId="21349FCF" w:rsidR="00894FCD" w:rsidRDefault="00894FCD">
      <w:pPr>
        <w:pStyle w:val="TOC2"/>
        <w:rPr>
          <w:rFonts w:asciiTheme="minorHAnsi" w:eastAsiaTheme="minorEastAsia" w:hAnsiTheme="minorHAnsi" w:cstheme="minorBidi"/>
          <w:noProof/>
          <w:kern w:val="2"/>
          <w:szCs w:val="24"/>
          <w14:ligatures w14:val="standardContextual"/>
        </w:rPr>
      </w:pPr>
      <w:hyperlink w:anchor="_Toc221266021" w:history="1">
        <w:r w:rsidRPr="00482BFD">
          <w:rPr>
            <w:rStyle w:val="Hyperlink"/>
            <w:noProof/>
          </w:rPr>
          <w:t>1.4</w:t>
        </w:r>
        <w:r>
          <w:rPr>
            <w:rFonts w:asciiTheme="minorHAnsi" w:eastAsiaTheme="minorEastAsia" w:hAnsiTheme="minorHAnsi" w:cstheme="minorBidi"/>
            <w:noProof/>
            <w:kern w:val="2"/>
            <w:szCs w:val="24"/>
            <w14:ligatures w14:val="standardContextual"/>
          </w:rPr>
          <w:tab/>
        </w:r>
        <w:r w:rsidRPr="00482BFD">
          <w:rPr>
            <w:rStyle w:val="Hyperlink"/>
            <w:noProof/>
          </w:rPr>
          <w:t>EIC EIN Complex Design Background</w:t>
        </w:r>
        <w:r>
          <w:rPr>
            <w:noProof/>
            <w:webHidden/>
          </w:rPr>
          <w:tab/>
        </w:r>
        <w:r>
          <w:rPr>
            <w:noProof/>
            <w:webHidden/>
          </w:rPr>
          <w:fldChar w:fldCharType="begin"/>
        </w:r>
        <w:r>
          <w:rPr>
            <w:noProof/>
            <w:webHidden/>
          </w:rPr>
          <w:instrText xml:space="preserve"> PAGEREF _Toc221266021 \h </w:instrText>
        </w:r>
        <w:r>
          <w:rPr>
            <w:noProof/>
            <w:webHidden/>
          </w:rPr>
        </w:r>
        <w:r>
          <w:rPr>
            <w:noProof/>
            <w:webHidden/>
          </w:rPr>
          <w:fldChar w:fldCharType="separate"/>
        </w:r>
        <w:r>
          <w:rPr>
            <w:noProof/>
            <w:webHidden/>
          </w:rPr>
          <w:t>10</w:t>
        </w:r>
        <w:r>
          <w:rPr>
            <w:noProof/>
            <w:webHidden/>
          </w:rPr>
          <w:fldChar w:fldCharType="end"/>
        </w:r>
      </w:hyperlink>
    </w:p>
    <w:p w14:paraId="0D3F0ABC" w14:textId="0462A9A5" w:rsidR="00894FCD" w:rsidRDefault="00894FCD">
      <w:pPr>
        <w:pStyle w:val="TOC1"/>
        <w:rPr>
          <w:rFonts w:asciiTheme="minorHAnsi" w:eastAsiaTheme="minorEastAsia" w:hAnsiTheme="minorHAnsi" w:cstheme="minorBidi"/>
          <w:noProof/>
          <w:kern w:val="2"/>
          <w:szCs w:val="24"/>
          <w14:ligatures w14:val="standardContextual"/>
        </w:rPr>
      </w:pPr>
      <w:hyperlink w:anchor="_Toc221266022" w:history="1">
        <w:r w:rsidRPr="00482BFD">
          <w:rPr>
            <w:rStyle w:val="Hyperlink"/>
            <w:noProof/>
          </w:rPr>
          <w:t>2</w:t>
        </w:r>
        <w:r>
          <w:rPr>
            <w:rFonts w:asciiTheme="minorHAnsi" w:eastAsiaTheme="minorEastAsia" w:hAnsiTheme="minorHAnsi" w:cstheme="minorBidi"/>
            <w:noProof/>
            <w:kern w:val="2"/>
            <w:szCs w:val="24"/>
            <w14:ligatures w14:val="standardContextual"/>
          </w:rPr>
          <w:tab/>
        </w:r>
        <w:r w:rsidRPr="00482BFD">
          <w:rPr>
            <w:rStyle w:val="Hyperlink"/>
            <w:noProof/>
          </w:rPr>
          <w:t>APPLICABLE DOCUMENTS</w:t>
        </w:r>
        <w:r>
          <w:rPr>
            <w:noProof/>
            <w:webHidden/>
          </w:rPr>
          <w:tab/>
        </w:r>
        <w:r>
          <w:rPr>
            <w:noProof/>
            <w:webHidden/>
          </w:rPr>
          <w:fldChar w:fldCharType="begin"/>
        </w:r>
        <w:r>
          <w:rPr>
            <w:noProof/>
            <w:webHidden/>
          </w:rPr>
          <w:instrText xml:space="preserve"> PAGEREF _Toc221266022 \h </w:instrText>
        </w:r>
        <w:r>
          <w:rPr>
            <w:noProof/>
            <w:webHidden/>
          </w:rPr>
        </w:r>
        <w:r>
          <w:rPr>
            <w:noProof/>
            <w:webHidden/>
          </w:rPr>
          <w:fldChar w:fldCharType="separate"/>
        </w:r>
        <w:r>
          <w:rPr>
            <w:noProof/>
            <w:webHidden/>
          </w:rPr>
          <w:t>11</w:t>
        </w:r>
        <w:r>
          <w:rPr>
            <w:noProof/>
            <w:webHidden/>
          </w:rPr>
          <w:fldChar w:fldCharType="end"/>
        </w:r>
      </w:hyperlink>
    </w:p>
    <w:p w14:paraId="468B7662" w14:textId="63C6340F" w:rsidR="00894FCD" w:rsidRDefault="00894FCD">
      <w:pPr>
        <w:pStyle w:val="TOC1"/>
        <w:rPr>
          <w:rFonts w:asciiTheme="minorHAnsi" w:eastAsiaTheme="minorEastAsia" w:hAnsiTheme="minorHAnsi" w:cstheme="minorBidi"/>
          <w:noProof/>
          <w:kern w:val="2"/>
          <w:szCs w:val="24"/>
          <w14:ligatures w14:val="standardContextual"/>
        </w:rPr>
      </w:pPr>
      <w:hyperlink w:anchor="_Toc221266023" w:history="1">
        <w:r w:rsidRPr="00482BFD">
          <w:rPr>
            <w:rStyle w:val="Hyperlink"/>
            <w:noProof/>
          </w:rPr>
          <w:t>3</w:t>
        </w:r>
        <w:r>
          <w:rPr>
            <w:rFonts w:asciiTheme="minorHAnsi" w:eastAsiaTheme="minorEastAsia" w:hAnsiTheme="minorHAnsi" w:cstheme="minorBidi"/>
            <w:noProof/>
            <w:kern w:val="2"/>
            <w:szCs w:val="24"/>
            <w14:ligatures w14:val="standardContextual"/>
          </w:rPr>
          <w:tab/>
        </w:r>
        <w:r w:rsidRPr="00482BFD">
          <w:rPr>
            <w:rStyle w:val="Hyperlink"/>
            <w:noProof/>
          </w:rPr>
          <w:t>APPLICABLE CODES, RULES AND REGULATIONS</w:t>
        </w:r>
        <w:r>
          <w:rPr>
            <w:noProof/>
            <w:webHidden/>
          </w:rPr>
          <w:tab/>
        </w:r>
        <w:r>
          <w:rPr>
            <w:noProof/>
            <w:webHidden/>
          </w:rPr>
          <w:fldChar w:fldCharType="begin"/>
        </w:r>
        <w:r>
          <w:rPr>
            <w:noProof/>
            <w:webHidden/>
          </w:rPr>
          <w:instrText xml:space="preserve"> PAGEREF _Toc221266023 \h </w:instrText>
        </w:r>
        <w:r>
          <w:rPr>
            <w:noProof/>
            <w:webHidden/>
          </w:rPr>
        </w:r>
        <w:r>
          <w:rPr>
            <w:noProof/>
            <w:webHidden/>
          </w:rPr>
          <w:fldChar w:fldCharType="separate"/>
        </w:r>
        <w:r>
          <w:rPr>
            <w:noProof/>
            <w:webHidden/>
          </w:rPr>
          <w:t>13</w:t>
        </w:r>
        <w:r>
          <w:rPr>
            <w:noProof/>
            <w:webHidden/>
          </w:rPr>
          <w:fldChar w:fldCharType="end"/>
        </w:r>
      </w:hyperlink>
    </w:p>
    <w:p w14:paraId="6F496E42" w14:textId="295A575C" w:rsidR="00894FCD" w:rsidRDefault="00894FCD">
      <w:pPr>
        <w:pStyle w:val="TOC2"/>
        <w:rPr>
          <w:rFonts w:asciiTheme="minorHAnsi" w:eastAsiaTheme="minorEastAsia" w:hAnsiTheme="minorHAnsi" w:cstheme="minorBidi"/>
          <w:noProof/>
          <w:kern w:val="2"/>
          <w:szCs w:val="24"/>
          <w14:ligatures w14:val="standardContextual"/>
        </w:rPr>
      </w:pPr>
      <w:hyperlink w:anchor="_Toc221266024" w:history="1">
        <w:r w:rsidRPr="00482BFD">
          <w:rPr>
            <w:rStyle w:val="Hyperlink"/>
            <w:noProof/>
          </w:rPr>
          <w:t>3.1</w:t>
        </w:r>
        <w:r>
          <w:rPr>
            <w:rFonts w:asciiTheme="minorHAnsi" w:eastAsiaTheme="minorEastAsia" w:hAnsiTheme="minorHAnsi" w:cstheme="minorBidi"/>
            <w:noProof/>
            <w:kern w:val="2"/>
            <w:szCs w:val="24"/>
            <w14:ligatures w14:val="standardContextual"/>
          </w:rPr>
          <w:tab/>
        </w:r>
        <w:r w:rsidRPr="00482BFD">
          <w:rPr>
            <w:rStyle w:val="Hyperlink"/>
            <w:noProof/>
          </w:rPr>
          <w:t>Codes of Record</w:t>
        </w:r>
        <w:r>
          <w:rPr>
            <w:noProof/>
            <w:webHidden/>
          </w:rPr>
          <w:tab/>
        </w:r>
        <w:r>
          <w:rPr>
            <w:noProof/>
            <w:webHidden/>
          </w:rPr>
          <w:fldChar w:fldCharType="begin"/>
        </w:r>
        <w:r>
          <w:rPr>
            <w:noProof/>
            <w:webHidden/>
          </w:rPr>
          <w:instrText xml:space="preserve"> PAGEREF _Toc221266024 \h </w:instrText>
        </w:r>
        <w:r>
          <w:rPr>
            <w:noProof/>
            <w:webHidden/>
          </w:rPr>
        </w:r>
        <w:r>
          <w:rPr>
            <w:noProof/>
            <w:webHidden/>
          </w:rPr>
          <w:fldChar w:fldCharType="separate"/>
        </w:r>
        <w:r>
          <w:rPr>
            <w:noProof/>
            <w:webHidden/>
          </w:rPr>
          <w:t>13</w:t>
        </w:r>
        <w:r>
          <w:rPr>
            <w:noProof/>
            <w:webHidden/>
          </w:rPr>
          <w:fldChar w:fldCharType="end"/>
        </w:r>
      </w:hyperlink>
    </w:p>
    <w:p w14:paraId="6F17BFF4" w14:textId="7919F94A" w:rsidR="00894FCD" w:rsidRDefault="00894FCD">
      <w:pPr>
        <w:pStyle w:val="TOC2"/>
        <w:rPr>
          <w:rFonts w:asciiTheme="minorHAnsi" w:eastAsiaTheme="minorEastAsia" w:hAnsiTheme="minorHAnsi" w:cstheme="minorBidi"/>
          <w:noProof/>
          <w:kern w:val="2"/>
          <w:szCs w:val="24"/>
          <w14:ligatures w14:val="standardContextual"/>
        </w:rPr>
      </w:pPr>
      <w:hyperlink w:anchor="_Toc221266025" w:history="1">
        <w:r w:rsidRPr="00482BFD">
          <w:rPr>
            <w:rStyle w:val="Hyperlink"/>
            <w:noProof/>
          </w:rPr>
          <w:t>3.2</w:t>
        </w:r>
        <w:r>
          <w:rPr>
            <w:rFonts w:asciiTheme="minorHAnsi" w:eastAsiaTheme="minorEastAsia" w:hAnsiTheme="minorHAnsi" w:cstheme="minorBidi"/>
            <w:noProof/>
            <w:kern w:val="2"/>
            <w:szCs w:val="24"/>
            <w14:ligatures w14:val="standardContextual"/>
          </w:rPr>
          <w:tab/>
        </w:r>
        <w:r w:rsidRPr="00482BFD">
          <w:rPr>
            <w:rStyle w:val="Hyperlink"/>
            <w:noProof/>
          </w:rPr>
          <w:t>Guiding Principles for Sustainable Design</w:t>
        </w:r>
        <w:r>
          <w:rPr>
            <w:noProof/>
            <w:webHidden/>
          </w:rPr>
          <w:tab/>
        </w:r>
        <w:r>
          <w:rPr>
            <w:noProof/>
            <w:webHidden/>
          </w:rPr>
          <w:fldChar w:fldCharType="begin"/>
        </w:r>
        <w:r>
          <w:rPr>
            <w:noProof/>
            <w:webHidden/>
          </w:rPr>
          <w:instrText xml:space="preserve"> PAGEREF _Toc221266025 \h </w:instrText>
        </w:r>
        <w:r>
          <w:rPr>
            <w:noProof/>
            <w:webHidden/>
          </w:rPr>
        </w:r>
        <w:r>
          <w:rPr>
            <w:noProof/>
            <w:webHidden/>
          </w:rPr>
          <w:fldChar w:fldCharType="separate"/>
        </w:r>
        <w:r>
          <w:rPr>
            <w:noProof/>
            <w:webHidden/>
          </w:rPr>
          <w:t>13</w:t>
        </w:r>
        <w:r>
          <w:rPr>
            <w:noProof/>
            <w:webHidden/>
          </w:rPr>
          <w:fldChar w:fldCharType="end"/>
        </w:r>
      </w:hyperlink>
    </w:p>
    <w:p w14:paraId="7D2BD5B8" w14:textId="0B91667D" w:rsidR="00894FCD" w:rsidRDefault="00894FCD">
      <w:pPr>
        <w:pStyle w:val="TOC2"/>
        <w:rPr>
          <w:rFonts w:asciiTheme="minorHAnsi" w:eastAsiaTheme="minorEastAsia" w:hAnsiTheme="minorHAnsi" w:cstheme="minorBidi"/>
          <w:noProof/>
          <w:kern w:val="2"/>
          <w:szCs w:val="24"/>
          <w14:ligatures w14:val="standardContextual"/>
        </w:rPr>
      </w:pPr>
      <w:hyperlink w:anchor="_Toc221266026" w:history="1">
        <w:r w:rsidRPr="00482BFD">
          <w:rPr>
            <w:rStyle w:val="Hyperlink"/>
            <w:noProof/>
          </w:rPr>
          <w:t>3.3</w:t>
        </w:r>
        <w:r>
          <w:rPr>
            <w:rFonts w:asciiTheme="minorHAnsi" w:eastAsiaTheme="minorEastAsia" w:hAnsiTheme="minorHAnsi" w:cstheme="minorBidi"/>
            <w:noProof/>
            <w:kern w:val="2"/>
            <w:szCs w:val="24"/>
            <w14:ligatures w14:val="standardContextual"/>
          </w:rPr>
          <w:tab/>
        </w:r>
        <w:r w:rsidRPr="00482BFD">
          <w:rPr>
            <w:rStyle w:val="Hyperlink"/>
            <w:noProof/>
          </w:rPr>
          <w:t>Federal, State and Local Laws, Codes and Standards</w:t>
        </w:r>
        <w:r>
          <w:rPr>
            <w:noProof/>
            <w:webHidden/>
          </w:rPr>
          <w:tab/>
        </w:r>
        <w:r>
          <w:rPr>
            <w:noProof/>
            <w:webHidden/>
          </w:rPr>
          <w:fldChar w:fldCharType="begin"/>
        </w:r>
        <w:r>
          <w:rPr>
            <w:noProof/>
            <w:webHidden/>
          </w:rPr>
          <w:instrText xml:space="preserve"> PAGEREF _Toc221266026 \h </w:instrText>
        </w:r>
        <w:r>
          <w:rPr>
            <w:noProof/>
            <w:webHidden/>
          </w:rPr>
        </w:r>
        <w:r>
          <w:rPr>
            <w:noProof/>
            <w:webHidden/>
          </w:rPr>
          <w:fldChar w:fldCharType="separate"/>
        </w:r>
        <w:r>
          <w:rPr>
            <w:noProof/>
            <w:webHidden/>
          </w:rPr>
          <w:t>14</w:t>
        </w:r>
        <w:r>
          <w:rPr>
            <w:noProof/>
            <w:webHidden/>
          </w:rPr>
          <w:fldChar w:fldCharType="end"/>
        </w:r>
      </w:hyperlink>
    </w:p>
    <w:p w14:paraId="15B2EB35" w14:textId="29590BA3" w:rsidR="00894FCD" w:rsidRDefault="00894FCD">
      <w:pPr>
        <w:pStyle w:val="TOC2"/>
        <w:rPr>
          <w:rFonts w:asciiTheme="minorHAnsi" w:eastAsiaTheme="minorEastAsia" w:hAnsiTheme="minorHAnsi" w:cstheme="minorBidi"/>
          <w:noProof/>
          <w:kern w:val="2"/>
          <w:szCs w:val="24"/>
          <w14:ligatures w14:val="standardContextual"/>
        </w:rPr>
      </w:pPr>
      <w:hyperlink w:anchor="_Toc221266027" w:history="1">
        <w:r w:rsidRPr="00482BFD">
          <w:rPr>
            <w:rStyle w:val="Hyperlink"/>
            <w:noProof/>
          </w:rPr>
          <w:t>3.4</w:t>
        </w:r>
        <w:r>
          <w:rPr>
            <w:rFonts w:asciiTheme="minorHAnsi" w:eastAsiaTheme="minorEastAsia" w:hAnsiTheme="minorHAnsi" w:cstheme="minorBidi"/>
            <w:noProof/>
            <w:kern w:val="2"/>
            <w:szCs w:val="24"/>
            <w14:ligatures w14:val="standardContextual"/>
          </w:rPr>
          <w:tab/>
        </w:r>
        <w:r w:rsidRPr="00482BFD">
          <w:rPr>
            <w:rStyle w:val="Hyperlink"/>
            <w:noProof/>
          </w:rPr>
          <w:t>New York State Codes</w:t>
        </w:r>
        <w:r>
          <w:rPr>
            <w:noProof/>
            <w:webHidden/>
          </w:rPr>
          <w:tab/>
        </w:r>
        <w:r>
          <w:rPr>
            <w:noProof/>
            <w:webHidden/>
          </w:rPr>
          <w:fldChar w:fldCharType="begin"/>
        </w:r>
        <w:r>
          <w:rPr>
            <w:noProof/>
            <w:webHidden/>
          </w:rPr>
          <w:instrText xml:space="preserve"> PAGEREF _Toc221266027 \h </w:instrText>
        </w:r>
        <w:r>
          <w:rPr>
            <w:noProof/>
            <w:webHidden/>
          </w:rPr>
        </w:r>
        <w:r>
          <w:rPr>
            <w:noProof/>
            <w:webHidden/>
          </w:rPr>
          <w:fldChar w:fldCharType="separate"/>
        </w:r>
        <w:r>
          <w:rPr>
            <w:noProof/>
            <w:webHidden/>
          </w:rPr>
          <w:t>15</w:t>
        </w:r>
        <w:r>
          <w:rPr>
            <w:noProof/>
            <w:webHidden/>
          </w:rPr>
          <w:fldChar w:fldCharType="end"/>
        </w:r>
      </w:hyperlink>
    </w:p>
    <w:p w14:paraId="0BF6115F" w14:textId="65218750" w:rsidR="00894FCD" w:rsidRDefault="00894FCD">
      <w:pPr>
        <w:pStyle w:val="TOC2"/>
        <w:rPr>
          <w:rFonts w:asciiTheme="minorHAnsi" w:eastAsiaTheme="minorEastAsia" w:hAnsiTheme="minorHAnsi" w:cstheme="minorBidi"/>
          <w:noProof/>
          <w:kern w:val="2"/>
          <w:szCs w:val="24"/>
          <w14:ligatures w14:val="standardContextual"/>
        </w:rPr>
      </w:pPr>
      <w:hyperlink w:anchor="_Toc221266028" w:history="1">
        <w:r w:rsidRPr="00482BFD">
          <w:rPr>
            <w:rStyle w:val="Hyperlink"/>
            <w:noProof/>
          </w:rPr>
          <w:t>3.5</w:t>
        </w:r>
        <w:r>
          <w:rPr>
            <w:rFonts w:asciiTheme="minorHAnsi" w:eastAsiaTheme="minorEastAsia" w:hAnsiTheme="minorHAnsi" w:cstheme="minorBidi"/>
            <w:noProof/>
            <w:kern w:val="2"/>
            <w:szCs w:val="24"/>
            <w14:ligatures w14:val="standardContextual"/>
          </w:rPr>
          <w:tab/>
        </w:r>
        <w:r w:rsidRPr="00482BFD">
          <w:rPr>
            <w:rStyle w:val="Hyperlink"/>
            <w:noProof/>
          </w:rPr>
          <w:t>Local Codes</w:t>
        </w:r>
        <w:r>
          <w:rPr>
            <w:noProof/>
            <w:webHidden/>
          </w:rPr>
          <w:tab/>
        </w:r>
        <w:r>
          <w:rPr>
            <w:noProof/>
            <w:webHidden/>
          </w:rPr>
          <w:fldChar w:fldCharType="begin"/>
        </w:r>
        <w:r>
          <w:rPr>
            <w:noProof/>
            <w:webHidden/>
          </w:rPr>
          <w:instrText xml:space="preserve"> PAGEREF _Toc221266028 \h </w:instrText>
        </w:r>
        <w:r>
          <w:rPr>
            <w:noProof/>
            <w:webHidden/>
          </w:rPr>
        </w:r>
        <w:r>
          <w:rPr>
            <w:noProof/>
            <w:webHidden/>
          </w:rPr>
          <w:fldChar w:fldCharType="separate"/>
        </w:r>
        <w:r>
          <w:rPr>
            <w:noProof/>
            <w:webHidden/>
          </w:rPr>
          <w:t>16</w:t>
        </w:r>
        <w:r>
          <w:rPr>
            <w:noProof/>
            <w:webHidden/>
          </w:rPr>
          <w:fldChar w:fldCharType="end"/>
        </w:r>
      </w:hyperlink>
    </w:p>
    <w:p w14:paraId="7A051711" w14:textId="07C2C0E2" w:rsidR="00894FCD" w:rsidRDefault="00894FCD">
      <w:pPr>
        <w:pStyle w:val="TOC1"/>
        <w:rPr>
          <w:rFonts w:asciiTheme="minorHAnsi" w:eastAsiaTheme="minorEastAsia" w:hAnsiTheme="minorHAnsi" w:cstheme="minorBidi"/>
          <w:noProof/>
          <w:kern w:val="2"/>
          <w:szCs w:val="24"/>
          <w14:ligatures w14:val="standardContextual"/>
        </w:rPr>
      </w:pPr>
      <w:hyperlink w:anchor="_Toc221266029" w:history="1">
        <w:r w:rsidRPr="00482BFD">
          <w:rPr>
            <w:rStyle w:val="Hyperlink"/>
            <w:noProof/>
          </w:rPr>
          <w:t>4</w:t>
        </w:r>
        <w:r>
          <w:rPr>
            <w:rFonts w:asciiTheme="minorHAnsi" w:eastAsiaTheme="minorEastAsia" w:hAnsiTheme="minorHAnsi" w:cstheme="minorBidi"/>
            <w:noProof/>
            <w:kern w:val="2"/>
            <w:szCs w:val="24"/>
            <w14:ligatures w14:val="standardContextual"/>
          </w:rPr>
          <w:tab/>
        </w:r>
        <w:r w:rsidRPr="00482BFD">
          <w:rPr>
            <w:rStyle w:val="Hyperlink"/>
            <w:noProof/>
          </w:rPr>
          <w:t>ARCHITECT/ENGINEER Scope of Work</w:t>
        </w:r>
        <w:r>
          <w:rPr>
            <w:noProof/>
            <w:webHidden/>
          </w:rPr>
          <w:tab/>
        </w:r>
        <w:r>
          <w:rPr>
            <w:noProof/>
            <w:webHidden/>
          </w:rPr>
          <w:fldChar w:fldCharType="begin"/>
        </w:r>
        <w:r>
          <w:rPr>
            <w:noProof/>
            <w:webHidden/>
          </w:rPr>
          <w:instrText xml:space="preserve"> PAGEREF _Toc221266029 \h </w:instrText>
        </w:r>
        <w:r>
          <w:rPr>
            <w:noProof/>
            <w:webHidden/>
          </w:rPr>
        </w:r>
        <w:r>
          <w:rPr>
            <w:noProof/>
            <w:webHidden/>
          </w:rPr>
          <w:fldChar w:fldCharType="separate"/>
        </w:r>
        <w:r>
          <w:rPr>
            <w:noProof/>
            <w:webHidden/>
          </w:rPr>
          <w:t>17</w:t>
        </w:r>
        <w:r>
          <w:rPr>
            <w:noProof/>
            <w:webHidden/>
          </w:rPr>
          <w:fldChar w:fldCharType="end"/>
        </w:r>
      </w:hyperlink>
    </w:p>
    <w:p w14:paraId="3052D1CD" w14:textId="026501A7" w:rsidR="00894FCD" w:rsidRDefault="00894FCD">
      <w:pPr>
        <w:pStyle w:val="TOC2"/>
        <w:rPr>
          <w:rFonts w:asciiTheme="minorHAnsi" w:eastAsiaTheme="minorEastAsia" w:hAnsiTheme="minorHAnsi" w:cstheme="minorBidi"/>
          <w:noProof/>
          <w:kern w:val="2"/>
          <w:szCs w:val="24"/>
          <w14:ligatures w14:val="standardContextual"/>
        </w:rPr>
      </w:pPr>
      <w:hyperlink w:anchor="_Toc221266030" w:history="1">
        <w:r w:rsidRPr="00482BFD">
          <w:rPr>
            <w:rStyle w:val="Hyperlink"/>
            <w:noProof/>
          </w:rPr>
          <w:t>4.1</w:t>
        </w:r>
        <w:r>
          <w:rPr>
            <w:rFonts w:asciiTheme="minorHAnsi" w:eastAsiaTheme="minorEastAsia" w:hAnsiTheme="minorHAnsi" w:cstheme="minorBidi"/>
            <w:noProof/>
            <w:kern w:val="2"/>
            <w:szCs w:val="24"/>
            <w14:ligatures w14:val="standardContextual"/>
          </w:rPr>
          <w:tab/>
        </w:r>
        <w:r w:rsidRPr="00482BFD">
          <w:rPr>
            <w:rStyle w:val="Hyperlink"/>
            <w:noProof/>
          </w:rPr>
          <w:t>General</w:t>
        </w:r>
        <w:r>
          <w:rPr>
            <w:noProof/>
            <w:webHidden/>
          </w:rPr>
          <w:tab/>
        </w:r>
        <w:r>
          <w:rPr>
            <w:noProof/>
            <w:webHidden/>
          </w:rPr>
          <w:fldChar w:fldCharType="begin"/>
        </w:r>
        <w:r>
          <w:rPr>
            <w:noProof/>
            <w:webHidden/>
          </w:rPr>
          <w:instrText xml:space="preserve"> PAGEREF _Toc221266030 \h </w:instrText>
        </w:r>
        <w:r>
          <w:rPr>
            <w:noProof/>
            <w:webHidden/>
          </w:rPr>
        </w:r>
        <w:r>
          <w:rPr>
            <w:noProof/>
            <w:webHidden/>
          </w:rPr>
          <w:fldChar w:fldCharType="separate"/>
        </w:r>
        <w:r>
          <w:rPr>
            <w:noProof/>
            <w:webHidden/>
          </w:rPr>
          <w:t>17</w:t>
        </w:r>
        <w:r>
          <w:rPr>
            <w:noProof/>
            <w:webHidden/>
          </w:rPr>
          <w:fldChar w:fldCharType="end"/>
        </w:r>
      </w:hyperlink>
    </w:p>
    <w:p w14:paraId="74476B3A" w14:textId="4129123D" w:rsidR="00894FCD" w:rsidRDefault="00894FCD">
      <w:pPr>
        <w:pStyle w:val="TOC2"/>
        <w:rPr>
          <w:rFonts w:asciiTheme="minorHAnsi" w:eastAsiaTheme="minorEastAsia" w:hAnsiTheme="minorHAnsi" w:cstheme="minorBidi"/>
          <w:noProof/>
          <w:kern w:val="2"/>
          <w:szCs w:val="24"/>
          <w14:ligatures w14:val="standardContextual"/>
        </w:rPr>
      </w:pPr>
      <w:hyperlink w:anchor="_Toc221266031" w:history="1">
        <w:r w:rsidRPr="00482BFD">
          <w:rPr>
            <w:rStyle w:val="Hyperlink"/>
            <w:noProof/>
          </w:rPr>
          <w:t>4.2</w:t>
        </w:r>
        <w:r>
          <w:rPr>
            <w:rFonts w:asciiTheme="minorHAnsi" w:eastAsiaTheme="minorEastAsia" w:hAnsiTheme="minorHAnsi" w:cstheme="minorBidi"/>
            <w:noProof/>
            <w:kern w:val="2"/>
            <w:szCs w:val="24"/>
            <w14:ligatures w14:val="standardContextual"/>
          </w:rPr>
          <w:tab/>
        </w:r>
        <w:r w:rsidRPr="00482BFD">
          <w:rPr>
            <w:rStyle w:val="Hyperlink"/>
            <w:noProof/>
          </w:rPr>
          <w:t>Quality</w:t>
        </w:r>
        <w:r>
          <w:rPr>
            <w:noProof/>
            <w:webHidden/>
          </w:rPr>
          <w:tab/>
        </w:r>
        <w:r>
          <w:rPr>
            <w:noProof/>
            <w:webHidden/>
          </w:rPr>
          <w:fldChar w:fldCharType="begin"/>
        </w:r>
        <w:r>
          <w:rPr>
            <w:noProof/>
            <w:webHidden/>
          </w:rPr>
          <w:instrText xml:space="preserve"> PAGEREF _Toc221266031 \h </w:instrText>
        </w:r>
        <w:r>
          <w:rPr>
            <w:noProof/>
            <w:webHidden/>
          </w:rPr>
        </w:r>
        <w:r>
          <w:rPr>
            <w:noProof/>
            <w:webHidden/>
          </w:rPr>
          <w:fldChar w:fldCharType="separate"/>
        </w:r>
        <w:r>
          <w:rPr>
            <w:noProof/>
            <w:webHidden/>
          </w:rPr>
          <w:t>17</w:t>
        </w:r>
        <w:r>
          <w:rPr>
            <w:noProof/>
            <w:webHidden/>
          </w:rPr>
          <w:fldChar w:fldCharType="end"/>
        </w:r>
      </w:hyperlink>
    </w:p>
    <w:p w14:paraId="72E99464" w14:textId="20F0A689" w:rsidR="00894FCD" w:rsidRDefault="00894FCD">
      <w:pPr>
        <w:pStyle w:val="TOC2"/>
        <w:rPr>
          <w:rFonts w:asciiTheme="minorHAnsi" w:eastAsiaTheme="minorEastAsia" w:hAnsiTheme="minorHAnsi" w:cstheme="minorBidi"/>
          <w:noProof/>
          <w:kern w:val="2"/>
          <w:szCs w:val="24"/>
          <w14:ligatures w14:val="standardContextual"/>
        </w:rPr>
      </w:pPr>
      <w:hyperlink w:anchor="_Toc221266032" w:history="1">
        <w:r w:rsidRPr="00482BFD">
          <w:rPr>
            <w:rStyle w:val="Hyperlink"/>
            <w:noProof/>
          </w:rPr>
          <w:t>4.3</w:t>
        </w:r>
        <w:r>
          <w:rPr>
            <w:rFonts w:asciiTheme="minorHAnsi" w:eastAsiaTheme="minorEastAsia" w:hAnsiTheme="minorHAnsi" w:cstheme="minorBidi"/>
            <w:noProof/>
            <w:kern w:val="2"/>
            <w:szCs w:val="24"/>
            <w14:ligatures w14:val="standardContextual"/>
          </w:rPr>
          <w:tab/>
        </w:r>
        <w:r w:rsidRPr="00482BFD">
          <w:rPr>
            <w:rStyle w:val="Hyperlink"/>
            <w:noProof/>
          </w:rPr>
          <w:t>EIC Interaction Region (IR) 4 Electron Injector Complex Location and Configuration</w:t>
        </w:r>
        <w:r>
          <w:rPr>
            <w:noProof/>
            <w:webHidden/>
          </w:rPr>
          <w:tab/>
        </w:r>
        <w:r>
          <w:rPr>
            <w:noProof/>
            <w:webHidden/>
          </w:rPr>
          <w:fldChar w:fldCharType="begin"/>
        </w:r>
        <w:r>
          <w:rPr>
            <w:noProof/>
            <w:webHidden/>
          </w:rPr>
          <w:instrText xml:space="preserve"> PAGEREF _Toc221266032 \h </w:instrText>
        </w:r>
        <w:r>
          <w:rPr>
            <w:noProof/>
            <w:webHidden/>
          </w:rPr>
        </w:r>
        <w:r>
          <w:rPr>
            <w:noProof/>
            <w:webHidden/>
          </w:rPr>
          <w:fldChar w:fldCharType="separate"/>
        </w:r>
        <w:r>
          <w:rPr>
            <w:noProof/>
            <w:webHidden/>
          </w:rPr>
          <w:t>18</w:t>
        </w:r>
        <w:r>
          <w:rPr>
            <w:noProof/>
            <w:webHidden/>
          </w:rPr>
          <w:fldChar w:fldCharType="end"/>
        </w:r>
      </w:hyperlink>
    </w:p>
    <w:p w14:paraId="05EEB824" w14:textId="46EF419C" w:rsidR="00894FCD" w:rsidRDefault="00894FCD">
      <w:pPr>
        <w:pStyle w:val="TOC2"/>
        <w:rPr>
          <w:rFonts w:asciiTheme="minorHAnsi" w:eastAsiaTheme="minorEastAsia" w:hAnsiTheme="minorHAnsi" w:cstheme="minorBidi"/>
          <w:noProof/>
          <w:kern w:val="2"/>
          <w:szCs w:val="24"/>
          <w14:ligatures w14:val="standardContextual"/>
        </w:rPr>
      </w:pPr>
      <w:hyperlink w:anchor="_Toc221266033" w:history="1">
        <w:r w:rsidRPr="00482BFD">
          <w:rPr>
            <w:rStyle w:val="Hyperlink"/>
            <w:noProof/>
          </w:rPr>
          <w:t>4.4 Preliminary Design Requirements</w:t>
        </w:r>
        <w:r>
          <w:rPr>
            <w:noProof/>
            <w:webHidden/>
          </w:rPr>
          <w:tab/>
        </w:r>
        <w:r>
          <w:rPr>
            <w:noProof/>
            <w:webHidden/>
          </w:rPr>
          <w:fldChar w:fldCharType="begin"/>
        </w:r>
        <w:r>
          <w:rPr>
            <w:noProof/>
            <w:webHidden/>
          </w:rPr>
          <w:instrText xml:space="preserve"> PAGEREF _Toc221266033 \h </w:instrText>
        </w:r>
        <w:r>
          <w:rPr>
            <w:noProof/>
            <w:webHidden/>
          </w:rPr>
        </w:r>
        <w:r>
          <w:rPr>
            <w:noProof/>
            <w:webHidden/>
          </w:rPr>
          <w:fldChar w:fldCharType="separate"/>
        </w:r>
        <w:r>
          <w:rPr>
            <w:noProof/>
            <w:webHidden/>
          </w:rPr>
          <w:t>21</w:t>
        </w:r>
        <w:r>
          <w:rPr>
            <w:noProof/>
            <w:webHidden/>
          </w:rPr>
          <w:fldChar w:fldCharType="end"/>
        </w:r>
      </w:hyperlink>
    </w:p>
    <w:p w14:paraId="321B01A4" w14:textId="2C018B29" w:rsidR="00894FCD" w:rsidRDefault="00894FCD">
      <w:pPr>
        <w:pStyle w:val="TOC2"/>
        <w:rPr>
          <w:rFonts w:asciiTheme="minorHAnsi" w:eastAsiaTheme="minorEastAsia" w:hAnsiTheme="minorHAnsi" w:cstheme="minorBidi"/>
          <w:noProof/>
          <w:kern w:val="2"/>
          <w:szCs w:val="24"/>
          <w14:ligatures w14:val="standardContextual"/>
        </w:rPr>
      </w:pPr>
      <w:hyperlink w:anchor="_Toc221266034" w:history="1">
        <w:r w:rsidRPr="00482BFD">
          <w:rPr>
            <w:rStyle w:val="Hyperlink"/>
            <w:noProof/>
          </w:rPr>
          <w:t>4.5</w:t>
        </w:r>
        <w:r>
          <w:rPr>
            <w:rFonts w:asciiTheme="minorHAnsi" w:eastAsiaTheme="minorEastAsia" w:hAnsiTheme="minorHAnsi" w:cstheme="minorBidi"/>
            <w:noProof/>
            <w:kern w:val="2"/>
            <w:szCs w:val="24"/>
            <w14:ligatures w14:val="standardContextual"/>
          </w:rPr>
          <w:tab/>
        </w:r>
        <w:r w:rsidRPr="00482BFD">
          <w:rPr>
            <w:rStyle w:val="Hyperlink"/>
            <w:noProof/>
          </w:rPr>
          <w:t>Final Detailed Design Requirements</w:t>
        </w:r>
        <w:r>
          <w:rPr>
            <w:noProof/>
            <w:webHidden/>
          </w:rPr>
          <w:tab/>
        </w:r>
        <w:r>
          <w:rPr>
            <w:noProof/>
            <w:webHidden/>
          </w:rPr>
          <w:fldChar w:fldCharType="begin"/>
        </w:r>
        <w:r>
          <w:rPr>
            <w:noProof/>
            <w:webHidden/>
          </w:rPr>
          <w:instrText xml:space="preserve"> PAGEREF _Toc221266034 \h </w:instrText>
        </w:r>
        <w:r>
          <w:rPr>
            <w:noProof/>
            <w:webHidden/>
          </w:rPr>
        </w:r>
        <w:r>
          <w:rPr>
            <w:noProof/>
            <w:webHidden/>
          </w:rPr>
          <w:fldChar w:fldCharType="separate"/>
        </w:r>
        <w:r>
          <w:rPr>
            <w:noProof/>
            <w:webHidden/>
          </w:rPr>
          <w:t>37</w:t>
        </w:r>
        <w:r>
          <w:rPr>
            <w:noProof/>
            <w:webHidden/>
          </w:rPr>
          <w:fldChar w:fldCharType="end"/>
        </w:r>
      </w:hyperlink>
    </w:p>
    <w:p w14:paraId="511AABC5" w14:textId="25344E07" w:rsidR="00894FCD" w:rsidRDefault="00894FCD">
      <w:pPr>
        <w:pStyle w:val="TOC2"/>
        <w:rPr>
          <w:rFonts w:asciiTheme="minorHAnsi" w:eastAsiaTheme="minorEastAsia" w:hAnsiTheme="minorHAnsi" w:cstheme="minorBidi"/>
          <w:noProof/>
          <w:kern w:val="2"/>
          <w:szCs w:val="24"/>
          <w14:ligatures w14:val="standardContextual"/>
        </w:rPr>
      </w:pPr>
      <w:hyperlink w:anchor="_Toc221266035" w:history="1">
        <w:r w:rsidRPr="00482BFD">
          <w:rPr>
            <w:rStyle w:val="Hyperlink"/>
            <w:noProof/>
          </w:rPr>
          <w:t>4.6</w:t>
        </w:r>
        <w:r>
          <w:rPr>
            <w:rFonts w:asciiTheme="minorHAnsi" w:eastAsiaTheme="minorEastAsia" w:hAnsiTheme="minorHAnsi" w:cstheme="minorBidi"/>
            <w:noProof/>
            <w:kern w:val="2"/>
            <w:szCs w:val="24"/>
            <w14:ligatures w14:val="standardContextual"/>
          </w:rPr>
          <w:tab/>
        </w:r>
        <w:r w:rsidRPr="00482BFD">
          <w:rPr>
            <w:rStyle w:val="Hyperlink"/>
            <w:noProof/>
          </w:rPr>
          <w:t>A/E Services During Construction (Option Work)</w:t>
        </w:r>
        <w:r>
          <w:rPr>
            <w:noProof/>
            <w:webHidden/>
          </w:rPr>
          <w:tab/>
        </w:r>
        <w:r>
          <w:rPr>
            <w:noProof/>
            <w:webHidden/>
          </w:rPr>
          <w:fldChar w:fldCharType="begin"/>
        </w:r>
        <w:r>
          <w:rPr>
            <w:noProof/>
            <w:webHidden/>
          </w:rPr>
          <w:instrText xml:space="preserve"> PAGEREF _Toc221266035 \h </w:instrText>
        </w:r>
        <w:r>
          <w:rPr>
            <w:noProof/>
            <w:webHidden/>
          </w:rPr>
        </w:r>
        <w:r>
          <w:rPr>
            <w:noProof/>
            <w:webHidden/>
          </w:rPr>
          <w:fldChar w:fldCharType="separate"/>
        </w:r>
        <w:r>
          <w:rPr>
            <w:noProof/>
            <w:webHidden/>
          </w:rPr>
          <w:t>46</w:t>
        </w:r>
        <w:r>
          <w:rPr>
            <w:noProof/>
            <w:webHidden/>
          </w:rPr>
          <w:fldChar w:fldCharType="end"/>
        </w:r>
      </w:hyperlink>
    </w:p>
    <w:p w14:paraId="073C9171" w14:textId="01ABF30A" w:rsidR="00894FCD" w:rsidRDefault="00894FCD">
      <w:pPr>
        <w:pStyle w:val="TOC2"/>
        <w:rPr>
          <w:rFonts w:asciiTheme="minorHAnsi" w:eastAsiaTheme="minorEastAsia" w:hAnsiTheme="minorHAnsi" w:cstheme="minorBidi"/>
          <w:noProof/>
          <w:kern w:val="2"/>
          <w:szCs w:val="24"/>
          <w14:ligatures w14:val="standardContextual"/>
        </w:rPr>
      </w:pPr>
      <w:hyperlink w:anchor="_Toc221266036" w:history="1">
        <w:r w:rsidRPr="00482BFD">
          <w:rPr>
            <w:rStyle w:val="Hyperlink"/>
            <w:noProof/>
          </w:rPr>
          <w:t>4.7 Project Budget</w:t>
        </w:r>
        <w:r>
          <w:rPr>
            <w:noProof/>
            <w:webHidden/>
          </w:rPr>
          <w:tab/>
        </w:r>
        <w:r>
          <w:rPr>
            <w:noProof/>
            <w:webHidden/>
          </w:rPr>
          <w:fldChar w:fldCharType="begin"/>
        </w:r>
        <w:r>
          <w:rPr>
            <w:noProof/>
            <w:webHidden/>
          </w:rPr>
          <w:instrText xml:space="preserve"> PAGEREF _Toc221266036 \h </w:instrText>
        </w:r>
        <w:r>
          <w:rPr>
            <w:noProof/>
            <w:webHidden/>
          </w:rPr>
        </w:r>
        <w:r>
          <w:rPr>
            <w:noProof/>
            <w:webHidden/>
          </w:rPr>
          <w:fldChar w:fldCharType="separate"/>
        </w:r>
        <w:r>
          <w:rPr>
            <w:noProof/>
            <w:webHidden/>
          </w:rPr>
          <w:t>48</w:t>
        </w:r>
        <w:r>
          <w:rPr>
            <w:noProof/>
            <w:webHidden/>
          </w:rPr>
          <w:fldChar w:fldCharType="end"/>
        </w:r>
      </w:hyperlink>
    </w:p>
    <w:p w14:paraId="39A44C9B" w14:textId="1C3F7E50" w:rsidR="00894FCD" w:rsidRDefault="00894FCD">
      <w:pPr>
        <w:pStyle w:val="TOC2"/>
        <w:rPr>
          <w:rFonts w:asciiTheme="minorHAnsi" w:eastAsiaTheme="minorEastAsia" w:hAnsiTheme="minorHAnsi" w:cstheme="minorBidi"/>
          <w:noProof/>
          <w:kern w:val="2"/>
          <w:szCs w:val="24"/>
          <w14:ligatures w14:val="standardContextual"/>
        </w:rPr>
      </w:pPr>
      <w:hyperlink w:anchor="_Toc221266037" w:history="1">
        <w:r w:rsidRPr="00482BFD">
          <w:rPr>
            <w:rStyle w:val="Hyperlink"/>
            <w:noProof/>
          </w:rPr>
          <w:t>4.8 Schedule Requirements</w:t>
        </w:r>
        <w:r>
          <w:rPr>
            <w:noProof/>
            <w:webHidden/>
          </w:rPr>
          <w:tab/>
        </w:r>
        <w:r>
          <w:rPr>
            <w:noProof/>
            <w:webHidden/>
          </w:rPr>
          <w:fldChar w:fldCharType="begin"/>
        </w:r>
        <w:r>
          <w:rPr>
            <w:noProof/>
            <w:webHidden/>
          </w:rPr>
          <w:instrText xml:space="preserve"> PAGEREF _Toc221266037 \h </w:instrText>
        </w:r>
        <w:r>
          <w:rPr>
            <w:noProof/>
            <w:webHidden/>
          </w:rPr>
        </w:r>
        <w:r>
          <w:rPr>
            <w:noProof/>
            <w:webHidden/>
          </w:rPr>
          <w:fldChar w:fldCharType="separate"/>
        </w:r>
        <w:r>
          <w:rPr>
            <w:noProof/>
            <w:webHidden/>
          </w:rPr>
          <w:t>48</w:t>
        </w:r>
        <w:r>
          <w:rPr>
            <w:noProof/>
            <w:webHidden/>
          </w:rPr>
          <w:fldChar w:fldCharType="end"/>
        </w:r>
      </w:hyperlink>
    </w:p>
    <w:p w14:paraId="6F1BA4C2" w14:textId="2D4FFB59" w:rsidR="00894FCD" w:rsidRDefault="00894FCD">
      <w:pPr>
        <w:pStyle w:val="TOC1"/>
        <w:rPr>
          <w:rFonts w:asciiTheme="minorHAnsi" w:eastAsiaTheme="minorEastAsia" w:hAnsiTheme="minorHAnsi" w:cstheme="minorBidi"/>
          <w:noProof/>
          <w:kern w:val="2"/>
          <w:szCs w:val="24"/>
          <w14:ligatures w14:val="standardContextual"/>
        </w:rPr>
      </w:pPr>
      <w:hyperlink w:anchor="_Toc221266038" w:history="1">
        <w:r w:rsidRPr="00482BFD">
          <w:rPr>
            <w:rStyle w:val="Hyperlink"/>
            <w:noProof/>
          </w:rPr>
          <w:t>5</w:t>
        </w:r>
        <w:r>
          <w:rPr>
            <w:rFonts w:asciiTheme="minorHAnsi" w:eastAsiaTheme="minorEastAsia" w:hAnsiTheme="minorHAnsi" w:cstheme="minorBidi"/>
            <w:noProof/>
            <w:kern w:val="2"/>
            <w:szCs w:val="24"/>
            <w14:ligatures w14:val="standardContextual"/>
          </w:rPr>
          <w:tab/>
        </w:r>
        <w:r w:rsidRPr="00482BFD">
          <w:rPr>
            <w:rStyle w:val="Hyperlink"/>
            <w:noProof/>
          </w:rPr>
          <w:t>SCHEDULE MILESTONES</w:t>
        </w:r>
        <w:r>
          <w:rPr>
            <w:noProof/>
            <w:webHidden/>
          </w:rPr>
          <w:tab/>
        </w:r>
        <w:r>
          <w:rPr>
            <w:noProof/>
            <w:webHidden/>
          </w:rPr>
          <w:fldChar w:fldCharType="begin"/>
        </w:r>
        <w:r>
          <w:rPr>
            <w:noProof/>
            <w:webHidden/>
          </w:rPr>
          <w:instrText xml:space="preserve"> PAGEREF _Toc221266038 \h </w:instrText>
        </w:r>
        <w:r>
          <w:rPr>
            <w:noProof/>
            <w:webHidden/>
          </w:rPr>
        </w:r>
        <w:r>
          <w:rPr>
            <w:noProof/>
            <w:webHidden/>
          </w:rPr>
          <w:fldChar w:fldCharType="separate"/>
        </w:r>
        <w:r>
          <w:rPr>
            <w:noProof/>
            <w:webHidden/>
          </w:rPr>
          <w:t>50</w:t>
        </w:r>
        <w:r>
          <w:rPr>
            <w:noProof/>
            <w:webHidden/>
          </w:rPr>
          <w:fldChar w:fldCharType="end"/>
        </w:r>
      </w:hyperlink>
    </w:p>
    <w:p w14:paraId="128C8723" w14:textId="3B845026" w:rsidR="00894FCD" w:rsidRDefault="00894FCD">
      <w:pPr>
        <w:pStyle w:val="TOC2"/>
        <w:rPr>
          <w:rFonts w:asciiTheme="minorHAnsi" w:eastAsiaTheme="minorEastAsia" w:hAnsiTheme="minorHAnsi" w:cstheme="minorBidi"/>
          <w:noProof/>
          <w:kern w:val="2"/>
          <w:szCs w:val="24"/>
          <w14:ligatures w14:val="standardContextual"/>
        </w:rPr>
      </w:pPr>
      <w:hyperlink w:anchor="_Toc221266039" w:history="1">
        <w:r w:rsidRPr="00482BFD">
          <w:rPr>
            <w:rStyle w:val="Hyperlink"/>
            <w:noProof/>
          </w:rPr>
          <w:t>5.1</w:t>
        </w:r>
        <w:r>
          <w:rPr>
            <w:rFonts w:asciiTheme="minorHAnsi" w:eastAsiaTheme="minorEastAsia" w:hAnsiTheme="minorHAnsi" w:cstheme="minorBidi"/>
            <w:noProof/>
            <w:kern w:val="2"/>
            <w:szCs w:val="24"/>
            <w14:ligatures w14:val="standardContextual"/>
          </w:rPr>
          <w:tab/>
        </w:r>
        <w:r w:rsidRPr="00482BFD">
          <w:rPr>
            <w:rStyle w:val="Hyperlink"/>
            <w:noProof/>
          </w:rPr>
          <w:t>Preliminary Engineering Design Schedule Milestones (through 60% Preliminary Engineering Design)</w:t>
        </w:r>
        <w:r>
          <w:rPr>
            <w:noProof/>
            <w:webHidden/>
          </w:rPr>
          <w:tab/>
        </w:r>
        <w:r>
          <w:rPr>
            <w:noProof/>
            <w:webHidden/>
          </w:rPr>
          <w:fldChar w:fldCharType="begin"/>
        </w:r>
        <w:r>
          <w:rPr>
            <w:noProof/>
            <w:webHidden/>
          </w:rPr>
          <w:instrText xml:space="preserve"> PAGEREF _Toc221266039 \h </w:instrText>
        </w:r>
        <w:r>
          <w:rPr>
            <w:noProof/>
            <w:webHidden/>
          </w:rPr>
        </w:r>
        <w:r>
          <w:rPr>
            <w:noProof/>
            <w:webHidden/>
          </w:rPr>
          <w:fldChar w:fldCharType="separate"/>
        </w:r>
        <w:r>
          <w:rPr>
            <w:noProof/>
            <w:webHidden/>
          </w:rPr>
          <w:t>50</w:t>
        </w:r>
        <w:r>
          <w:rPr>
            <w:noProof/>
            <w:webHidden/>
          </w:rPr>
          <w:fldChar w:fldCharType="end"/>
        </w:r>
      </w:hyperlink>
    </w:p>
    <w:p w14:paraId="3429097B" w14:textId="4AD5E1DB" w:rsidR="00894FCD" w:rsidRDefault="00894FCD">
      <w:pPr>
        <w:pStyle w:val="TOC1"/>
        <w:rPr>
          <w:rFonts w:asciiTheme="minorHAnsi" w:eastAsiaTheme="minorEastAsia" w:hAnsiTheme="minorHAnsi" w:cstheme="minorBidi"/>
          <w:noProof/>
          <w:kern w:val="2"/>
          <w:szCs w:val="24"/>
          <w14:ligatures w14:val="standardContextual"/>
        </w:rPr>
      </w:pPr>
      <w:hyperlink w:anchor="_Toc221266040" w:history="1">
        <w:r w:rsidRPr="00482BFD">
          <w:rPr>
            <w:rStyle w:val="Hyperlink"/>
            <w:bCs/>
            <w:noProof/>
          </w:rPr>
          <w:t>6</w:t>
        </w:r>
        <w:r>
          <w:rPr>
            <w:rFonts w:asciiTheme="minorHAnsi" w:eastAsiaTheme="minorEastAsia" w:hAnsiTheme="minorHAnsi" w:cstheme="minorBidi"/>
            <w:noProof/>
            <w:kern w:val="2"/>
            <w:szCs w:val="24"/>
            <w14:ligatures w14:val="standardContextual"/>
          </w:rPr>
          <w:tab/>
        </w:r>
        <w:r w:rsidRPr="00482BFD">
          <w:rPr>
            <w:rStyle w:val="Hyperlink"/>
            <w:noProof/>
          </w:rPr>
          <w:t>PROJECT ADMINISTRATION</w:t>
        </w:r>
        <w:r>
          <w:rPr>
            <w:noProof/>
            <w:webHidden/>
          </w:rPr>
          <w:tab/>
        </w:r>
        <w:r>
          <w:rPr>
            <w:noProof/>
            <w:webHidden/>
          </w:rPr>
          <w:fldChar w:fldCharType="begin"/>
        </w:r>
        <w:r>
          <w:rPr>
            <w:noProof/>
            <w:webHidden/>
          </w:rPr>
          <w:instrText xml:space="preserve"> PAGEREF _Toc221266040 \h </w:instrText>
        </w:r>
        <w:r>
          <w:rPr>
            <w:noProof/>
            <w:webHidden/>
          </w:rPr>
        </w:r>
        <w:r>
          <w:rPr>
            <w:noProof/>
            <w:webHidden/>
          </w:rPr>
          <w:fldChar w:fldCharType="separate"/>
        </w:r>
        <w:r>
          <w:rPr>
            <w:noProof/>
            <w:webHidden/>
          </w:rPr>
          <w:t>52</w:t>
        </w:r>
        <w:r>
          <w:rPr>
            <w:noProof/>
            <w:webHidden/>
          </w:rPr>
          <w:fldChar w:fldCharType="end"/>
        </w:r>
      </w:hyperlink>
    </w:p>
    <w:p w14:paraId="255D7D44" w14:textId="4A25A278" w:rsidR="00894FCD" w:rsidRDefault="00894FCD">
      <w:pPr>
        <w:pStyle w:val="TOC2"/>
        <w:rPr>
          <w:rFonts w:asciiTheme="minorHAnsi" w:eastAsiaTheme="minorEastAsia" w:hAnsiTheme="minorHAnsi" w:cstheme="minorBidi"/>
          <w:noProof/>
          <w:kern w:val="2"/>
          <w:szCs w:val="24"/>
          <w14:ligatures w14:val="standardContextual"/>
        </w:rPr>
      </w:pPr>
      <w:hyperlink w:anchor="_Toc221266041" w:history="1">
        <w:r w:rsidRPr="00482BFD">
          <w:rPr>
            <w:rStyle w:val="Hyperlink"/>
            <w:noProof/>
          </w:rPr>
          <w:t>6.1</w:t>
        </w:r>
        <w:r>
          <w:rPr>
            <w:rFonts w:asciiTheme="minorHAnsi" w:eastAsiaTheme="minorEastAsia" w:hAnsiTheme="minorHAnsi" w:cstheme="minorBidi"/>
            <w:noProof/>
            <w:kern w:val="2"/>
            <w:szCs w:val="24"/>
            <w14:ligatures w14:val="standardContextual"/>
          </w:rPr>
          <w:tab/>
        </w:r>
        <w:r w:rsidRPr="00482BFD">
          <w:rPr>
            <w:rStyle w:val="Hyperlink"/>
            <w:noProof/>
          </w:rPr>
          <w:t>General</w:t>
        </w:r>
        <w:r>
          <w:rPr>
            <w:noProof/>
            <w:webHidden/>
          </w:rPr>
          <w:tab/>
        </w:r>
        <w:r>
          <w:rPr>
            <w:noProof/>
            <w:webHidden/>
          </w:rPr>
          <w:fldChar w:fldCharType="begin"/>
        </w:r>
        <w:r>
          <w:rPr>
            <w:noProof/>
            <w:webHidden/>
          </w:rPr>
          <w:instrText xml:space="preserve"> PAGEREF _Toc221266041 \h </w:instrText>
        </w:r>
        <w:r>
          <w:rPr>
            <w:noProof/>
            <w:webHidden/>
          </w:rPr>
        </w:r>
        <w:r>
          <w:rPr>
            <w:noProof/>
            <w:webHidden/>
          </w:rPr>
          <w:fldChar w:fldCharType="separate"/>
        </w:r>
        <w:r>
          <w:rPr>
            <w:noProof/>
            <w:webHidden/>
          </w:rPr>
          <w:t>52</w:t>
        </w:r>
        <w:r>
          <w:rPr>
            <w:noProof/>
            <w:webHidden/>
          </w:rPr>
          <w:fldChar w:fldCharType="end"/>
        </w:r>
      </w:hyperlink>
    </w:p>
    <w:p w14:paraId="0E9B5B6B" w14:textId="65C795FF" w:rsidR="00894FCD" w:rsidRDefault="00894FCD">
      <w:pPr>
        <w:pStyle w:val="TOC2"/>
        <w:rPr>
          <w:rFonts w:asciiTheme="minorHAnsi" w:eastAsiaTheme="minorEastAsia" w:hAnsiTheme="minorHAnsi" w:cstheme="minorBidi"/>
          <w:noProof/>
          <w:kern w:val="2"/>
          <w:szCs w:val="24"/>
          <w14:ligatures w14:val="standardContextual"/>
        </w:rPr>
      </w:pPr>
      <w:hyperlink w:anchor="_Toc221266042" w:history="1">
        <w:r w:rsidRPr="00482BFD">
          <w:rPr>
            <w:rStyle w:val="Hyperlink"/>
            <w:noProof/>
          </w:rPr>
          <w:t>6.2</w:t>
        </w:r>
        <w:r>
          <w:rPr>
            <w:rFonts w:asciiTheme="minorHAnsi" w:eastAsiaTheme="minorEastAsia" w:hAnsiTheme="minorHAnsi" w:cstheme="minorBidi"/>
            <w:noProof/>
            <w:kern w:val="2"/>
            <w:szCs w:val="24"/>
            <w14:ligatures w14:val="standardContextual"/>
          </w:rPr>
          <w:tab/>
        </w:r>
        <w:r w:rsidRPr="00482BFD">
          <w:rPr>
            <w:rStyle w:val="Hyperlink"/>
            <w:noProof/>
          </w:rPr>
          <w:t>Project Team Directory</w:t>
        </w:r>
        <w:r>
          <w:rPr>
            <w:noProof/>
            <w:webHidden/>
          </w:rPr>
          <w:tab/>
        </w:r>
        <w:r>
          <w:rPr>
            <w:noProof/>
            <w:webHidden/>
          </w:rPr>
          <w:fldChar w:fldCharType="begin"/>
        </w:r>
        <w:r>
          <w:rPr>
            <w:noProof/>
            <w:webHidden/>
          </w:rPr>
          <w:instrText xml:space="preserve"> PAGEREF _Toc221266042 \h </w:instrText>
        </w:r>
        <w:r>
          <w:rPr>
            <w:noProof/>
            <w:webHidden/>
          </w:rPr>
        </w:r>
        <w:r>
          <w:rPr>
            <w:noProof/>
            <w:webHidden/>
          </w:rPr>
          <w:fldChar w:fldCharType="separate"/>
        </w:r>
        <w:r>
          <w:rPr>
            <w:noProof/>
            <w:webHidden/>
          </w:rPr>
          <w:t>52</w:t>
        </w:r>
        <w:r>
          <w:rPr>
            <w:noProof/>
            <w:webHidden/>
          </w:rPr>
          <w:fldChar w:fldCharType="end"/>
        </w:r>
      </w:hyperlink>
    </w:p>
    <w:p w14:paraId="790ED6CF" w14:textId="01560940" w:rsidR="00894FCD" w:rsidRDefault="00894FCD">
      <w:pPr>
        <w:pStyle w:val="TOC2"/>
        <w:rPr>
          <w:rFonts w:asciiTheme="minorHAnsi" w:eastAsiaTheme="minorEastAsia" w:hAnsiTheme="minorHAnsi" w:cstheme="minorBidi"/>
          <w:noProof/>
          <w:kern w:val="2"/>
          <w:szCs w:val="24"/>
          <w14:ligatures w14:val="standardContextual"/>
        </w:rPr>
      </w:pPr>
      <w:hyperlink w:anchor="_Toc221266043" w:history="1">
        <w:r w:rsidRPr="00482BFD">
          <w:rPr>
            <w:rStyle w:val="Hyperlink"/>
            <w:noProof/>
          </w:rPr>
          <w:t>6.3</w:t>
        </w:r>
        <w:r>
          <w:rPr>
            <w:rFonts w:asciiTheme="minorHAnsi" w:eastAsiaTheme="minorEastAsia" w:hAnsiTheme="minorHAnsi" w:cstheme="minorBidi"/>
            <w:noProof/>
            <w:kern w:val="2"/>
            <w:szCs w:val="24"/>
            <w14:ligatures w14:val="standardContextual"/>
          </w:rPr>
          <w:tab/>
        </w:r>
        <w:r w:rsidRPr="00482BFD">
          <w:rPr>
            <w:rStyle w:val="Hyperlink"/>
            <w:noProof/>
          </w:rPr>
          <w:t>Coordination and Communication</w:t>
        </w:r>
        <w:r>
          <w:rPr>
            <w:noProof/>
            <w:webHidden/>
          </w:rPr>
          <w:tab/>
        </w:r>
        <w:r>
          <w:rPr>
            <w:noProof/>
            <w:webHidden/>
          </w:rPr>
          <w:fldChar w:fldCharType="begin"/>
        </w:r>
        <w:r>
          <w:rPr>
            <w:noProof/>
            <w:webHidden/>
          </w:rPr>
          <w:instrText xml:space="preserve"> PAGEREF _Toc221266043 \h </w:instrText>
        </w:r>
        <w:r>
          <w:rPr>
            <w:noProof/>
            <w:webHidden/>
          </w:rPr>
        </w:r>
        <w:r>
          <w:rPr>
            <w:noProof/>
            <w:webHidden/>
          </w:rPr>
          <w:fldChar w:fldCharType="separate"/>
        </w:r>
        <w:r>
          <w:rPr>
            <w:noProof/>
            <w:webHidden/>
          </w:rPr>
          <w:t>53</w:t>
        </w:r>
        <w:r>
          <w:rPr>
            <w:noProof/>
            <w:webHidden/>
          </w:rPr>
          <w:fldChar w:fldCharType="end"/>
        </w:r>
      </w:hyperlink>
    </w:p>
    <w:p w14:paraId="4953B337" w14:textId="0B0D91A0" w:rsidR="00894FCD" w:rsidRDefault="00894FCD">
      <w:pPr>
        <w:pStyle w:val="TOC1"/>
        <w:rPr>
          <w:rFonts w:asciiTheme="minorHAnsi" w:eastAsiaTheme="minorEastAsia" w:hAnsiTheme="minorHAnsi" w:cstheme="minorBidi"/>
          <w:noProof/>
          <w:kern w:val="2"/>
          <w:szCs w:val="24"/>
          <w14:ligatures w14:val="standardContextual"/>
        </w:rPr>
      </w:pPr>
      <w:hyperlink w:anchor="_Toc221266044" w:history="1">
        <w:r w:rsidRPr="00482BFD">
          <w:rPr>
            <w:rStyle w:val="Hyperlink"/>
            <w:noProof/>
          </w:rPr>
          <w:t>7</w:t>
        </w:r>
        <w:r>
          <w:rPr>
            <w:rFonts w:asciiTheme="minorHAnsi" w:eastAsiaTheme="minorEastAsia" w:hAnsiTheme="minorHAnsi" w:cstheme="minorBidi"/>
            <w:noProof/>
            <w:kern w:val="2"/>
            <w:szCs w:val="24"/>
            <w14:ligatures w14:val="standardContextual"/>
          </w:rPr>
          <w:tab/>
        </w:r>
        <w:r w:rsidRPr="00482BFD">
          <w:rPr>
            <w:rStyle w:val="Hyperlink"/>
            <w:noProof/>
          </w:rPr>
          <w:t>PROJECT DELIVERABLES</w:t>
        </w:r>
        <w:r>
          <w:rPr>
            <w:noProof/>
            <w:webHidden/>
          </w:rPr>
          <w:tab/>
        </w:r>
        <w:r>
          <w:rPr>
            <w:noProof/>
            <w:webHidden/>
          </w:rPr>
          <w:fldChar w:fldCharType="begin"/>
        </w:r>
        <w:r>
          <w:rPr>
            <w:noProof/>
            <w:webHidden/>
          </w:rPr>
          <w:instrText xml:space="preserve"> PAGEREF _Toc221266044 \h </w:instrText>
        </w:r>
        <w:r>
          <w:rPr>
            <w:noProof/>
            <w:webHidden/>
          </w:rPr>
        </w:r>
        <w:r>
          <w:rPr>
            <w:noProof/>
            <w:webHidden/>
          </w:rPr>
          <w:fldChar w:fldCharType="separate"/>
        </w:r>
        <w:r>
          <w:rPr>
            <w:noProof/>
            <w:webHidden/>
          </w:rPr>
          <w:t>56</w:t>
        </w:r>
        <w:r>
          <w:rPr>
            <w:noProof/>
            <w:webHidden/>
          </w:rPr>
          <w:fldChar w:fldCharType="end"/>
        </w:r>
      </w:hyperlink>
    </w:p>
    <w:p w14:paraId="2B0F341A" w14:textId="48CD43A5" w:rsidR="00894FCD" w:rsidRDefault="00894FCD">
      <w:pPr>
        <w:pStyle w:val="TOC2"/>
        <w:rPr>
          <w:rFonts w:asciiTheme="minorHAnsi" w:eastAsiaTheme="minorEastAsia" w:hAnsiTheme="minorHAnsi" w:cstheme="minorBidi"/>
          <w:noProof/>
          <w:kern w:val="2"/>
          <w:szCs w:val="24"/>
          <w14:ligatures w14:val="standardContextual"/>
        </w:rPr>
      </w:pPr>
      <w:hyperlink w:anchor="_Toc221266045" w:history="1">
        <w:r w:rsidRPr="00482BFD">
          <w:rPr>
            <w:rStyle w:val="Hyperlink"/>
            <w:noProof/>
          </w:rPr>
          <w:t>7.1</w:t>
        </w:r>
        <w:r>
          <w:rPr>
            <w:rFonts w:asciiTheme="minorHAnsi" w:eastAsiaTheme="minorEastAsia" w:hAnsiTheme="minorHAnsi" w:cstheme="minorBidi"/>
            <w:noProof/>
            <w:kern w:val="2"/>
            <w:szCs w:val="24"/>
            <w14:ligatures w14:val="standardContextual"/>
          </w:rPr>
          <w:tab/>
        </w:r>
        <w:r w:rsidRPr="00482BFD">
          <w:rPr>
            <w:rStyle w:val="Hyperlink"/>
            <w:noProof/>
          </w:rPr>
          <w:t>Quality Assurance Plan</w:t>
        </w:r>
        <w:r>
          <w:rPr>
            <w:noProof/>
            <w:webHidden/>
          </w:rPr>
          <w:tab/>
        </w:r>
        <w:r>
          <w:rPr>
            <w:noProof/>
            <w:webHidden/>
          </w:rPr>
          <w:fldChar w:fldCharType="begin"/>
        </w:r>
        <w:r>
          <w:rPr>
            <w:noProof/>
            <w:webHidden/>
          </w:rPr>
          <w:instrText xml:space="preserve"> PAGEREF _Toc221266045 \h </w:instrText>
        </w:r>
        <w:r>
          <w:rPr>
            <w:noProof/>
            <w:webHidden/>
          </w:rPr>
        </w:r>
        <w:r>
          <w:rPr>
            <w:noProof/>
            <w:webHidden/>
          </w:rPr>
          <w:fldChar w:fldCharType="separate"/>
        </w:r>
        <w:r>
          <w:rPr>
            <w:noProof/>
            <w:webHidden/>
          </w:rPr>
          <w:t>56</w:t>
        </w:r>
        <w:r>
          <w:rPr>
            <w:noProof/>
            <w:webHidden/>
          </w:rPr>
          <w:fldChar w:fldCharType="end"/>
        </w:r>
      </w:hyperlink>
    </w:p>
    <w:p w14:paraId="014E8B3D" w14:textId="3C242DC0" w:rsidR="00894FCD" w:rsidRDefault="00894FCD">
      <w:pPr>
        <w:pStyle w:val="TOC2"/>
        <w:rPr>
          <w:rFonts w:asciiTheme="minorHAnsi" w:eastAsiaTheme="minorEastAsia" w:hAnsiTheme="minorHAnsi" w:cstheme="minorBidi"/>
          <w:noProof/>
          <w:kern w:val="2"/>
          <w:szCs w:val="24"/>
          <w14:ligatures w14:val="standardContextual"/>
        </w:rPr>
      </w:pPr>
      <w:hyperlink w:anchor="_Toc221266046" w:history="1">
        <w:r w:rsidRPr="00482BFD">
          <w:rPr>
            <w:rStyle w:val="Hyperlink"/>
            <w:noProof/>
          </w:rPr>
          <w:t>7.2</w:t>
        </w:r>
        <w:r>
          <w:rPr>
            <w:rFonts w:asciiTheme="minorHAnsi" w:eastAsiaTheme="minorEastAsia" w:hAnsiTheme="minorHAnsi" w:cstheme="minorBidi"/>
            <w:noProof/>
            <w:kern w:val="2"/>
            <w:szCs w:val="24"/>
            <w14:ligatures w14:val="standardContextual"/>
          </w:rPr>
          <w:tab/>
        </w:r>
        <w:r w:rsidRPr="00482BFD">
          <w:rPr>
            <w:rStyle w:val="Hyperlink"/>
            <w:noProof/>
          </w:rPr>
          <w:t>Preliminary Design Phase</w:t>
        </w:r>
        <w:r>
          <w:rPr>
            <w:noProof/>
            <w:webHidden/>
          </w:rPr>
          <w:tab/>
        </w:r>
        <w:r>
          <w:rPr>
            <w:noProof/>
            <w:webHidden/>
          </w:rPr>
          <w:fldChar w:fldCharType="begin"/>
        </w:r>
        <w:r>
          <w:rPr>
            <w:noProof/>
            <w:webHidden/>
          </w:rPr>
          <w:instrText xml:space="preserve"> PAGEREF _Toc221266046 \h </w:instrText>
        </w:r>
        <w:r>
          <w:rPr>
            <w:noProof/>
            <w:webHidden/>
          </w:rPr>
        </w:r>
        <w:r>
          <w:rPr>
            <w:noProof/>
            <w:webHidden/>
          </w:rPr>
          <w:fldChar w:fldCharType="separate"/>
        </w:r>
        <w:r>
          <w:rPr>
            <w:noProof/>
            <w:webHidden/>
          </w:rPr>
          <w:t>56</w:t>
        </w:r>
        <w:r>
          <w:rPr>
            <w:noProof/>
            <w:webHidden/>
          </w:rPr>
          <w:fldChar w:fldCharType="end"/>
        </w:r>
      </w:hyperlink>
    </w:p>
    <w:p w14:paraId="3D4042B5" w14:textId="28769F47" w:rsidR="00894FCD" w:rsidRDefault="00894FCD">
      <w:pPr>
        <w:pStyle w:val="TOC2"/>
        <w:rPr>
          <w:rFonts w:asciiTheme="minorHAnsi" w:eastAsiaTheme="minorEastAsia" w:hAnsiTheme="minorHAnsi" w:cstheme="minorBidi"/>
          <w:noProof/>
          <w:kern w:val="2"/>
          <w:szCs w:val="24"/>
          <w14:ligatures w14:val="standardContextual"/>
        </w:rPr>
      </w:pPr>
      <w:hyperlink w:anchor="_Toc221266047" w:history="1">
        <w:r w:rsidRPr="00482BFD">
          <w:rPr>
            <w:rStyle w:val="Hyperlink"/>
            <w:noProof/>
          </w:rPr>
          <w:t>7.3</w:t>
        </w:r>
        <w:r>
          <w:rPr>
            <w:rFonts w:asciiTheme="minorHAnsi" w:eastAsiaTheme="minorEastAsia" w:hAnsiTheme="minorHAnsi" w:cstheme="minorBidi"/>
            <w:noProof/>
            <w:kern w:val="2"/>
            <w:szCs w:val="24"/>
            <w14:ligatures w14:val="standardContextual"/>
          </w:rPr>
          <w:tab/>
        </w:r>
        <w:r w:rsidRPr="00482BFD">
          <w:rPr>
            <w:rStyle w:val="Hyperlink"/>
            <w:noProof/>
          </w:rPr>
          <w:t>Final Design Phase</w:t>
        </w:r>
        <w:r>
          <w:rPr>
            <w:noProof/>
            <w:webHidden/>
          </w:rPr>
          <w:tab/>
        </w:r>
        <w:r>
          <w:rPr>
            <w:noProof/>
            <w:webHidden/>
          </w:rPr>
          <w:fldChar w:fldCharType="begin"/>
        </w:r>
        <w:r>
          <w:rPr>
            <w:noProof/>
            <w:webHidden/>
          </w:rPr>
          <w:instrText xml:space="preserve"> PAGEREF _Toc221266047 \h </w:instrText>
        </w:r>
        <w:r>
          <w:rPr>
            <w:noProof/>
            <w:webHidden/>
          </w:rPr>
        </w:r>
        <w:r>
          <w:rPr>
            <w:noProof/>
            <w:webHidden/>
          </w:rPr>
          <w:fldChar w:fldCharType="separate"/>
        </w:r>
        <w:r>
          <w:rPr>
            <w:noProof/>
            <w:webHidden/>
          </w:rPr>
          <w:t>56</w:t>
        </w:r>
        <w:r>
          <w:rPr>
            <w:noProof/>
            <w:webHidden/>
          </w:rPr>
          <w:fldChar w:fldCharType="end"/>
        </w:r>
      </w:hyperlink>
    </w:p>
    <w:p w14:paraId="654BDF49" w14:textId="66B35030" w:rsidR="00894FCD" w:rsidRDefault="00894FCD">
      <w:pPr>
        <w:pStyle w:val="TOC2"/>
        <w:rPr>
          <w:rFonts w:asciiTheme="minorHAnsi" w:eastAsiaTheme="minorEastAsia" w:hAnsiTheme="minorHAnsi" w:cstheme="minorBidi"/>
          <w:noProof/>
          <w:kern w:val="2"/>
          <w:szCs w:val="24"/>
          <w14:ligatures w14:val="standardContextual"/>
        </w:rPr>
      </w:pPr>
      <w:hyperlink w:anchor="_Toc221266048" w:history="1">
        <w:r w:rsidRPr="00482BFD">
          <w:rPr>
            <w:rStyle w:val="Hyperlink"/>
            <w:noProof/>
          </w:rPr>
          <w:t>7.4</w:t>
        </w:r>
        <w:r>
          <w:rPr>
            <w:rFonts w:asciiTheme="minorHAnsi" w:eastAsiaTheme="minorEastAsia" w:hAnsiTheme="minorHAnsi" w:cstheme="minorBidi"/>
            <w:noProof/>
            <w:kern w:val="2"/>
            <w:szCs w:val="24"/>
            <w14:ligatures w14:val="standardContextual"/>
          </w:rPr>
          <w:tab/>
        </w:r>
        <w:r w:rsidRPr="00482BFD">
          <w:rPr>
            <w:rStyle w:val="Hyperlink"/>
            <w:noProof/>
          </w:rPr>
          <w:t>Electronic Submittals</w:t>
        </w:r>
        <w:r>
          <w:rPr>
            <w:noProof/>
            <w:webHidden/>
          </w:rPr>
          <w:tab/>
        </w:r>
        <w:r>
          <w:rPr>
            <w:noProof/>
            <w:webHidden/>
          </w:rPr>
          <w:fldChar w:fldCharType="begin"/>
        </w:r>
        <w:r>
          <w:rPr>
            <w:noProof/>
            <w:webHidden/>
          </w:rPr>
          <w:instrText xml:space="preserve"> PAGEREF _Toc221266048 \h </w:instrText>
        </w:r>
        <w:r>
          <w:rPr>
            <w:noProof/>
            <w:webHidden/>
          </w:rPr>
        </w:r>
        <w:r>
          <w:rPr>
            <w:noProof/>
            <w:webHidden/>
          </w:rPr>
          <w:fldChar w:fldCharType="separate"/>
        </w:r>
        <w:r>
          <w:rPr>
            <w:noProof/>
            <w:webHidden/>
          </w:rPr>
          <w:t>57</w:t>
        </w:r>
        <w:r>
          <w:rPr>
            <w:noProof/>
            <w:webHidden/>
          </w:rPr>
          <w:fldChar w:fldCharType="end"/>
        </w:r>
      </w:hyperlink>
    </w:p>
    <w:p w14:paraId="2AC1EE67" w14:textId="2392B9A9" w:rsidR="00894FCD" w:rsidRDefault="00894FCD">
      <w:pPr>
        <w:pStyle w:val="TOC1"/>
        <w:rPr>
          <w:rFonts w:asciiTheme="minorHAnsi" w:eastAsiaTheme="minorEastAsia" w:hAnsiTheme="minorHAnsi" w:cstheme="minorBidi"/>
          <w:noProof/>
          <w:kern w:val="2"/>
          <w:szCs w:val="24"/>
          <w14:ligatures w14:val="standardContextual"/>
        </w:rPr>
      </w:pPr>
      <w:hyperlink w:anchor="_Toc221266049" w:history="1">
        <w:r w:rsidRPr="00482BFD">
          <w:rPr>
            <w:rStyle w:val="Hyperlink"/>
            <w:noProof/>
          </w:rPr>
          <w:t>8</w:t>
        </w:r>
        <w:r>
          <w:rPr>
            <w:rFonts w:asciiTheme="minorHAnsi" w:eastAsiaTheme="minorEastAsia" w:hAnsiTheme="minorHAnsi" w:cstheme="minorBidi"/>
            <w:noProof/>
            <w:kern w:val="2"/>
            <w:szCs w:val="24"/>
            <w14:ligatures w14:val="standardContextual"/>
          </w:rPr>
          <w:tab/>
        </w:r>
        <w:r w:rsidRPr="00482BFD">
          <w:rPr>
            <w:rStyle w:val="Hyperlink"/>
            <w:noProof/>
          </w:rPr>
          <w:t>VALUE ENGINEERING</w:t>
        </w:r>
        <w:r>
          <w:rPr>
            <w:noProof/>
            <w:webHidden/>
          </w:rPr>
          <w:tab/>
        </w:r>
        <w:r>
          <w:rPr>
            <w:noProof/>
            <w:webHidden/>
          </w:rPr>
          <w:fldChar w:fldCharType="begin"/>
        </w:r>
        <w:r>
          <w:rPr>
            <w:noProof/>
            <w:webHidden/>
          </w:rPr>
          <w:instrText xml:space="preserve"> PAGEREF _Toc221266049 \h </w:instrText>
        </w:r>
        <w:r>
          <w:rPr>
            <w:noProof/>
            <w:webHidden/>
          </w:rPr>
        </w:r>
        <w:r>
          <w:rPr>
            <w:noProof/>
            <w:webHidden/>
          </w:rPr>
          <w:fldChar w:fldCharType="separate"/>
        </w:r>
        <w:r>
          <w:rPr>
            <w:noProof/>
            <w:webHidden/>
          </w:rPr>
          <w:t>58</w:t>
        </w:r>
        <w:r>
          <w:rPr>
            <w:noProof/>
            <w:webHidden/>
          </w:rPr>
          <w:fldChar w:fldCharType="end"/>
        </w:r>
      </w:hyperlink>
    </w:p>
    <w:p w14:paraId="3D737188" w14:textId="6CE3BB0F" w:rsidR="002D5913" w:rsidRDefault="004277ED" w:rsidP="002D5913">
      <w:pPr>
        <w:rPr>
          <w:rFonts w:cs="Arial"/>
          <w:szCs w:val="20"/>
        </w:rPr>
      </w:pPr>
      <w:r>
        <w:rPr>
          <w:rFonts w:cs="Arial"/>
          <w:szCs w:val="20"/>
        </w:rPr>
        <w:fldChar w:fldCharType="end"/>
      </w:r>
    </w:p>
    <w:p w14:paraId="6E339EC5" w14:textId="4D5EEEC4" w:rsidR="008F45CC" w:rsidRDefault="008F45CC" w:rsidP="002D5913">
      <w:pPr>
        <w:rPr>
          <w:rFonts w:cs="Arial"/>
          <w:szCs w:val="20"/>
        </w:rPr>
      </w:pPr>
    </w:p>
    <w:p w14:paraId="4DFAB124" w14:textId="21EA5C33" w:rsidR="00D938B6" w:rsidRDefault="00D938B6">
      <w:pPr>
        <w:rPr>
          <w:b/>
          <w:bCs/>
          <w:noProof/>
        </w:rPr>
      </w:pPr>
      <w:r>
        <w:rPr>
          <w:b/>
          <w:bCs/>
          <w:noProof/>
        </w:rPr>
        <w:br w:type="page"/>
      </w:r>
    </w:p>
    <w:p w14:paraId="36DFD3E4" w14:textId="77777777" w:rsidR="008F45CC" w:rsidRDefault="008F45CC" w:rsidP="002D5913">
      <w:pPr>
        <w:rPr>
          <w:b/>
          <w:bCs/>
          <w:noProof/>
        </w:rPr>
      </w:pPr>
    </w:p>
    <w:p w14:paraId="428429C1" w14:textId="0421A357" w:rsidR="00CA6929" w:rsidRPr="007E08AA" w:rsidRDefault="00CA6929" w:rsidP="007E08AA">
      <w:pPr>
        <w:pStyle w:val="AcronymTitle"/>
        <w:spacing w:after="240"/>
        <w:rPr>
          <w:sz w:val="28"/>
          <w:szCs w:val="28"/>
        </w:rPr>
      </w:pPr>
      <w:bookmarkStart w:id="5" w:name="_Toc221266016"/>
      <w:r w:rsidRPr="003F51EF">
        <w:rPr>
          <w:sz w:val="28"/>
          <w:szCs w:val="28"/>
        </w:rPr>
        <w:t>LIST OF ACRONYMS</w:t>
      </w:r>
      <w:bookmarkEnd w:id="5"/>
    </w:p>
    <w:p w14:paraId="6342B91D" w14:textId="5B697FA4" w:rsidR="00CA6929" w:rsidRPr="00FD1C19" w:rsidRDefault="00CA6929" w:rsidP="00CA6929"/>
    <w:tbl>
      <w:tblPr>
        <w:tblStyle w:val="TableGrid"/>
        <w:tblW w:w="0" w:type="auto"/>
        <w:tblLook w:val="04A0" w:firstRow="1" w:lastRow="0" w:firstColumn="1" w:lastColumn="0" w:noHBand="0" w:noVBand="1"/>
      </w:tblPr>
      <w:tblGrid>
        <w:gridCol w:w="1260"/>
        <w:gridCol w:w="7915"/>
      </w:tblGrid>
      <w:tr w:rsidR="009E0A80" w:rsidRPr="008F2338" w14:paraId="78E5AA5E" w14:textId="77777777" w:rsidTr="00493CB9">
        <w:trPr>
          <w:trHeight w:val="269"/>
        </w:trPr>
        <w:tc>
          <w:tcPr>
            <w:tcW w:w="1260" w:type="dxa"/>
          </w:tcPr>
          <w:p w14:paraId="6D2E2E15" w14:textId="431A26C8" w:rsidR="000A569F" w:rsidRPr="00005A07" w:rsidRDefault="000A569F"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ABL</w:t>
            </w:r>
          </w:p>
        </w:tc>
        <w:tc>
          <w:tcPr>
            <w:tcW w:w="7915" w:type="dxa"/>
          </w:tcPr>
          <w:p w14:paraId="1FAADCCF" w14:textId="2BFB5C0A" w:rsidR="000A569F" w:rsidRPr="00005A07" w:rsidRDefault="000A569F" w:rsidP="00005A07">
            <w:r w:rsidRPr="00005A07">
              <w:t>As-Built Listing</w:t>
            </w:r>
          </w:p>
        </w:tc>
      </w:tr>
      <w:tr w:rsidR="009E0A80" w:rsidRPr="008F2338" w14:paraId="4FA1BD8A" w14:textId="77777777" w:rsidTr="00493CB9">
        <w:trPr>
          <w:trHeight w:val="269"/>
        </w:trPr>
        <w:tc>
          <w:tcPr>
            <w:tcW w:w="1260" w:type="dxa"/>
          </w:tcPr>
          <w:p w14:paraId="5A54D021" w14:textId="39532E72" w:rsidR="008F45CC" w:rsidRPr="00005A07" w:rsidRDefault="008F45CC"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AC</w:t>
            </w:r>
          </w:p>
        </w:tc>
        <w:tc>
          <w:tcPr>
            <w:tcW w:w="7915" w:type="dxa"/>
          </w:tcPr>
          <w:p w14:paraId="02C1608D" w14:textId="7325B849" w:rsidR="008F45CC" w:rsidRPr="00005A07" w:rsidRDefault="008F45CC" w:rsidP="00005A07">
            <w:r w:rsidRPr="00005A07">
              <w:t>Alternating Current</w:t>
            </w:r>
          </w:p>
        </w:tc>
      </w:tr>
      <w:tr w:rsidR="009E0A80" w:rsidRPr="008F2338" w14:paraId="6F14B7ED" w14:textId="77777777" w:rsidTr="00493CB9">
        <w:trPr>
          <w:trHeight w:val="269"/>
        </w:trPr>
        <w:tc>
          <w:tcPr>
            <w:tcW w:w="1260" w:type="dxa"/>
          </w:tcPr>
          <w:p w14:paraId="15AA0B53" w14:textId="136F8C52" w:rsidR="008F45CC" w:rsidRPr="00005A07" w:rsidRDefault="008F45CC"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ADA</w:t>
            </w:r>
          </w:p>
        </w:tc>
        <w:tc>
          <w:tcPr>
            <w:tcW w:w="7915" w:type="dxa"/>
          </w:tcPr>
          <w:p w14:paraId="37811BCF" w14:textId="0944F3ED" w:rsidR="008F45CC" w:rsidRPr="00005A07" w:rsidRDefault="008F45CC" w:rsidP="00005A07">
            <w:r w:rsidRPr="00005A07">
              <w:t>Americans with Disabilities Act</w:t>
            </w:r>
          </w:p>
        </w:tc>
      </w:tr>
      <w:tr w:rsidR="009E0A80" w:rsidRPr="008F2338" w14:paraId="684E77F4" w14:textId="77777777" w:rsidTr="00493CB9">
        <w:trPr>
          <w:trHeight w:val="269"/>
        </w:trPr>
        <w:tc>
          <w:tcPr>
            <w:tcW w:w="1260" w:type="dxa"/>
          </w:tcPr>
          <w:p w14:paraId="087A2ADA" w14:textId="6B5829FF" w:rsidR="008F45CC" w:rsidRPr="00005A07" w:rsidRDefault="008F45CC"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A/E</w:t>
            </w:r>
          </w:p>
        </w:tc>
        <w:tc>
          <w:tcPr>
            <w:tcW w:w="7915" w:type="dxa"/>
          </w:tcPr>
          <w:p w14:paraId="51CAB354" w14:textId="40F7BF27" w:rsidR="008F45CC" w:rsidRPr="00005A07" w:rsidRDefault="008F45CC" w:rsidP="00005A07">
            <w:r w:rsidRPr="00005A07">
              <w:t>Architectural - Engineering</w:t>
            </w:r>
          </w:p>
        </w:tc>
      </w:tr>
      <w:tr w:rsidR="009E0A80" w:rsidRPr="008F2338" w14:paraId="6C952A21" w14:textId="77777777" w:rsidTr="00493CB9">
        <w:tc>
          <w:tcPr>
            <w:tcW w:w="1260" w:type="dxa"/>
          </w:tcPr>
          <w:p w14:paraId="1DC5C8B1" w14:textId="2AAB2647" w:rsidR="000A569F" w:rsidRPr="00005A07" w:rsidRDefault="000A569F"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ANSI</w:t>
            </w:r>
          </w:p>
        </w:tc>
        <w:tc>
          <w:tcPr>
            <w:tcW w:w="7915" w:type="dxa"/>
          </w:tcPr>
          <w:p w14:paraId="47B1018C" w14:textId="6F182D80" w:rsidR="000A569F" w:rsidRPr="00005A07" w:rsidRDefault="000A569F" w:rsidP="00005A07">
            <w:r w:rsidRPr="00005A07">
              <w:t>American National Standards Institute</w:t>
            </w:r>
          </w:p>
        </w:tc>
      </w:tr>
      <w:tr w:rsidR="009E0A80" w:rsidRPr="008F2338" w14:paraId="115B477E" w14:textId="77777777" w:rsidTr="00493CB9">
        <w:tc>
          <w:tcPr>
            <w:tcW w:w="1260" w:type="dxa"/>
          </w:tcPr>
          <w:p w14:paraId="317E1EC3" w14:textId="59F4BB51" w:rsidR="000A569F" w:rsidRPr="00005A07" w:rsidRDefault="000A569F"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ASME</w:t>
            </w:r>
          </w:p>
        </w:tc>
        <w:tc>
          <w:tcPr>
            <w:tcW w:w="7915" w:type="dxa"/>
          </w:tcPr>
          <w:p w14:paraId="4E6EF289" w14:textId="48CDBEAE" w:rsidR="000A569F" w:rsidRPr="00005A07" w:rsidRDefault="000A569F" w:rsidP="00005A07">
            <w:r w:rsidRPr="00005A07">
              <w:t>American Society of Mechanical Engineers</w:t>
            </w:r>
          </w:p>
        </w:tc>
      </w:tr>
      <w:tr w:rsidR="009E0A80" w:rsidRPr="008F2338" w14:paraId="6C365AA4" w14:textId="77777777" w:rsidTr="00493CB9">
        <w:tc>
          <w:tcPr>
            <w:tcW w:w="1260" w:type="dxa"/>
          </w:tcPr>
          <w:p w14:paraId="75D25874" w14:textId="17038A60" w:rsidR="000A569F" w:rsidRPr="00005A07" w:rsidRDefault="000A569F"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ATP</w:t>
            </w:r>
          </w:p>
        </w:tc>
        <w:tc>
          <w:tcPr>
            <w:tcW w:w="7915" w:type="dxa"/>
          </w:tcPr>
          <w:p w14:paraId="21985660" w14:textId="0D303372" w:rsidR="000A569F" w:rsidRPr="00005A07" w:rsidRDefault="000A569F" w:rsidP="00005A07">
            <w:r w:rsidRPr="00005A07">
              <w:t>Acceptance Test Procedure</w:t>
            </w:r>
          </w:p>
        </w:tc>
      </w:tr>
      <w:tr w:rsidR="009E0A80" w:rsidRPr="008F2338" w14:paraId="4664381C" w14:textId="77777777" w:rsidTr="00493CB9">
        <w:tc>
          <w:tcPr>
            <w:tcW w:w="1260" w:type="dxa"/>
          </w:tcPr>
          <w:p w14:paraId="75A31742" w14:textId="7EF546B7" w:rsidR="008F45CC" w:rsidRPr="00005A07" w:rsidRDefault="008F45CC"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BIM</w:t>
            </w:r>
          </w:p>
        </w:tc>
        <w:tc>
          <w:tcPr>
            <w:tcW w:w="7915" w:type="dxa"/>
          </w:tcPr>
          <w:p w14:paraId="0CC04002" w14:textId="5343B203" w:rsidR="008F45CC" w:rsidRPr="00005A07" w:rsidRDefault="008F45CC" w:rsidP="00005A07">
            <w:r w:rsidRPr="00005A07">
              <w:t>Building Information Modeling</w:t>
            </w:r>
          </w:p>
        </w:tc>
      </w:tr>
      <w:tr w:rsidR="009E0A80" w:rsidRPr="008F2338" w14:paraId="38614235" w14:textId="77777777" w:rsidTr="00493CB9">
        <w:tc>
          <w:tcPr>
            <w:tcW w:w="1260" w:type="dxa"/>
          </w:tcPr>
          <w:p w14:paraId="7C404780" w14:textId="6E3E7B3C" w:rsidR="000A569F" w:rsidRPr="00005A07" w:rsidRDefault="000A569F"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BNL</w:t>
            </w:r>
          </w:p>
        </w:tc>
        <w:tc>
          <w:tcPr>
            <w:tcW w:w="7915" w:type="dxa"/>
          </w:tcPr>
          <w:p w14:paraId="4903F881" w14:textId="3400E343" w:rsidR="000A569F" w:rsidRPr="00005A07" w:rsidRDefault="000A569F" w:rsidP="00005A07">
            <w:r w:rsidRPr="00005A07">
              <w:t>Brookhaven National Laboratory</w:t>
            </w:r>
          </w:p>
        </w:tc>
      </w:tr>
      <w:tr w:rsidR="009E0A80" w:rsidRPr="008F2338" w14:paraId="5FC970F3" w14:textId="77777777" w:rsidTr="00493CB9">
        <w:tc>
          <w:tcPr>
            <w:tcW w:w="1260" w:type="dxa"/>
          </w:tcPr>
          <w:p w14:paraId="0635C0D3" w14:textId="62816D2D" w:rsidR="000A569F" w:rsidRPr="00005A07" w:rsidRDefault="000A569F" w:rsidP="00005A07">
            <w:pPr>
              <w:pStyle w:val="TOCHeading"/>
              <w:numPr>
                <w:ilvl w:val="0"/>
                <w:numId w:val="0"/>
              </w:numPr>
              <w:spacing w:before="0"/>
              <w:rPr>
                <w:rFonts w:ascii="Times New Roman" w:hAnsi="Times New Roman"/>
                <w:color w:val="auto"/>
                <w:sz w:val="24"/>
                <w:szCs w:val="24"/>
              </w:rPr>
            </w:pPr>
            <w:r w:rsidRPr="00005A07">
              <w:rPr>
                <w:rFonts w:ascii="Times New Roman" w:hAnsi="Times New Roman"/>
                <w:color w:val="auto"/>
                <w:sz w:val="24"/>
                <w:szCs w:val="24"/>
              </w:rPr>
              <w:t>BSA</w:t>
            </w:r>
          </w:p>
        </w:tc>
        <w:tc>
          <w:tcPr>
            <w:tcW w:w="7915" w:type="dxa"/>
          </w:tcPr>
          <w:p w14:paraId="573322C3" w14:textId="6E6DA7E0" w:rsidR="000A569F" w:rsidRPr="00005A07" w:rsidRDefault="000A569F" w:rsidP="00005A07">
            <w:r w:rsidRPr="00005A07">
              <w:t>Brookhaven Science Associates</w:t>
            </w:r>
          </w:p>
        </w:tc>
      </w:tr>
      <w:tr w:rsidR="009E0A80" w:rsidRPr="008F2338" w14:paraId="1B41DD5B" w14:textId="77777777" w:rsidTr="00493CB9">
        <w:tc>
          <w:tcPr>
            <w:tcW w:w="1260" w:type="dxa"/>
          </w:tcPr>
          <w:p w14:paraId="0ABE16F9" w14:textId="70CE5E1A" w:rsidR="008F45CC" w:rsidRPr="00005A07" w:rsidRDefault="008F45CC" w:rsidP="008F45CC">
            <w:r w:rsidRPr="00005A07">
              <w:t>Cat</w:t>
            </w:r>
          </w:p>
        </w:tc>
        <w:tc>
          <w:tcPr>
            <w:tcW w:w="7915" w:type="dxa"/>
          </w:tcPr>
          <w:p w14:paraId="398415B7" w14:textId="5AD224BD" w:rsidR="008F45CC" w:rsidRPr="00005A07" w:rsidRDefault="008F45CC" w:rsidP="00005A07">
            <w:r w:rsidRPr="00005A07">
              <w:t>Category</w:t>
            </w:r>
          </w:p>
        </w:tc>
      </w:tr>
      <w:tr w:rsidR="009E0A80" w:rsidRPr="008F2338" w14:paraId="1ED990F1" w14:textId="77777777" w:rsidTr="00493CB9">
        <w:tc>
          <w:tcPr>
            <w:tcW w:w="1260" w:type="dxa"/>
          </w:tcPr>
          <w:p w14:paraId="6AAB1223" w14:textId="385AFB0D" w:rsidR="008F45CC" w:rsidRPr="00005A07" w:rsidRDefault="007E08AA" w:rsidP="008F45CC">
            <w:r w:rsidRPr="00005A07">
              <w:t>CDR</w:t>
            </w:r>
          </w:p>
        </w:tc>
        <w:tc>
          <w:tcPr>
            <w:tcW w:w="7915" w:type="dxa"/>
          </w:tcPr>
          <w:p w14:paraId="3FE3BD14" w14:textId="4D16C142" w:rsidR="008F45CC" w:rsidRPr="00005A07" w:rsidRDefault="007E08AA" w:rsidP="00005A07">
            <w:r w:rsidRPr="00005A07">
              <w:t>Conceptual Design Report</w:t>
            </w:r>
          </w:p>
        </w:tc>
      </w:tr>
      <w:tr w:rsidR="009E0A80" w:rsidRPr="008F2338" w14:paraId="70B6FB8C" w14:textId="77777777" w:rsidTr="00493CB9">
        <w:tc>
          <w:tcPr>
            <w:tcW w:w="1260" w:type="dxa"/>
          </w:tcPr>
          <w:p w14:paraId="6B58E646" w14:textId="128B0DAB" w:rsidR="008F45CC" w:rsidRPr="00005A07" w:rsidRDefault="007E08AA" w:rsidP="008F45CC">
            <w:r w:rsidRPr="00005A07">
              <w:t>CFR</w:t>
            </w:r>
          </w:p>
        </w:tc>
        <w:tc>
          <w:tcPr>
            <w:tcW w:w="7915" w:type="dxa"/>
          </w:tcPr>
          <w:p w14:paraId="4C86F6CD" w14:textId="3B4576FC" w:rsidR="008F45CC" w:rsidRPr="00005A07" w:rsidRDefault="007E08AA" w:rsidP="00005A07">
            <w:r w:rsidRPr="00005A07">
              <w:t>Code of Federal Regulations</w:t>
            </w:r>
          </w:p>
        </w:tc>
      </w:tr>
      <w:tr w:rsidR="009E0A80" w:rsidRPr="008F2338" w14:paraId="3104FADF" w14:textId="77777777" w:rsidTr="00493CB9">
        <w:tc>
          <w:tcPr>
            <w:tcW w:w="1260" w:type="dxa"/>
          </w:tcPr>
          <w:p w14:paraId="240676D4" w14:textId="7A1ABD1C" w:rsidR="00DF0AD1" w:rsidRPr="00005A07" w:rsidRDefault="00DF0AD1" w:rsidP="008F45CC">
            <w:r w:rsidRPr="00005A07">
              <w:t>COTS</w:t>
            </w:r>
          </w:p>
        </w:tc>
        <w:tc>
          <w:tcPr>
            <w:tcW w:w="7915" w:type="dxa"/>
          </w:tcPr>
          <w:p w14:paraId="2709761D" w14:textId="44BB3D48" w:rsidR="00DF0AD1" w:rsidRPr="00005A07" w:rsidRDefault="00DF0AD1" w:rsidP="00005A07">
            <w:r w:rsidRPr="00005A07">
              <w:t>Commercial Off-The-Shelf</w:t>
            </w:r>
          </w:p>
        </w:tc>
      </w:tr>
      <w:tr w:rsidR="009E0A80" w:rsidRPr="008F2338" w14:paraId="49C8A315" w14:textId="77777777" w:rsidTr="00493CB9">
        <w:tc>
          <w:tcPr>
            <w:tcW w:w="1260" w:type="dxa"/>
          </w:tcPr>
          <w:p w14:paraId="65D5BFE6" w14:textId="1C39D00A" w:rsidR="00DF0AD1" w:rsidRPr="00005A07" w:rsidRDefault="00DF0AD1" w:rsidP="008F45CC">
            <w:r w:rsidRPr="00005A07">
              <w:t>CM</w:t>
            </w:r>
          </w:p>
        </w:tc>
        <w:tc>
          <w:tcPr>
            <w:tcW w:w="7915" w:type="dxa"/>
          </w:tcPr>
          <w:p w14:paraId="542FD343" w14:textId="057FC2FA" w:rsidR="00DF0AD1" w:rsidRPr="00005A07" w:rsidRDefault="00DF0AD1" w:rsidP="00005A07">
            <w:r w:rsidRPr="00005A07">
              <w:t>Construction Manager</w:t>
            </w:r>
          </w:p>
        </w:tc>
      </w:tr>
      <w:tr w:rsidR="009E0A80" w:rsidRPr="008F2338" w14:paraId="1EB7129A" w14:textId="77777777" w:rsidTr="00493CB9">
        <w:tc>
          <w:tcPr>
            <w:tcW w:w="1260" w:type="dxa"/>
          </w:tcPr>
          <w:p w14:paraId="0EC63151" w14:textId="3971FEE5" w:rsidR="00DF0AD1" w:rsidRPr="00005A07" w:rsidRDefault="00DF0AD1" w:rsidP="008F45CC">
            <w:r w:rsidRPr="00005A07">
              <w:t>CMU</w:t>
            </w:r>
          </w:p>
        </w:tc>
        <w:tc>
          <w:tcPr>
            <w:tcW w:w="7915" w:type="dxa"/>
          </w:tcPr>
          <w:p w14:paraId="645EAA45" w14:textId="098D15F4" w:rsidR="00DF0AD1" w:rsidRPr="00005A07" w:rsidRDefault="00DF0AD1" w:rsidP="00005A07">
            <w:r w:rsidRPr="00005A07">
              <w:t>Concrete Masonry Unit</w:t>
            </w:r>
          </w:p>
        </w:tc>
      </w:tr>
      <w:tr w:rsidR="009E0A80" w:rsidRPr="008F2338" w14:paraId="04C32C2E" w14:textId="77777777" w:rsidTr="00493CB9">
        <w:tc>
          <w:tcPr>
            <w:tcW w:w="1260" w:type="dxa"/>
          </w:tcPr>
          <w:p w14:paraId="09677428" w14:textId="24609722" w:rsidR="00DF0AD1" w:rsidRPr="00005A07" w:rsidRDefault="00DF0AD1" w:rsidP="008F45CC">
            <w:r w:rsidRPr="00005A07">
              <w:t>CSI</w:t>
            </w:r>
          </w:p>
        </w:tc>
        <w:tc>
          <w:tcPr>
            <w:tcW w:w="7915" w:type="dxa"/>
          </w:tcPr>
          <w:p w14:paraId="60DFCCDD" w14:textId="3C446569" w:rsidR="00DF0AD1" w:rsidRPr="00005A07" w:rsidRDefault="00DF0AD1" w:rsidP="00005A07">
            <w:r w:rsidRPr="00005A07">
              <w:t>Construction Specifications Institute</w:t>
            </w:r>
          </w:p>
        </w:tc>
      </w:tr>
      <w:tr w:rsidR="009E0A80" w:rsidRPr="008F2338" w14:paraId="1A2E9665" w14:textId="77777777" w:rsidTr="00493CB9">
        <w:tc>
          <w:tcPr>
            <w:tcW w:w="1260" w:type="dxa"/>
          </w:tcPr>
          <w:p w14:paraId="48C8B61D" w14:textId="1DB7DD73" w:rsidR="00DF0AD1" w:rsidRPr="00005A07" w:rsidRDefault="00DF0AD1" w:rsidP="008F45CC">
            <w:r w:rsidRPr="00005A07">
              <w:t>DC</w:t>
            </w:r>
          </w:p>
        </w:tc>
        <w:tc>
          <w:tcPr>
            <w:tcW w:w="7915" w:type="dxa"/>
          </w:tcPr>
          <w:p w14:paraId="56FF4608" w14:textId="7610059B" w:rsidR="00DF0AD1" w:rsidRPr="00005A07" w:rsidRDefault="00DF0AD1" w:rsidP="00005A07">
            <w:r w:rsidRPr="00005A07">
              <w:t>Direct Current</w:t>
            </w:r>
          </w:p>
        </w:tc>
      </w:tr>
      <w:tr w:rsidR="009E0A80" w:rsidRPr="008F2338" w14:paraId="1812D320" w14:textId="77777777" w:rsidTr="00493CB9">
        <w:tc>
          <w:tcPr>
            <w:tcW w:w="1260" w:type="dxa"/>
          </w:tcPr>
          <w:p w14:paraId="295E39A4" w14:textId="58DCEA70" w:rsidR="00DF0AD1" w:rsidRPr="00005A07" w:rsidRDefault="00DF0AD1" w:rsidP="008F45CC">
            <w:r w:rsidRPr="00005A07">
              <w:t>DCS</w:t>
            </w:r>
          </w:p>
        </w:tc>
        <w:tc>
          <w:tcPr>
            <w:tcW w:w="7915" w:type="dxa"/>
          </w:tcPr>
          <w:p w14:paraId="1ED6233E" w14:textId="0CCBA50E" w:rsidR="00DF0AD1" w:rsidRPr="00005A07" w:rsidRDefault="00DF0AD1" w:rsidP="00005A07">
            <w:r w:rsidRPr="00005A07">
              <w:t>Distributed Control System</w:t>
            </w:r>
          </w:p>
        </w:tc>
      </w:tr>
      <w:tr w:rsidR="009E0A80" w:rsidRPr="008F2338" w14:paraId="04FD188A" w14:textId="77777777" w:rsidTr="00493CB9">
        <w:tc>
          <w:tcPr>
            <w:tcW w:w="1260" w:type="dxa"/>
          </w:tcPr>
          <w:p w14:paraId="22DA1C82" w14:textId="38E11C7E" w:rsidR="00DF0AD1" w:rsidRPr="00005A07" w:rsidRDefault="00DF0AD1" w:rsidP="008F45CC">
            <w:r w:rsidRPr="00005A07">
              <w:t>DOE</w:t>
            </w:r>
          </w:p>
        </w:tc>
        <w:tc>
          <w:tcPr>
            <w:tcW w:w="7915" w:type="dxa"/>
          </w:tcPr>
          <w:p w14:paraId="24845D54" w14:textId="1FA3DA87" w:rsidR="00DF0AD1" w:rsidRPr="00005A07" w:rsidRDefault="00DF0AD1" w:rsidP="00005A07">
            <w:r w:rsidRPr="00005A07">
              <w:t>Department of Energy</w:t>
            </w:r>
          </w:p>
        </w:tc>
      </w:tr>
      <w:tr w:rsidR="009E0A80" w:rsidRPr="008F2338" w14:paraId="13B69A33" w14:textId="77777777" w:rsidTr="00493CB9">
        <w:tc>
          <w:tcPr>
            <w:tcW w:w="1260" w:type="dxa"/>
          </w:tcPr>
          <w:p w14:paraId="65A14781" w14:textId="77777777" w:rsidR="00DF0AD1" w:rsidRDefault="00DF0AD1" w:rsidP="008F45CC">
            <w:r w:rsidRPr="00005A07">
              <w:t>EIC</w:t>
            </w:r>
          </w:p>
          <w:p w14:paraId="1F8189E6" w14:textId="4ECAB7B0" w:rsidR="00EB40A8" w:rsidRPr="00005A07" w:rsidRDefault="04AD14D8" w:rsidP="008F45CC">
            <w:r>
              <w:t>E</w:t>
            </w:r>
            <w:r w:rsidR="00EB40A8">
              <w:t>IN</w:t>
            </w:r>
          </w:p>
        </w:tc>
        <w:tc>
          <w:tcPr>
            <w:tcW w:w="7915" w:type="dxa"/>
          </w:tcPr>
          <w:p w14:paraId="403EA842" w14:textId="77777777" w:rsidR="00DF0AD1" w:rsidRDefault="00F14199" w:rsidP="00005A07">
            <w:r w:rsidRPr="00005A07">
              <w:t>Electron</w:t>
            </w:r>
            <w:r>
              <w:t>-</w:t>
            </w:r>
            <w:r w:rsidR="00DF0AD1" w:rsidRPr="00005A07">
              <w:t>Ion Collider</w:t>
            </w:r>
          </w:p>
          <w:p w14:paraId="4793FF51" w14:textId="7C61E791" w:rsidR="0032554A" w:rsidRPr="00005A07" w:rsidRDefault="00EB40A8" w:rsidP="00005A07">
            <w:r>
              <w:t>Electron Injector Complex</w:t>
            </w:r>
          </w:p>
        </w:tc>
      </w:tr>
      <w:tr w:rsidR="009E0A80" w:rsidRPr="008F2338" w14:paraId="2ACFD16D" w14:textId="77777777" w:rsidTr="00493CB9">
        <w:tc>
          <w:tcPr>
            <w:tcW w:w="1260" w:type="dxa"/>
          </w:tcPr>
          <w:p w14:paraId="4C1D0C60" w14:textId="3375B3F9" w:rsidR="00DF0AD1" w:rsidRPr="00005A07" w:rsidRDefault="00DF0AD1" w:rsidP="008F45CC">
            <w:r w:rsidRPr="00005A07">
              <w:t>ESH</w:t>
            </w:r>
          </w:p>
        </w:tc>
        <w:tc>
          <w:tcPr>
            <w:tcW w:w="7915" w:type="dxa"/>
          </w:tcPr>
          <w:p w14:paraId="1170ADFF" w14:textId="6A3FA59E" w:rsidR="00DF0AD1" w:rsidRPr="00005A07" w:rsidRDefault="00DF0AD1" w:rsidP="00005A07">
            <w:r w:rsidRPr="00005A07">
              <w:t>Environment, Safety and Health</w:t>
            </w:r>
          </w:p>
        </w:tc>
      </w:tr>
      <w:tr w:rsidR="009E0A80" w:rsidRPr="008F2338" w14:paraId="6A582635" w14:textId="77777777" w:rsidTr="00493CB9">
        <w:tc>
          <w:tcPr>
            <w:tcW w:w="1260" w:type="dxa"/>
          </w:tcPr>
          <w:p w14:paraId="6B81CCC9" w14:textId="77777777" w:rsidR="00DF0AD1" w:rsidRDefault="00DF0AD1" w:rsidP="008F45CC">
            <w:r w:rsidRPr="00005A07">
              <w:t>FDR</w:t>
            </w:r>
          </w:p>
          <w:p w14:paraId="46BC1E4F" w14:textId="13C6D39D" w:rsidR="003D0F20" w:rsidRPr="00005A07" w:rsidRDefault="003D0F20" w:rsidP="008F45CC">
            <w:r>
              <w:t>FFP</w:t>
            </w:r>
          </w:p>
        </w:tc>
        <w:tc>
          <w:tcPr>
            <w:tcW w:w="7915" w:type="dxa"/>
          </w:tcPr>
          <w:p w14:paraId="36349398" w14:textId="77777777" w:rsidR="00DF0AD1" w:rsidRDefault="00DF0AD1" w:rsidP="00005A07">
            <w:r w:rsidRPr="00005A07">
              <w:t>Final Design Review</w:t>
            </w:r>
          </w:p>
          <w:p w14:paraId="39E391AB" w14:textId="332CC9F0" w:rsidR="003D0F20" w:rsidRPr="00005A07" w:rsidRDefault="003D0F20" w:rsidP="00005A07">
            <w:r>
              <w:t>Firm Fixed Price</w:t>
            </w:r>
          </w:p>
        </w:tc>
      </w:tr>
      <w:tr w:rsidR="009E0A80" w:rsidRPr="008F2338" w14:paraId="255CEBB9" w14:textId="77777777" w:rsidTr="00493CB9">
        <w:tc>
          <w:tcPr>
            <w:tcW w:w="1260" w:type="dxa"/>
          </w:tcPr>
          <w:p w14:paraId="541A8CFE" w14:textId="3C31A69E" w:rsidR="00DF0AD1" w:rsidRPr="00005A07" w:rsidRDefault="00DF0AD1" w:rsidP="008F45CC">
            <w:r w:rsidRPr="00005A07">
              <w:t>GC</w:t>
            </w:r>
          </w:p>
        </w:tc>
        <w:tc>
          <w:tcPr>
            <w:tcW w:w="7915" w:type="dxa"/>
          </w:tcPr>
          <w:p w14:paraId="199FDFE4" w14:textId="4B53BAA5" w:rsidR="00DF0AD1" w:rsidRPr="00005A07" w:rsidRDefault="00DF0AD1" w:rsidP="00005A07">
            <w:r w:rsidRPr="00005A07">
              <w:t>General Contractor</w:t>
            </w:r>
          </w:p>
        </w:tc>
      </w:tr>
      <w:tr w:rsidR="009E0A80" w:rsidRPr="008F2338" w14:paraId="569B1391" w14:textId="77777777" w:rsidTr="00493CB9">
        <w:tc>
          <w:tcPr>
            <w:tcW w:w="1260" w:type="dxa"/>
          </w:tcPr>
          <w:p w14:paraId="0894B8BB" w14:textId="073BD44D" w:rsidR="00DF0AD1" w:rsidRPr="00005A07" w:rsidRDefault="00DF0AD1" w:rsidP="008F45CC">
            <w:r w:rsidRPr="00005A07">
              <w:t>HPSB</w:t>
            </w:r>
          </w:p>
        </w:tc>
        <w:tc>
          <w:tcPr>
            <w:tcW w:w="7915" w:type="dxa"/>
          </w:tcPr>
          <w:p w14:paraId="4C7F9C46" w14:textId="721EF761" w:rsidR="00DF0AD1" w:rsidRPr="00005A07" w:rsidRDefault="00DF0AD1" w:rsidP="00005A07">
            <w:r w:rsidRPr="00005A07">
              <w:t>High Performance Sustainable Building</w:t>
            </w:r>
          </w:p>
        </w:tc>
      </w:tr>
      <w:tr w:rsidR="009E0A80" w:rsidRPr="008F2338" w14:paraId="00A96000" w14:textId="77777777" w:rsidTr="00493CB9">
        <w:tc>
          <w:tcPr>
            <w:tcW w:w="1260" w:type="dxa"/>
          </w:tcPr>
          <w:p w14:paraId="386C8CA8" w14:textId="3E4078E0" w:rsidR="00DF0AD1" w:rsidRPr="00005A07" w:rsidRDefault="00DF0AD1" w:rsidP="008F45CC">
            <w:r w:rsidRPr="00005A07">
              <w:t>HVAC</w:t>
            </w:r>
          </w:p>
        </w:tc>
        <w:tc>
          <w:tcPr>
            <w:tcW w:w="7915" w:type="dxa"/>
          </w:tcPr>
          <w:p w14:paraId="375CDD7A" w14:textId="0A6A83D9" w:rsidR="00DF0AD1" w:rsidRPr="00005A07" w:rsidRDefault="00DF0AD1" w:rsidP="00005A07">
            <w:r w:rsidRPr="00005A07">
              <w:t>Heating, Ventilation and Air Conditioning</w:t>
            </w:r>
          </w:p>
        </w:tc>
      </w:tr>
      <w:tr w:rsidR="009E0A80" w:rsidRPr="008F2338" w14:paraId="533786CC" w14:textId="77777777" w:rsidTr="00493CB9">
        <w:tc>
          <w:tcPr>
            <w:tcW w:w="1260" w:type="dxa"/>
          </w:tcPr>
          <w:p w14:paraId="72B31918" w14:textId="0134913B" w:rsidR="00DF0AD1" w:rsidRPr="00005A07" w:rsidRDefault="00DF0AD1" w:rsidP="008F45CC">
            <w:r w:rsidRPr="00005A07">
              <w:t>IBC</w:t>
            </w:r>
          </w:p>
        </w:tc>
        <w:tc>
          <w:tcPr>
            <w:tcW w:w="7915" w:type="dxa"/>
          </w:tcPr>
          <w:p w14:paraId="5BD69C50" w14:textId="7C1F63C8" w:rsidR="00DF0AD1" w:rsidRPr="00005A07" w:rsidRDefault="00DF0AD1" w:rsidP="00005A07">
            <w:r w:rsidRPr="00005A07">
              <w:t>International Building Code</w:t>
            </w:r>
          </w:p>
        </w:tc>
      </w:tr>
      <w:tr w:rsidR="009E0A80" w:rsidRPr="008F2338" w14:paraId="174E9123" w14:textId="77777777" w:rsidTr="00493CB9">
        <w:tc>
          <w:tcPr>
            <w:tcW w:w="1260" w:type="dxa"/>
          </w:tcPr>
          <w:p w14:paraId="695AAA64" w14:textId="19CDFEDD" w:rsidR="00DF0AD1" w:rsidRPr="00005A07" w:rsidRDefault="00DF0AD1" w:rsidP="008F45CC">
            <w:r w:rsidRPr="00005A07">
              <w:t>ICC</w:t>
            </w:r>
          </w:p>
        </w:tc>
        <w:tc>
          <w:tcPr>
            <w:tcW w:w="7915" w:type="dxa"/>
          </w:tcPr>
          <w:p w14:paraId="5647B098" w14:textId="24868125" w:rsidR="00DF0AD1" w:rsidRPr="00005A07" w:rsidRDefault="00DF0AD1" w:rsidP="00005A07">
            <w:r w:rsidRPr="00005A07">
              <w:t>International Code Council</w:t>
            </w:r>
          </w:p>
        </w:tc>
      </w:tr>
      <w:tr w:rsidR="009E0A80" w:rsidRPr="008F2338" w14:paraId="6F488475" w14:textId="77777777" w:rsidTr="00493CB9">
        <w:tc>
          <w:tcPr>
            <w:tcW w:w="1260" w:type="dxa"/>
          </w:tcPr>
          <w:p w14:paraId="72118431" w14:textId="2E89F8AF" w:rsidR="00DF0AD1" w:rsidRPr="00005A07" w:rsidRDefault="00DF0AD1" w:rsidP="008F45CC">
            <w:r w:rsidRPr="00005A07">
              <w:t>IPR</w:t>
            </w:r>
          </w:p>
        </w:tc>
        <w:tc>
          <w:tcPr>
            <w:tcW w:w="7915" w:type="dxa"/>
          </w:tcPr>
          <w:p w14:paraId="2509427D" w14:textId="724FB3A6" w:rsidR="00DF0AD1" w:rsidRPr="00005A07" w:rsidRDefault="000424B4" w:rsidP="00005A07">
            <w:r w:rsidRPr="00005A07">
              <w:t>Independent Project Review</w:t>
            </w:r>
          </w:p>
        </w:tc>
      </w:tr>
      <w:tr w:rsidR="009E0A80" w:rsidRPr="008F2338" w14:paraId="722AD944" w14:textId="77777777" w:rsidTr="00493CB9">
        <w:tc>
          <w:tcPr>
            <w:tcW w:w="1260" w:type="dxa"/>
          </w:tcPr>
          <w:p w14:paraId="4BF8C367" w14:textId="7F6DE752" w:rsidR="00DF0AD1" w:rsidRPr="00005A07" w:rsidRDefault="00DF0AD1" w:rsidP="008F45CC">
            <w:r w:rsidRPr="00005A07">
              <w:t>LEED</w:t>
            </w:r>
          </w:p>
        </w:tc>
        <w:tc>
          <w:tcPr>
            <w:tcW w:w="7915" w:type="dxa"/>
          </w:tcPr>
          <w:p w14:paraId="216D1E29" w14:textId="10B8EB73" w:rsidR="00DF0AD1" w:rsidRPr="00005A07" w:rsidRDefault="000424B4" w:rsidP="00005A07">
            <w:r w:rsidRPr="00005A07">
              <w:t>Leadership in Energy and Environmental Design</w:t>
            </w:r>
          </w:p>
        </w:tc>
      </w:tr>
      <w:tr w:rsidR="009E0A80" w:rsidRPr="008F2338" w14:paraId="05E81FC7" w14:textId="77777777" w:rsidTr="00493CB9">
        <w:tc>
          <w:tcPr>
            <w:tcW w:w="1260" w:type="dxa"/>
          </w:tcPr>
          <w:p w14:paraId="6C32B721" w14:textId="21EC6588" w:rsidR="00DF0AD1" w:rsidRPr="00005A07" w:rsidRDefault="00DF0AD1" w:rsidP="008F45CC">
            <w:r w:rsidRPr="00005A07">
              <w:t>LIDAR</w:t>
            </w:r>
          </w:p>
        </w:tc>
        <w:tc>
          <w:tcPr>
            <w:tcW w:w="7915" w:type="dxa"/>
          </w:tcPr>
          <w:p w14:paraId="70A85C41" w14:textId="4DD3A485" w:rsidR="00DF0AD1" w:rsidRPr="00005A07" w:rsidRDefault="000424B4" w:rsidP="00005A07">
            <w:r w:rsidRPr="00005A07">
              <w:t>Light Detection and Ranging</w:t>
            </w:r>
          </w:p>
        </w:tc>
      </w:tr>
      <w:tr w:rsidR="009E0A80" w:rsidRPr="008F2338" w14:paraId="4AD57BF4" w14:textId="77777777" w:rsidTr="00493CB9">
        <w:tc>
          <w:tcPr>
            <w:tcW w:w="1260" w:type="dxa"/>
          </w:tcPr>
          <w:p w14:paraId="7A26E9DD" w14:textId="20D44E8D" w:rsidR="00DF0AD1" w:rsidRPr="00005A07" w:rsidRDefault="00DF0AD1" w:rsidP="008F45CC">
            <w:r w:rsidRPr="00005A07">
              <w:t>MRP</w:t>
            </w:r>
          </w:p>
        </w:tc>
        <w:tc>
          <w:tcPr>
            <w:tcW w:w="7915" w:type="dxa"/>
          </w:tcPr>
          <w:p w14:paraId="41E6B5B3" w14:textId="5E683102" w:rsidR="00DF0AD1" w:rsidRPr="00005A07" w:rsidRDefault="000424B4" w:rsidP="00005A07">
            <w:r w:rsidRPr="00005A07">
              <w:t>Material Requirements Planning</w:t>
            </w:r>
          </w:p>
        </w:tc>
      </w:tr>
      <w:tr w:rsidR="009E0A80" w:rsidRPr="008F2338" w14:paraId="216AFF1C" w14:textId="77777777" w:rsidTr="00493CB9">
        <w:tc>
          <w:tcPr>
            <w:tcW w:w="1260" w:type="dxa"/>
          </w:tcPr>
          <w:p w14:paraId="1459B7B5" w14:textId="43C5AC6F" w:rsidR="00DF0AD1" w:rsidRPr="00005A07" w:rsidRDefault="00DF0AD1" w:rsidP="008F45CC">
            <w:r w:rsidRPr="00005A07">
              <w:t>M&amp;TE</w:t>
            </w:r>
          </w:p>
        </w:tc>
        <w:tc>
          <w:tcPr>
            <w:tcW w:w="7915" w:type="dxa"/>
          </w:tcPr>
          <w:p w14:paraId="50E94E3B" w14:textId="53456818" w:rsidR="00DF0AD1" w:rsidRPr="00005A07" w:rsidRDefault="000424B4" w:rsidP="00005A07">
            <w:r w:rsidRPr="00005A07">
              <w:t>Measuring and Test Equipment</w:t>
            </w:r>
          </w:p>
        </w:tc>
      </w:tr>
      <w:tr w:rsidR="009E0A80" w:rsidRPr="008F2338" w14:paraId="2E1D6F15" w14:textId="77777777" w:rsidTr="00493CB9">
        <w:tc>
          <w:tcPr>
            <w:tcW w:w="1260" w:type="dxa"/>
          </w:tcPr>
          <w:p w14:paraId="22D425EE" w14:textId="77777777" w:rsidR="00DF0AD1" w:rsidRDefault="00DF0AD1" w:rsidP="008F45CC">
            <w:r w:rsidRPr="00005A07">
              <w:t>NEC</w:t>
            </w:r>
          </w:p>
          <w:p w14:paraId="4FB28EF5" w14:textId="342C645B" w:rsidR="001512B7" w:rsidRPr="00005A07" w:rsidRDefault="001512B7" w:rsidP="008F45CC">
            <w:r>
              <w:t>NESC</w:t>
            </w:r>
          </w:p>
        </w:tc>
        <w:tc>
          <w:tcPr>
            <w:tcW w:w="7915" w:type="dxa"/>
          </w:tcPr>
          <w:p w14:paraId="7ED7B753" w14:textId="77777777" w:rsidR="00DF0AD1" w:rsidRDefault="000424B4" w:rsidP="00005A07">
            <w:r w:rsidRPr="00005A07">
              <w:t>National Electric Code</w:t>
            </w:r>
          </w:p>
          <w:p w14:paraId="10231D08" w14:textId="1E37B88D" w:rsidR="001512B7" w:rsidRPr="00005A07" w:rsidRDefault="001512B7" w:rsidP="00005A07">
            <w:r>
              <w:t>National Electric Safety Code</w:t>
            </w:r>
          </w:p>
        </w:tc>
      </w:tr>
      <w:tr w:rsidR="009E0A80" w:rsidRPr="008F2338" w14:paraId="335230D2" w14:textId="77777777" w:rsidTr="00493CB9">
        <w:tc>
          <w:tcPr>
            <w:tcW w:w="1260" w:type="dxa"/>
          </w:tcPr>
          <w:p w14:paraId="778BDAB6" w14:textId="26691F91" w:rsidR="00DF0AD1" w:rsidRPr="00005A07" w:rsidRDefault="00DF0AD1" w:rsidP="008F45CC">
            <w:r w:rsidRPr="00005A07">
              <w:t>N</w:t>
            </w:r>
            <w:r w:rsidR="000424B4" w:rsidRPr="00005A07">
              <w:t>F</w:t>
            </w:r>
            <w:r w:rsidRPr="00005A07">
              <w:t>PA</w:t>
            </w:r>
          </w:p>
        </w:tc>
        <w:tc>
          <w:tcPr>
            <w:tcW w:w="7915" w:type="dxa"/>
          </w:tcPr>
          <w:p w14:paraId="4B52674F" w14:textId="48F62500" w:rsidR="00DF0AD1" w:rsidRPr="00005A07" w:rsidRDefault="000424B4" w:rsidP="00005A07">
            <w:r w:rsidRPr="00005A07">
              <w:t>National Fire Protection Association</w:t>
            </w:r>
          </w:p>
        </w:tc>
      </w:tr>
      <w:tr w:rsidR="009E0A80" w:rsidRPr="008F2338" w14:paraId="4DAD9BBB" w14:textId="77777777" w:rsidTr="00493CB9">
        <w:tc>
          <w:tcPr>
            <w:tcW w:w="1260" w:type="dxa"/>
          </w:tcPr>
          <w:p w14:paraId="0CA3A349" w14:textId="7C156E92" w:rsidR="00DF0AD1" w:rsidRPr="00005A07" w:rsidRDefault="00DF0AD1" w:rsidP="008F45CC">
            <w:r w:rsidRPr="00005A07">
              <w:lastRenderedPageBreak/>
              <w:t>NRTL</w:t>
            </w:r>
          </w:p>
        </w:tc>
        <w:tc>
          <w:tcPr>
            <w:tcW w:w="7915" w:type="dxa"/>
          </w:tcPr>
          <w:p w14:paraId="7CBBDA2B" w14:textId="2F74EC1F" w:rsidR="00DF0AD1" w:rsidRPr="00005A07" w:rsidRDefault="000424B4" w:rsidP="00005A07">
            <w:r w:rsidRPr="00005A07">
              <w:t>Nationally Recognized Test Laboratory</w:t>
            </w:r>
          </w:p>
        </w:tc>
      </w:tr>
      <w:tr w:rsidR="009E0A80" w:rsidRPr="008F2338" w14:paraId="0D7471A0" w14:textId="77777777" w:rsidTr="00493CB9">
        <w:tc>
          <w:tcPr>
            <w:tcW w:w="1260" w:type="dxa"/>
          </w:tcPr>
          <w:p w14:paraId="7D2F24A7" w14:textId="5FE6ABBA" w:rsidR="000033FC" w:rsidRPr="00005A07" w:rsidRDefault="000033FC" w:rsidP="008F45CC">
            <w:r>
              <w:t>NTP</w:t>
            </w:r>
          </w:p>
        </w:tc>
        <w:tc>
          <w:tcPr>
            <w:tcW w:w="7915" w:type="dxa"/>
          </w:tcPr>
          <w:p w14:paraId="149E06B8" w14:textId="5C310CF7" w:rsidR="000033FC" w:rsidRPr="00005A07" w:rsidRDefault="000033FC" w:rsidP="00005A07">
            <w:r>
              <w:t>Notice to Proceed</w:t>
            </w:r>
          </w:p>
        </w:tc>
      </w:tr>
      <w:tr w:rsidR="009E0A80" w:rsidRPr="008F2338" w14:paraId="78DB8A3E" w14:textId="77777777" w:rsidTr="00493CB9">
        <w:tc>
          <w:tcPr>
            <w:tcW w:w="1260" w:type="dxa"/>
          </w:tcPr>
          <w:p w14:paraId="2E6A53A8" w14:textId="01D6DE9F" w:rsidR="00DF0AD1" w:rsidRPr="00005A07" w:rsidRDefault="00DF0AD1" w:rsidP="008F45CC">
            <w:r w:rsidRPr="00005A07">
              <w:t>NYS</w:t>
            </w:r>
          </w:p>
        </w:tc>
        <w:tc>
          <w:tcPr>
            <w:tcW w:w="7915" w:type="dxa"/>
          </w:tcPr>
          <w:p w14:paraId="401821F5" w14:textId="411931DC" w:rsidR="00DF0AD1" w:rsidRPr="00005A07" w:rsidRDefault="000424B4" w:rsidP="00005A07">
            <w:r w:rsidRPr="00005A07">
              <w:t>New York State</w:t>
            </w:r>
          </w:p>
        </w:tc>
      </w:tr>
      <w:tr w:rsidR="009E0A80" w:rsidRPr="008F2338" w14:paraId="001822CD" w14:textId="77777777" w:rsidTr="00493CB9">
        <w:tc>
          <w:tcPr>
            <w:tcW w:w="1260" w:type="dxa"/>
          </w:tcPr>
          <w:p w14:paraId="17657C96" w14:textId="2059D998" w:rsidR="00DF0AD1" w:rsidRPr="00005A07" w:rsidRDefault="00DF0AD1" w:rsidP="008F45CC">
            <w:r w:rsidRPr="00005A07">
              <w:t>OSHA</w:t>
            </w:r>
          </w:p>
        </w:tc>
        <w:tc>
          <w:tcPr>
            <w:tcW w:w="7915" w:type="dxa"/>
          </w:tcPr>
          <w:p w14:paraId="2B694210" w14:textId="3FBF1D77" w:rsidR="00DF0AD1" w:rsidRPr="00005A07" w:rsidRDefault="000424B4" w:rsidP="00005A07">
            <w:r w:rsidRPr="00005A07">
              <w:t>Occupational Health and Safety Administration</w:t>
            </w:r>
          </w:p>
        </w:tc>
      </w:tr>
      <w:tr w:rsidR="009E0A80" w:rsidRPr="008F2338" w14:paraId="1ADD3AC6" w14:textId="77777777" w:rsidTr="00493CB9">
        <w:tc>
          <w:tcPr>
            <w:tcW w:w="1260" w:type="dxa"/>
          </w:tcPr>
          <w:p w14:paraId="56389A6A" w14:textId="3C642DAF" w:rsidR="00DF0AD1" w:rsidRPr="00005A07" w:rsidRDefault="00DF0AD1" w:rsidP="008F45CC">
            <w:r w:rsidRPr="00005A07">
              <w:t>O&amp;M</w:t>
            </w:r>
          </w:p>
        </w:tc>
        <w:tc>
          <w:tcPr>
            <w:tcW w:w="7915" w:type="dxa"/>
          </w:tcPr>
          <w:p w14:paraId="5488B038" w14:textId="135E1210" w:rsidR="00DF0AD1" w:rsidRPr="00005A07" w:rsidRDefault="000424B4" w:rsidP="00005A07">
            <w:r w:rsidRPr="00005A07">
              <w:t>Operating and Maintenance</w:t>
            </w:r>
          </w:p>
        </w:tc>
      </w:tr>
      <w:tr w:rsidR="009E0A80" w:rsidRPr="008F2338" w14:paraId="5DAB68D2" w14:textId="77777777" w:rsidTr="00493CB9">
        <w:tc>
          <w:tcPr>
            <w:tcW w:w="1260" w:type="dxa"/>
          </w:tcPr>
          <w:p w14:paraId="26AAFB34" w14:textId="36754381" w:rsidR="000033FC" w:rsidRPr="00005A07" w:rsidRDefault="000033FC" w:rsidP="000033FC">
            <w:r w:rsidRPr="00005A07">
              <w:t>PDR</w:t>
            </w:r>
          </w:p>
        </w:tc>
        <w:tc>
          <w:tcPr>
            <w:tcW w:w="7915" w:type="dxa"/>
          </w:tcPr>
          <w:p w14:paraId="0873CDD0" w14:textId="4BAB779E" w:rsidR="000033FC" w:rsidRPr="00005A07" w:rsidRDefault="000033FC" w:rsidP="000033FC">
            <w:r w:rsidRPr="00005A07">
              <w:t>Preliminary Design Review</w:t>
            </w:r>
          </w:p>
        </w:tc>
      </w:tr>
      <w:tr w:rsidR="009E0A80" w:rsidRPr="008F2338" w14:paraId="37D2AA6A" w14:textId="77777777" w:rsidTr="00493CB9">
        <w:tc>
          <w:tcPr>
            <w:tcW w:w="1260" w:type="dxa"/>
          </w:tcPr>
          <w:p w14:paraId="3E3DD9DC" w14:textId="0C18BFD8" w:rsidR="000033FC" w:rsidRPr="00005A07" w:rsidRDefault="000033FC" w:rsidP="000033FC">
            <w:r w:rsidRPr="00005A07">
              <w:t>PFD</w:t>
            </w:r>
          </w:p>
        </w:tc>
        <w:tc>
          <w:tcPr>
            <w:tcW w:w="7915" w:type="dxa"/>
          </w:tcPr>
          <w:p w14:paraId="65DBAEED" w14:textId="2C8473F9" w:rsidR="000033FC" w:rsidRPr="00005A07" w:rsidRDefault="000033FC" w:rsidP="000033FC">
            <w:r w:rsidRPr="00005A07">
              <w:t>Process Flow Diagram</w:t>
            </w:r>
          </w:p>
        </w:tc>
      </w:tr>
      <w:tr w:rsidR="009E0A80" w:rsidRPr="008F2338" w14:paraId="2A433DB7" w14:textId="77777777" w:rsidTr="00493CB9">
        <w:tc>
          <w:tcPr>
            <w:tcW w:w="1260" w:type="dxa"/>
          </w:tcPr>
          <w:p w14:paraId="051F2D21" w14:textId="7061DB44" w:rsidR="000033FC" w:rsidRPr="00005A07" w:rsidRDefault="000033FC" w:rsidP="000033FC">
            <w:r w:rsidRPr="00005A07">
              <w:t>PLC</w:t>
            </w:r>
          </w:p>
        </w:tc>
        <w:tc>
          <w:tcPr>
            <w:tcW w:w="7915" w:type="dxa"/>
          </w:tcPr>
          <w:p w14:paraId="1812F4BA" w14:textId="7525A84D" w:rsidR="000033FC" w:rsidRPr="00005A07" w:rsidRDefault="000033FC" w:rsidP="000033FC">
            <w:r w:rsidRPr="00005A07">
              <w:t>Programmable Logic Controller</w:t>
            </w:r>
          </w:p>
        </w:tc>
      </w:tr>
      <w:tr w:rsidR="009E0A80" w:rsidRPr="008F2338" w14:paraId="68FB6258" w14:textId="77777777" w:rsidTr="00493CB9">
        <w:tc>
          <w:tcPr>
            <w:tcW w:w="1260" w:type="dxa"/>
          </w:tcPr>
          <w:p w14:paraId="17F0424A" w14:textId="40B681B1" w:rsidR="000033FC" w:rsidRPr="00005A07" w:rsidRDefault="000033FC" w:rsidP="000033FC">
            <w:r w:rsidRPr="00005A07">
              <w:t>PO</w:t>
            </w:r>
          </w:p>
        </w:tc>
        <w:tc>
          <w:tcPr>
            <w:tcW w:w="7915" w:type="dxa"/>
          </w:tcPr>
          <w:p w14:paraId="772BDE48" w14:textId="349A368C" w:rsidR="000033FC" w:rsidRPr="00005A07" w:rsidRDefault="000033FC" w:rsidP="000033FC">
            <w:r w:rsidRPr="00005A07">
              <w:t>Purchase Order</w:t>
            </w:r>
          </w:p>
        </w:tc>
      </w:tr>
      <w:tr w:rsidR="009E0A80" w:rsidRPr="008F2338" w14:paraId="6E0E193A" w14:textId="77777777" w:rsidTr="00493CB9">
        <w:tc>
          <w:tcPr>
            <w:tcW w:w="1260" w:type="dxa"/>
          </w:tcPr>
          <w:p w14:paraId="21560178" w14:textId="1B2B6B22" w:rsidR="000033FC" w:rsidRPr="00005A07" w:rsidRDefault="000033FC" w:rsidP="000033FC">
            <w:r w:rsidRPr="00005A07">
              <w:t>P&amp;ID</w:t>
            </w:r>
          </w:p>
        </w:tc>
        <w:tc>
          <w:tcPr>
            <w:tcW w:w="7915" w:type="dxa"/>
          </w:tcPr>
          <w:p w14:paraId="7B83101D" w14:textId="6BB9BBC2" w:rsidR="000033FC" w:rsidRPr="00005A07" w:rsidRDefault="000033FC" w:rsidP="000033FC">
            <w:r w:rsidRPr="00005A07">
              <w:t>Piping and Instrumental Diagram</w:t>
            </w:r>
          </w:p>
        </w:tc>
      </w:tr>
      <w:tr w:rsidR="009E0A80" w:rsidRPr="008F2338" w14:paraId="24D4295C" w14:textId="77777777" w:rsidTr="00493CB9">
        <w:tc>
          <w:tcPr>
            <w:tcW w:w="1260" w:type="dxa"/>
          </w:tcPr>
          <w:p w14:paraId="1FAB0FDD" w14:textId="4F64FB76" w:rsidR="000033FC" w:rsidRPr="00005A07" w:rsidRDefault="000033FC" w:rsidP="000033FC">
            <w:r w:rsidRPr="00005A07">
              <w:t>QA</w:t>
            </w:r>
          </w:p>
        </w:tc>
        <w:tc>
          <w:tcPr>
            <w:tcW w:w="7915" w:type="dxa"/>
          </w:tcPr>
          <w:p w14:paraId="008C6390" w14:textId="700FAC9D" w:rsidR="000033FC" w:rsidRPr="00005A07" w:rsidRDefault="000033FC" w:rsidP="000033FC">
            <w:r w:rsidRPr="00005A07">
              <w:t>Quality Assurance</w:t>
            </w:r>
          </w:p>
        </w:tc>
      </w:tr>
      <w:tr w:rsidR="009E0A80" w:rsidRPr="008F2338" w14:paraId="5CFD5F79" w14:textId="77777777" w:rsidTr="00493CB9">
        <w:tc>
          <w:tcPr>
            <w:tcW w:w="1260" w:type="dxa"/>
          </w:tcPr>
          <w:p w14:paraId="2FEB0377" w14:textId="245DFF91" w:rsidR="000033FC" w:rsidRPr="00005A07" w:rsidRDefault="000033FC" w:rsidP="000033FC">
            <w:r w:rsidRPr="00005A07">
              <w:t>RDS</w:t>
            </w:r>
          </w:p>
        </w:tc>
        <w:tc>
          <w:tcPr>
            <w:tcW w:w="7915" w:type="dxa"/>
          </w:tcPr>
          <w:p w14:paraId="65F0ABD8" w14:textId="45223352" w:rsidR="000033FC" w:rsidRPr="00005A07" w:rsidRDefault="000033FC" w:rsidP="000033FC">
            <w:r w:rsidRPr="00005A07">
              <w:t>Room Data Sheets</w:t>
            </w:r>
          </w:p>
        </w:tc>
      </w:tr>
      <w:tr w:rsidR="009E0A80" w:rsidRPr="008F2338" w14:paraId="4CED9AEB" w14:textId="77777777" w:rsidTr="00493CB9">
        <w:tc>
          <w:tcPr>
            <w:tcW w:w="1260" w:type="dxa"/>
          </w:tcPr>
          <w:p w14:paraId="2A3BEADE" w14:textId="4C179BDE" w:rsidR="000033FC" w:rsidRPr="00005A07" w:rsidRDefault="000033FC" w:rsidP="000033FC">
            <w:r w:rsidRPr="00005A07">
              <w:t>RF</w:t>
            </w:r>
          </w:p>
        </w:tc>
        <w:tc>
          <w:tcPr>
            <w:tcW w:w="7915" w:type="dxa"/>
          </w:tcPr>
          <w:p w14:paraId="57AE1878" w14:textId="40C36DA3" w:rsidR="000033FC" w:rsidRPr="00005A07" w:rsidRDefault="000033FC" w:rsidP="000033FC">
            <w:r w:rsidRPr="00005A07">
              <w:t>Radio Frequency</w:t>
            </w:r>
          </w:p>
        </w:tc>
      </w:tr>
      <w:tr w:rsidR="009E0A80" w:rsidRPr="008F2338" w14:paraId="43390894" w14:textId="77777777" w:rsidTr="00493CB9">
        <w:tc>
          <w:tcPr>
            <w:tcW w:w="1260" w:type="dxa"/>
          </w:tcPr>
          <w:p w14:paraId="016DA7EB" w14:textId="2451E5D3" w:rsidR="000033FC" w:rsidRPr="00005A07" w:rsidRDefault="000033FC" w:rsidP="000033FC">
            <w:r w:rsidRPr="00005A07">
              <w:t>R</w:t>
            </w:r>
            <w:r>
              <w:t>F</w:t>
            </w:r>
            <w:r w:rsidRPr="00005A07">
              <w:t>PA</w:t>
            </w:r>
          </w:p>
        </w:tc>
        <w:tc>
          <w:tcPr>
            <w:tcW w:w="7915" w:type="dxa"/>
          </w:tcPr>
          <w:p w14:paraId="66CF8BF4" w14:textId="74EAA0CC" w:rsidR="000033FC" w:rsidRPr="00005A07" w:rsidRDefault="000033FC" w:rsidP="000033FC">
            <w:r w:rsidRPr="00005A07">
              <w:t>Radio Frequency Power Amplifier</w:t>
            </w:r>
          </w:p>
        </w:tc>
      </w:tr>
      <w:tr w:rsidR="009E0A80" w:rsidRPr="008F2338" w14:paraId="5D80123C" w14:textId="77777777" w:rsidTr="00493CB9">
        <w:tc>
          <w:tcPr>
            <w:tcW w:w="1260" w:type="dxa"/>
          </w:tcPr>
          <w:p w14:paraId="70A1C908" w14:textId="6827A772" w:rsidR="000033FC" w:rsidRPr="00005A07" w:rsidRDefault="000033FC" w:rsidP="000033FC">
            <w:r w:rsidRPr="00005A07">
              <w:t>RHIC</w:t>
            </w:r>
          </w:p>
        </w:tc>
        <w:tc>
          <w:tcPr>
            <w:tcW w:w="7915" w:type="dxa"/>
          </w:tcPr>
          <w:p w14:paraId="09AA18A4" w14:textId="544FABA3" w:rsidR="000033FC" w:rsidRPr="00005A07" w:rsidRDefault="000033FC" w:rsidP="000033FC">
            <w:r w:rsidRPr="00005A07">
              <w:t>Relativistic Heavy Ion Collider</w:t>
            </w:r>
          </w:p>
        </w:tc>
      </w:tr>
      <w:tr w:rsidR="009E0A80" w14:paraId="29A69991" w14:textId="77777777" w:rsidTr="3D9CBA11">
        <w:trPr>
          <w:trHeight w:val="300"/>
        </w:trPr>
        <w:tc>
          <w:tcPr>
            <w:tcW w:w="1260" w:type="dxa"/>
          </w:tcPr>
          <w:p w14:paraId="1A5B3439" w14:textId="7D878261" w:rsidR="3D9CBA11" w:rsidRDefault="413CBDD9" w:rsidP="3D9CBA11">
            <w:r>
              <w:t>SLM</w:t>
            </w:r>
          </w:p>
        </w:tc>
        <w:tc>
          <w:tcPr>
            <w:tcW w:w="7915" w:type="dxa"/>
          </w:tcPr>
          <w:p w14:paraId="1B7BB11B" w14:textId="1C4B2BCE" w:rsidR="3D9CBA11" w:rsidRDefault="413CBDD9" w:rsidP="3D9CBA11">
            <w:r>
              <w:t>Synchrotron Light Monitor</w:t>
            </w:r>
          </w:p>
        </w:tc>
      </w:tr>
      <w:tr w:rsidR="009E0A80" w:rsidRPr="008F2338" w14:paraId="3885B2AB" w14:textId="77777777" w:rsidTr="00493CB9">
        <w:tc>
          <w:tcPr>
            <w:tcW w:w="1260" w:type="dxa"/>
          </w:tcPr>
          <w:p w14:paraId="3DAFA7FD" w14:textId="0F786349" w:rsidR="000033FC" w:rsidRPr="00005A07" w:rsidRDefault="000033FC" w:rsidP="000033FC">
            <w:r w:rsidRPr="00005A07">
              <w:t>SOW</w:t>
            </w:r>
          </w:p>
        </w:tc>
        <w:tc>
          <w:tcPr>
            <w:tcW w:w="7915" w:type="dxa"/>
          </w:tcPr>
          <w:p w14:paraId="16CC592C" w14:textId="18859D8C" w:rsidR="000033FC" w:rsidRPr="00005A07" w:rsidRDefault="000033FC" w:rsidP="000033FC">
            <w:r w:rsidRPr="00005A07">
              <w:t>Statement of Work</w:t>
            </w:r>
          </w:p>
        </w:tc>
      </w:tr>
      <w:tr w:rsidR="009E0A80" w:rsidRPr="008F2338" w14:paraId="50CA2F35" w14:textId="77777777" w:rsidTr="00493CB9">
        <w:tc>
          <w:tcPr>
            <w:tcW w:w="1260" w:type="dxa"/>
          </w:tcPr>
          <w:p w14:paraId="5A0B53DE" w14:textId="58F9B5E9" w:rsidR="000033FC" w:rsidRPr="00005A07" w:rsidRDefault="000033FC" w:rsidP="000033FC">
            <w:r w:rsidRPr="00005A07">
              <w:t>TIA</w:t>
            </w:r>
          </w:p>
        </w:tc>
        <w:tc>
          <w:tcPr>
            <w:tcW w:w="7915" w:type="dxa"/>
          </w:tcPr>
          <w:p w14:paraId="7F9D4E1A" w14:textId="7EC4925E" w:rsidR="000033FC" w:rsidRPr="00005A07" w:rsidRDefault="000033FC" w:rsidP="000033FC">
            <w:r w:rsidRPr="00005A07">
              <w:t>Telecommunication Industry Association</w:t>
            </w:r>
          </w:p>
        </w:tc>
      </w:tr>
      <w:tr w:rsidR="009E0A80" w:rsidRPr="008F2338" w14:paraId="3CC637B2" w14:textId="77777777" w:rsidTr="00493CB9">
        <w:tc>
          <w:tcPr>
            <w:tcW w:w="1260" w:type="dxa"/>
          </w:tcPr>
          <w:p w14:paraId="6E157C1A" w14:textId="56302179" w:rsidR="000033FC" w:rsidRPr="00005A07" w:rsidRDefault="000033FC" w:rsidP="000033FC">
            <w:r w:rsidRPr="00005A07">
              <w:t>UL</w:t>
            </w:r>
          </w:p>
        </w:tc>
        <w:tc>
          <w:tcPr>
            <w:tcW w:w="7915" w:type="dxa"/>
          </w:tcPr>
          <w:p w14:paraId="4946D0D4" w14:textId="0F810C95" w:rsidR="000033FC" w:rsidRPr="00005A07" w:rsidRDefault="000033FC" w:rsidP="000033FC">
            <w:r w:rsidRPr="00005A07">
              <w:t>Underwriters Laboratories</w:t>
            </w:r>
          </w:p>
        </w:tc>
      </w:tr>
      <w:tr w:rsidR="009E0A80" w:rsidRPr="008F2338" w14:paraId="4448E7F0" w14:textId="77777777" w:rsidTr="00493CB9">
        <w:tc>
          <w:tcPr>
            <w:tcW w:w="1260" w:type="dxa"/>
          </w:tcPr>
          <w:p w14:paraId="4EBBDC65" w14:textId="64CC59A3" w:rsidR="000033FC" w:rsidRPr="00005A07" w:rsidRDefault="000033FC" w:rsidP="000033FC">
            <w:r w:rsidRPr="00005A07">
              <w:t>WBS</w:t>
            </w:r>
          </w:p>
        </w:tc>
        <w:tc>
          <w:tcPr>
            <w:tcW w:w="7915" w:type="dxa"/>
          </w:tcPr>
          <w:p w14:paraId="1802F39F" w14:textId="0E97B42F" w:rsidR="000033FC" w:rsidRPr="00005A07" w:rsidRDefault="000033FC" w:rsidP="000033FC">
            <w:r w:rsidRPr="00005A07">
              <w:t>Work Breakdown Structure</w:t>
            </w:r>
          </w:p>
        </w:tc>
      </w:tr>
    </w:tbl>
    <w:p w14:paraId="0AD65419" w14:textId="5D516285" w:rsidR="00894FCD" w:rsidRDefault="00894FCD" w:rsidP="000033FC">
      <w:pPr>
        <w:pStyle w:val="Heading1"/>
        <w:numPr>
          <w:ilvl w:val="0"/>
          <w:numId w:val="0"/>
        </w:numPr>
        <w:ind w:left="702"/>
      </w:pPr>
      <w:bookmarkStart w:id="6" w:name="_Toc217119436"/>
      <w:bookmarkStart w:id="7" w:name="_Toc217119687"/>
      <w:bookmarkStart w:id="8" w:name="_Toc224709891"/>
      <w:bookmarkStart w:id="9" w:name="_Toc224974517"/>
      <w:bookmarkStart w:id="10" w:name="_Toc226436528"/>
      <w:bookmarkStart w:id="11" w:name="_Toc226777507"/>
      <w:bookmarkStart w:id="12" w:name="_Toc479853115"/>
    </w:p>
    <w:p w14:paraId="163D73D7" w14:textId="77777777" w:rsidR="00894FCD" w:rsidRDefault="00894FCD">
      <w:pPr>
        <w:rPr>
          <w:b/>
          <w:caps/>
          <w:sz w:val="28"/>
          <w:szCs w:val="20"/>
        </w:rPr>
      </w:pPr>
      <w:r>
        <w:br w:type="page"/>
      </w:r>
    </w:p>
    <w:p w14:paraId="3E35C7CA" w14:textId="54FFD369" w:rsidR="009C5135" w:rsidRPr="009C5135" w:rsidRDefault="009C5135" w:rsidP="009C5135">
      <w:pPr>
        <w:pStyle w:val="StyleTitleLatinTimesNewRomanComplexTimesNewRoman10"/>
        <w:spacing w:before="120"/>
        <w:rPr>
          <w:rFonts w:ascii="Arial" w:hAnsi="Arial" w:cs="Arial"/>
          <w:bCs w:val="0"/>
        </w:rPr>
      </w:pPr>
      <w:bookmarkStart w:id="13" w:name="_Toc224709889"/>
      <w:bookmarkStart w:id="14" w:name="_Toc224974515"/>
      <w:bookmarkStart w:id="15" w:name="_Toc224974576"/>
      <w:bookmarkStart w:id="16" w:name="_Toc225062835"/>
      <w:bookmarkStart w:id="17" w:name="_Toc224709890"/>
      <w:bookmarkStart w:id="18" w:name="_Toc224974516"/>
      <w:bookmarkStart w:id="19" w:name="_Toc224974577"/>
      <w:bookmarkStart w:id="20" w:name="_Toc225062836"/>
      <w:bookmarkStart w:id="21" w:name="_Toc217119437"/>
      <w:bookmarkStart w:id="22" w:name="_Toc217119688"/>
      <w:bookmarkStart w:id="23" w:name="_Toc224709892"/>
      <w:bookmarkStart w:id="24" w:name="_Toc224974518"/>
      <w:bookmarkStart w:id="25" w:name="_Toc226436529"/>
      <w:bookmarkStart w:id="26" w:name="_Toc226777508"/>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Pr="00153C78">
        <w:rPr>
          <w:rFonts w:eastAsia="MS Mincho"/>
          <w:lang w:eastAsia="ja-JP"/>
        </w:rPr>
        <w:lastRenderedPageBreak/>
        <w:t>Architect Engineering Services for the Electron Injector Complex Preliminary and Detailed Design</w:t>
      </w:r>
      <w:r w:rsidRPr="00153C78">
        <w:rPr>
          <w:rFonts w:ascii="Arial" w:hAnsi="Arial" w:cs="Arial"/>
          <w:bCs w:val="0"/>
        </w:rPr>
        <w:t xml:space="preserve"> </w:t>
      </w:r>
    </w:p>
    <w:p w14:paraId="23ADD5EB" w14:textId="1DCA1A7E" w:rsidR="00E4545E" w:rsidRPr="00005A07" w:rsidRDefault="005825E4" w:rsidP="00D3246E">
      <w:pPr>
        <w:pStyle w:val="Heading1"/>
        <w:numPr>
          <w:ilvl w:val="0"/>
          <w:numId w:val="5"/>
        </w:numPr>
      </w:pPr>
      <w:bookmarkStart w:id="27" w:name="_Toc221266017"/>
      <w:r>
        <w:t>SCOPE</w:t>
      </w:r>
      <w:bookmarkEnd w:id="27"/>
    </w:p>
    <w:bookmarkEnd w:id="21"/>
    <w:bookmarkEnd w:id="22"/>
    <w:bookmarkEnd w:id="23"/>
    <w:bookmarkEnd w:id="24"/>
    <w:bookmarkEnd w:id="25"/>
    <w:bookmarkEnd w:id="26"/>
    <w:p w14:paraId="0B540320" w14:textId="797DA0CA" w:rsidR="00196776" w:rsidRDefault="00A671C5" w:rsidP="005B6C32">
      <w:pPr>
        <w:pStyle w:val="ListParagraph"/>
        <w:spacing w:before="240"/>
        <w:ind w:left="0"/>
        <w:jc w:val="both"/>
      </w:pPr>
      <w:r w:rsidRPr="00B24521">
        <w:t xml:space="preserve">This Statement of Work (SOW) will be the basis for the procurement of </w:t>
      </w:r>
      <w:r w:rsidRPr="005B6C32">
        <w:rPr>
          <w:iCs/>
        </w:rPr>
        <w:t xml:space="preserve">Architectural/Engineering (A/E) design services </w:t>
      </w:r>
      <w:r>
        <w:t xml:space="preserve">to be used at the Electron-Ion Collider (EIC) at </w:t>
      </w:r>
      <w:r w:rsidRPr="00B24521">
        <w:t xml:space="preserve">Brookhaven National Laboratory (BNL) managed by Brookhaven Science Associates (BSA). This document outlines the Contractor’s responsibilities and obligations necessary for completing the requirements as set </w:t>
      </w:r>
      <w:r w:rsidRPr="009B6079">
        <w:t>forth herein.</w:t>
      </w:r>
    </w:p>
    <w:p w14:paraId="6EB5A14E" w14:textId="44BC4101" w:rsidR="00420635" w:rsidRDefault="004B5063" w:rsidP="00844BAC">
      <w:pPr>
        <w:pStyle w:val="Heading2"/>
      </w:pPr>
      <w:bookmarkStart w:id="28" w:name="_Toc221266018"/>
      <w:r w:rsidRPr="00DA0976">
        <w:t>Synopsis</w:t>
      </w:r>
      <w:bookmarkEnd w:id="28"/>
    </w:p>
    <w:p w14:paraId="0AE689DF" w14:textId="1F39A97B" w:rsidR="004B5063" w:rsidRPr="00243857" w:rsidRDefault="004B5063" w:rsidP="004B4BEC">
      <w:pPr>
        <w:pStyle w:val="BodyText"/>
        <w:spacing w:before="0"/>
        <w:rPr>
          <w:sz w:val="24"/>
          <w:szCs w:val="24"/>
        </w:rPr>
      </w:pPr>
      <w:bookmarkStart w:id="29" w:name="_Toc224709894"/>
      <w:bookmarkStart w:id="30" w:name="_Toc224974520"/>
      <w:bookmarkStart w:id="31" w:name="_Toc224974581"/>
      <w:bookmarkStart w:id="32" w:name="_Toc225062840"/>
      <w:bookmarkStart w:id="33" w:name="_Toc217119439"/>
      <w:bookmarkStart w:id="34" w:name="_Toc217119690"/>
      <w:bookmarkStart w:id="35" w:name="_Toc224709895"/>
      <w:bookmarkStart w:id="36" w:name="_Toc224974521"/>
      <w:bookmarkStart w:id="37" w:name="_Toc226436531"/>
      <w:bookmarkStart w:id="38" w:name="_Toc226777510"/>
      <w:bookmarkStart w:id="39" w:name="_Toc479853116"/>
      <w:bookmarkEnd w:id="29"/>
      <w:bookmarkEnd w:id="30"/>
      <w:bookmarkEnd w:id="31"/>
      <w:bookmarkEnd w:id="32"/>
      <w:r w:rsidRPr="3D4CCB87">
        <w:rPr>
          <w:sz w:val="24"/>
          <w:szCs w:val="24"/>
        </w:rPr>
        <w:t xml:space="preserve">Architectural/Engineering (A/E) design services are required to develop </w:t>
      </w:r>
      <w:proofErr w:type="gramStart"/>
      <w:r w:rsidRPr="3D4CCB87">
        <w:rPr>
          <w:sz w:val="24"/>
          <w:szCs w:val="24"/>
        </w:rPr>
        <w:t>the</w:t>
      </w:r>
      <w:r w:rsidR="00E97084">
        <w:rPr>
          <w:sz w:val="24"/>
          <w:szCs w:val="24"/>
        </w:rPr>
        <w:t xml:space="preserve"> </w:t>
      </w:r>
      <w:r w:rsidR="00294043" w:rsidRPr="3D4CCB87">
        <w:rPr>
          <w:sz w:val="24"/>
          <w:szCs w:val="24"/>
        </w:rPr>
        <w:t>p</w:t>
      </w:r>
      <w:r w:rsidRPr="3D4CCB87">
        <w:rPr>
          <w:sz w:val="24"/>
          <w:szCs w:val="24"/>
        </w:rPr>
        <w:t>reliminary</w:t>
      </w:r>
      <w:proofErr w:type="gramEnd"/>
      <w:r w:rsidRPr="3D4CCB87">
        <w:rPr>
          <w:sz w:val="24"/>
          <w:szCs w:val="24"/>
        </w:rPr>
        <w:t xml:space="preserve"> </w:t>
      </w:r>
      <w:r w:rsidR="008F5F12" w:rsidRPr="3D4CCB87">
        <w:rPr>
          <w:sz w:val="24"/>
          <w:szCs w:val="24"/>
        </w:rPr>
        <w:t xml:space="preserve">and </w:t>
      </w:r>
      <w:r w:rsidR="00294043" w:rsidRPr="3D4CCB87">
        <w:rPr>
          <w:sz w:val="24"/>
          <w:szCs w:val="24"/>
        </w:rPr>
        <w:t xml:space="preserve">detailed </w:t>
      </w:r>
      <w:r w:rsidRPr="3D4CCB87">
        <w:rPr>
          <w:sz w:val="24"/>
          <w:szCs w:val="24"/>
        </w:rPr>
        <w:t>design</w:t>
      </w:r>
      <w:r w:rsidR="00461DEE" w:rsidRPr="3D4CCB87">
        <w:rPr>
          <w:sz w:val="24"/>
          <w:szCs w:val="24"/>
        </w:rPr>
        <w:t>s,</w:t>
      </w:r>
      <w:r w:rsidR="00294043" w:rsidRPr="3D4CCB87">
        <w:rPr>
          <w:sz w:val="24"/>
          <w:szCs w:val="24"/>
        </w:rPr>
        <w:t xml:space="preserve"> services and documents</w:t>
      </w:r>
      <w:r w:rsidRPr="3D4CCB87">
        <w:rPr>
          <w:sz w:val="24"/>
          <w:szCs w:val="24"/>
        </w:rPr>
        <w:t xml:space="preserve"> as well as to provide construction support services for the Electron-Ion Collider (EIC) </w:t>
      </w:r>
      <w:r w:rsidR="002A4E53" w:rsidRPr="00303A36">
        <w:rPr>
          <w:sz w:val="24"/>
          <w:szCs w:val="24"/>
        </w:rPr>
        <w:t>Electron Injector Complex (</w:t>
      </w:r>
      <w:r w:rsidR="767E132C" w:rsidRPr="7D5F15B0">
        <w:rPr>
          <w:sz w:val="24"/>
          <w:szCs w:val="24"/>
        </w:rPr>
        <w:t>E</w:t>
      </w:r>
      <w:r w:rsidR="74AF3557" w:rsidRPr="7D5F15B0">
        <w:rPr>
          <w:sz w:val="24"/>
          <w:szCs w:val="24"/>
        </w:rPr>
        <w:t>IN</w:t>
      </w:r>
      <w:r w:rsidR="002A4E53" w:rsidRPr="00303A36">
        <w:rPr>
          <w:sz w:val="24"/>
          <w:szCs w:val="24"/>
        </w:rPr>
        <w:t>)</w:t>
      </w:r>
      <w:r w:rsidR="00BA5A43">
        <w:rPr>
          <w:sz w:val="24"/>
          <w:szCs w:val="24"/>
        </w:rPr>
        <w:t xml:space="preserve"> Subproject</w:t>
      </w:r>
      <w:r w:rsidR="002A4E53" w:rsidRPr="00303A36">
        <w:rPr>
          <w:sz w:val="24"/>
          <w:szCs w:val="24"/>
        </w:rPr>
        <w:t>.</w:t>
      </w:r>
      <w:r w:rsidRPr="3D4CCB87">
        <w:rPr>
          <w:sz w:val="24"/>
          <w:szCs w:val="24"/>
        </w:rPr>
        <w:t xml:space="preserve"> </w:t>
      </w:r>
      <w:r w:rsidR="00241DDA">
        <w:rPr>
          <w:color w:val="000000" w:themeColor="text1"/>
          <w:sz w:val="24"/>
          <w:szCs w:val="24"/>
        </w:rPr>
        <w:t xml:space="preserve">Designs shall include </w:t>
      </w:r>
      <w:r w:rsidR="00722B2F" w:rsidRPr="00303A36">
        <w:rPr>
          <w:color w:val="000000" w:themeColor="text1"/>
          <w:sz w:val="24"/>
          <w:szCs w:val="24"/>
        </w:rPr>
        <w:t>Infrastructure Systems, Structures and Components required to support the proposed new Electron Injector Complex.</w:t>
      </w:r>
      <w:r w:rsidR="00722B2F" w:rsidRPr="45B74C40">
        <w:rPr>
          <w:color w:val="000000" w:themeColor="text1"/>
        </w:rPr>
        <w:t xml:space="preserve"> </w:t>
      </w:r>
      <w:r w:rsidRPr="3D4CCB87">
        <w:rPr>
          <w:sz w:val="24"/>
          <w:szCs w:val="24"/>
        </w:rPr>
        <w:t xml:space="preserve"> </w:t>
      </w:r>
    </w:p>
    <w:p w14:paraId="18142B9B" w14:textId="77777777" w:rsidR="00EB2DF2" w:rsidRPr="004B4BEC" w:rsidRDefault="00EB2DF2" w:rsidP="004B4BEC">
      <w:pPr>
        <w:pStyle w:val="BodyText"/>
        <w:spacing w:before="0"/>
        <w:rPr>
          <w:sz w:val="24"/>
          <w:szCs w:val="24"/>
        </w:rPr>
      </w:pPr>
    </w:p>
    <w:p w14:paraId="4943D83F" w14:textId="3CD618B4" w:rsidR="004B5063" w:rsidRDefault="004B5063" w:rsidP="004B4BEC">
      <w:pPr>
        <w:pStyle w:val="BodyText"/>
        <w:spacing w:before="0"/>
        <w:rPr>
          <w:sz w:val="24"/>
          <w:szCs w:val="24"/>
        </w:rPr>
      </w:pPr>
      <w:r w:rsidRPr="004B4BEC">
        <w:rPr>
          <w:sz w:val="24"/>
          <w:szCs w:val="24"/>
        </w:rPr>
        <w:t>The Construction Support Services</w:t>
      </w:r>
      <w:r w:rsidR="00D448C8">
        <w:rPr>
          <w:sz w:val="24"/>
          <w:szCs w:val="24"/>
        </w:rPr>
        <w:t xml:space="preserve"> are included as </w:t>
      </w:r>
      <w:proofErr w:type="gramStart"/>
      <w:r w:rsidR="00D448C8">
        <w:rPr>
          <w:sz w:val="24"/>
          <w:szCs w:val="24"/>
        </w:rPr>
        <w:t>option</w:t>
      </w:r>
      <w:proofErr w:type="gramEnd"/>
      <w:r w:rsidR="00D448C8">
        <w:rPr>
          <w:sz w:val="24"/>
          <w:szCs w:val="24"/>
        </w:rPr>
        <w:t xml:space="preserve"> work and</w:t>
      </w:r>
      <w:r w:rsidRPr="004B4BEC">
        <w:rPr>
          <w:sz w:val="24"/>
          <w:szCs w:val="24"/>
        </w:rPr>
        <w:t xml:space="preserve"> will be awarded at the </w:t>
      </w:r>
      <w:r w:rsidR="00D448C8">
        <w:rPr>
          <w:sz w:val="24"/>
          <w:szCs w:val="24"/>
        </w:rPr>
        <w:t xml:space="preserve">discretion </w:t>
      </w:r>
      <w:r w:rsidRPr="004B4BEC">
        <w:rPr>
          <w:sz w:val="24"/>
          <w:szCs w:val="24"/>
        </w:rPr>
        <w:t>of Brookhaven Science Associates (BSA).</w:t>
      </w:r>
    </w:p>
    <w:p w14:paraId="5309B83A" w14:textId="77777777" w:rsidR="00EB2DF2" w:rsidRPr="004B4BEC" w:rsidRDefault="00EB2DF2" w:rsidP="004B4BEC">
      <w:pPr>
        <w:pStyle w:val="BodyText"/>
        <w:spacing w:before="0"/>
        <w:rPr>
          <w:sz w:val="24"/>
          <w:szCs w:val="24"/>
        </w:rPr>
      </w:pPr>
    </w:p>
    <w:p w14:paraId="7C518B90" w14:textId="48E3FB38" w:rsidR="000A246F" w:rsidRPr="005B6C32" w:rsidRDefault="004B5063" w:rsidP="005B6C32">
      <w:pPr>
        <w:pStyle w:val="BodyText"/>
        <w:spacing w:before="0" w:after="160"/>
        <w:rPr>
          <w:sz w:val="24"/>
          <w:szCs w:val="24"/>
        </w:rPr>
      </w:pPr>
      <w:r w:rsidRPr="004B4BEC">
        <w:rPr>
          <w:sz w:val="24"/>
          <w:szCs w:val="24"/>
        </w:rPr>
        <w:t xml:space="preserve">The conceptual design has been completed and the conceptual design report, when combined with this Statement of Work (SOW), will serve as the basis of </w:t>
      </w:r>
      <w:proofErr w:type="gramStart"/>
      <w:r w:rsidRPr="004B4BEC">
        <w:rPr>
          <w:sz w:val="24"/>
          <w:szCs w:val="24"/>
        </w:rPr>
        <w:t>the A</w:t>
      </w:r>
      <w:proofErr w:type="gramEnd"/>
      <w:r w:rsidRPr="004B4BEC">
        <w:rPr>
          <w:sz w:val="24"/>
          <w:szCs w:val="24"/>
        </w:rPr>
        <w:t>/E’s scope of services.</w:t>
      </w:r>
      <w:bookmarkStart w:id="40" w:name="_Hlk94603483"/>
      <w:bookmarkEnd w:id="33"/>
      <w:bookmarkEnd w:id="34"/>
      <w:bookmarkEnd w:id="35"/>
      <w:bookmarkEnd w:id="36"/>
      <w:bookmarkEnd w:id="37"/>
      <w:bookmarkEnd w:id="38"/>
      <w:bookmarkEnd w:id="39"/>
    </w:p>
    <w:p w14:paraId="408037CE" w14:textId="574F9AA7" w:rsidR="00817548" w:rsidRDefault="0052440D">
      <w:pPr>
        <w:pStyle w:val="Heading2"/>
        <w:rPr>
          <w:szCs w:val="24"/>
        </w:rPr>
      </w:pPr>
      <w:bookmarkStart w:id="41" w:name="_Toc221266019"/>
      <w:r>
        <w:rPr>
          <w:szCs w:val="24"/>
        </w:rPr>
        <w:t xml:space="preserve">Project </w:t>
      </w:r>
      <w:r w:rsidR="00817548" w:rsidRPr="005D2B0C">
        <w:rPr>
          <w:szCs w:val="24"/>
        </w:rPr>
        <w:t>Background</w:t>
      </w:r>
      <w:bookmarkEnd w:id="41"/>
    </w:p>
    <w:p w14:paraId="7D4215A4" w14:textId="77777777" w:rsidR="00491506" w:rsidRPr="004B20EA" w:rsidRDefault="00491506" w:rsidP="00491506">
      <w:pPr>
        <w:pStyle w:val="BodyText"/>
        <w:rPr>
          <w:sz w:val="24"/>
          <w:szCs w:val="24"/>
        </w:rPr>
      </w:pPr>
      <w:r w:rsidRPr="004B20EA">
        <w:rPr>
          <w:sz w:val="24"/>
          <w:szCs w:val="24"/>
        </w:rPr>
        <w:t xml:space="preserve">The Electron-Ion Collider (EIC) will be a particle accelerator that </w:t>
      </w:r>
      <w:proofErr w:type="gramStart"/>
      <w:r w:rsidRPr="004B20EA">
        <w:rPr>
          <w:sz w:val="24"/>
          <w:szCs w:val="24"/>
        </w:rPr>
        <w:t>collides</w:t>
      </w:r>
      <w:proofErr w:type="gramEnd"/>
      <w:r w:rsidRPr="004B20EA">
        <w:rPr>
          <w:sz w:val="24"/>
          <w:szCs w:val="24"/>
        </w:rPr>
        <w:t xml:space="preserve"> an electron beam with a beam of ions. It will produce comprehensive data on the internal structure of protons and nuclei to reveal unprecedented details of the arrangement and interactions of the quarks and gluons that make up the building blocks of nuclei.</w:t>
      </w:r>
    </w:p>
    <w:p w14:paraId="0194F2BD" w14:textId="0368BD8A" w:rsidR="001D0C47" w:rsidRPr="00640911" w:rsidRDefault="00491506" w:rsidP="00B57A89">
      <w:pPr>
        <w:pStyle w:val="BodyText"/>
        <w:spacing w:line="259" w:lineRule="auto"/>
        <w:rPr>
          <w:sz w:val="24"/>
          <w:szCs w:val="24"/>
        </w:rPr>
      </w:pPr>
      <w:r w:rsidRPr="00935BCF">
        <w:rPr>
          <w:sz w:val="24"/>
          <w:szCs w:val="24"/>
        </w:rPr>
        <w:t xml:space="preserve">The EIC will be built to leverage the existing Relativistic Heavy Ion Collider (RHIC) and its infrastructure. Enhancements to the infrastructure will be required to accommodate the planned new facilities.  A significant </w:t>
      </w:r>
      <w:proofErr w:type="gramStart"/>
      <w:r w:rsidRPr="00935BCF">
        <w:rPr>
          <w:sz w:val="24"/>
          <w:szCs w:val="24"/>
        </w:rPr>
        <w:t>enhancement</w:t>
      </w:r>
      <w:proofErr w:type="gramEnd"/>
      <w:r w:rsidRPr="00935BCF">
        <w:rPr>
          <w:sz w:val="24"/>
          <w:szCs w:val="24"/>
        </w:rPr>
        <w:t xml:space="preserve"> will be the design and construction of the Electron Injector Complex</w:t>
      </w:r>
      <w:r w:rsidR="00A32FB9" w:rsidRPr="00935BCF">
        <w:rPr>
          <w:sz w:val="24"/>
          <w:szCs w:val="24"/>
        </w:rPr>
        <w:t xml:space="preserve"> </w:t>
      </w:r>
      <w:r w:rsidR="00137E39" w:rsidRPr="00935BCF">
        <w:rPr>
          <w:sz w:val="24"/>
          <w:szCs w:val="24"/>
        </w:rPr>
        <w:t>to provide</w:t>
      </w:r>
      <w:r w:rsidR="00164BF5" w:rsidRPr="00935BCF">
        <w:rPr>
          <w:sz w:val="24"/>
          <w:szCs w:val="24"/>
        </w:rPr>
        <w:t xml:space="preserve"> </w:t>
      </w:r>
      <w:r w:rsidR="00436E75" w:rsidRPr="00935BCF">
        <w:rPr>
          <w:sz w:val="24"/>
          <w:szCs w:val="24"/>
        </w:rPr>
        <w:t xml:space="preserve">suitable beam parameters for </w:t>
      </w:r>
      <w:r w:rsidR="000D1A58" w:rsidRPr="00935BCF">
        <w:rPr>
          <w:sz w:val="24"/>
          <w:szCs w:val="24"/>
        </w:rPr>
        <w:t xml:space="preserve">use in the </w:t>
      </w:r>
      <w:r w:rsidR="2F61B0A5" w:rsidRPr="00935BCF">
        <w:rPr>
          <w:sz w:val="24"/>
          <w:szCs w:val="24"/>
        </w:rPr>
        <w:t>E</w:t>
      </w:r>
      <w:r w:rsidR="000D1A58" w:rsidRPr="00935BCF">
        <w:rPr>
          <w:sz w:val="24"/>
          <w:szCs w:val="24"/>
        </w:rPr>
        <w:t>lectron-Ion Collider</w:t>
      </w:r>
      <w:r w:rsidR="006E28EA" w:rsidRPr="00935BCF">
        <w:rPr>
          <w:sz w:val="24"/>
          <w:szCs w:val="24"/>
        </w:rPr>
        <w:t xml:space="preserve">.  The </w:t>
      </w:r>
      <w:r w:rsidR="77672EBE" w:rsidRPr="00935BCF">
        <w:rPr>
          <w:sz w:val="24"/>
          <w:szCs w:val="24"/>
        </w:rPr>
        <w:t xml:space="preserve">purpose of this project </w:t>
      </w:r>
      <w:r w:rsidR="006E28EA" w:rsidRPr="00935BCF">
        <w:rPr>
          <w:sz w:val="24"/>
          <w:szCs w:val="24"/>
        </w:rPr>
        <w:t>is to construct a 750</w:t>
      </w:r>
      <w:r w:rsidR="00FB5210" w:rsidRPr="00935BCF">
        <w:rPr>
          <w:sz w:val="24"/>
          <w:szCs w:val="24"/>
        </w:rPr>
        <w:t>MeV</w:t>
      </w:r>
      <w:r w:rsidR="32B9C6D3" w:rsidRPr="00935BCF">
        <w:rPr>
          <w:sz w:val="24"/>
          <w:szCs w:val="24"/>
        </w:rPr>
        <w:t xml:space="preserve"> electron linear accelerator (LINAC) approximately 100 m in </w:t>
      </w:r>
      <w:proofErr w:type="gramStart"/>
      <w:r w:rsidR="32B9C6D3" w:rsidRPr="00935BCF">
        <w:rPr>
          <w:sz w:val="24"/>
          <w:szCs w:val="24"/>
        </w:rPr>
        <w:t>length</w:t>
      </w:r>
      <w:r w:rsidR="004442C3" w:rsidRPr="00935BCF">
        <w:rPr>
          <w:sz w:val="24"/>
          <w:szCs w:val="24"/>
        </w:rPr>
        <w:t xml:space="preserve">, </w:t>
      </w:r>
      <w:r w:rsidR="00AB449B" w:rsidRPr="00935BCF">
        <w:rPr>
          <w:sz w:val="24"/>
          <w:szCs w:val="24"/>
        </w:rPr>
        <w:t xml:space="preserve"> </w:t>
      </w:r>
      <w:r w:rsidR="7CFEFFBD" w:rsidRPr="00935BCF">
        <w:rPr>
          <w:sz w:val="24"/>
          <w:szCs w:val="24"/>
        </w:rPr>
        <w:t>along</w:t>
      </w:r>
      <w:proofErr w:type="gramEnd"/>
      <w:r w:rsidR="7CFEFFBD" w:rsidRPr="00935BCF">
        <w:rPr>
          <w:sz w:val="24"/>
          <w:szCs w:val="24"/>
        </w:rPr>
        <w:t xml:space="preserve"> with a rapid-cycling synchrotron (RCS) approximately 1</w:t>
      </w:r>
      <w:r w:rsidR="2AA861E2" w:rsidRPr="00935BCF">
        <w:rPr>
          <w:sz w:val="24"/>
          <w:szCs w:val="24"/>
        </w:rPr>
        <w:t>500</w:t>
      </w:r>
      <w:r w:rsidR="7CFEFFBD" w:rsidRPr="00935BCF">
        <w:rPr>
          <w:sz w:val="24"/>
          <w:szCs w:val="24"/>
        </w:rPr>
        <w:t xml:space="preserve"> m in circumference, consisting of two 130 m straight sections and end arcs with a bending radius of approximately 196 m.</w:t>
      </w:r>
      <w:r w:rsidR="3BF9C1E2" w:rsidRPr="00935BCF">
        <w:rPr>
          <w:sz w:val="24"/>
          <w:szCs w:val="24"/>
        </w:rPr>
        <w:t xml:space="preserve"> </w:t>
      </w:r>
      <w:r w:rsidR="00AB449B" w:rsidRPr="00935BCF">
        <w:rPr>
          <w:sz w:val="24"/>
          <w:szCs w:val="24"/>
        </w:rPr>
        <w:t xml:space="preserve"> These structures are</w:t>
      </w:r>
      <w:r w:rsidR="00AB449B">
        <w:rPr>
          <w:sz w:val="24"/>
          <w:szCs w:val="24"/>
        </w:rPr>
        <w:t xml:space="preserve"> proposed to be </w:t>
      </w:r>
      <w:r w:rsidR="00D46D21">
        <w:rPr>
          <w:sz w:val="24"/>
          <w:szCs w:val="24"/>
        </w:rPr>
        <w:t xml:space="preserve">constructed of conventional </w:t>
      </w:r>
      <w:r w:rsidR="00771E6A">
        <w:rPr>
          <w:sz w:val="24"/>
          <w:szCs w:val="24"/>
        </w:rPr>
        <w:t xml:space="preserve">reinforced concrete and steel.  </w:t>
      </w:r>
      <w:r w:rsidR="0097134A">
        <w:rPr>
          <w:sz w:val="24"/>
          <w:szCs w:val="24"/>
        </w:rPr>
        <w:t xml:space="preserve">Associated support buildings are planned to consist </w:t>
      </w:r>
      <w:r w:rsidR="00466ADB">
        <w:rPr>
          <w:sz w:val="24"/>
          <w:szCs w:val="24"/>
        </w:rPr>
        <w:t xml:space="preserve">of two power </w:t>
      </w:r>
      <w:r w:rsidR="00466ADB">
        <w:rPr>
          <w:sz w:val="24"/>
          <w:szCs w:val="24"/>
        </w:rPr>
        <w:lastRenderedPageBreak/>
        <w:t>supply and mechanical service buildings</w:t>
      </w:r>
      <w:r w:rsidR="008F4A82">
        <w:rPr>
          <w:sz w:val="24"/>
          <w:szCs w:val="24"/>
        </w:rPr>
        <w:t xml:space="preserve">, radio-frequency </w:t>
      </w:r>
      <w:r w:rsidR="0055411B">
        <w:rPr>
          <w:sz w:val="24"/>
          <w:szCs w:val="24"/>
        </w:rPr>
        <w:t xml:space="preserve">klystron (power supply) building </w:t>
      </w:r>
      <w:r w:rsidR="009C664E">
        <w:rPr>
          <w:sz w:val="24"/>
          <w:szCs w:val="24"/>
        </w:rPr>
        <w:t xml:space="preserve">along and adjacent to the Linac, a laser room </w:t>
      </w:r>
      <w:r w:rsidR="00F407D6">
        <w:rPr>
          <w:sz w:val="24"/>
          <w:szCs w:val="24"/>
        </w:rPr>
        <w:t xml:space="preserve">associated with the Linac and a cryogenic system with connection to the </w:t>
      </w:r>
      <w:r w:rsidR="007F0B91">
        <w:rPr>
          <w:sz w:val="24"/>
          <w:szCs w:val="24"/>
        </w:rPr>
        <w:t>existing RHIC cryogenics system</w:t>
      </w:r>
      <w:r w:rsidR="00196241">
        <w:rPr>
          <w:sz w:val="24"/>
          <w:szCs w:val="24"/>
        </w:rPr>
        <w:t xml:space="preserve">.  Electrical power </w:t>
      </w:r>
      <w:r w:rsidR="00712479">
        <w:rPr>
          <w:sz w:val="24"/>
          <w:szCs w:val="24"/>
        </w:rPr>
        <w:t>will be provided by an overhead line from the EIC</w:t>
      </w:r>
      <w:r w:rsidR="00794098">
        <w:rPr>
          <w:sz w:val="24"/>
          <w:szCs w:val="24"/>
        </w:rPr>
        <w:t xml:space="preserve"> distribution system</w:t>
      </w:r>
      <w:r w:rsidR="0086006E">
        <w:rPr>
          <w:sz w:val="24"/>
          <w:szCs w:val="24"/>
        </w:rPr>
        <w:t>.</w:t>
      </w:r>
      <w:bookmarkEnd w:id="40"/>
    </w:p>
    <w:p w14:paraId="13BCCABE" w14:textId="3AE5BA81" w:rsidR="0075053D" w:rsidRPr="0075053D" w:rsidRDefault="00C4230D" w:rsidP="00640911">
      <w:pPr>
        <w:pStyle w:val="Heading2"/>
      </w:pPr>
      <w:bookmarkStart w:id="42" w:name="_Toc221266020"/>
      <w:r>
        <w:t xml:space="preserve">EIC </w:t>
      </w:r>
      <w:r w:rsidR="4B7478FA">
        <w:t>E</w:t>
      </w:r>
      <w:r w:rsidR="3A019830">
        <w:t xml:space="preserve">IN </w:t>
      </w:r>
      <w:r w:rsidR="584E8395">
        <w:t>Subp</w:t>
      </w:r>
      <w:r>
        <w:t>roject Goals and Objectives</w:t>
      </w:r>
      <w:bookmarkEnd w:id="42"/>
    </w:p>
    <w:p w14:paraId="2C1FC338" w14:textId="2A365958" w:rsidR="00BA504D" w:rsidRPr="006B4DC8" w:rsidRDefault="00BA504D" w:rsidP="00B57A89">
      <w:pPr>
        <w:autoSpaceDE w:val="0"/>
        <w:autoSpaceDN w:val="0"/>
        <w:adjustRightInd w:val="0"/>
        <w:rPr>
          <w:color w:val="000000"/>
        </w:rPr>
      </w:pPr>
      <w:r w:rsidRPr="7D5F15B0">
        <w:rPr>
          <w:color w:val="000000" w:themeColor="text1"/>
        </w:rPr>
        <w:t xml:space="preserve">The </w:t>
      </w:r>
      <w:r w:rsidR="009213CA">
        <w:rPr>
          <w:color w:val="000000" w:themeColor="text1"/>
        </w:rPr>
        <w:t>E</w:t>
      </w:r>
      <w:r w:rsidRPr="7D5F15B0">
        <w:rPr>
          <w:color w:val="000000" w:themeColor="text1"/>
        </w:rPr>
        <w:t xml:space="preserve">IN ring tunnel comprises 12 key segments: </w:t>
      </w:r>
      <w:r w:rsidR="7C91DCDD">
        <w:rPr>
          <w:noProof/>
        </w:rPr>
        <w:drawing>
          <wp:inline distT="0" distB="0" distL="0" distR="0" wp14:anchorId="6679050C" wp14:editId="388B8E6B">
            <wp:extent cx="5943600" cy="4343400"/>
            <wp:effectExtent l="0" t="0" r="0" b="0"/>
            <wp:docPr id="948491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r w:rsidR="009213CA">
        <w:rPr>
          <w:color w:val="000000" w:themeColor="text1"/>
        </w:rPr>
        <w:t>T</w:t>
      </w:r>
      <w:r w:rsidRPr="7D5F15B0">
        <w:rPr>
          <w:color w:val="000000" w:themeColor="text1"/>
        </w:rPr>
        <w:t xml:space="preserve">wo main straight segments (D2 and H2) and ten smaller segments (A1, B1, B2, C1, D1, E1, F1, F2, G1, and H1). Major </w:t>
      </w:r>
      <w:r w:rsidR="68F10B9B" w:rsidRPr="7D5F15B0">
        <w:rPr>
          <w:color w:val="000000" w:themeColor="text1"/>
        </w:rPr>
        <w:t>E</w:t>
      </w:r>
      <w:r w:rsidR="1F714D74" w:rsidRPr="7D5F15B0">
        <w:rPr>
          <w:color w:val="000000" w:themeColor="text1"/>
        </w:rPr>
        <w:t>IN</w:t>
      </w:r>
      <w:r w:rsidRPr="7D5F15B0">
        <w:rPr>
          <w:color w:val="000000" w:themeColor="text1"/>
        </w:rPr>
        <w:t xml:space="preserve"> facilities are sited next to the straight segments, while smaller support buildings are located near the smaller tunnel segments. </w:t>
      </w:r>
      <w:r w:rsidR="1F714D74" w:rsidRPr="7D5F15B0">
        <w:rPr>
          <w:color w:val="000000" w:themeColor="text1"/>
        </w:rPr>
        <w:t xml:space="preserve">The </w:t>
      </w:r>
      <w:r w:rsidR="3F1FC9E3" w:rsidRPr="7D5F15B0">
        <w:rPr>
          <w:color w:val="000000" w:themeColor="text1"/>
        </w:rPr>
        <w:t>E</w:t>
      </w:r>
      <w:r w:rsidR="1F714D74" w:rsidRPr="7D5F15B0">
        <w:rPr>
          <w:color w:val="000000" w:themeColor="text1"/>
        </w:rPr>
        <w:t xml:space="preserve">IN </w:t>
      </w:r>
      <w:r w:rsidR="3325AC87" w:rsidRPr="7D5F15B0">
        <w:rPr>
          <w:color w:val="000000" w:themeColor="text1"/>
        </w:rPr>
        <w:t>sub</w:t>
      </w:r>
      <w:r w:rsidR="1F714D74" w:rsidRPr="7D5F15B0">
        <w:rPr>
          <w:color w:val="000000" w:themeColor="text1"/>
        </w:rPr>
        <w:t>project</w:t>
      </w:r>
      <w:r w:rsidRPr="7D5F15B0">
        <w:rPr>
          <w:color w:val="000000" w:themeColor="text1"/>
        </w:rPr>
        <w:t xml:space="preserve"> is intended to be operated with a schedule: 9 months on</w:t>
      </w:r>
      <w:r w:rsidR="00184996" w:rsidRPr="7D5F15B0">
        <w:rPr>
          <w:color w:val="000000" w:themeColor="text1"/>
        </w:rPr>
        <w:t xml:space="preserve"> </w:t>
      </w:r>
      <w:r w:rsidRPr="7D5F15B0">
        <w:rPr>
          <w:color w:val="000000" w:themeColor="text1"/>
        </w:rPr>
        <w:t>(Oct-Jun) and 3 months off (Jul-Sep).</w:t>
      </w:r>
    </w:p>
    <w:p w14:paraId="59911362" w14:textId="77777777" w:rsidR="00BA504D" w:rsidRDefault="00BA504D" w:rsidP="00BA504D">
      <w:pPr>
        <w:autoSpaceDE w:val="0"/>
        <w:autoSpaceDN w:val="0"/>
        <w:adjustRightInd w:val="0"/>
        <w:rPr>
          <w:color w:val="000000"/>
        </w:rPr>
      </w:pPr>
    </w:p>
    <w:p w14:paraId="2DA180DA" w14:textId="1D9B974F" w:rsidR="00BA504D" w:rsidRDefault="00BA504D" w:rsidP="00BA504D">
      <w:pPr>
        <w:autoSpaceDE w:val="0"/>
        <w:autoSpaceDN w:val="0"/>
        <w:adjustRightInd w:val="0"/>
        <w:rPr>
          <w:color w:val="000000"/>
        </w:rPr>
      </w:pPr>
      <w:r w:rsidRPr="7D5F15B0">
        <w:rPr>
          <w:color w:val="000000" w:themeColor="text1"/>
        </w:rPr>
        <w:t xml:space="preserve">The largest structure within the </w:t>
      </w:r>
      <w:r w:rsidR="72C666DD" w:rsidRPr="7D5F15B0">
        <w:rPr>
          <w:color w:val="000000" w:themeColor="text1"/>
        </w:rPr>
        <w:t>E</w:t>
      </w:r>
      <w:r w:rsidR="1F714D74" w:rsidRPr="7D5F15B0">
        <w:rPr>
          <w:color w:val="000000" w:themeColor="text1"/>
        </w:rPr>
        <w:t>IN</w:t>
      </w:r>
      <w:r w:rsidRPr="7D5F15B0">
        <w:rPr>
          <w:color w:val="000000" w:themeColor="text1"/>
        </w:rPr>
        <w:t xml:space="preserve"> Complex is the Rapid Cycling Synchrotron (RCS) Tunnel, which is directly interconnected with the LINAC Complex - a facility designed to accommodate the linear particle accelerator. The LINAC Complex located between H1 and H2 includes an Electron Gun Structure (GUN), LINAC Gallery, Bunch Accumulation Ring (BAR), Local Injection Control Room, and various supporting equipment rooms.</w:t>
      </w:r>
    </w:p>
    <w:p w14:paraId="27D8F467" w14:textId="77777777" w:rsidR="00BA504D" w:rsidRPr="006B4DC8" w:rsidRDefault="00BA504D" w:rsidP="00BA504D">
      <w:pPr>
        <w:autoSpaceDE w:val="0"/>
        <w:autoSpaceDN w:val="0"/>
        <w:adjustRightInd w:val="0"/>
        <w:rPr>
          <w:color w:val="000000"/>
        </w:rPr>
      </w:pPr>
    </w:p>
    <w:p w14:paraId="4924D8A7" w14:textId="77777777" w:rsidR="00BA504D" w:rsidRPr="006B4DC8" w:rsidRDefault="00BA504D" w:rsidP="00BA504D">
      <w:pPr>
        <w:autoSpaceDE w:val="0"/>
        <w:autoSpaceDN w:val="0"/>
        <w:adjustRightInd w:val="0"/>
        <w:rPr>
          <w:color w:val="000000"/>
        </w:rPr>
      </w:pPr>
      <w:r w:rsidRPr="006B4DC8">
        <w:rPr>
          <w:color w:val="000000"/>
        </w:rPr>
        <w:lastRenderedPageBreak/>
        <w:t>The second largest facility is the RF Complex, located at D2, houses the Radio Frequency (RF)</w:t>
      </w:r>
    </w:p>
    <w:p w14:paraId="25985237" w14:textId="77777777" w:rsidR="00BA504D" w:rsidRPr="006B4DC8" w:rsidRDefault="00BA504D" w:rsidP="00BA504D">
      <w:pPr>
        <w:autoSpaceDE w:val="0"/>
        <w:autoSpaceDN w:val="0"/>
        <w:adjustRightInd w:val="0"/>
        <w:rPr>
          <w:color w:val="000000"/>
        </w:rPr>
      </w:pPr>
      <w:r w:rsidRPr="006B4DC8">
        <w:rPr>
          <w:color w:val="000000"/>
        </w:rPr>
        <w:t>Support Gallery, Kicker Power Supply equipment, Cryogenic Building, and other supporting</w:t>
      </w:r>
    </w:p>
    <w:p w14:paraId="5F96CFC3" w14:textId="77777777" w:rsidR="00BA504D" w:rsidRDefault="00BA504D" w:rsidP="00BA504D">
      <w:pPr>
        <w:autoSpaceDE w:val="0"/>
        <w:autoSpaceDN w:val="0"/>
        <w:adjustRightInd w:val="0"/>
        <w:rPr>
          <w:color w:val="000000"/>
        </w:rPr>
      </w:pPr>
      <w:r w:rsidRPr="006B4DC8">
        <w:rPr>
          <w:color w:val="000000"/>
        </w:rPr>
        <w:t>infrastructure.</w:t>
      </w:r>
    </w:p>
    <w:p w14:paraId="37AD4621" w14:textId="77777777" w:rsidR="00BA504D" w:rsidRPr="006B4DC8" w:rsidRDefault="00BA504D" w:rsidP="00BA504D">
      <w:pPr>
        <w:autoSpaceDE w:val="0"/>
        <w:autoSpaceDN w:val="0"/>
        <w:adjustRightInd w:val="0"/>
        <w:rPr>
          <w:color w:val="000000"/>
        </w:rPr>
      </w:pPr>
    </w:p>
    <w:p w14:paraId="0D68351C" w14:textId="77777777" w:rsidR="00BA504D" w:rsidRPr="006B4DC8" w:rsidRDefault="00BA504D" w:rsidP="00BA504D">
      <w:pPr>
        <w:autoSpaceDE w:val="0"/>
        <w:autoSpaceDN w:val="0"/>
        <w:adjustRightInd w:val="0"/>
        <w:rPr>
          <w:color w:val="000000"/>
        </w:rPr>
      </w:pPr>
      <w:r w:rsidRPr="006B4DC8">
        <w:rPr>
          <w:color w:val="000000"/>
        </w:rPr>
        <w:t>The project also includes expansion of the Medium Voltage infrastructure to accommodate new</w:t>
      </w:r>
    </w:p>
    <w:p w14:paraId="71CA33D5" w14:textId="1848278F" w:rsidR="00BA504D" w:rsidRDefault="64FE8589" w:rsidP="00BA504D">
      <w:pPr>
        <w:autoSpaceDE w:val="0"/>
        <w:autoSpaceDN w:val="0"/>
        <w:adjustRightInd w:val="0"/>
        <w:rPr>
          <w:color w:val="000000"/>
        </w:rPr>
      </w:pPr>
      <w:r w:rsidRPr="7D5F15B0">
        <w:rPr>
          <w:color w:val="000000" w:themeColor="text1"/>
        </w:rPr>
        <w:t>E</w:t>
      </w:r>
      <w:r w:rsidR="1F714D74" w:rsidRPr="7D5F15B0">
        <w:rPr>
          <w:color w:val="000000" w:themeColor="text1"/>
        </w:rPr>
        <w:t>IN</w:t>
      </w:r>
      <w:r w:rsidR="00BA504D" w:rsidRPr="7D5F15B0">
        <w:rPr>
          <w:color w:val="000000" w:themeColor="text1"/>
        </w:rPr>
        <w:t xml:space="preserve"> power supply requirements.</w:t>
      </w:r>
    </w:p>
    <w:p w14:paraId="2C693C61" w14:textId="5EACFE0C" w:rsidR="006750DF" w:rsidRDefault="00454260" w:rsidP="00F57177">
      <w:pPr>
        <w:pStyle w:val="Heading2"/>
      </w:pPr>
      <w:bookmarkStart w:id="43" w:name="_Toc221266021"/>
      <w:r w:rsidRPr="00F57177">
        <w:t xml:space="preserve">EIC </w:t>
      </w:r>
      <w:r w:rsidR="3C10D9A3">
        <w:t>E</w:t>
      </w:r>
      <w:r w:rsidR="15F3EACE">
        <w:t>IN</w:t>
      </w:r>
      <w:r w:rsidRPr="00F57177">
        <w:t xml:space="preserve"> Complex Design </w:t>
      </w:r>
      <w:r w:rsidR="0052440D">
        <w:t>Background</w:t>
      </w:r>
      <w:bookmarkEnd w:id="43"/>
    </w:p>
    <w:p w14:paraId="292EFD46" w14:textId="77777777" w:rsidR="00F1618B" w:rsidRDefault="00F1618B" w:rsidP="00B704B6">
      <w:pPr>
        <w:autoSpaceDE w:val="0"/>
        <w:autoSpaceDN w:val="0"/>
        <w:adjustRightInd w:val="0"/>
        <w:rPr>
          <w:rFonts w:eastAsia="Aptos"/>
          <w:color w:val="000000"/>
          <w14:ligatures w14:val="standardContextual"/>
        </w:rPr>
      </w:pPr>
    </w:p>
    <w:p w14:paraId="098CB952" w14:textId="25585A63" w:rsidR="00B704B6" w:rsidRPr="00B704B6" w:rsidRDefault="00B704B6" w:rsidP="00B704B6">
      <w:pPr>
        <w:autoSpaceDE w:val="0"/>
        <w:autoSpaceDN w:val="0"/>
        <w:adjustRightInd w:val="0"/>
        <w:rPr>
          <w:rFonts w:eastAsia="Aptos"/>
          <w:color w:val="000000"/>
          <w14:ligatures w14:val="standardContextual"/>
        </w:rPr>
      </w:pPr>
      <w:r w:rsidRPr="7D5F15B0">
        <w:rPr>
          <w:rFonts w:eastAsia="Aptos"/>
          <w:color w:val="000000" w:themeColor="text1"/>
        </w:rPr>
        <w:t xml:space="preserve">The </w:t>
      </w:r>
      <w:r w:rsidR="3F8A4DE8" w:rsidRPr="7D5F15B0">
        <w:rPr>
          <w:rFonts w:eastAsia="Aptos"/>
          <w:color w:val="000000" w:themeColor="text1"/>
        </w:rPr>
        <w:t>E</w:t>
      </w:r>
      <w:r w:rsidR="1745FCA7" w:rsidRPr="7D5F15B0">
        <w:rPr>
          <w:rFonts w:eastAsia="Aptos"/>
          <w:color w:val="000000" w:themeColor="text1"/>
        </w:rPr>
        <w:t>IN</w:t>
      </w:r>
      <w:r w:rsidRPr="7D5F15B0">
        <w:rPr>
          <w:rFonts w:eastAsia="Aptos"/>
          <w:color w:val="000000" w:themeColor="text1"/>
        </w:rPr>
        <w:t xml:space="preserve"> Complex is designed to support high-intensity particle acceleration through</w:t>
      </w:r>
    </w:p>
    <w:p w14:paraId="76AE2347"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a staged process that begins with a Linear Particle Accelerator (LINAC) and transitions into a</w:t>
      </w:r>
    </w:p>
    <w:p w14:paraId="118C463E" w14:textId="0227A18A" w:rsidR="00B704B6" w:rsidRPr="00B704B6" w:rsidRDefault="00B704B6" w:rsidP="00B704B6">
      <w:pPr>
        <w:autoSpaceDE w:val="0"/>
        <w:autoSpaceDN w:val="0"/>
        <w:adjustRightInd w:val="0"/>
        <w:rPr>
          <w:rFonts w:eastAsia="Aptos"/>
          <w:color w:val="000000"/>
          <w14:ligatures w14:val="standardContextual"/>
        </w:rPr>
      </w:pPr>
      <w:r w:rsidRPr="7D5F15B0">
        <w:rPr>
          <w:rFonts w:eastAsia="Aptos"/>
          <w:color w:val="000000" w:themeColor="text1"/>
        </w:rPr>
        <w:t xml:space="preserve">circular synchrotron ring optimized for rapid cycling. The LINAC provides initial beam acceleration and </w:t>
      </w:r>
      <w:r w:rsidR="2BF473F8" w:rsidRPr="7D5F15B0">
        <w:rPr>
          <w:rFonts w:eastAsia="Aptos"/>
          <w:color w:val="000000" w:themeColor="text1"/>
        </w:rPr>
        <w:t>accumulation</w:t>
      </w:r>
      <w:r w:rsidRPr="7D5F15B0">
        <w:rPr>
          <w:rFonts w:eastAsia="Aptos"/>
          <w:color w:val="000000" w:themeColor="text1"/>
        </w:rPr>
        <w:t xml:space="preserve">, delivering </w:t>
      </w:r>
      <w:r w:rsidR="16DC836D" w:rsidRPr="7D5F15B0">
        <w:rPr>
          <w:rFonts w:eastAsia="Aptos"/>
          <w:color w:val="000000" w:themeColor="text1"/>
        </w:rPr>
        <w:t>electron</w:t>
      </w:r>
      <w:r w:rsidR="00E97084">
        <w:rPr>
          <w:rFonts w:eastAsia="Aptos"/>
          <w:color w:val="000000" w:themeColor="text1"/>
        </w:rPr>
        <w:t>s</w:t>
      </w:r>
      <w:r w:rsidRPr="7D5F15B0">
        <w:rPr>
          <w:rFonts w:eastAsia="Aptos"/>
          <w:color w:val="000000" w:themeColor="text1"/>
        </w:rPr>
        <w:t xml:space="preserve"> into the RCS for further acceleration to the desired energy levels.</w:t>
      </w:r>
    </w:p>
    <w:p w14:paraId="4D6F7E48" w14:textId="77777777" w:rsidR="00B704B6" w:rsidRPr="00B704B6" w:rsidRDefault="00B704B6" w:rsidP="00B704B6">
      <w:pPr>
        <w:autoSpaceDE w:val="0"/>
        <w:autoSpaceDN w:val="0"/>
        <w:adjustRightInd w:val="0"/>
        <w:rPr>
          <w:rFonts w:eastAsia="Aptos"/>
          <w:color w:val="000000"/>
          <w14:ligatures w14:val="standardContextual"/>
        </w:rPr>
      </w:pPr>
    </w:p>
    <w:p w14:paraId="14294633" w14:textId="2492D8AA" w:rsidR="00B704B6" w:rsidRPr="00B704B6" w:rsidRDefault="00B704B6" w:rsidP="00B704B6">
      <w:pPr>
        <w:autoSpaceDE w:val="0"/>
        <w:autoSpaceDN w:val="0"/>
        <w:adjustRightInd w:val="0"/>
        <w:rPr>
          <w:rFonts w:eastAsia="Aptos"/>
          <w:color w:val="000000"/>
          <w14:ligatures w14:val="standardContextual"/>
        </w:rPr>
      </w:pPr>
      <w:r w:rsidRPr="7D5F15B0">
        <w:rPr>
          <w:rFonts w:eastAsia="Aptos"/>
          <w:color w:val="000000" w:themeColor="text1"/>
        </w:rPr>
        <w:t>The complex includes a network of interconnected facilities: the LINAC Complex, RF Complex,</w:t>
      </w:r>
      <w:r w:rsidR="00AA78C2">
        <w:rPr>
          <w:rFonts w:eastAsia="Aptos"/>
          <w:color w:val="000000" w:themeColor="text1"/>
        </w:rPr>
        <w:t xml:space="preserve"> </w:t>
      </w:r>
      <w:r w:rsidRPr="00B704B6">
        <w:rPr>
          <w:rFonts w:eastAsia="Aptos"/>
          <w:color w:val="000000"/>
          <w14:ligatures w14:val="standardContextual"/>
        </w:rPr>
        <w:t>transfer lines, and the RCS tunnel organized in two straight and two curved sections of precast</w:t>
      </w:r>
    </w:p>
    <w:p w14:paraId="0E76C914"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concrete segments. Straight sections of the tunnel are enlarged to accommodate critical systems</w:t>
      </w:r>
    </w:p>
    <w:p w14:paraId="7E0CC0BB"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such as injection and extraction equipment, RF cavities, and beam diagnostics. The curved</w:t>
      </w:r>
    </w:p>
    <w:p w14:paraId="4A4AB62D"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sections are more compact, focused on guiding the beam along the ring path.</w:t>
      </w:r>
    </w:p>
    <w:p w14:paraId="2F3BBA16" w14:textId="77777777" w:rsidR="00B704B6" w:rsidRPr="00B704B6" w:rsidRDefault="00B704B6" w:rsidP="00B704B6">
      <w:pPr>
        <w:autoSpaceDE w:val="0"/>
        <w:autoSpaceDN w:val="0"/>
        <w:adjustRightInd w:val="0"/>
        <w:rPr>
          <w:rFonts w:eastAsia="Aptos"/>
          <w:b/>
          <w:bCs/>
          <w:color w:val="000000"/>
          <w14:ligatures w14:val="standardContextual"/>
        </w:rPr>
      </w:pPr>
    </w:p>
    <w:p w14:paraId="215E9A63"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Supporting infrastructure includes Power Supply buildings, Radio Frequency Support Gallery</w:t>
      </w:r>
    </w:p>
    <w:p w14:paraId="45558AE0"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buildings, Pumphouses, and other service buildings, all integrated with utility systems for cooling, cryogenics and electrical distribution.</w:t>
      </w:r>
    </w:p>
    <w:p w14:paraId="7DBD9514" w14:textId="77777777" w:rsidR="00B704B6" w:rsidRPr="00B704B6" w:rsidRDefault="00B704B6" w:rsidP="00B704B6">
      <w:pPr>
        <w:autoSpaceDE w:val="0"/>
        <w:autoSpaceDN w:val="0"/>
        <w:adjustRightInd w:val="0"/>
        <w:rPr>
          <w:rFonts w:eastAsia="Aptos"/>
          <w:color w:val="000000"/>
          <w14:ligatures w14:val="standardContextual"/>
        </w:rPr>
      </w:pPr>
    </w:p>
    <w:p w14:paraId="6D0D1B12"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Site grading differentiates between above-grade service buildings and below-grade beam</w:t>
      </w:r>
    </w:p>
    <w:p w14:paraId="2AD476A7"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enclosures to optimize shielding and operational efficiency.</w:t>
      </w:r>
    </w:p>
    <w:p w14:paraId="33D8BAE9" w14:textId="77777777" w:rsidR="00B704B6" w:rsidRPr="00B704B6" w:rsidRDefault="00B704B6" w:rsidP="00B704B6">
      <w:pPr>
        <w:autoSpaceDE w:val="0"/>
        <w:autoSpaceDN w:val="0"/>
        <w:adjustRightInd w:val="0"/>
        <w:rPr>
          <w:rFonts w:eastAsia="Aptos"/>
          <w:b/>
          <w:bCs/>
          <w:color w:val="000000"/>
          <w14:ligatures w14:val="standardContextual"/>
        </w:rPr>
      </w:pPr>
    </w:p>
    <w:p w14:paraId="1C87591C"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The overall layout is driven by beam physics, operational safety, and maintenance access, with</w:t>
      </w:r>
    </w:p>
    <w:p w14:paraId="0F724032"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careful coordination between accelerator requirements, architectural design, and civil</w:t>
      </w:r>
    </w:p>
    <w:p w14:paraId="2D157A68" w14:textId="77777777" w:rsidR="00B704B6" w:rsidRPr="00B704B6" w:rsidRDefault="00B704B6" w:rsidP="00B704B6">
      <w:pPr>
        <w:autoSpaceDE w:val="0"/>
        <w:autoSpaceDN w:val="0"/>
        <w:adjustRightInd w:val="0"/>
        <w:rPr>
          <w:rFonts w:eastAsia="Aptos"/>
          <w:color w:val="000000"/>
          <w14:ligatures w14:val="standardContextual"/>
        </w:rPr>
      </w:pPr>
      <w:r w:rsidRPr="00B704B6">
        <w:rPr>
          <w:rFonts w:eastAsia="Aptos"/>
          <w:color w:val="000000"/>
          <w14:ligatures w14:val="standardContextual"/>
        </w:rPr>
        <w:t>infrastructure. The facility is engineered for high reliability, longevity, flexibility, maintainability, efficient installation, and lifecycle cost.</w:t>
      </w:r>
    </w:p>
    <w:p w14:paraId="0CFC92F0" w14:textId="14CAFE8D" w:rsidR="000F1CDA" w:rsidRPr="00915279" w:rsidRDefault="00915279" w:rsidP="00915279">
      <w:pPr>
        <w:rPr>
          <w:b/>
          <w:bCs/>
          <w:sz w:val="22"/>
          <w:szCs w:val="22"/>
        </w:rPr>
      </w:pPr>
      <w:r>
        <w:rPr>
          <w:b/>
          <w:bCs/>
        </w:rPr>
        <w:br w:type="page"/>
      </w:r>
    </w:p>
    <w:p w14:paraId="6ECC058E" w14:textId="77777777" w:rsidR="001130D2" w:rsidRPr="00387743" w:rsidRDefault="001130D2" w:rsidP="00915279">
      <w:pPr>
        <w:pStyle w:val="Heading1"/>
        <w:keepLines/>
        <w:overflowPunct/>
        <w:autoSpaceDE/>
        <w:autoSpaceDN/>
        <w:adjustRightInd/>
        <w:ind w:left="432"/>
        <w:textAlignment w:val="auto"/>
      </w:pPr>
      <w:bookmarkStart w:id="44" w:name="_Toc193109413"/>
      <w:bookmarkStart w:id="45" w:name="_Toc221266022"/>
      <w:r w:rsidRPr="001D5441">
        <w:lastRenderedPageBreak/>
        <w:t>APPLICABLE DOCUMENTS</w:t>
      </w:r>
      <w:bookmarkEnd w:id="44"/>
      <w:bookmarkEnd w:id="45"/>
    </w:p>
    <w:p w14:paraId="66A22833" w14:textId="2C9D3823" w:rsidR="001130D2" w:rsidRPr="005B6C32" w:rsidRDefault="001130D2" w:rsidP="001130D2">
      <w:pPr>
        <w:pStyle w:val="BodyText1"/>
        <w:rPr>
          <w:sz w:val="24"/>
          <w:szCs w:val="24"/>
        </w:rPr>
      </w:pPr>
      <w:r w:rsidRPr="005B6C32">
        <w:rPr>
          <w:sz w:val="24"/>
          <w:szCs w:val="24"/>
        </w:rPr>
        <w:t>In the event of a conflict between the Technical Documentation and this SOW, the Contractor</w:t>
      </w:r>
      <w:r w:rsidR="0004572B">
        <w:rPr>
          <w:sz w:val="24"/>
          <w:szCs w:val="24"/>
        </w:rPr>
        <w:t xml:space="preserve"> (known as the A/E</w:t>
      </w:r>
      <w:r w:rsidR="00E421BE">
        <w:rPr>
          <w:sz w:val="24"/>
          <w:szCs w:val="24"/>
        </w:rPr>
        <w:t xml:space="preserve"> hereafter)</w:t>
      </w:r>
      <w:r w:rsidRPr="005B6C32">
        <w:rPr>
          <w:sz w:val="24"/>
          <w:szCs w:val="24"/>
        </w:rPr>
        <w:t xml:space="preserve"> shall immediately notify the BSA Contractual Representative who will in each instance determine which document takes precedence and advise the </w:t>
      </w:r>
      <w:r w:rsidR="00E421BE">
        <w:rPr>
          <w:sz w:val="24"/>
          <w:szCs w:val="24"/>
        </w:rPr>
        <w:t>A/E</w:t>
      </w:r>
      <w:r w:rsidRPr="005B6C32">
        <w:rPr>
          <w:sz w:val="24"/>
          <w:szCs w:val="24"/>
        </w:rPr>
        <w:t xml:space="preserve"> accordingly. Failure to notify BSA of a document conflict shall not relieve the </w:t>
      </w:r>
      <w:r w:rsidR="00E421BE">
        <w:rPr>
          <w:sz w:val="24"/>
          <w:szCs w:val="24"/>
        </w:rPr>
        <w:t>A/E</w:t>
      </w:r>
      <w:r w:rsidRPr="005B6C32">
        <w:rPr>
          <w:sz w:val="24"/>
          <w:szCs w:val="24"/>
        </w:rPr>
        <w:t xml:space="preserve">’s responsibility to ensure full compliance </w:t>
      </w:r>
      <w:proofErr w:type="gramStart"/>
      <w:r w:rsidRPr="005B6C32">
        <w:rPr>
          <w:sz w:val="24"/>
          <w:szCs w:val="24"/>
        </w:rPr>
        <w:t>to</w:t>
      </w:r>
      <w:proofErr w:type="gramEnd"/>
      <w:r w:rsidRPr="005B6C32">
        <w:rPr>
          <w:sz w:val="24"/>
          <w:szCs w:val="24"/>
        </w:rPr>
        <w:t xml:space="preserve"> all requirements.</w:t>
      </w:r>
    </w:p>
    <w:p w14:paraId="75ED11AD" w14:textId="77777777" w:rsidR="001130D2" w:rsidRDefault="001130D2" w:rsidP="001130D2">
      <w:pPr>
        <w:pStyle w:val="BodyText1"/>
        <w:rPr>
          <w:sz w:val="24"/>
          <w:szCs w:val="24"/>
        </w:rPr>
      </w:pPr>
      <w:bookmarkStart w:id="46" w:name="_Toc225743852"/>
      <w:r w:rsidRPr="005B6C32">
        <w:rPr>
          <w:sz w:val="24"/>
          <w:szCs w:val="24"/>
        </w:rPr>
        <w:t>The following doc</w:t>
      </w:r>
      <w:bookmarkEnd w:id="46"/>
      <w:r w:rsidRPr="005B6C32">
        <w:rPr>
          <w:sz w:val="24"/>
          <w:szCs w:val="24"/>
        </w:rPr>
        <w:t>uments are an integral part of the SOW; the applicable revision level will be the latest that is in effect at the time of award:</w:t>
      </w:r>
    </w:p>
    <w:p w14:paraId="7F793753" w14:textId="77777777" w:rsidR="00380E96" w:rsidRPr="005B6C32" w:rsidRDefault="00380E96" w:rsidP="001130D2">
      <w:pPr>
        <w:pStyle w:val="BodyText1"/>
        <w:rPr>
          <w:sz w:val="24"/>
          <w:szCs w:val="24"/>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4810"/>
      </w:tblGrid>
      <w:tr w:rsidR="00630655" w14:paraId="4B051264" w14:textId="77777777" w:rsidTr="00A154C8">
        <w:tc>
          <w:tcPr>
            <w:tcW w:w="4810" w:type="dxa"/>
            <w:vAlign w:val="center"/>
          </w:tcPr>
          <w:p w14:paraId="56B3DF78" w14:textId="26C051F7" w:rsidR="00380E96" w:rsidRDefault="00380E96" w:rsidP="00380E96">
            <w:pPr>
              <w:pStyle w:val="BodyText1"/>
              <w:rPr>
                <w:b/>
                <w:sz w:val="24"/>
                <w:szCs w:val="24"/>
              </w:rPr>
            </w:pPr>
            <w:r w:rsidRPr="00550941">
              <w:rPr>
                <w:b/>
                <w:sz w:val="24"/>
                <w:szCs w:val="24"/>
              </w:rPr>
              <w:t>Document Number</w:t>
            </w:r>
          </w:p>
        </w:tc>
        <w:tc>
          <w:tcPr>
            <w:tcW w:w="4540" w:type="dxa"/>
            <w:vAlign w:val="center"/>
          </w:tcPr>
          <w:p w14:paraId="4D90E745" w14:textId="3B152A93" w:rsidR="00380E96" w:rsidRDefault="00380E96" w:rsidP="00380E96">
            <w:pPr>
              <w:pStyle w:val="BodyText1"/>
            </w:pPr>
            <w:r w:rsidRPr="00550941">
              <w:rPr>
                <w:b/>
                <w:sz w:val="24"/>
                <w:szCs w:val="24"/>
              </w:rPr>
              <w:t>Document Title</w:t>
            </w:r>
          </w:p>
        </w:tc>
      </w:tr>
      <w:tr w:rsidR="00630655" w14:paraId="53127213" w14:textId="77777777" w:rsidTr="00A154C8">
        <w:tc>
          <w:tcPr>
            <w:tcW w:w="4810" w:type="dxa"/>
            <w:vAlign w:val="center"/>
          </w:tcPr>
          <w:p w14:paraId="65E4864F" w14:textId="2B8D4B4E" w:rsidR="000B53C9" w:rsidRPr="00B471F9" w:rsidRDefault="00BC703C" w:rsidP="006849A4">
            <w:pPr>
              <w:pStyle w:val="BodyText1"/>
              <w:spacing w:before="120" w:after="120"/>
              <w:rPr>
                <w:sz w:val="24"/>
                <w:szCs w:val="24"/>
              </w:rPr>
            </w:pPr>
            <w:r w:rsidRPr="00B471F9">
              <w:rPr>
                <w:sz w:val="24"/>
                <w:szCs w:val="24"/>
              </w:rPr>
              <w:t>EIC</w:t>
            </w:r>
            <w:r w:rsidR="002133E3" w:rsidRPr="00B471F9">
              <w:rPr>
                <w:sz w:val="24"/>
                <w:szCs w:val="24"/>
              </w:rPr>
              <w:t>-ORG-R</w:t>
            </w:r>
            <w:r w:rsidR="00C01F68" w:rsidRPr="00B471F9">
              <w:rPr>
                <w:sz w:val="24"/>
                <w:szCs w:val="24"/>
              </w:rPr>
              <w:t>SI-026</w:t>
            </w:r>
            <w:r w:rsidR="00C15AAC" w:rsidRPr="00B471F9">
              <w:rPr>
                <w:sz w:val="24"/>
                <w:szCs w:val="24"/>
              </w:rPr>
              <w:t xml:space="preserve"> Rev2</w:t>
            </w:r>
            <w:r w:rsidR="009351D2" w:rsidRPr="00B471F9">
              <w:rPr>
                <w:sz w:val="24"/>
                <w:szCs w:val="24"/>
              </w:rPr>
              <w:t xml:space="preserve">, </w:t>
            </w:r>
            <w:r w:rsidR="00F469FB" w:rsidRPr="00B471F9">
              <w:rPr>
                <w:sz w:val="24"/>
                <w:szCs w:val="24"/>
              </w:rPr>
              <w:t>September 2025</w:t>
            </w:r>
          </w:p>
        </w:tc>
        <w:tc>
          <w:tcPr>
            <w:tcW w:w="4540" w:type="dxa"/>
            <w:vAlign w:val="center"/>
          </w:tcPr>
          <w:p w14:paraId="0B017C83" w14:textId="6F5AD49C" w:rsidR="000B53C9" w:rsidRPr="00B471F9" w:rsidRDefault="00D44DAE" w:rsidP="006849A4">
            <w:pPr>
              <w:pStyle w:val="BodyText1"/>
              <w:spacing w:before="120" w:after="120"/>
              <w:rPr>
                <w:sz w:val="24"/>
                <w:szCs w:val="24"/>
              </w:rPr>
            </w:pPr>
            <w:r w:rsidRPr="00B471F9">
              <w:rPr>
                <w:sz w:val="24"/>
                <w:szCs w:val="24"/>
              </w:rPr>
              <w:t>EIC’s Code of Record</w:t>
            </w:r>
          </w:p>
        </w:tc>
      </w:tr>
      <w:tr w:rsidR="00630655" w14:paraId="08703D62" w14:textId="77777777" w:rsidTr="00A154C8">
        <w:tc>
          <w:tcPr>
            <w:tcW w:w="4810" w:type="dxa"/>
            <w:vAlign w:val="center"/>
          </w:tcPr>
          <w:p w14:paraId="1C9F5561" w14:textId="71028393" w:rsidR="00380E96" w:rsidRPr="00C4179F" w:rsidRDefault="00380E96" w:rsidP="006849A4">
            <w:pPr>
              <w:pStyle w:val="BodyText1"/>
              <w:spacing w:before="120" w:after="120"/>
              <w:rPr>
                <w:sz w:val="24"/>
                <w:szCs w:val="24"/>
              </w:rPr>
            </w:pPr>
          </w:p>
        </w:tc>
        <w:tc>
          <w:tcPr>
            <w:tcW w:w="4540" w:type="dxa"/>
            <w:vAlign w:val="center"/>
          </w:tcPr>
          <w:p w14:paraId="279B35EB" w14:textId="2D9616DC" w:rsidR="00380E96" w:rsidRPr="00C4179F" w:rsidRDefault="00D744CB" w:rsidP="006849A4">
            <w:pPr>
              <w:pStyle w:val="BodyText1"/>
              <w:spacing w:before="120" w:after="120"/>
              <w:rPr>
                <w:sz w:val="24"/>
                <w:szCs w:val="24"/>
              </w:rPr>
            </w:pPr>
            <w:r w:rsidRPr="00C4179F">
              <w:rPr>
                <w:sz w:val="24"/>
                <w:szCs w:val="24"/>
              </w:rPr>
              <w:t xml:space="preserve">EIC Fire Hazard </w:t>
            </w:r>
            <w:proofErr w:type="gramStart"/>
            <w:r w:rsidRPr="00C4179F">
              <w:rPr>
                <w:sz w:val="24"/>
                <w:szCs w:val="24"/>
              </w:rPr>
              <w:t>Analysis</w:t>
            </w:r>
            <w:r>
              <w:rPr>
                <w:sz w:val="24"/>
                <w:szCs w:val="24"/>
              </w:rPr>
              <w:t>202307</w:t>
            </w:r>
            <w:r w:rsidRPr="00C4179F">
              <w:rPr>
                <w:sz w:val="24"/>
                <w:szCs w:val="24"/>
              </w:rPr>
              <w:t xml:space="preserve">.pdf </w:t>
            </w:r>
            <w:r w:rsidR="006B1B59">
              <w:rPr>
                <w:sz w:val="24"/>
                <w:szCs w:val="24"/>
              </w:rPr>
              <w:t xml:space="preserve"> -</w:t>
            </w:r>
            <w:proofErr w:type="gramEnd"/>
            <w:r w:rsidR="006B1B59">
              <w:rPr>
                <w:sz w:val="24"/>
                <w:szCs w:val="24"/>
              </w:rPr>
              <w:t xml:space="preserve"> </w:t>
            </w:r>
            <w:r w:rsidR="00380E96" w:rsidRPr="00C4179F">
              <w:rPr>
                <w:sz w:val="24"/>
                <w:szCs w:val="24"/>
              </w:rPr>
              <w:t>Preliminary Fire Protection Assessment EIC Complex</w:t>
            </w:r>
          </w:p>
        </w:tc>
      </w:tr>
      <w:tr w:rsidR="00630655" w14:paraId="763BEE48" w14:textId="77777777" w:rsidTr="00A154C8">
        <w:tc>
          <w:tcPr>
            <w:tcW w:w="4810" w:type="dxa"/>
            <w:vAlign w:val="center"/>
          </w:tcPr>
          <w:p w14:paraId="54EF973E" w14:textId="1766557A" w:rsidR="00380E96" w:rsidRPr="00C4179F" w:rsidRDefault="00380E96" w:rsidP="006849A4">
            <w:pPr>
              <w:pStyle w:val="BodyText1"/>
              <w:spacing w:before="120" w:after="120"/>
              <w:rPr>
                <w:sz w:val="24"/>
                <w:szCs w:val="24"/>
              </w:rPr>
            </w:pPr>
            <w:r w:rsidRPr="00C4179F">
              <w:rPr>
                <w:sz w:val="24"/>
                <w:szCs w:val="24"/>
              </w:rPr>
              <w:t>EIC-QAG-PLN-002</w:t>
            </w:r>
          </w:p>
        </w:tc>
        <w:tc>
          <w:tcPr>
            <w:tcW w:w="4540" w:type="dxa"/>
            <w:vAlign w:val="center"/>
          </w:tcPr>
          <w:p w14:paraId="0689F9AC" w14:textId="4BE9D4B4" w:rsidR="00380E96" w:rsidRPr="00C4179F" w:rsidRDefault="00380E96" w:rsidP="006849A4">
            <w:pPr>
              <w:pStyle w:val="BodyText1"/>
              <w:spacing w:before="120" w:after="120"/>
              <w:rPr>
                <w:sz w:val="24"/>
                <w:szCs w:val="24"/>
              </w:rPr>
            </w:pPr>
            <w:r w:rsidRPr="00C4179F">
              <w:rPr>
                <w:sz w:val="24"/>
                <w:szCs w:val="24"/>
              </w:rPr>
              <w:t>EIC Quality Assurance Plan</w:t>
            </w:r>
          </w:p>
        </w:tc>
      </w:tr>
      <w:tr w:rsidR="00630655" w14:paraId="571F2486" w14:textId="77777777" w:rsidTr="00A154C8">
        <w:tc>
          <w:tcPr>
            <w:tcW w:w="4810" w:type="dxa"/>
            <w:vAlign w:val="center"/>
          </w:tcPr>
          <w:p w14:paraId="417C920A" w14:textId="77777777" w:rsidR="00380E96" w:rsidRPr="00C4179F" w:rsidRDefault="00380E96" w:rsidP="006849A4">
            <w:pPr>
              <w:spacing w:before="120" w:after="120"/>
            </w:pPr>
            <w:r w:rsidRPr="00C4179F">
              <w:t>EIC-ESH-PLN-008</w:t>
            </w:r>
          </w:p>
          <w:p w14:paraId="74314633" w14:textId="2AC9946D" w:rsidR="00380E96" w:rsidRPr="00C4179F" w:rsidRDefault="00380E96" w:rsidP="006849A4">
            <w:pPr>
              <w:pStyle w:val="BodyText1"/>
              <w:spacing w:before="120" w:after="120"/>
              <w:rPr>
                <w:sz w:val="24"/>
                <w:szCs w:val="24"/>
              </w:rPr>
            </w:pPr>
          </w:p>
        </w:tc>
        <w:tc>
          <w:tcPr>
            <w:tcW w:w="4540" w:type="dxa"/>
            <w:vAlign w:val="center"/>
          </w:tcPr>
          <w:p w14:paraId="215F1115" w14:textId="0CAACBB2" w:rsidR="00380E96" w:rsidRPr="00C4179F" w:rsidRDefault="00D744CB" w:rsidP="006849A4">
            <w:pPr>
              <w:pStyle w:val="BodyText1"/>
              <w:spacing w:before="120" w:after="120"/>
              <w:rPr>
                <w:sz w:val="24"/>
                <w:szCs w:val="24"/>
              </w:rPr>
            </w:pPr>
            <w:r w:rsidRPr="00C4179F">
              <w:rPr>
                <w:sz w:val="24"/>
                <w:szCs w:val="24"/>
              </w:rPr>
              <w:t>2020 Codes of Record Gordon 9-221</w:t>
            </w:r>
            <w:r>
              <w:rPr>
                <w:sz w:val="24"/>
                <w:szCs w:val="24"/>
              </w:rPr>
              <w:t xml:space="preserve"> - </w:t>
            </w:r>
            <w:r w:rsidR="00380E96" w:rsidRPr="00C4179F">
              <w:rPr>
                <w:sz w:val="24"/>
                <w:szCs w:val="24"/>
              </w:rPr>
              <w:t>EIC Preliminary Hazard Analysis Report and Codes of Record Letter</w:t>
            </w:r>
          </w:p>
        </w:tc>
      </w:tr>
      <w:tr w:rsidR="00630655" w14:paraId="4DD5A473" w14:textId="77777777" w:rsidTr="00A154C8">
        <w:tc>
          <w:tcPr>
            <w:tcW w:w="4810" w:type="dxa"/>
            <w:vAlign w:val="center"/>
          </w:tcPr>
          <w:p w14:paraId="60C916F9" w14:textId="580983A8" w:rsidR="00380E96" w:rsidRPr="00C4179F" w:rsidRDefault="00380E96" w:rsidP="006849A4">
            <w:pPr>
              <w:pStyle w:val="BodyText1"/>
              <w:spacing w:before="120" w:after="120"/>
              <w:rPr>
                <w:sz w:val="24"/>
                <w:szCs w:val="24"/>
              </w:rPr>
            </w:pPr>
          </w:p>
        </w:tc>
        <w:tc>
          <w:tcPr>
            <w:tcW w:w="4540" w:type="dxa"/>
            <w:vAlign w:val="center"/>
          </w:tcPr>
          <w:p w14:paraId="1D8336AF" w14:textId="530CD29A" w:rsidR="00380E96" w:rsidRPr="00C4179F" w:rsidRDefault="00380E96" w:rsidP="006849A4">
            <w:pPr>
              <w:pStyle w:val="BodyText1"/>
              <w:spacing w:before="120" w:after="120"/>
              <w:rPr>
                <w:sz w:val="24"/>
                <w:szCs w:val="24"/>
              </w:rPr>
            </w:pPr>
            <w:r w:rsidRPr="00C4179F">
              <w:rPr>
                <w:sz w:val="24"/>
                <w:szCs w:val="24"/>
              </w:rPr>
              <w:t>NEPA</w:t>
            </w:r>
            <w:r w:rsidR="004A5AA0">
              <w:rPr>
                <w:sz w:val="24"/>
                <w:szCs w:val="24"/>
              </w:rPr>
              <w:t xml:space="preserve"> - </w:t>
            </w:r>
            <w:r w:rsidR="004A5AA0" w:rsidRPr="00C4179F">
              <w:rPr>
                <w:sz w:val="24"/>
                <w:szCs w:val="24"/>
              </w:rPr>
              <w:t>DOE BHS Environmental Assessment for the Construction &amp; Operations of the EIC-March2021.pdf</w:t>
            </w:r>
          </w:p>
        </w:tc>
      </w:tr>
      <w:tr w:rsidR="00630655" w14:paraId="7E1AFE04" w14:textId="77777777" w:rsidTr="313E6C2C">
        <w:trPr>
          <w:trHeight w:val="300"/>
        </w:trPr>
        <w:tc>
          <w:tcPr>
            <w:tcW w:w="4810" w:type="dxa"/>
            <w:vAlign w:val="center"/>
          </w:tcPr>
          <w:p w14:paraId="43271B2B" w14:textId="2416BE98" w:rsidR="6DB268AD" w:rsidRDefault="6DB268AD" w:rsidP="00A154C8">
            <w:pPr>
              <w:pStyle w:val="BodyText1"/>
            </w:pPr>
          </w:p>
        </w:tc>
        <w:tc>
          <w:tcPr>
            <w:tcW w:w="4540" w:type="dxa"/>
            <w:vAlign w:val="center"/>
          </w:tcPr>
          <w:p w14:paraId="24C6F28C" w14:textId="6263A751" w:rsidR="6DB268AD" w:rsidRDefault="6DB268AD" w:rsidP="00A154C8">
            <w:pPr>
              <w:pStyle w:val="BodyText1"/>
            </w:pPr>
            <w:r w:rsidRPr="313E6C2C">
              <w:rPr>
                <w:sz w:val="24"/>
                <w:szCs w:val="24"/>
              </w:rPr>
              <w:t>NEPA</w:t>
            </w:r>
            <w:r w:rsidR="00D744CB">
              <w:rPr>
                <w:sz w:val="24"/>
                <w:szCs w:val="24"/>
              </w:rPr>
              <w:t xml:space="preserve">- </w:t>
            </w:r>
            <w:r w:rsidR="00D744CB" w:rsidRPr="313E6C2C">
              <w:rPr>
                <w:sz w:val="24"/>
                <w:szCs w:val="24"/>
              </w:rPr>
              <w:t xml:space="preserve">BHSO letter (June 2025) </w:t>
            </w:r>
            <w:r w:rsidR="00D744CB">
              <w:rPr>
                <w:sz w:val="24"/>
                <w:szCs w:val="24"/>
              </w:rPr>
              <w:t>“No further NEPA review is required”</w:t>
            </w:r>
          </w:p>
        </w:tc>
      </w:tr>
      <w:tr w:rsidR="00630655" w14:paraId="45C04F98" w14:textId="77777777" w:rsidTr="00A154C8">
        <w:tc>
          <w:tcPr>
            <w:tcW w:w="4810" w:type="dxa"/>
            <w:vAlign w:val="center"/>
          </w:tcPr>
          <w:p w14:paraId="1812B78E" w14:textId="5FFC35DB" w:rsidR="00380E96" w:rsidRPr="00C4179F" w:rsidRDefault="00380E96" w:rsidP="006849A4">
            <w:pPr>
              <w:pStyle w:val="BodyText1"/>
              <w:spacing w:before="120" w:after="120"/>
              <w:rPr>
                <w:sz w:val="24"/>
                <w:szCs w:val="24"/>
              </w:rPr>
            </w:pPr>
          </w:p>
        </w:tc>
        <w:tc>
          <w:tcPr>
            <w:tcW w:w="4540" w:type="dxa"/>
            <w:vAlign w:val="center"/>
          </w:tcPr>
          <w:p w14:paraId="21188C05" w14:textId="00DCEDB5" w:rsidR="00380E96" w:rsidRPr="00C4179F" w:rsidRDefault="00380E96" w:rsidP="006849A4">
            <w:pPr>
              <w:pStyle w:val="BodyText1"/>
              <w:spacing w:before="120" w:after="120"/>
              <w:rPr>
                <w:sz w:val="24"/>
                <w:szCs w:val="24"/>
              </w:rPr>
            </w:pPr>
            <w:proofErr w:type="gramStart"/>
            <w:r w:rsidRPr="00C4179F">
              <w:rPr>
                <w:sz w:val="24"/>
                <w:szCs w:val="24"/>
              </w:rPr>
              <w:t>Finding</w:t>
            </w:r>
            <w:r w:rsidR="006B1B59">
              <w:rPr>
                <w:sz w:val="24"/>
                <w:szCs w:val="24"/>
              </w:rPr>
              <w:t xml:space="preserve"> </w:t>
            </w:r>
            <w:r w:rsidRPr="00C4179F">
              <w:rPr>
                <w:sz w:val="24"/>
                <w:szCs w:val="24"/>
              </w:rPr>
              <w:t>of</w:t>
            </w:r>
            <w:proofErr w:type="gramEnd"/>
            <w:r w:rsidRPr="00C4179F">
              <w:rPr>
                <w:sz w:val="24"/>
                <w:szCs w:val="24"/>
              </w:rPr>
              <w:t xml:space="preserve"> No Significant Impact (FONSI)</w:t>
            </w:r>
            <w:r w:rsidR="00D744CB">
              <w:rPr>
                <w:sz w:val="24"/>
                <w:szCs w:val="24"/>
              </w:rPr>
              <w:t xml:space="preserve"> - </w:t>
            </w:r>
            <w:proofErr w:type="gramStart"/>
            <w:r w:rsidR="00D744CB" w:rsidRPr="00C4179F">
              <w:rPr>
                <w:sz w:val="24"/>
                <w:szCs w:val="24"/>
              </w:rPr>
              <w:t>Finding of</w:t>
            </w:r>
            <w:proofErr w:type="gramEnd"/>
            <w:r w:rsidR="00D744CB" w:rsidRPr="00C4179F">
              <w:rPr>
                <w:sz w:val="24"/>
                <w:szCs w:val="24"/>
              </w:rPr>
              <w:t xml:space="preserve"> No Significant Impact Letter—March 26, 2021</w:t>
            </w:r>
          </w:p>
        </w:tc>
      </w:tr>
      <w:tr w:rsidR="00630655" w14:paraId="5CE3A0F3" w14:textId="77777777" w:rsidTr="00A154C8">
        <w:tc>
          <w:tcPr>
            <w:tcW w:w="4810" w:type="dxa"/>
            <w:vAlign w:val="center"/>
          </w:tcPr>
          <w:p w14:paraId="7DBA4166" w14:textId="6D175D16" w:rsidR="00380E96" w:rsidRPr="00C4179F" w:rsidRDefault="00380E96" w:rsidP="006849A4">
            <w:pPr>
              <w:pStyle w:val="BodyText1"/>
              <w:spacing w:before="120" w:after="120"/>
              <w:rPr>
                <w:sz w:val="24"/>
                <w:szCs w:val="24"/>
              </w:rPr>
            </w:pPr>
          </w:p>
        </w:tc>
        <w:tc>
          <w:tcPr>
            <w:tcW w:w="4540" w:type="dxa"/>
            <w:vAlign w:val="center"/>
          </w:tcPr>
          <w:p w14:paraId="6D6BD552" w14:textId="57B5562D" w:rsidR="00380E96" w:rsidRPr="00C4179F" w:rsidRDefault="00380E96" w:rsidP="006849A4">
            <w:pPr>
              <w:pStyle w:val="BodyText1"/>
              <w:spacing w:before="120" w:after="120"/>
              <w:rPr>
                <w:sz w:val="24"/>
                <w:szCs w:val="24"/>
              </w:rPr>
            </w:pPr>
            <w:r w:rsidRPr="00C4179F">
              <w:rPr>
                <w:sz w:val="24"/>
                <w:szCs w:val="24"/>
              </w:rPr>
              <w:t>Basis of Design Document</w:t>
            </w:r>
            <w:r w:rsidR="006B1B59">
              <w:rPr>
                <w:sz w:val="24"/>
                <w:szCs w:val="24"/>
              </w:rPr>
              <w:t xml:space="preserve"> - </w:t>
            </w:r>
            <w:r w:rsidR="006B1B59" w:rsidRPr="00C4179F">
              <w:rPr>
                <w:sz w:val="24"/>
                <w:szCs w:val="24"/>
              </w:rPr>
              <w:t>11062020_BNL_EIC_100%_BOD_Posting.pdf</w:t>
            </w:r>
          </w:p>
        </w:tc>
      </w:tr>
      <w:tr w:rsidR="00630655" w14:paraId="0FE47149" w14:textId="77777777" w:rsidTr="00A154C8">
        <w:tc>
          <w:tcPr>
            <w:tcW w:w="4810" w:type="dxa"/>
            <w:vAlign w:val="center"/>
          </w:tcPr>
          <w:p w14:paraId="23A2755A" w14:textId="2C90F8A0" w:rsidR="00380E96" w:rsidRPr="00C4179F" w:rsidRDefault="00380E96" w:rsidP="006849A4">
            <w:pPr>
              <w:pStyle w:val="BodyText1"/>
              <w:spacing w:before="120" w:after="120"/>
              <w:rPr>
                <w:sz w:val="24"/>
                <w:szCs w:val="24"/>
              </w:rPr>
            </w:pPr>
          </w:p>
        </w:tc>
        <w:tc>
          <w:tcPr>
            <w:tcW w:w="4540" w:type="dxa"/>
            <w:vAlign w:val="center"/>
          </w:tcPr>
          <w:p w14:paraId="2A7CC6D4" w14:textId="546D0EB1" w:rsidR="00380E96" w:rsidRPr="00C4179F" w:rsidRDefault="006B1B59" w:rsidP="006849A4">
            <w:pPr>
              <w:pStyle w:val="BodyText1"/>
              <w:spacing w:before="120" w:after="120"/>
              <w:rPr>
                <w:sz w:val="24"/>
                <w:szCs w:val="24"/>
              </w:rPr>
            </w:pPr>
            <w:r w:rsidRPr="00C4179F">
              <w:rPr>
                <w:sz w:val="24"/>
                <w:szCs w:val="24"/>
              </w:rPr>
              <w:t>Concept Design</w:t>
            </w:r>
            <w:r>
              <w:rPr>
                <w:sz w:val="24"/>
                <w:szCs w:val="24"/>
              </w:rPr>
              <w:t xml:space="preserve"> - E</w:t>
            </w:r>
            <w:r w:rsidR="00380E96" w:rsidRPr="00C4179F">
              <w:rPr>
                <w:sz w:val="24"/>
                <w:szCs w:val="24"/>
              </w:rPr>
              <w:t>IN Infrastructure Concept Design: HDR Basis of Design, Drawings and Cost Estimate</w:t>
            </w:r>
          </w:p>
        </w:tc>
      </w:tr>
      <w:tr w:rsidR="00630655" w14:paraId="527CC942" w14:textId="77777777" w:rsidTr="00A154C8">
        <w:tc>
          <w:tcPr>
            <w:tcW w:w="4810" w:type="dxa"/>
            <w:vAlign w:val="center"/>
          </w:tcPr>
          <w:p w14:paraId="49DAAED2" w14:textId="28087DD0" w:rsidR="00380E96" w:rsidRPr="00C4179F" w:rsidRDefault="00380E96" w:rsidP="006849A4">
            <w:pPr>
              <w:pStyle w:val="BodyText1"/>
              <w:spacing w:before="120" w:after="120"/>
              <w:rPr>
                <w:sz w:val="24"/>
                <w:szCs w:val="24"/>
              </w:rPr>
            </w:pPr>
          </w:p>
        </w:tc>
        <w:tc>
          <w:tcPr>
            <w:tcW w:w="4540" w:type="dxa"/>
            <w:vAlign w:val="center"/>
          </w:tcPr>
          <w:p w14:paraId="65719C0F" w14:textId="7592CBA3" w:rsidR="00380E96" w:rsidRPr="00C4179F" w:rsidRDefault="00380E96" w:rsidP="006849A4">
            <w:pPr>
              <w:pStyle w:val="BodyText1"/>
              <w:spacing w:before="120" w:after="120"/>
              <w:rPr>
                <w:sz w:val="24"/>
                <w:szCs w:val="24"/>
              </w:rPr>
            </w:pPr>
            <w:r w:rsidRPr="00C4179F">
              <w:rPr>
                <w:sz w:val="24"/>
                <w:szCs w:val="24"/>
              </w:rPr>
              <w:t>Systems Requirements Spreadsheet</w:t>
            </w:r>
            <w:r w:rsidR="006B1B59">
              <w:rPr>
                <w:sz w:val="24"/>
                <w:szCs w:val="24"/>
              </w:rPr>
              <w:t xml:space="preserve"> - E</w:t>
            </w:r>
            <w:r w:rsidR="006B1B59" w:rsidRPr="00C4179F">
              <w:rPr>
                <w:sz w:val="24"/>
                <w:szCs w:val="24"/>
              </w:rPr>
              <w:t>IN Infrastructure Utilities Requirements</w:t>
            </w:r>
          </w:p>
        </w:tc>
      </w:tr>
      <w:tr w:rsidR="00630655" w14:paraId="2F8980CB" w14:textId="77777777" w:rsidTr="00A154C8">
        <w:tc>
          <w:tcPr>
            <w:tcW w:w="4810" w:type="dxa"/>
            <w:vAlign w:val="center"/>
          </w:tcPr>
          <w:p w14:paraId="1841D2B4" w14:textId="64435BAD" w:rsidR="00380E96" w:rsidRPr="00C4179F" w:rsidRDefault="00380E96" w:rsidP="006849A4">
            <w:pPr>
              <w:pStyle w:val="BodyText1"/>
              <w:spacing w:before="120" w:after="120"/>
              <w:rPr>
                <w:sz w:val="24"/>
                <w:szCs w:val="24"/>
              </w:rPr>
            </w:pPr>
          </w:p>
        </w:tc>
        <w:tc>
          <w:tcPr>
            <w:tcW w:w="4540" w:type="dxa"/>
            <w:vAlign w:val="center"/>
          </w:tcPr>
          <w:p w14:paraId="303D022F" w14:textId="2B0227E5" w:rsidR="00380E96" w:rsidRPr="00C4179F" w:rsidRDefault="00380E96" w:rsidP="006849A4">
            <w:pPr>
              <w:pStyle w:val="BodyText1"/>
              <w:spacing w:before="120" w:after="120"/>
              <w:rPr>
                <w:sz w:val="24"/>
                <w:szCs w:val="24"/>
              </w:rPr>
            </w:pPr>
            <w:r w:rsidRPr="00C4179F">
              <w:rPr>
                <w:sz w:val="24"/>
                <w:szCs w:val="24"/>
              </w:rPr>
              <w:t>EIC Infrastructure: HDR Basis of Design, Drawings and Cost Estimate</w:t>
            </w:r>
            <w:r w:rsidR="006B1B59">
              <w:rPr>
                <w:sz w:val="24"/>
                <w:szCs w:val="24"/>
              </w:rPr>
              <w:t xml:space="preserve"> - </w:t>
            </w:r>
            <w:r w:rsidR="006B1B59" w:rsidRPr="00C4179F">
              <w:rPr>
                <w:sz w:val="24"/>
                <w:szCs w:val="24"/>
              </w:rPr>
              <w:t>EIC Infrastructure 100% Complete Plans, Specifications, and BOD (See note)</w:t>
            </w:r>
          </w:p>
        </w:tc>
      </w:tr>
      <w:tr w:rsidR="00630655" w14:paraId="0D0C34A9" w14:textId="77777777" w:rsidTr="00A154C8">
        <w:tc>
          <w:tcPr>
            <w:tcW w:w="4810" w:type="dxa"/>
            <w:vAlign w:val="center"/>
          </w:tcPr>
          <w:p w14:paraId="491EBCAB" w14:textId="7E4A5C0F" w:rsidR="00380E96" w:rsidRPr="00C4179F" w:rsidRDefault="00380E96" w:rsidP="006849A4">
            <w:pPr>
              <w:pStyle w:val="BodyText1"/>
              <w:spacing w:before="120" w:after="120"/>
              <w:rPr>
                <w:sz w:val="24"/>
                <w:szCs w:val="24"/>
              </w:rPr>
            </w:pPr>
            <w:r w:rsidRPr="00C4179F">
              <w:rPr>
                <w:sz w:val="24"/>
                <w:szCs w:val="24"/>
              </w:rPr>
              <w:t>BNL-QA-101</w:t>
            </w:r>
          </w:p>
        </w:tc>
        <w:tc>
          <w:tcPr>
            <w:tcW w:w="4540" w:type="dxa"/>
            <w:vAlign w:val="center"/>
          </w:tcPr>
          <w:p w14:paraId="3B38CC8E" w14:textId="05BAA13E" w:rsidR="00380E96" w:rsidRPr="00C4179F" w:rsidRDefault="00380E96" w:rsidP="006849A4">
            <w:pPr>
              <w:pStyle w:val="BodyText1"/>
              <w:spacing w:before="120" w:after="120"/>
              <w:rPr>
                <w:sz w:val="24"/>
                <w:szCs w:val="24"/>
              </w:rPr>
            </w:pPr>
            <w:r w:rsidRPr="00C4179F">
              <w:rPr>
                <w:color w:val="000000" w:themeColor="text1"/>
                <w:sz w:val="24"/>
                <w:szCs w:val="24"/>
              </w:rPr>
              <w:t>Brookhaven National Laboratory Supplier Quality Assurance Requirements</w:t>
            </w:r>
          </w:p>
        </w:tc>
      </w:tr>
    </w:tbl>
    <w:p w14:paraId="11712C4B" w14:textId="77777777" w:rsidR="00380E96" w:rsidRPr="00167C34" w:rsidRDefault="00380E96" w:rsidP="001130D2">
      <w:pPr>
        <w:pStyle w:val="BodyText1"/>
      </w:pPr>
    </w:p>
    <w:p w14:paraId="251644C1" w14:textId="5E21EAA7" w:rsidR="004318DF" w:rsidRDefault="002527B0" w:rsidP="006849A4">
      <w:pPr>
        <w:pStyle w:val="BodyText"/>
      </w:pPr>
      <w:r>
        <w:t xml:space="preserve">Note: The EIC Infrastructure 100% Complete Plans are for reference, only.  These 100% Detailed Plans are expected to undergo design refresh and quality improvements. Designs should be used only to understand basic concepts, understand BNL material preferences and anticipated construction practice.  </w:t>
      </w:r>
      <w:bookmarkStart w:id="47" w:name="_Hlk187832833"/>
    </w:p>
    <w:p w14:paraId="466EFE26" w14:textId="76DAD5E8" w:rsidR="006B1B59" w:rsidRPr="006B1B59" w:rsidRDefault="006B1B59" w:rsidP="006B1B59">
      <w:pPr>
        <w:rPr>
          <w:sz w:val="22"/>
          <w:szCs w:val="22"/>
        </w:rPr>
      </w:pPr>
      <w:r>
        <w:br w:type="page"/>
      </w:r>
    </w:p>
    <w:p w14:paraId="63656DB5" w14:textId="77777777" w:rsidR="00DF33D0" w:rsidRDefault="00DF33D0" w:rsidP="00027ED5">
      <w:pPr>
        <w:pStyle w:val="Heading1"/>
        <w:ind w:left="432"/>
      </w:pPr>
      <w:bookmarkStart w:id="48" w:name="_Toc40582286"/>
      <w:bookmarkStart w:id="49" w:name="_Toc87606350"/>
      <w:bookmarkStart w:id="50" w:name="_Toc96682257"/>
      <w:bookmarkStart w:id="51" w:name="_Toc221266023"/>
      <w:r w:rsidRPr="00005A07">
        <w:lastRenderedPageBreak/>
        <w:t>APPLICABLE CODES, RULES AND REGULATIONS</w:t>
      </w:r>
      <w:bookmarkEnd w:id="48"/>
      <w:bookmarkEnd w:id="49"/>
      <w:bookmarkEnd w:id="50"/>
      <w:bookmarkEnd w:id="51"/>
    </w:p>
    <w:p w14:paraId="19750805" w14:textId="28A83A17" w:rsidR="001428E3" w:rsidRPr="006D0487" w:rsidRDefault="006D0487" w:rsidP="001428E3">
      <w:pPr>
        <w:pStyle w:val="BodyText"/>
        <w:rPr>
          <w:sz w:val="24"/>
          <w:szCs w:val="24"/>
        </w:rPr>
      </w:pPr>
      <w:r>
        <w:rPr>
          <w:sz w:val="24"/>
          <w:szCs w:val="24"/>
        </w:rPr>
        <w:t>The A/E shall follow t</w:t>
      </w:r>
      <w:r w:rsidRPr="006D0487">
        <w:rPr>
          <w:sz w:val="24"/>
          <w:szCs w:val="24"/>
        </w:rPr>
        <w:t xml:space="preserve">he applicable codes, rules and regulations </w:t>
      </w:r>
      <w:r>
        <w:rPr>
          <w:sz w:val="24"/>
          <w:szCs w:val="24"/>
        </w:rPr>
        <w:t xml:space="preserve">summarized </w:t>
      </w:r>
      <w:r w:rsidR="00EC7BF0">
        <w:rPr>
          <w:sz w:val="24"/>
          <w:szCs w:val="24"/>
        </w:rPr>
        <w:t xml:space="preserve">and listed below: </w:t>
      </w:r>
    </w:p>
    <w:p w14:paraId="452E9930" w14:textId="77777777" w:rsidR="00DF33D0" w:rsidRPr="006D0487" w:rsidRDefault="00DF33D0" w:rsidP="00DF33D0">
      <w:pPr>
        <w:pStyle w:val="BodyText"/>
        <w:spacing w:before="0"/>
        <w:rPr>
          <w:sz w:val="24"/>
          <w:szCs w:val="24"/>
        </w:rPr>
      </w:pPr>
    </w:p>
    <w:p w14:paraId="493C4498" w14:textId="1393CE8F" w:rsidR="00DF33D0" w:rsidRPr="00095DCA" w:rsidRDefault="00DF33D0" w:rsidP="00095DCA">
      <w:pPr>
        <w:pStyle w:val="Heading2"/>
        <w:spacing w:before="0"/>
        <w:rPr>
          <w:szCs w:val="24"/>
        </w:rPr>
      </w:pPr>
      <w:bookmarkStart w:id="52" w:name="_Toc87606351"/>
      <w:bookmarkStart w:id="53" w:name="_Toc96682258"/>
      <w:bookmarkStart w:id="54" w:name="_Toc221266024"/>
      <w:r w:rsidRPr="005A6F9E">
        <w:rPr>
          <w:szCs w:val="24"/>
        </w:rPr>
        <w:t>Codes of Record</w:t>
      </w:r>
      <w:bookmarkEnd w:id="52"/>
      <w:bookmarkEnd w:id="53"/>
      <w:bookmarkEnd w:id="54"/>
    </w:p>
    <w:p w14:paraId="7F80C758" w14:textId="076C8AD1" w:rsidR="7B749657" w:rsidRDefault="00DF33D0" w:rsidP="7B749657">
      <w:pPr>
        <w:pStyle w:val="BodyText"/>
        <w:spacing w:before="0"/>
        <w:rPr>
          <w:sz w:val="24"/>
          <w:szCs w:val="24"/>
        </w:rPr>
      </w:pPr>
      <w:r w:rsidRPr="005A6F9E">
        <w:rPr>
          <w:sz w:val="24"/>
          <w:szCs w:val="24"/>
        </w:rPr>
        <w:t xml:space="preserve">The Architect/Engineer shall be responsible for preparing design drawings and specifications which are in conformance with the latest edition of the codes, rules and regulations of the State of New York, including the reference standards. It is noted that all applicable </w:t>
      </w:r>
      <w:r w:rsidR="00B56C6A">
        <w:rPr>
          <w:sz w:val="24"/>
          <w:szCs w:val="24"/>
        </w:rPr>
        <w:t>Department of Energy (</w:t>
      </w:r>
      <w:r w:rsidRPr="005A6F9E">
        <w:rPr>
          <w:sz w:val="24"/>
          <w:szCs w:val="24"/>
        </w:rPr>
        <w:t>DOE</w:t>
      </w:r>
      <w:r w:rsidR="00B56C6A">
        <w:rPr>
          <w:sz w:val="24"/>
          <w:szCs w:val="24"/>
        </w:rPr>
        <w:t>)</w:t>
      </w:r>
      <w:r w:rsidRPr="005A6F9E">
        <w:rPr>
          <w:sz w:val="24"/>
          <w:szCs w:val="24"/>
        </w:rPr>
        <w:t xml:space="preserve"> standards for facility safety and construction are also included </w:t>
      </w:r>
      <w:r w:rsidR="002E55D4">
        <w:rPr>
          <w:sz w:val="24"/>
          <w:szCs w:val="24"/>
        </w:rPr>
        <w:t>for</w:t>
      </w:r>
      <w:r w:rsidRPr="005A6F9E">
        <w:rPr>
          <w:sz w:val="24"/>
          <w:szCs w:val="24"/>
        </w:rPr>
        <w:t xml:space="preserve"> reference.</w:t>
      </w:r>
    </w:p>
    <w:p w14:paraId="7E9F2D42" w14:textId="77777777" w:rsidR="00DF33D0" w:rsidRPr="005A6F9E" w:rsidRDefault="00DF33D0" w:rsidP="00DF33D0">
      <w:pPr>
        <w:pStyle w:val="BodyText"/>
        <w:spacing w:before="0"/>
        <w:rPr>
          <w:sz w:val="24"/>
          <w:szCs w:val="24"/>
        </w:rPr>
      </w:pPr>
    </w:p>
    <w:p w14:paraId="70759797" w14:textId="58A00A3A" w:rsidR="002F5BA0" w:rsidRPr="002F5BA0" w:rsidRDefault="00DF33D0" w:rsidP="00385540">
      <w:pPr>
        <w:pStyle w:val="Heading2"/>
        <w:spacing w:before="0"/>
      </w:pPr>
      <w:bookmarkStart w:id="55" w:name="_Toc39571091"/>
      <w:bookmarkStart w:id="56" w:name="_Toc87606352"/>
      <w:bookmarkStart w:id="57" w:name="_Toc96682259"/>
      <w:bookmarkStart w:id="58" w:name="_Toc221266025"/>
      <w:r w:rsidRPr="005A6F9E">
        <w:rPr>
          <w:szCs w:val="24"/>
        </w:rPr>
        <w:t>Guiding Principles for Sustainable Design</w:t>
      </w:r>
      <w:bookmarkEnd w:id="55"/>
      <w:bookmarkEnd w:id="56"/>
      <w:bookmarkEnd w:id="57"/>
      <w:bookmarkEnd w:id="58"/>
    </w:p>
    <w:p w14:paraId="13BD4D4B" w14:textId="77777777" w:rsidR="00796367" w:rsidRPr="00DC17CB" w:rsidRDefault="00796367" w:rsidP="00796367">
      <w:r w:rsidRPr="0062086B">
        <w:t xml:space="preserve">BNL, as a </w:t>
      </w:r>
      <w:proofErr w:type="gramStart"/>
      <w:r w:rsidRPr="0062086B">
        <w:t>Federal</w:t>
      </w:r>
      <w:proofErr w:type="gramEnd"/>
      <w:r w:rsidRPr="0062086B">
        <w:t xml:space="preserve"> </w:t>
      </w:r>
      <w:proofErr w:type="gramStart"/>
      <w:r w:rsidRPr="0062086B">
        <w:t>facility</w:t>
      </w:r>
      <w:proofErr w:type="gramEnd"/>
      <w:r w:rsidRPr="0062086B">
        <w:t xml:space="preserve"> is required to comply with statutory requirements in a manner that increases efficiency, optimizes performance, eliminates unnecessary use of resources, and protects the environment. The Department of Energy requires projects to incorporate and document compliance with climate adaptation, resilience, and sustainability requirements (refer to DOE O 413.3B Appendix C, Paragraph 5.), support for the Site Sustainability Plan(s) per DOE O 436.1 (current version), and/or other high per</w:t>
      </w:r>
      <w:r w:rsidRPr="00DC17CB">
        <w:t>f</w:t>
      </w:r>
      <w:r w:rsidRPr="0062086B">
        <w:t>ormance and sustainable building considerations (refer to DOE G 413.3-6, current version and Guiding Principles for Sustainable Federal Buildings).</w:t>
      </w:r>
    </w:p>
    <w:p w14:paraId="3924DF51" w14:textId="77777777" w:rsidR="00796367" w:rsidRPr="0062086B" w:rsidRDefault="00796367" w:rsidP="00796367"/>
    <w:p w14:paraId="5697E896" w14:textId="77777777" w:rsidR="00796367" w:rsidRPr="0062086B" w:rsidRDefault="00796367" w:rsidP="00796367">
      <w:r w:rsidRPr="0062086B">
        <w:t xml:space="preserve">The tailored and simplified approach to be taken by the project toward this initiative includes:  </w:t>
      </w:r>
    </w:p>
    <w:p w14:paraId="1CC2AB3F" w14:textId="77777777" w:rsidR="00796367" w:rsidRPr="0062086B" w:rsidRDefault="00796367" w:rsidP="00796367">
      <w:r w:rsidRPr="0062086B">
        <w:t>Meet High Performance and Sustainable Buildings practices for new construction and renovations in the conventional facility scope for the Electron Injection complex.</w:t>
      </w:r>
    </w:p>
    <w:p w14:paraId="733040D0" w14:textId="77777777" w:rsidR="00796367" w:rsidRPr="0062086B" w:rsidRDefault="00796367" w:rsidP="00796367">
      <w:r w:rsidRPr="0062086B">
        <w:t>Integrate energy efficient, sustainable, healthy, climate-ready measures and climate-resilient building practices into the early stages of building design when designing, locating, constructing, and renovating Federal buildings per the applicable requirements in DOE O 413.3B Appendix C, Paragraph 5.</w:t>
      </w:r>
    </w:p>
    <w:p w14:paraId="17323B5E" w14:textId="649CEA09" w:rsidR="035A70B7" w:rsidRDefault="035A70B7" w:rsidP="035A70B7">
      <w:pPr>
        <w:pStyle w:val="BodyText"/>
        <w:keepLines/>
        <w:spacing w:before="0"/>
        <w:rPr>
          <w:sz w:val="24"/>
          <w:szCs w:val="24"/>
        </w:rPr>
      </w:pPr>
    </w:p>
    <w:p w14:paraId="57590802" w14:textId="77777777" w:rsidR="00DF33D0" w:rsidRPr="005A6F9E" w:rsidRDefault="00DF33D0" w:rsidP="00DF33D0">
      <w:pPr>
        <w:pStyle w:val="BodyText"/>
        <w:keepLines/>
        <w:spacing w:before="0"/>
        <w:rPr>
          <w:sz w:val="24"/>
          <w:szCs w:val="24"/>
        </w:rPr>
      </w:pPr>
    </w:p>
    <w:p w14:paraId="2B0BFA76" w14:textId="31A09172" w:rsidR="00DF33D0" w:rsidRPr="004D59CD" w:rsidRDefault="00DF33D0" w:rsidP="00095DCA">
      <w:pPr>
        <w:pStyle w:val="Heading2"/>
        <w:spacing w:before="0"/>
      </w:pPr>
      <w:bookmarkStart w:id="59" w:name="_Toc87606353"/>
      <w:bookmarkStart w:id="60" w:name="_Toc96682260"/>
      <w:bookmarkStart w:id="61" w:name="_Toc221266026"/>
      <w:r>
        <w:t>Federal</w:t>
      </w:r>
      <w:r w:rsidR="575F7B3A">
        <w:t xml:space="preserve">, State and Local </w:t>
      </w:r>
      <w:r>
        <w:t>Laws, Codes and Standards</w:t>
      </w:r>
      <w:bookmarkEnd w:id="59"/>
      <w:bookmarkEnd w:id="60"/>
      <w:bookmarkEnd w:id="61"/>
    </w:p>
    <w:p w14:paraId="0594450E" w14:textId="69264574" w:rsidR="00DF33D0" w:rsidRDefault="00DF33D0" w:rsidP="00DF33D0">
      <w:pPr>
        <w:pStyle w:val="BodyText"/>
        <w:spacing w:before="0"/>
        <w:rPr>
          <w:sz w:val="24"/>
          <w:szCs w:val="24"/>
        </w:rPr>
      </w:pPr>
      <w:r w:rsidRPr="1300020D">
        <w:rPr>
          <w:sz w:val="24"/>
          <w:szCs w:val="24"/>
        </w:rPr>
        <w:t xml:space="preserve">The EIC buildings shall be designed in accordance with all applicable federal laws, codes, and standards. </w:t>
      </w:r>
      <w:proofErr w:type="gramStart"/>
      <w:r w:rsidRPr="1300020D">
        <w:rPr>
          <w:sz w:val="24"/>
          <w:szCs w:val="24"/>
        </w:rPr>
        <w:t>Particular attention</w:t>
      </w:r>
      <w:proofErr w:type="gramEnd"/>
      <w:r w:rsidRPr="1300020D">
        <w:rPr>
          <w:sz w:val="24"/>
          <w:szCs w:val="24"/>
        </w:rPr>
        <w:t xml:space="preserve"> must be paid to compliance with radiological </w:t>
      </w:r>
      <w:r w:rsidR="05C6AD6D" w:rsidRPr="1300020D">
        <w:rPr>
          <w:sz w:val="24"/>
          <w:szCs w:val="24"/>
        </w:rPr>
        <w:t xml:space="preserve">and personnel safety </w:t>
      </w:r>
      <w:r w:rsidRPr="1300020D">
        <w:rPr>
          <w:sz w:val="24"/>
          <w:szCs w:val="24"/>
        </w:rPr>
        <w:t xml:space="preserve">requirements of 10 CFR 835 and 851 </w:t>
      </w:r>
      <w:r w:rsidR="3F8F12DB" w:rsidRPr="1300020D">
        <w:rPr>
          <w:sz w:val="24"/>
          <w:szCs w:val="24"/>
        </w:rPr>
        <w:t xml:space="preserve">respectively, </w:t>
      </w:r>
      <w:r w:rsidRPr="1300020D">
        <w:rPr>
          <w:sz w:val="24"/>
          <w:szCs w:val="24"/>
        </w:rPr>
        <w:t>and OSHA requirements of 29 CFR 1910 and electrical safety requirements of NFPA 70E-2021. Additional DOE orders and standards for</w:t>
      </w:r>
      <w:r w:rsidR="00AC22E0" w:rsidRPr="1300020D">
        <w:rPr>
          <w:sz w:val="24"/>
          <w:szCs w:val="24"/>
        </w:rPr>
        <w:t xml:space="preserve"> Environment, Safety and Health</w:t>
      </w:r>
      <w:r w:rsidRPr="1300020D">
        <w:rPr>
          <w:sz w:val="24"/>
          <w:szCs w:val="24"/>
        </w:rPr>
        <w:t xml:space="preserve"> </w:t>
      </w:r>
      <w:r w:rsidR="00AC22E0" w:rsidRPr="1300020D">
        <w:rPr>
          <w:sz w:val="24"/>
          <w:szCs w:val="24"/>
        </w:rPr>
        <w:t>(</w:t>
      </w:r>
      <w:r w:rsidRPr="1300020D">
        <w:rPr>
          <w:sz w:val="24"/>
          <w:szCs w:val="24"/>
        </w:rPr>
        <w:t>ESH</w:t>
      </w:r>
      <w:r w:rsidR="00AC22E0" w:rsidRPr="1300020D">
        <w:rPr>
          <w:sz w:val="24"/>
          <w:szCs w:val="24"/>
        </w:rPr>
        <w:t>)</w:t>
      </w:r>
      <w:r w:rsidRPr="1300020D">
        <w:rPr>
          <w:sz w:val="24"/>
          <w:szCs w:val="24"/>
        </w:rPr>
        <w:t xml:space="preserve"> and accelerator facilities are also applicable as indicated in </w:t>
      </w:r>
      <w:r w:rsidRPr="1300020D">
        <w:rPr>
          <w:color w:val="000000" w:themeColor="text1"/>
          <w:sz w:val="24"/>
          <w:szCs w:val="24"/>
        </w:rPr>
        <w:t>the EIC Hazard Analysis Report</w:t>
      </w:r>
      <w:r w:rsidR="004D7907" w:rsidRPr="1300020D">
        <w:rPr>
          <w:color w:val="000000" w:themeColor="text1"/>
          <w:sz w:val="24"/>
          <w:szCs w:val="24"/>
        </w:rPr>
        <w:t>.</w:t>
      </w:r>
    </w:p>
    <w:p w14:paraId="2429E8CE" w14:textId="77777777" w:rsidR="00DF33D0" w:rsidRPr="005A6F9E" w:rsidRDefault="00DF33D0" w:rsidP="00DF33D0">
      <w:pPr>
        <w:pStyle w:val="BodyText"/>
        <w:spacing w:before="0"/>
        <w:rPr>
          <w:sz w:val="24"/>
          <w:szCs w:val="24"/>
        </w:rPr>
      </w:pPr>
    </w:p>
    <w:p w14:paraId="76D4DB95" w14:textId="23782B20" w:rsidR="00DF33D0" w:rsidRPr="005A6F9E" w:rsidRDefault="00DF33D0" w:rsidP="00DF33D0">
      <w:pPr>
        <w:spacing w:after="120"/>
        <w:jc w:val="both"/>
      </w:pPr>
      <w:r w:rsidRPr="005A6F9E">
        <w:t xml:space="preserve">In addition to all applicable DOE Orders, the design shall </w:t>
      </w:r>
      <w:proofErr w:type="gramStart"/>
      <w:r w:rsidRPr="005A6F9E">
        <w:t>be in compliance with</w:t>
      </w:r>
      <w:proofErr w:type="gramEnd"/>
      <w:r w:rsidRPr="005A6F9E">
        <w:t xml:space="preserve"> all applicable latest published versions of the following codes, regulations, standards, acts, and manuals. In case of any conflicts, the most stringent requirement shall apply. Any conflict between codes and standards will be sent to BSA and resolved by DOE, if applicable. </w:t>
      </w:r>
      <w:r>
        <w:t xml:space="preserve">The EIC Requirements, Specifications, and Interfaces Code of Record, </w:t>
      </w:r>
      <w:r w:rsidRPr="005A6F9E">
        <w:t xml:space="preserve">identifies the codes and regulations in effect for all </w:t>
      </w:r>
      <w:r w:rsidRPr="005A6F9E">
        <w:lastRenderedPageBreak/>
        <w:t>projects at BNL</w:t>
      </w:r>
      <w:r>
        <w:t xml:space="preserve">. </w:t>
      </w:r>
      <w:r w:rsidRPr="005A6F9E">
        <w:t>The following list</w:t>
      </w:r>
      <w:r>
        <w:t xml:space="preserve"> identifies the codes and regulations in effect for all projects at BNL.</w:t>
      </w:r>
    </w:p>
    <w:p w14:paraId="5EF8DE89" w14:textId="77777777" w:rsidR="00DF33D0" w:rsidRPr="005A6F9E" w:rsidRDefault="00DF33D0" w:rsidP="00D3246E">
      <w:pPr>
        <w:pStyle w:val="ListParagraph"/>
        <w:numPr>
          <w:ilvl w:val="0"/>
          <w:numId w:val="8"/>
        </w:numPr>
        <w:spacing w:before="240" w:after="120" w:line="360" w:lineRule="exact"/>
        <w:ind w:left="720"/>
        <w:jc w:val="both"/>
        <w:rPr>
          <w:szCs w:val="24"/>
        </w:rPr>
      </w:pPr>
      <w:r w:rsidRPr="005A6F9E">
        <w:rPr>
          <w:szCs w:val="24"/>
        </w:rPr>
        <w:t xml:space="preserve">International Code Council (ICC) International Building Code (IBC), and Supplements </w:t>
      </w:r>
    </w:p>
    <w:p w14:paraId="0C7E0DE8" w14:textId="543A038B" w:rsidR="00DF33D0" w:rsidRPr="005A6F9E" w:rsidRDefault="00DF33D0" w:rsidP="00D3246E">
      <w:pPr>
        <w:pStyle w:val="ListParagraph"/>
        <w:numPr>
          <w:ilvl w:val="0"/>
          <w:numId w:val="8"/>
        </w:numPr>
        <w:spacing w:after="120" w:line="360" w:lineRule="exact"/>
        <w:ind w:left="720"/>
        <w:jc w:val="both"/>
        <w:rPr>
          <w:szCs w:val="24"/>
        </w:rPr>
      </w:pPr>
      <w:r w:rsidRPr="005A6F9E">
        <w:rPr>
          <w:szCs w:val="24"/>
        </w:rPr>
        <w:t>NFPA 72 Fire Alarm and Signaling Codes</w:t>
      </w:r>
    </w:p>
    <w:p w14:paraId="5AE8327B" w14:textId="294941C7" w:rsidR="00DF33D0" w:rsidRDefault="00DF33D0" w:rsidP="00D3246E">
      <w:pPr>
        <w:pStyle w:val="ListParagraph"/>
        <w:numPr>
          <w:ilvl w:val="0"/>
          <w:numId w:val="8"/>
        </w:numPr>
        <w:spacing w:after="120" w:line="360" w:lineRule="exact"/>
        <w:ind w:left="720"/>
        <w:jc w:val="both"/>
        <w:rPr>
          <w:szCs w:val="24"/>
        </w:rPr>
      </w:pPr>
      <w:r w:rsidRPr="005A6F9E">
        <w:rPr>
          <w:szCs w:val="24"/>
        </w:rPr>
        <w:t xml:space="preserve">NFPA Standard 13, “Standard for the Installation of Sprinkler Systems” </w:t>
      </w:r>
    </w:p>
    <w:p w14:paraId="18E5712D" w14:textId="7A6D37E5" w:rsidR="00DF33D0" w:rsidRDefault="00DF33D0" w:rsidP="00D3246E">
      <w:pPr>
        <w:pStyle w:val="ListParagraph"/>
        <w:numPr>
          <w:ilvl w:val="0"/>
          <w:numId w:val="8"/>
        </w:numPr>
        <w:spacing w:after="120" w:line="360" w:lineRule="exact"/>
        <w:ind w:left="720"/>
        <w:jc w:val="both"/>
        <w:rPr>
          <w:szCs w:val="24"/>
        </w:rPr>
      </w:pPr>
      <w:r>
        <w:rPr>
          <w:szCs w:val="24"/>
        </w:rPr>
        <w:t>NFPA 80 Fire Doors and Other Opening Protectives</w:t>
      </w:r>
    </w:p>
    <w:p w14:paraId="353392AE" w14:textId="41885DCB" w:rsidR="00DF33D0" w:rsidRDefault="00DF33D0" w:rsidP="00D3246E">
      <w:pPr>
        <w:pStyle w:val="ListParagraph"/>
        <w:numPr>
          <w:ilvl w:val="0"/>
          <w:numId w:val="8"/>
        </w:numPr>
        <w:spacing w:after="120" w:line="360" w:lineRule="exact"/>
        <w:ind w:left="720"/>
        <w:jc w:val="both"/>
        <w:rPr>
          <w:szCs w:val="24"/>
        </w:rPr>
      </w:pPr>
      <w:r>
        <w:rPr>
          <w:szCs w:val="24"/>
        </w:rPr>
        <w:t>NFPA 80A Recommended Practice for Protection of Buildings from Exterior Fire Exposures</w:t>
      </w:r>
    </w:p>
    <w:p w14:paraId="168EF40E" w14:textId="2782FBA1" w:rsidR="00DF33D0" w:rsidRDefault="00DF33D0" w:rsidP="00D3246E">
      <w:pPr>
        <w:pStyle w:val="ListParagraph"/>
        <w:numPr>
          <w:ilvl w:val="0"/>
          <w:numId w:val="8"/>
        </w:numPr>
        <w:spacing w:after="120" w:line="360" w:lineRule="exact"/>
        <w:ind w:left="720"/>
        <w:jc w:val="both"/>
        <w:rPr>
          <w:szCs w:val="24"/>
        </w:rPr>
      </w:pPr>
      <w:r>
        <w:rPr>
          <w:szCs w:val="24"/>
        </w:rPr>
        <w:t>NFPA 90A Standard for the Installation of Air-Conditioning and Ventilating Systems</w:t>
      </w:r>
    </w:p>
    <w:p w14:paraId="05358492" w14:textId="66FC22E2" w:rsidR="00DF33D0" w:rsidRPr="005A6F9E" w:rsidRDefault="00DF33D0" w:rsidP="00D3246E">
      <w:pPr>
        <w:pStyle w:val="ListParagraph"/>
        <w:numPr>
          <w:ilvl w:val="0"/>
          <w:numId w:val="8"/>
        </w:numPr>
        <w:spacing w:after="120" w:line="360" w:lineRule="exact"/>
        <w:ind w:left="720"/>
        <w:jc w:val="both"/>
        <w:rPr>
          <w:szCs w:val="24"/>
        </w:rPr>
      </w:pPr>
      <w:r>
        <w:rPr>
          <w:szCs w:val="24"/>
        </w:rPr>
        <w:t>NFPA 92 Standard for Smoke Control Systems</w:t>
      </w:r>
    </w:p>
    <w:p w14:paraId="712B9374" w14:textId="4A58713B" w:rsidR="00DF33D0" w:rsidRPr="00837470" w:rsidRDefault="00DF33D0" w:rsidP="00D3246E">
      <w:pPr>
        <w:pStyle w:val="ListParagraph"/>
        <w:numPr>
          <w:ilvl w:val="0"/>
          <w:numId w:val="8"/>
        </w:numPr>
        <w:spacing w:after="120" w:line="360" w:lineRule="exact"/>
        <w:ind w:left="720"/>
        <w:jc w:val="both"/>
        <w:rPr>
          <w:szCs w:val="24"/>
        </w:rPr>
      </w:pPr>
      <w:r w:rsidRPr="00837470">
        <w:rPr>
          <w:szCs w:val="24"/>
        </w:rPr>
        <w:t>National Electrical Safety Code, ANSI C2</w:t>
      </w:r>
    </w:p>
    <w:p w14:paraId="2FC4AEBF" w14:textId="3DFCB8E1" w:rsidR="00DF33D0" w:rsidRPr="005A6F9E" w:rsidRDefault="00DF33D0" w:rsidP="00D3246E">
      <w:pPr>
        <w:pStyle w:val="ListParagraph"/>
        <w:numPr>
          <w:ilvl w:val="0"/>
          <w:numId w:val="8"/>
        </w:numPr>
        <w:spacing w:after="120" w:line="360" w:lineRule="exact"/>
        <w:ind w:left="720"/>
        <w:jc w:val="both"/>
        <w:rPr>
          <w:szCs w:val="24"/>
        </w:rPr>
      </w:pPr>
      <w:r>
        <w:rPr>
          <w:szCs w:val="24"/>
        </w:rPr>
        <w:t>NFPA 70, National Electric Code (</w:t>
      </w:r>
      <w:r>
        <w:t xml:space="preserve">For the design of facilities and equipment and purchase of equipment) </w:t>
      </w:r>
    </w:p>
    <w:p w14:paraId="2770948E" w14:textId="6A2BD7B4" w:rsidR="00DF33D0" w:rsidRDefault="00DF33D0" w:rsidP="00D3246E">
      <w:pPr>
        <w:pStyle w:val="ListParagraph"/>
        <w:numPr>
          <w:ilvl w:val="0"/>
          <w:numId w:val="8"/>
        </w:numPr>
        <w:spacing w:after="120" w:line="360" w:lineRule="exact"/>
        <w:ind w:left="720"/>
        <w:jc w:val="both"/>
        <w:rPr>
          <w:szCs w:val="24"/>
        </w:rPr>
      </w:pPr>
      <w:r w:rsidRPr="005A6F9E">
        <w:rPr>
          <w:szCs w:val="24"/>
        </w:rPr>
        <w:t>NFPA 70E: Standard for Electrical Safety in the Workplace</w:t>
      </w:r>
    </w:p>
    <w:p w14:paraId="24FFC3C9" w14:textId="77777777" w:rsidR="00DF33D0" w:rsidRDefault="00DF33D0" w:rsidP="00D3246E">
      <w:pPr>
        <w:pStyle w:val="ListParagraph"/>
        <w:numPr>
          <w:ilvl w:val="0"/>
          <w:numId w:val="8"/>
        </w:numPr>
        <w:spacing w:after="120" w:line="360" w:lineRule="exact"/>
        <w:ind w:left="720"/>
        <w:jc w:val="both"/>
        <w:rPr>
          <w:szCs w:val="24"/>
        </w:rPr>
      </w:pPr>
      <w:r>
        <w:rPr>
          <w:szCs w:val="24"/>
        </w:rPr>
        <w:t>NFPA 101 Life Safety Code</w:t>
      </w:r>
    </w:p>
    <w:p w14:paraId="0306B257" w14:textId="2EFF145F" w:rsidR="00DF33D0" w:rsidRDefault="00DF33D0" w:rsidP="00D3246E">
      <w:pPr>
        <w:pStyle w:val="ListParagraph"/>
        <w:numPr>
          <w:ilvl w:val="0"/>
          <w:numId w:val="8"/>
        </w:numPr>
        <w:spacing w:after="120" w:line="360" w:lineRule="exact"/>
        <w:ind w:left="720"/>
        <w:jc w:val="both"/>
        <w:rPr>
          <w:szCs w:val="24"/>
        </w:rPr>
      </w:pPr>
      <w:r>
        <w:rPr>
          <w:szCs w:val="24"/>
        </w:rPr>
        <w:t>NFPA 101A Guide on Alternative Approaches to Life Safety</w:t>
      </w:r>
    </w:p>
    <w:p w14:paraId="32F46F8D" w14:textId="0ABD3D48" w:rsidR="00DF33D0" w:rsidRDefault="00DF33D0" w:rsidP="00D3246E">
      <w:pPr>
        <w:pStyle w:val="ListParagraph"/>
        <w:numPr>
          <w:ilvl w:val="0"/>
          <w:numId w:val="8"/>
        </w:numPr>
        <w:spacing w:after="120" w:line="360" w:lineRule="exact"/>
        <w:ind w:left="720"/>
        <w:jc w:val="both"/>
        <w:rPr>
          <w:szCs w:val="24"/>
        </w:rPr>
      </w:pPr>
      <w:r>
        <w:rPr>
          <w:szCs w:val="24"/>
        </w:rPr>
        <w:t>NFPA 105 Standard for Smoke Door Assemblies and other Opening Protectives</w:t>
      </w:r>
    </w:p>
    <w:p w14:paraId="666833B0" w14:textId="18E4B28C" w:rsidR="00DF33D0" w:rsidRDefault="00DF33D0" w:rsidP="00D3246E">
      <w:pPr>
        <w:pStyle w:val="ListParagraph"/>
        <w:numPr>
          <w:ilvl w:val="0"/>
          <w:numId w:val="8"/>
        </w:numPr>
        <w:spacing w:after="120" w:line="360" w:lineRule="exact"/>
        <w:ind w:left="720"/>
        <w:jc w:val="both"/>
        <w:rPr>
          <w:szCs w:val="24"/>
        </w:rPr>
      </w:pPr>
      <w:r>
        <w:rPr>
          <w:szCs w:val="24"/>
        </w:rPr>
        <w:t>NFPA 110 Emergency and Standby Power Systems</w:t>
      </w:r>
    </w:p>
    <w:p w14:paraId="4693D203" w14:textId="18A271F7" w:rsidR="00DF33D0" w:rsidRDefault="00DF33D0" w:rsidP="00D3246E">
      <w:pPr>
        <w:pStyle w:val="ListParagraph"/>
        <w:numPr>
          <w:ilvl w:val="0"/>
          <w:numId w:val="8"/>
        </w:numPr>
        <w:spacing w:after="120" w:line="360" w:lineRule="exact"/>
        <w:ind w:left="720"/>
        <w:jc w:val="both"/>
        <w:rPr>
          <w:szCs w:val="24"/>
        </w:rPr>
      </w:pPr>
      <w:r>
        <w:rPr>
          <w:szCs w:val="24"/>
        </w:rPr>
        <w:t>NFPA 214 Standard on Water-Cooling Towers</w:t>
      </w:r>
    </w:p>
    <w:p w14:paraId="2FEC8639" w14:textId="2AFAC0B0" w:rsidR="00DF33D0" w:rsidRDefault="00DF33D0" w:rsidP="00D3246E">
      <w:pPr>
        <w:pStyle w:val="ListParagraph"/>
        <w:numPr>
          <w:ilvl w:val="0"/>
          <w:numId w:val="8"/>
        </w:numPr>
        <w:spacing w:after="120" w:line="360" w:lineRule="exact"/>
        <w:ind w:left="720"/>
        <w:jc w:val="both"/>
        <w:rPr>
          <w:szCs w:val="24"/>
        </w:rPr>
      </w:pPr>
      <w:r>
        <w:rPr>
          <w:szCs w:val="24"/>
        </w:rPr>
        <w:t>NFPA 220 Standards on Types of Building Construction</w:t>
      </w:r>
    </w:p>
    <w:p w14:paraId="1FE5F6FA" w14:textId="70BEDD00" w:rsidR="00DF33D0" w:rsidRDefault="00DF33D0" w:rsidP="00D3246E">
      <w:pPr>
        <w:pStyle w:val="ListParagraph"/>
        <w:numPr>
          <w:ilvl w:val="0"/>
          <w:numId w:val="8"/>
        </w:numPr>
        <w:spacing w:after="120" w:line="360" w:lineRule="exact"/>
        <w:ind w:left="720"/>
        <w:jc w:val="both"/>
        <w:rPr>
          <w:szCs w:val="24"/>
        </w:rPr>
      </w:pPr>
      <w:r>
        <w:rPr>
          <w:szCs w:val="24"/>
        </w:rPr>
        <w:t>NFPA 241 Standards for Safeguarding Construction, Alteration, and Demolition Operations</w:t>
      </w:r>
    </w:p>
    <w:p w14:paraId="5440861F" w14:textId="65314AA0" w:rsidR="00DF33D0" w:rsidRPr="005A6F9E" w:rsidRDefault="00DF33D0" w:rsidP="00D3246E">
      <w:pPr>
        <w:pStyle w:val="ListParagraph"/>
        <w:numPr>
          <w:ilvl w:val="0"/>
          <w:numId w:val="8"/>
        </w:numPr>
        <w:spacing w:after="120" w:line="360" w:lineRule="exact"/>
        <w:ind w:left="720"/>
        <w:jc w:val="both"/>
        <w:rPr>
          <w:szCs w:val="24"/>
        </w:rPr>
      </w:pPr>
      <w:r>
        <w:rPr>
          <w:szCs w:val="24"/>
        </w:rPr>
        <w:t>NFPA 780 Standard for Installation of Lightning Protection Systems</w:t>
      </w:r>
    </w:p>
    <w:p w14:paraId="4A664108" w14:textId="77777777" w:rsidR="00DF33D0" w:rsidRDefault="00DF33D0" w:rsidP="00D3246E">
      <w:pPr>
        <w:pStyle w:val="ListParagraph"/>
        <w:numPr>
          <w:ilvl w:val="0"/>
          <w:numId w:val="8"/>
        </w:numPr>
        <w:spacing w:after="120" w:line="360" w:lineRule="exact"/>
        <w:ind w:left="720"/>
        <w:jc w:val="both"/>
      </w:pPr>
      <w:r>
        <w:t>Occupational Safety and Health Act (OSHA)</w:t>
      </w:r>
    </w:p>
    <w:p w14:paraId="4FD9ADB7" w14:textId="77777777" w:rsidR="00DF33D0" w:rsidRDefault="00DF33D0" w:rsidP="00D3246E">
      <w:pPr>
        <w:pStyle w:val="ListParagraph"/>
        <w:numPr>
          <w:ilvl w:val="0"/>
          <w:numId w:val="8"/>
        </w:numPr>
        <w:spacing w:after="120" w:line="360" w:lineRule="exact"/>
        <w:ind w:left="720"/>
        <w:jc w:val="both"/>
      </w:pPr>
      <w:r>
        <w:t>Underwriters Laboratory (UL)</w:t>
      </w:r>
    </w:p>
    <w:p w14:paraId="6CEA2F34" w14:textId="77777777" w:rsidR="00DF33D0" w:rsidRDefault="00DF33D0" w:rsidP="00D3246E">
      <w:pPr>
        <w:pStyle w:val="ListParagraph"/>
        <w:numPr>
          <w:ilvl w:val="0"/>
          <w:numId w:val="8"/>
        </w:numPr>
        <w:spacing w:after="120" w:line="360" w:lineRule="exact"/>
        <w:ind w:left="720"/>
        <w:jc w:val="both"/>
      </w:pPr>
      <w:r>
        <w:t>Americans with Disabilities Act (ADA)</w:t>
      </w:r>
    </w:p>
    <w:p w14:paraId="6F21C30B" w14:textId="77777777" w:rsidR="00DF33D0" w:rsidRDefault="00DF33D0" w:rsidP="00D3246E">
      <w:pPr>
        <w:pStyle w:val="ListParagraph"/>
        <w:numPr>
          <w:ilvl w:val="0"/>
          <w:numId w:val="8"/>
        </w:numPr>
        <w:spacing w:after="120" w:line="360" w:lineRule="exact"/>
        <w:ind w:left="720"/>
        <w:jc w:val="both"/>
      </w:pPr>
      <w:r>
        <w:t>DOE G 413.3-6 “High Performance Sustainable Building”</w:t>
      </w:r>
    </w:p>
    <w:p w14:paraId="7D445F39" w14:textId="77777777" w:rsidR="00DF33D0" w:rsidRDefault="00DF33D0" w:rsidP="00D3246E">
      <w:pPr>
        <w:pStyle w:val="ListParagraph"/>
        <w:numPr>
          <w:ilvl w:val="0"/>
          <w:numId w:val="8"/>
        </w:numPr>
        <w:spacing w:after="120" w:line="360" w:lineRule="exact"/>
        <w:ind w:left="720"/>
        <w:jc w:val="both"/>
      </w:pPr>
      <w:r>
        <w:t>American National Standards Institute (ANSI) Standards</w:t>
      </w:r>
    </w:p>
    <w:p w14:paraId="43061301" w14:textId="2F08BF42" w:rsidR="00DF33D0" w:rsidRDefault="00DF33D0" w:rsidP="00D3246E">
      <w:pPr>
        <w:pStyle w:val="ListParagraph"/>
        <w:numPr>
          <w:ilvl w:val="0"/>
          <w:numId w:val="8"/>
        </w:numPr>
        <w:spacing w:after="120" w:line="360" w:lineRule="exact"/>
        <w:ind w:left="720"/>
        <w:jc w:val="both"/>
      </w:pPr>
      <w:r>
        <w:t>The American Society of Heating, Refrigerating and Air Conditioning Engineers (ASHRAE) Handbooks and Standards</w:t>
      </w:r>
    </w:p>
    <w:p w14:paraId="5B13EC99" w14:textId="77777777" w:rsidR="00DF33D0" w:rsidRDefault="00DF33D0" w:rsidP="00D3246E">
      <w:pPr>
        <w:pStyle w:val="ListParagraph"/>
        <w:numPr>
          <w:ilvl w:val="0"/>
          <w:numId w:val="8"/>
        </w:numPr>
        <w:spacing w:after="120" w:line="360" w:lineRule="exact"/>
        <w:ind w:left="720"/>
        <w:jc w:val="both"/>
      </w:pPr>
      <w:r>
        <w:t>Sheet Metal and Air Conditioning Contractors' National Association (SMACNA) Standards, 4</w:t>
      </w:r>
      <w:r>
        <w:rPr>
          <w:vertAlign w:val="superscript"/>
        </w:rPr>
        <w:t>th</w:t>
      </w:r>
      <w:r>
        <w:t xml:space="preserve"> edition </w:t>
      </w:r>
    </w:p>
    <w:p w14:paraId="26687E41" w14:textId="7D9E065D" w:rsidR="00DF33D0" w:rsidRDefault="00DF33D0" w:rsidP="00D3246E">
      <w:pPr>
        <w:pStyle w:val="ListParagraph"/>
        <w:numPr>
          <w:ilvl w:val="0"/>
          <w:numId w:val="8"/>
        </w:numPr>
        <w:spacing w:after="120" w:line="360" w:lineRule="exact"/>
        <w:ind w:left="720"/>
        <w:jc w:val="both"/>
      </w:pPr>
      <w:r>
        <w:t>The American Society of Mechanical Engineers (ASME) Standards and Codes</w:t>
      </w:r>
    </w:p>
    <w:p w14:paraId="11C040D5" w14:textId="77777777" w:rsidR="00DF33D0" w:rsidRDefault="00DF33D0" w:rsidP="00D3246E">
      <w:pPr>
        <w:pStyle w:val="ListParagraph"/>
        <w:numPr>
          <w:ilvl w:val="0"/>
          <w:numId w:val="8"/>
        </w:numPr>
        <w:spacing w:after="120" w:line="360" w:lineRule="exact"/>
        <w:ind w:left="720"/>
        <w:jc w:val="both"/>
      </w:pPr>
      <w:r>
        <w:t>Telecommunication Industry Association (TIA)</w:t>
      </w:r>
    </w:p>
    <w:p w14:paraId="1783EE38" w14:textId="32671140" w:rsidR="00DF33D0" w:rsidRDefault="00DF33D0" w:rsidP="00D3246E">
      <w:pPr>
        <w:pStyle w:val="ListParagraph"/>
        <w:numPr>
          <w:ilvl w:val="0"/>
          <w:numId w:val="8"/>
        </w:numPr>
        <w:spacing w:after="120" w:line="360" w:lineRule="exact"/>
        <w:ind w:left="720"/>
        <w:jc w:val="both"/>
      </w:pPr>
      <w:r>
        <w:lastRenderedPageBreak/>
        <w:t>29 CFR 1910 Occupational Safety and Health Standards</w:t>
      </w:r>
    </w:p>
    <w:p w14:paraId="3B568EB8" w14:textId="370D9AA5" w:rsidR="00DF33D0" w:rsidRDefault="00DF33D0" w:rsidP="00D3246E">
      <w:pPr>
        <w:pStyle w:val="ListParagraph"/>
        <w:numPr>
          <w:ilvl w:val="0"/>
          <w:numId w:val="8"/>
        </w:numPr>
        <w:spacing w:after="120" w:line="360" w:lineRule="exact"/>
        <w:ind w:left="720"/>
        <w:jc w:val="both"/>
      </w:pPr>
      <w:r>
        <w:t>29 CFR 1926 Safety and Health Regulations for Construction</w:t>
      </w:r>
    </w:p>
    <w:p w14:paraId="02AE016A" w14:textId="5631E0B9" w:rsidR="00DF33D0" w:rsidRDefault="00DF33D0" w:rsidP="00D3246E">
      <w:pPr>
        <w:pStyle w:val="ListParagraph"/>
        <w:numPr>
          <w:ilvl w:val="0"/>
          <w:numId w:val="8"/>
        </w:numPr>
        <w:spacing w:after="120" w:line="360" w:lineRule="exact"/>
        <w:ind w:left="720"/>
        <w:jc w:val="both"/>
      </w:pPr>
      <w:r>
        <w:t>10 CFR 851 Worker Safety and Health Program</w:t>
      </w:r>
    </w:p>
    <w:p w14:paraId="6878E771" w14:textId="5286ED80" w:rsidR="00DF33D0" w:rsidRDefault="00DF33D0" w:rsidP="00D3246E">
      <w:pPr>
        <w:pStyle w:val="ListParagraph"/>
        <w:numPr>
          <w:ilvl w:val="0"/>
          <w:numId w:val="8"/>
        </w:numPr>
        <w:spacing w:after="120" w:line="360" w:lineRule="exact"/>
        <w:ind w:left="720"/>
        <w:jc w:val="both"/>
      </w:pPr>
      <w:r>
        <w:t>10 CFR 1021 National Environmental Policy Act (NEPA) Implementing Procedures (*)</w:t>
      </w:r>
    </w:p>
    <w:p w14:paraId="0153D324" w14:textId="1D522E9B" w:rsidR="00DF33D0" w:rsidRDefault="00DF33D0" w:rsidP="00D3246E">
      <w:pPr>
        <w:pStyle w:val="ListParagraph"/>
        <w:numPr>
          <w:ilvl w:val="0"/>
          <w:numId w:val="8"/>
        </w:numPr>
        <w:spacing w:after="120" w:line="360" w:lineRule="exact"/>
        <w:ind w:left="720"/>
        <w:jc w:val="both"/>
      </w:pPr>
      <w:r>
        <w:t>DOE O 420.1C, Chg. 3 Facility Safety</w:t>
      </w:r>
    </w:p>
    <w:p w14:paraId="07D7C494" w14:textId="74D2A162" w:rsidR="00DF33D0" w:rsidRDefault="00DF33D0" w:rsidP="00D3246E">
      <w:pPr>
        <w:pStyle w:val="ListParagraph"/>
        <w:numPr>
          <w:ilvl w:val="0"/>
          <w:numId w:val="8"/>
        </w:numPr>
        <w:spacing w:after="120" w:line="360" w:lineRule="exact"/>
        <w:ind w:left="720"/>
        <w:jc w:val="both"/>
      </w:pPr>
      <w:r>
        <w:t>DOE-STD-1066 Fire Protection</w:t>
      </w:r>
    </w:p>
    <w:p w14:paraId="7B9D1397" w14:textId="4C554118" w:rsidR="00DF33D0" w:rsidRDefault="15E52926" w:rsidP="00D3246E">
      <w:pPr>
        <w:pStyle w:val="ListParagraph"/>
        <w:numPr>
          <w:ilvl w:val="0"/>
          <w:numId w:val="8"/>
        </w:numPr>
        <w:spacing w:after="120" w:line="360" w:lineRule="exact"/>
        <w:ind w:left="720"/>
        <w:jc w:val="both"/>
      </w:pPr>
      <w:r>
        <w:t>DOE O 414.1</w:t>
      </w:r>
      <w:r w:rsidR="70E3885B">
        <w:t>E</w:t>
      </w:r>
      <w:r>
        <w:t xml:space="preserve"> Quality Assurance</w:t>
      </w:r>
    </w:p>
    <w:p w14:paraId="54058B8B" w14:textId="694C4E56" w:rsidR="00DF33D0" w:rsidRDefault="00DF33D0" w:rsidP="00D3246E">
      <w:pPr>
        <w:pStyle w:val="ListParagraph"/>
        <w:numPr>
          <w:ilvl w:val="0"/>
          <w:numId w:val="8"/>
        </w:numPr>
        <w:spacing w:after="120" w:line="360" w:lineRule="exact"/>
        <w:ind w:left="720"/>
        <w:jc w:val="both"/>
      </w:pPr>
      <w:r>
        <w:t xml:space="preserve">Buy American Act (BBA) </w:t>
      </w:r>
    </w:p>
    <w:p w14:paraId="73C72324" w14:textId="2F662FC8" w:rsidR="00DF33D0" w:rsidRDefault="00DF33D0" w:rsidP="00D3246E">
      <w:pPr>
        <w:pStyle w:val="ListParagraph"/>
        <w:numPr>
          <w:ilvl w:val="0"/>
          <w:numId w:val="8"/>
        </w:numPr>
        <w:spacing w:after="120" w:line="360" w:lineRule="exact"/>
        <w:ind w:left="720"/>
        <w:jc w:val="both"/>
      </w:pPr>
      <w:r>
        <w:t>The Build America, Buy America Act (BABA)</w:t>
      </w:r>
    </w:p>
    <w:p w14:paraId="399C1F81" w14:textId="77777777" w:rsidR="00DF33D0" w:rsidRDefault="00DF33D0" w:rsidP="00D3246E">
      <w:pPr>
        <w:pStyle w:val="ListParagraph"/>
        <w:numPr>
          <w:ilvl w:val="0"/>
          <w:numId w:val="8"/>
        </w:numPr>
        <w:spacing w:after="120" w:line="360" w:lineRule="exact"/>
        <w:ind w:left="720"/>
        <w:jc w:val="both"/>
      </w:pPr>
      <w:r>
        <w:t xml:space="preserve">Executive Order 14005, Ensuring the Future is Made in all of America by all American’s workers.  </w:t>
      </w:r>
    </w:p>
    <w:p w14:paraId="3571626B" w14:textId="7823BAD6" w:rsidR="00DF33D0" w:rsidRDefault="00DF33D0" w:rsidP="005724D2">
      <w:pPr>
        <w:spacing w:after="120"/>
        <w:ind w:left="360"/>
        <w:jc w:val="both"/>
      </w:pPr>
      <w:r>
        <w:t xml:space="preserve">(*) The Final EIC NEPA Environmental Assessment for the EIC (DOE/EA-2138) was completed March </w:t>
      </w:r>
      <w:proofErr w:type="gramStart"/>
      <w:r>
        <w:t>2021</w:t>
      </w:r>
      <w:proofErr w:type="gramEnd"/>
      <w:r>
        <w:t xml:space="preserve"> is incorporated by reference. A NEPA RE-Evaluation was performed for the Rapid Cycling Synchrotron/Linear Complex for Electron Ion</w:t>
      </w:r>
      <w:r w:rsidR="00925B7E">
        <w:t>-</w:t>
      </w:r>
      <w:r>
        <w:t>Collider (a.k.a. Electron-Ion Complex) in the Spring 2025.  The DOE findings upheld the original NEPA Environmental Assessment (Finding of No-Significant Impact (FONSI). DOE, by letter dated June 4, 2025, found that “the changes in potential environmental impacts from the proposed modifications are negligible.”</w:t>
      </w:r>
    </w:p>
    <w:p w14:paraId="06085583" w14:textId="06C3D401" w:rsidR="00DF33D0" w:rsidRPr="00095DCA" w:rsidRDefault="00DF33D0" w:rsidP="00117DFB">
      <w:pPr>
        <w:pStyle w:val="Heading2"/>
      </w:pPr>
      <w:bookmarkStart w:id="62" w:name="_Toc221266027"/>
      <w:r>
        <w:t>New York State Codes</w:t>
      </w:r>
      <w:bookmarkEnd w:id="62"/>
      <w:r>
        <w:t xml:space="preserve"> </w:t>
      </w:r>
    </w:p>
    <w:p w14:paraId="0F05EF61" w14:textId="11EB0F8B" w:rsidR="00DF33D0" w:rsidRPr="005A6F9E" w:rsidRDefault="00DF33D0" w:rsidP="005724D2">
      <w:pPr>
        <w:pStyle w:val="Default"/>
        <w:jc w:val="both"/>
      </w:pPr>
      <w:r w:rsidRPr="005A6F9E">
        <w:t xml:space="preserve">The construction and workmanship shall be in conformance with the latest published edition of the codes, rules and regulations of the State of New York, including the reference standards. In particular, the following shall apply to this project. </w:t>
      </w:r>
    </w:p>
    <w:p w14:paraId="71BD17BB" w14:textId="7E43CCC4" w:rsidR="00DF33D0" w:rsidRPr="005A6F9E" w:rsidRDefault="00DF33D0" w:rsidP="00D3246E">
      <w:pPr>
        <w:pStyle w:val="Default"/>
        <w:numPr>
          <w:ilvl w:val="0"/>
          <w:numId w:val="26"/>
        </w:numPr>
        <w:spacing w:before="240" w:line="360" w:lineRule="exact"/>
        <w:ind w:left="720"/>
      </w:pPr>
      <w:r w:rsidRPr="005A6F9E">
        <w:t>Building Code of New York State, and Supplements</w:t>
      </w:r>
    </w:p>
    <w:p w14:paraId="7E444350" w14:textId="77777777" w:rsidR="00DF33D0" w:rsidRPr="005A6F9E" w:rsidRDefault="00DF33D0" w:rsidP="00D3246E">
      <w:pPr>
        <w:pStyle w:val="Default"/>
        <w:numPr>
          <w:ilvl w:val="0"/>
          <w:numId w:val="9"/>
        </w:numPr>
        <w:spacing w:line="360" w:lineRule="exact"/>
      </w:pPr>
      <w:r w:rsidRPr="005A6F9E">
        <w:t xml:space="preserve">Energy Conservation Construction Code of New York State </w:t>
      </w:r>
    </w:p>
    <w:p w14:paraId="1BD740F0" w14:textId="0A13757D" w:rsidR="00DF33D0" w:rsidRPr="005A6F9E" w:rsidRDefault="00DF33D0" w:rsidP="00D3246E">
      <w:pPr>
        <w:pStyle w:val="Default"/>
        <w:numPr>
          <w:ilvl w:val="0"/>
          <w:numId w:val="9"/>
        </w:numPr>
        <w:spacing w:line="360" w:lineRule="exact"/>
      </w:pPr>
      <w:r w:rsidRPr="005A6F9E">
        <w:t>Fire Code of New York State</w:t>
      </w:r>
    </w:p>
    <w:p w14:paraId="2BE2E7D1" w14:textId="77777777" w:rsidR="00DF33D0" w:rsidRPr="005A6F9E" w:rsidRDefault="00DF33D0" w:rsidP="00D3246E">
      <w:pPr>
        <w:pStyle w:val="Default"/>
        <w:numPr>
          <w:ilvl w:val="0"/>
          <w:numId w:val="9"/>
        </w:numPr>
        <w:spacing w:line="360" w:lineRule="exact"/>
      </w:pPr>
      <w:r w:rsidRPr="005A6F9E">
        <w:t xml:space="preserve">Fuel Gas Code of New York State </w:t>
      </w:r>
    </w:p>
    <w:p w14:paraId="3AE41258" w14:textId="77777777" w:rsidR="00DF33D0" w:rsidRPr="005A6F9E" w:rsidRDefault="00DF33D0" w:rsidP="00D3246E">
      <w:pPr>
        <w:pStyle w:val="Default"/>
        <w:numPr>
          <w:ilvl w:val="0"/>
          <w:numId w:val="9"/>
        </w:numPr>
        <w:spacing w:line="360" w:lineRule="exact"/>
      </w:pPr>
      <w:r w:rsidRPr="005A6F9E">
        <w:t xml:space="preserve">Mechanical Code of New York State </w:t>
      </w:r>
    </w:p>
    <w:p w14:paraId="5AA09681" w14:textId="77777777" w:rsidR="00DF33D0" w:rsidRPr="005A6F9E" w:rsidRDefault="00DF33D0" w:rsidP="00D3246E">
      <w:pPr>
        <w:pStyle w:val="Default"/>
        <w:numPr>
          <w:ilvl w:val="0"/>
          <w:numId w:val="9"/>
        </w:numPr>
        <w:spacing w:line="360" w:lineRule="exact"/>
      </w:pPr>
      <w:r w:rsidRPr="005A6F9E">
        <w:t xml:space="preserve">Plumbing Code of New York State </w:t>
      </w:r>
    </w:p>
    <w:p w14:paraId="5F605177" w14:textId="77777777" w:rsidR="00DF33D0" w:rsidRPr="005A6F9E" w:rsidRDefault="00DF33D0" w:rsidP="00117DFB">
      <w:pPr>
        <w:pStyle w:val="Heading2"/>
      </w:pPr>
      <w:bookmarkStart w:id="63" w:name="_Toc221266028"/>
      <w:r w:rsidRPr="005A6F9E">
        <w:t>Local Codes</w:t>
      </w:r>
      <w:bookmarkEnd w:id="63"/>
      <w:r w:rsidRPr="005A6F9E">
        <w:t xml:space="preserve"> </w:t>
      </w:r>
    </w:p>
    <w:p w14:paraId="70E38CFA" w14:textId="7D014DA0" w:rsidR="00DF33D0" w:rsidRPr="005A6F9E" w:rsidRDefault="00DF33D0" w:rsidP="00432D8E">
      <w:pPr>
        <w:pStyle w:val="BodyText"/>
        <w:spacing w:before="120"/>
        <w:rPr>
          <w:sz w:val="24"/>
          <w:szCs w:val="24"/>
        </w:rPr>
      </w:pPr>
      <w:r w:rsidRPr="005A6F9E">
        <w:rPr>
          <w:sz w:val="24"/>
          <w:szCs w:val="24"/>
        </w:rPr>
        <w:t>Design work shall conform to the latest published requirements of the Suffolk County Department of Health Services Sanitary Code as applicable.</w:t>
      </w:r>
    </w:p>
    <w:p w14:paraId="1507098B" w14:textId="270E2544" w:rsidR="00A85FE8" w:rsidRPr="005A6F9E" w:rsidRDefault="00A85FE8" w:rsidP="00A85FE8">
      <w:r>
        <w:br w:type="page"/>
      </w:r>
    </w:p>
    <w:p w14:paraId="263B8EBE" w14:textId="59270CB5" w:rsidR="00536D34" w:rsidRDefault="000A4EA9" w:rsidP="00027ED5">
      <w:pPr>
        <w:pStyle w:val="Heading1"/>
        <w:ind w:left="432"/>
      </w:pPr>
      <w:bookmarkStart w:id="64" w:name="_Toc221266029"/>
      <w:r>
        <w:lastRenderedPageBreak/>
        <w:t>A</w:t>
      </w:r>
      <w:r w:rsidR="008B16E5">
        <w:t>RCHITECT/ENGINEER Scope of Work</w:t>
      </w:r>
      <w:bookmarkEnd w:id="64"/>
    </w:p>
    <w:p w14:paraId="33FCB6C7" w14:textId="77777777" w:rsidR="005F156A" w:rsidRPr="008E33C5" w:rsidRDefault="005F156A" w:rsidP="00E078A7">
      <w:pPr>
        <w:pStyle w:val="Heading2"/>
        <w:spacing w:before="240"/>
      </w:pPr>
      <w:bookmarkStart w:id="65" w:name="_Toc87606355"/>
      <w:bookmarkStart w:id="66" w:name="_Toc96682262"/>
      <w:bookmarkStart w:id="67" w:name="_Toc221266030"/>
      <w:r w:rsidRPr="008E33C5">
        <w:t>General</w:t>
      </w:r>
      <w:bookmarkEnd w:id="65"/>
      <w:bookmarkEnd w:id="66"/>
      <w:bookmarkEnd w:id="67"/>
    </w:p>
    <w:p w14:paraId="00FCD1EE" w14:textId="29A89B4D" w:rsidR="005F156A" w:rsidRPr="005A6F9E" w:rsidRDefault="005F156A" w:rsidP="00F651EB">
      <w:pPr>
        <w:pStyle w:val="BodyText"/>
        <w:spacing w:before="120"/>
        <w:rPr>
          <w:sz w:val="24"/>
          <w:szCs w:val="24"/>
        </w:rPr>
      </w:pPr>
      <w:r w:rsidRPr="005A6F9E">
        <w:rPr>
          <w:sz w:val="24"/>
          <w:szCs w:val="24"/>
        </w:rPr>
        <w:t xml:space="preserve">The scope of work for A/E services shall include all professional services to furnish Preliminary and Final </w:t>
      </w:r>
      <w:r>
        <w:rPr>
          <w:sz w:val="24"/>
          <w:szCs w:val="24"/>
        </w:rPr>
        <w:t xml:space="preserve">Detailed </w:t>
      </w:r>
      <w:r w:rsidRPr="005A6F9E">
        <w:rPr>
          <w:sz w:val="24"/>
          <w:szCs w:val="24"/>
        </w:rPr>
        <w:t xml:space="preserve">Design services as described herein.  The work </w:t>
      </w:r>
      <w:r w:rsidR="00E97084">
        <w:rPr>
          <w:sz w:val="24"/>
          <w:szCs w:val="24"/>
        </w:rPr>
        <w:t>shall</w:t>
      </w:r>
      <w:r w:rsidRPr="005A6F9E">
        <w:rPr>
          <w:sz w:val="24"/>
          <w:szCs w:val="24"/>
        </w:rPr>
        <w:t xml:space="preserve"> include site/project familiarization, detailed site surveys and analysis, engineering, alternatives analysis, </w:t>
      </w:r>
      <w:r w:rsidR="2AF8F400" w:rsidRPr="4DEA2051">
        <w:rPr>
          <w:sz w:val="24"/>
          <w:szCs w:val="24"/>
        </w:rPr>
        <w:t xml:space="preserve">value engineering, </w:t>
      </w:r>
      <w:r w:rsidRPr="005A6F9E">
        <w:rPr>
          <w:sz w:val="24"/>
          <w:szCs w:val="24"/>
        </w:rPr>
        <w:t xml:space="preserve">preparation of electronic drawings, graphics, renderings, specifications, comprehensive reports and cost estimates, </w:t>
      </w:r>
      <w:r>
        <w:rPr>
          <w:sz w:val="24"/>
          <w:szCs w:val="24"/>
        </w:rPr>
        <w:t xml:space="preserve">and </w:t>
      </w:r>
      <w:r w:rsidRPr="005A6F9E">
        <w:rPr>
          <w:sz w:val="24"/>
          <w:szCs w:val="24"/>
        </w:rPr>
        <w:t>field inspection. The design shall include all design and engineering work that is required for the design, installation, startup, commissioning, and testing of the new EIC conventional facilities unless otherwise noted below.</w:t>
      </w:r>
    </w:p>
    <w:p w14:paraId="7E0E3E92" w14:textId="662C1C71" w:rsidR="005F156A" w:rsidRPr="005A6F9E" w:rsidRDefault="005F156A" w:rsidP="00E078A7">
      <w:pPr>
        <w:pStyle w:val="Heading2"/>
      </w:pPr>
      <w:bookmarkStart w:id="68" w:name="_Toc221266031"/>
      <w:bookmarkStart w:id="69" w:name="_Toc87606356"/>
      <w:bookmarkStart w:id="70" w:name="_Toc96682263"/>
      <w:r>
        <w:t>Quality</w:t>
      </w:r>
      <w:bookmarkEnd w:id="68"/>
      <w:r>
        <w:t xml:space="preserve"> </w:t>
      </w:r>
      <w:bookmarkEnd w:id="69"/>
      <w:bookmarkEnd w:id="70"/>
    </w:p>
    <w:p w14:paraId="0C0C3487" w14:textId="6DCACAD6" w:rsidR="2B2C1478" w:rsidRPr="00A80D83" w:rsidRDefault="0028478A" w:rsidP="1957C2C4">
      <w:pPr>
        <w:pStyle w:val="BodyText"/>
        <w:rPr>
          <w:b/>
          <w:sz w:val="24"/>
          <w:szCs w:val="24"/>
        </w:rPr>
      </w:pPr>
      <w:r w:rsidRPr="00A80D83">
        <w:rPr>
          <w:b/>
          <w:sz w:val="24"/>
          <w:szCs w:val="24"/>
        </w:rPr>
        <w:t>4</w:t>
      </w:r>
      <w:r w:rsidR="2B2C1478" w:rsidRPr="00A80D83">
        <w:rPr>
          <w:b/>
          <w:sz w:val="24"/>
          <w:szCs w:val="24"/>
        </w:rPr>
        <w:t>.2.1 Quality Standards</w:t>
      </w:r>
    </w:p>
    <w:p w14:paraId="1D0D38AB" w14:textId="00DED1F3" w:rsidR="58CA6B25" w:rsidRDefault="58CA6B25" w:rsidP="00F651EB">
      <w:pPr>
        <w:pStyle w:val="BodyText"/>
        <w:spacing w:before="120"/>
        <w:rPr>
          <w:sz w:val="24"/>
          <w:szCs w:val="24"/>
        </w:rPr>
      </w:pPr>
      <w:r w:rsidRPr="1957C2C4">
        <w:rPr>
          <w:sz w:val="24"/>
          <w:szCs w:val="24"/>
        </w:rPr>
        <w:t xml:space="preserve">The A/E </w:t>
      </w:r>
      <w:r w:rsidR="4F704E17" w:rsidRPr="1957C2C4">
        <w:rPr>
          <w:sz w:val="24"/>
          <w:szCs w:val="24"/>
        </w:rPr>
        <w:t>d</w:t>
      </w:r>
      <w:r w:rsidR="63D3C617" w:rsidRPr="1957C2C4">
        <w:rPr>
          <w:sz w:val="24"/>
          <w:szCs w:val="24"/>
        </w:rPr>
        <w:t xml:space="preserve">eliverables shall </w:t>
      </w:r>
      <w:r w:rsidR="757068B1" w:rsidRPr="6906D0CE">
        <w:rPr>
          <w:sz w:val="24"/>
          <w:szCs w:val="24"/>
        </w:rPr>
        <w:t>meet</w:t>
      </w:r>
      <w:r w:rsidR="63D3C617" w:rsidRPr="1957C2C4">
        <w:rPr>
          <w:sz w:val="24"/>
          <w:szCs w:val="24"/>
        </w:rPr>
        <w:t xml:space="preserve"> high-quality </w:t>
      </w:r>
      <w:r w:rsidR="14DD7D44" w:rsidRPr="73AD70A2">
        <w:rPr>
          <w:sz w:val="24"/>
          <w:szCs w:val="24"/>
        </w:rPr>
        <w:t>standard</w:t>
      </w:r>
      <w:r w:rsidR="70D0A758" w:rsidRPr="73AD70A2">
        <w:rPr>
          <w:sz w:val="24"/>
          <w:szCs w:val="24"/>
        </w:rPr>
        <w:t>s</w:t>
      </w:r>
      <w:r w:rsidR="63D3C617" w:rsidRPr="1957C2C4">
        <w:rPr>
          <w:sz w:val="24"/>
          <w:szCs w:val="24"/>
        </w:rPr>
        <w:t xml:space="preserve">.  All </w:t>
      </w:r>
      <w:r w:rsidR="59937519" w:rsidRPr="1957C2C4">
        <w:rPr>
          <w:sz w:val="24"/>
          <w:szCs w:val="24"/>
        </w:rPr>
        <w:t>submittals shall be comprehensive, clear, and coordinated set</w:t>
      </w:r>
      <w:r w:rsidR="009E74AA">
        <w:rPr>
          <w:sz w:val="24"/>
          <w:szCs w:val="24"/>
        </w:rPr>
        <w:t>s</w:t>
      </w:r>
      <w:r w:rsidR="59937519" w:rsidRPr="1957C2C4">
        <w:rPr>
          <w:sz w:val="24"/>
          <w:szCs w:val="24"/>
        </w:rPr>
        <w:t xml:space="preserve"> of documents that effectively and accur</w:t>
      </w:r>
      <w:r w:rsidR="1CC6D61E" w:rsidRPr="1957C2C4">
        <w:rPr>
          <w:sz w:val="24"/>
          <w:szCs w:val="24"/>
        </w:rPr>
        <w:t xml:space="preserve">ately communicate all the information required to build the project that meets the functional, safety, </w:t>
      </w:r>
      <w:r w:rsidR="4FB5AA9D" w:rsidRPr="1957C2C4">
        <w:rPr>
          <w:sz w:val="24"/>
          <w:szCs w:val="24"/>
        </w:rPr>
        <w:t xml:space="preserve">and </w:t>
      </w:r>
      <w:r w:rsidR="1CC6D61E" w:rsidRPr="1957C2C4">
        <w:rPr>
          <w:sz w:val="24"/>
          <w:szCs w:val="24"/>
        </w:rPr>
        <w:t>regulat</w:t>
      </w:r>
      <w:r w:rsidR="7491413F" w:rsidRPr="1957C2C4">
        <w:rPr>
          <w:sz w:val="24"/>
          <w:szCs w:val="24"/>
        </w:rPr>
        <w:t xml:space="preserve">ory </w:t>
      </w:r>
      <w:r w:rsidR="16A0B924" w:rsidRPr="1957C2C4">
        <w:rPr>
          <w:sz w:val="24"/>
          <w:szCs w:val="24"/>
        </w:rPr>
        <w:t>criteria</w:t>
      </w:r>
      <w:r w:rsidR="1B67A9D3" w:rsidRPr="1957C2C4">
        <w:rPr>
          <w:sz w:val="24"/>
          <w:szCs w:val="24"/>
        </w:rPr>
        <w:t xml:space="preserve"> (</w:t>
      </w:r>
      <w:r w:rsidR="11993BC9" w:rsidRPr="1957C2C4">
        <w:rPr>
          <w:sz w:val="24"/>
          <w:szCs w:val="24"/>
        </w:rPr>
        <w:t xml:space="preserve">see section </w:t>
      </w:r>
      <w:r w:rsidR="00E97084">
        <w:rPr>
          <w:sz w:val="24"/>
          <w:szCs w:val="24"/>
        </w:rPr>
        <w:t>3</w:t>
      </w:r>
      <w:r w:rsidR="11993BC9" w:rsidRPr="1957C2C4">
        <w:rPr>
          <w:sz w:val="24"/>
          <w:szCs w:val="24"/>
        </w:rPr>
        <w:t xml:space="preserve">.3 </w:t>
      </w:r>
      <w:r w:rsidR="07F17677" w:rsidRPr="1957C2C4">
        <w:rPr>
          <w:sz w:val="24"/>
          <w:szCs w:val="24"/>
        </w:rPr>
        <w:t xml:space="preserve">Federal, State and Local </w:t>
      </w:r>
      <w:r w:rsidR="6C490F18" w:rsidRPr="1957C2C4">
        <w:rPr>
          <w:sz w:val="24"/>
          <w:szCs w:val="24"/>
        </w:rPr>
        <w:t xml:space="preserve">Laws, </w:t>
      </w:r>
      <w:r w:rsidR="07F17677" w:rsidRPr="1957C2C4">
        <w:rPr>
          <w:sz w:val="24"/>
          <w:szCs w:val="24"/>
        </w:rPr>
        <w:t>Codes and Standards</w:t>
      </w:r>
      <w:r w:rsidR="16A0B924" w:rsidRPr="1957C2C4">
        <w:rPr>
          <w:sz w:val="24"/>
          <w:szCs w:val="24"/>
        </w:rPr>
        <w:t>.</w:t>
      </w:r>
      <w:r w:rsidR="4382A2DC" w:rsidRPr="1957C2C4">
        <w:rPr>
          <w:sz w:val="24"/>
          <w:szCs w:val="24"/>
        </w:rPr>
        <w:t>)</w:t>
      </w:r>
      <w:r w:rsidR="4A8140C8" w:rsidRPr="1957C2C4">
        <w:rPr>
          <w:sz w:val="24"/>
          <w:szCs w:val="24"/>
        </w:rPr>
        <w:t xml:space="preserve">  </w:t>
      </w:r>
      <w:r w:rsidR="1513BF75" w:rsidRPr="1957C2C4">
        <w:rPr>
          <w:sz w:val="24"/>
          <w:szCs w:val="24"/>
        </w:rPr>
        <w:t xml:space="preserve">The A/E shall prepare </w:t>
      </w:r>
      <w:r w:rsidR="7ED593E1" w:rsidRPr="1957C2C4">
        <w:rPr>
          <w:sz w:val="24"/>
          <w:szCs w:val="24"/>
        </w:rPr>
        <w:t xml:space="preserve">detailed </w:t>
      </w:r>
      <w:r w:rsidR="1513BF75" w:rsidRPr="1957C2C4">
        <w:rPr>
          <w:sz w:val="24"/>
          <w:szCs w:val="24"/>
        </w:rPr>
        <w:t xml:space="preserve">drawings and </w:t>
      </w:r>
      <w:r w:rsidR="31B7938E" w:rsidRPr="1957C2C4">
        <w:rPr>
          <w:sz w:val="24"/>
          <w:szCs w:val="24"/>
        </w:rPr>
        <w:t xml:space="preserve">comprehensive </w:t>
      </w:r>
      <w:r w:rsidR="1513BF75" w:rsidRPr="1957C2C4">
        <w:rPr>
          <w:sz w:val="24"/>
          <w:szCs w:val="24"/>
        </w:rPr>
        <w:t>specifications using clear, plain language and consistent terminolo</w:t>
      </w:r>
      <w:r w:rsidR="60D32BF1" w:rsidRPr="1957C2C4">
        <w:rPr>
          <w:sz w:val="24"/>
          <w:szCs w:val="24"/>
        </w:rPr>
        <w:t>gy to prevent misinterpretation, conflicts betwe</w:t>
      </w:r>
      <w:r w:rsidR="1114F5A0" w:rsidRPr="1957C2C4">
        <w:rPr>
          <w:sz w:val="24"/>
          <w:szCs w:val="24"/>
        </w:rPr>
        <w:t>en drawings and specifications, and the need for frequent contractor Requests for Information (RFIs) or costly rework.</w:t>
      </w:r>
      <w:r w:rsidR="76809A2F" w:rsidRPr="1957C2C4">
        <w:rPr>
          <w:sz w:val="24"/>
          <w:szCs w:val="24"/>
        </w:rPr>
        <w:t xml:space="preserve"> The clarity and completeness of the plans and specifications must be </w:t>
      </w:r>
      <w:r w:rsidR="18F8BD66" w:rsidRPr="1957C2C4">
        <w:rPr>
          <w:sz w:val="24"/>
          <w:szCs w:val="24"/>
        </w:rPr>
        <w:t>the basis for accurate bidding (i.e., cost estimates and schedules</w:t>
      </w:r>
      <w:r w:rsidR="67B35116" w:rsidRPr="1957C2C4">
        <w:rPr>
          <w:sz w:val="24"/>
          <w:szCs w:val="24"/>
        </w:rPr>
        <w:t>)</w:t>
      </w:r>
      <w:r w:rsidR="18F8BD66" w:rsidRPr="1957C2C4">
        <w:rPr>
          <w:sz w:val="24"/>
          <w:szCs w:val="24"/>
        </w:rPr>
        <w:t xml:space="preserve"> leading to fewer ch</w:t>
      </w:r>
      <w:r w:rsidR="0EC37C86" w:rsidRPr="1957C2C4">
        <w:rPr>
          <w:sz w:val="24"/>
          <w:szCs w:val="24"/>
        </w:rPr>
        <w:t>ange orders and disputes during construction.</w:t>
      </w:r>
    </w:p>
    <w:p w14:paraId="0EC82892" w14:textId="13F06502" w:rsidR="1957C2C4" w:rsidRPr="005724D2" w:rsidRDefault="6400C313" w:rsidP="1957C2C4">
      <w:pPr>
        <w:pStyle w:val="BodyText"/>
        <w:rPr>
          <w:sz w:val="24"/>
          <w:szCs w:val="24"/>
        </w:rPr>
      </w:pPr>
      <w:r w:rsidRPr="1957C2C4">
        <w:rPr>
          <w:sz w:val="24"/>
          <w:szCs w:val="24"/>
        </w:rPr>
        <w:t xml:space="preserve">All design information shall be consistent and compatible across </w:t>
      </w:r>
      <w:r w:rsidR="3C739200" w:rsidRPr="1957C2C4">
        <w:rPr>
          <w:sz w:val="24"/>
          <w:szCs w:val="24"/>
        </w:rPr>
        <w:t xml:space="preserve">different </w:t>
      </w:r>
      <w:r w:rsidRPr="1957C2C4">
        <w:rPr>
          <w:sz w:val="24"/>
          <w:szCs w:val="24"/>
        </w:rPr>
        <w:t>disciplin</w:t>
      </w:r>
      <w:r w:rsidR="65144212" w:rsidRPr="1957C2C4">
        <w:rPr>
          <w:sz w:val="24"/>
          <w:szCs w:val="24"/>
        </w:rPr>
        <w:t>e</w:t>
      </w:r>
      <w:r w:rsidRPr="1957C2C4">
        <w:rPr>
          <w:sz w:val="24"/>
          <w:szCs w:val="24"/>
        </w:rPr>
        <w:t xml:space="preserve">s </w:t>
      </w:r>
      <w:r w:rsidR="08BA92A5" w:rsidRPr="1957C2C4">
        <w:rPr>
          <w:sz w:val="24"/>
          <w:szCs w:val="24"/>
        </w:rPr>
        <w:t>(architectural, civil, structural, mechanical, electrical, etc.)</w:t>
      </w:r>
      <w:r w:rsidR="00E77917">
        <w:rPr>
          <w:sz w:val="24"/>
          <w:szCs w:val="24"/>
        </w:rPr>
        <w:t>.</w:t>
      </w:r>
    </w:p>
    <w:p w14:paraId="0B8D4BEE" w14:textId="489F88A2" w:rsidR="739CB6CA" w:rsidRPr="00A80D83" w:rsidRDefault="0028478A" w:rsidP="739CB6CA">
      <w:pPr>
        <w:pStyle w:val="BodyText"/>
        <w:rPr>
          <w:b/>
          <w:sz w:val="24"/>
          <w:szCs w:val="24"/>
        </w:rPr>
      </w:pPr>
      <w:r w:rsidRPr="00A80D83">
        <w:rPr>
          <w:b/>
          <w:sz w:val="24"/>
          <w:szCs w:val="24"/>
        </w:rPr>
        <w:t>4</w:t>
      </w:r>
      <w:r w:rsidR="56B8A7ED" w:rsidRPr="00A80D83">
        <w:rPr>
          <w:b/>
          <w:sz w:val="24"/>
          <w:szCs w:val="24"/>
        </w:rPr>
        <w:t>.2.</w:t>
      </w:r>
      <w:r w:rsidRPr="00A80D83">
        <w:rPr>
          <w:b/>
          <w:sz w:val="24"/>
          <w:szCs w:val="24"/>
        </w:rPr>
        <w:t>2</w:t>
      </w:r>
      <w:r w:rsidR="56B8A7ED" w:rsidRPr="00A80D83">
        <w:rPr>
          <w:b/>
          <w:sz w:val="24"/>
          <w:szCs w:val="24"/>
        </w:rPr>
        <w:t xml:space="preserve"> Quality Assurance Program</w:t>
      </w:r>
    </w:p>
    <w:p w14:paraId="03836034" w14:textId="58F3325B" w:rsidR="005F156A" w:rsidRPr="005A6F9E" w:rsidRDefault="005F156A" w:rsidP="00F651EB">
      <w:pPr>
        <w:pStyle w:val="BodyText"/>
        <w:spacing w:before="120"/>
        <w:rPr>
          <w:sz w:val="24"/>
          <w:szCs w:val="24"/>
        </w:rPr>
      </w:pPr>
      <w:r w:rsidRPr="66376B05">
        <w:rPr>
          <w:sz w:val="24"/>
          <w:szCs w:val="24"/>
        </w:rPr>
        <w:t xml:space="preserve">The A/E shall prepare a project-specific quality assurance (QA) plan and submit </w:t>
      </w:r>
      <w:r w:rsidR="00880D33" w:rsidRPr="66376B05">
        <w:rPr>
          <w:sz w:val="24"/>
          <w:szCs w:val="24"/>
        </w:rPr>
        <w:t xml:space="preserve">the plan </w:t>
      </w:r>
      <w:r w:rsidRPr="66376B05">
        <w:rPr>
          <w:sz w:val="24"/>
          <w:szCs w:val="24"/>
        </w:rPr>
        <w:t>to BSA for approval. The QA plan shall conform to the “Contractor Requirements Document” as defined in DOE Order 414.1</w:t>
      </w:r>
      <w:r w:rsidR="5EEC83E4" w:rsidRPr="66376B05">
        <w:rPr>
          <w:sz w:val="24"/>
          <w:szCs w:val="24"/>
        </w:rPr>
        <w:t>E</w:t>
      </w:r>
      <w:r w:rsidRPr="66376B05">
        <w:rPr>
          <w:sz w:val="24"/>
          <w:szCs w:val="24"/>
        </w:rPr>
        <w:t xml:space="preserve">, </w:t>
      </w:r>
      <w:r w:rsidRPr="66376B05">
        <w:rPr>
          <w:i/>
          <w:iCs/>
          <w:sz w:val="24"/>
          <w:szCs w:val="24"/>
        </w:rPr>
        <w:t>Quality Assurance</w:t>
      </w:r>
      <w:r w:rsidRPr="66376B05">
        <w:rPr>
          <w:sz w:val="24"/>
          <w:szCs w:val="24"/>
        </w:rPr>
        <w:t xml:space="preserve"> (available at http://www.directives.doe.gov) and describe the A/E’s QA program, including implementing procedures, to be implemented and maintained for the scope of services. </w:t>
      </w:r>
    </w:p>
    <w:p w14:paraId="5C5E0CC9" w14:textId="27F4C217" w:rsidR="005F156A" w:rsidRDefault="005F156A" w:rsidP="005F156A">
      <w:pPr>
        <w:pStyle w:val="BodyText"/>
        <w:rPr>
          <w:sz w:val="24"/>
          <w:szCs w:val="24"/>
        </w:rPr>
      </w:pPr>
      <w:r w:rsidRPr="005A6F9E">
        <w:rPr>
          <w:sz w:val="24"/>
          <w:szCs w:val="24"/>
        </w:rPr>
        <w:t xml:space="preserve">The purpose of the QA plan is to give the A/E’s QA requirements for the scope of services and describe how they will be satisfied.  The goal is to </w:t>
      </w:r>
      <w:proofErr w:type="gramStart"/>
      <w:r w:rsidRPr="005A6F9E">
        <w:rPr>
          <w:sz w:val="24"/>
          <w:szCs w:val="24"/>
        </w:rPr>
        <w:t>assure</w:t>
      </w:r>
      <w:proofErr w:type="gramEnd"/>
      <w:r w:rsidRPr="005A6F9E">
        <w:rPr>
          <w:sz w:val="24"/>
          <w:szCs w:val="24"/>
        </w:rPr>
        <w:t xml:space="preserve"> that all aspects of this project are performed in a controlled manner, comply with applicable codes, and that all components and systems are designed and developed according to sound engineering standards, quality practices, and technical performance requirements for the project. </w:t>
      </w:r>
    </w:p>
    <w:p w14:paraId="177D3C22" w14:textId="47D83794" w:rsidR="00EC649C" w:rsidRPr="005A6F9E" w:rsidRDefault="00EC649C" w:rsidP="005F156A">
      <w:pPr>
        <w:pStyle w:val="BodyText"/>
        <w:rPr>
          <w:sz w:val="24"/>
          <w:szCs w:val="24"/>
        </w:rPr>
      </w:pPr>
      <w:r>
        <w:rPr>
          <w:sz w:val="24"/>
          <w:szCs w:val="24"/>
        </w:rPr>
        <w:t xml:space="preserve">Design Effort Phase: </w:t>
      </w:r>
      <w:r w:rsidR="00404798" w:rsidRPr="005A6F9E">
        <w:rPr>
          <w:sz w:val="24"/>
          <w:szCs w:val="24"/>
        </w:rPr>
        <w:t>Elements to be included during the design effort by the A/E are indicated below:</w:t>
      </w:r>
    </w:p>
    <w:p w14:paraId="1F1D59CE" w14:textId="77777777" w:rsidR="005F156A" w:rsidRPr="005A6F9E" w:rsidRDefault="005F156A" w:rsidP="00D3246E">
      <w:pPr>
        <w:pStyle w:val="ListNumber"/>
        <w:numPr>
          <w:ilvl w:val="0"/>
          <w:numId w:val="11"/>
        </w:numPr>
        <w:tabs>
          <w:tab w:val="left" w:pos="1260"/>
        </w:tabs>
        <w:spacing w:before="240" w:after="120" w:line="240" w:lineRule="auto"/>
        <w:ind w:left="720"/>
        <w:rPr>
          <w:rFonts w:ascii="Times New Roman" w:hAnsi="Times New Roman"/>
          <w:szCs w:val="24"/>
        </w:rPr>
      </w:pPr>
      <w:r w:rsidRPr="005A6F9E">
        <w:rPr>
          <w:rFonts w:ascii="Times New Roman" w:hAnsi="Times New Roman"/>
          <w:szCs w:val="24"/>
        </w:rPr>
        <w:lastRenderedPageBreak/>
        <w:t xml:space="preserve">Review of proposed </w:t>
      </w:r>
      <w:proofErr w:type="gramStart"/>
      <w:r w:rsidRPr="005A6F9E">
        <w:rPr>
          <w:rFonts w:ascii="Times New Roman" w:hAnsi="Times New Roman"/>
          <w:szCs w:val="24"/>
        </w:rPr>
        <w:t>materials of construction</w:t>
      </w:r>
      <w:proofErr w:type="gramEnd"/>
      <w:r w:rsidRPr="005A6F9E">
        <w:rPr>
          <w:rFonts w:ascii="Times New Roman" w:hAnsi="Times New Roman"/>
          <w:szCs w:val="24"/>
        </w:rPr>
        <w:t xml:space="preserve"> and installed equipment for availability, economy, compatibility with other components, performance, and maintainability.</w:t>
      </w:r>
    </w:p>
    <w:p w14:paraId="440B050F" w14:textId="77777777" w:rsidR="005F156A" w:rsidRPr="005A6F9E" w:rsidRDefault="005F156A" w:rsidP="00D3246E">
      <w:pPr>
        <w:pStyle w:val="ListNumber"/>
        <w:numPr>
          <w:ilvl w:val="0"/>
          <w:numId w:val="11"/>
        </w:numPr>
        <w:tabs>
          <w:tab w:val="left" w:pos="1260"/>
        </w:tabs>
        <w:spacing w:after="120" w:line="240" w:lineRule="auto"/>
        <w:ind w:left="720"/>
        <w:rPr>
          <w:rFonts w:ascii="Times New Roman" w:hAnsi="Times New Roman"/>
          <w:szCs w:val="24"/>
        </w:rPr>
      </w:pPr>
      <w:r w:rsidRPr="005A6F9E">
        <w:rPr>
          <w:rFonts w:ascii="Times New Roman" w:hAnsi="Times New Roman"/>
          <w:szCs w:val="24"/>
        </w:rPr>
        <w:t>Continuous review of the design to ensure that this project can be constructed as designed using the most efficient available techniques within available funds and based on the proposed phased funding and phased construction schedule. Design review shall assess the operability of the project after completion.</w:t>
      </w:r>
    </w:p>
    <w:p w14:paraId="75CDE664" w14:textId="77777777" w:rsidR="005F156A" w:rsidRPr="005A6F9E" w:rsidRDefault="005F156A" w:rsidP="00D3246E">
      <w:pPr>
        <w:pStyle w:val="ListNumber"/>
        <w:numPr>
          <w:ilvl w:val="0"/>
          <w:numId w:val="11"/>
        </w:numPr>
        <w:tabs>
          <w:tab w:val="left" w:pos="1260"/>
        </w:tabs>
        <w:spacing w:after="120" w:line="240" w:lineRule="auto"/>
        <w:ind w:left="720"/>
        <w:rPr>
          <w:rFonts w:ascii="Times New Roman" w:hAnsi="Times New Roman"/>
          <w:szCs w:val="24"/>
        </w:rPr>
      </w:pPr>
      <w:r w:rsidRPr="005A6F9E">
        <w:rPr>
          <w:rFonts w:ascii="Times New Roman" w:hAnsi="Times New Roman"/>
          <w:szCs w:val="24"/>
        </w:rPr>
        <w:t>Review for coordination of required elements and systems to ensure that the design reflects the latest approved version of the project scope description.</w:t>
      </w:r>
    </w:p>
    <w:p w14:paraId="770C7147" w14:textId="77777777" w:rsidR="005F156A" w:rsidRPr="005A6F9E" w:rsidRDefault="005F156A" w:rsidP="00D3246E">
      <w:pPr>
        <w:pStyle w:val="ListNumber"/>
        <w:numPr>
          <w:ilvl w:val="0"/>
          <w:numId w:val="11"/>
        </w:numPr>
        <w:tabs>
          <w:tab w:val="left" w:pos="1260"/>
        </w:tabs>
        <w:spacing w:after="120" w:line="240" w:lineRule="auto"/>
        <w:ind w:left="720"/>
        <w:rPr>
          <w:rFonts w:ascii="Times New Roman" w:hAnsi="Times New Roman"/>
          <w:szCs w:val="24"/>
        </w:rPr>
      </w:pPr>
      <w:r w:rsidRPr="005A6F9E">
        <w:rPr>
          <w:rFonts w:ascii="Times New Roman" w:hAnsi="Times New Roman"/>
          <w:szCs w:val="24"/>
        </w:rPr>
        <w:t xml:space="preserve">Establish and maintain a configuration control system to </w:t>
      </w:r>
      <w:proofErr w:type="gramStart"/>
      <w:r w:rsidRPr="005A6F9E">
        <w:rPr>
          <w:rFonts w:ascii="Times New Roman" w:hAnsi="Times New Roman"/>
          <w:szCs w:val="24"/>
        </w:rPr>
        <w:t>assure</w:t>
      </w:r>
      <w:proofErr w:type="gramEnd"/>
      <w:r w:rsidRPr="005A6F9E">
        <w:rPr>
          <w:rFonts w:ascii="Times New Roman" w:hAnsi="Times New Roman"/>
          <w:szCs w:val="24"/>
        </w:rPr>
        <w:t xml:space="preserve"> the design reflects the current approved scope and is not changed without BSA approval.</w:t>
      </w:r>
    </w:p>
    <w:p w14:paraId="3362A0D0" w14:textId="228998A1" w:rsidR="005F156A" w:rsidRPr="005A6F9E" w:rsidRDefault="005F156A" w:rsidP="00D3246E">
      <w:pPr>
        <w:pStyle w:val="ListNumber"/>
        <w:numPr>
          <w:ilvl w:val="0"/>
          <w:numId w:val="11"/>
        </w:numPr>
        <w:spacing w:after="120" w:line="240" w:lineRule="auto"/>
        <w:ind w:left="720"/>
        <w:rPr>
          <w:rFonts w:ascii="Times New Roman" w:hAnsi="Times New Roman"/>
        </w:rPr>
      </w:pPr>
      <w:r w:rsidRPr="17A79FAC">
        <w:rPr>
          <w:rFonts w:ascii="Times New Roman" w:hAnsi="Times New Roman"/>
        </w:rPr>
        <w:t>Submit the A/E’s project-specific QA plan and implementing procedures to BSA for review and approval prior to start of preliminary design.  The A/E program must comply with applicable elements of the Q</w:t>
      </w:r>
      <w:r w:rsidRPr="17A79FAC">
        <w:rPr>
          <w:rFonts w:ascii="Times New Roman" w:hAnsi="Times New Roman"/>
          <w:i/>
        </w:rPr>
        <w:t>uality Assurance Plan for the Electron-Ion Collider</w:t>
      </w:r>
      <w:r w:rsidR="007E573B">
        <w:rPr>
          <w:rFonts w:ascii="Times New Roman" w:hAnsi="Times New Roman"/>
        </w:rPr>
        <w:t>.</w:t>
      </w:r>
    </w:p>
    <w:p w14:paraId="51C60289" w14:textId="1EE00C2C" w:rsidR="00C6768B" w:rsidRPr="008B5E93" w:rsidRDefault="00C6768B" w:rsidP="00C6768B">
      <w:pPr>
        <w:pStyle w:val="Heading2"/>
        <w:spacing w:before="360"/>
        <w:rPr>
          <w:b w:val="0"/>
          <w:bCs w:val="0"/>
          <w:szCs w:val="24"/>
        </w:rPr>
      </w:pPr>
      <w:bookmarkStart w:id="71" w:name="_Toc221266032"/>
      <w:r>
        <w:rPr>
          <w:szCs w:val="24"/>
        </w:rPr>
        <w:t>EIC Interaction Region (IR)</w:t>
      </w:r>
      <w:r w:rsidRPr="0D6997BF">
        <w:rPr>
          <w:szCs w:val="24"/>
        </w:rPr>
        <w:t xml:space="preserve"> 4 Electron Injector Complex </w:t>
      </w:r>
      <w:r w:rsidR="00A54484">
        <w:rPr>
          <w:szCs w:val="24"/>
        </w:rPr>
        <w:t>Location and Configuration</w:t>
      </w:r>
      <w:bookmarkEnd w:id="71"/>
    </w:p>
    <w:p w14:paraId="345C2773" w14:textId="53823C3D" w:rsidR="00C6768B" w:rsidRDefault="00C6768B" w:rsidP="00C6768B">
      <w:pPr>
        <w:pStyle w:val="ListParagraph"/>
        <w:spacing w:before="80" w:after="80"/>
        <w:ind w:left="0"/>
      </w:pPr>
      <w:r>
        <w:t>The current location of the EIC Electron Injector Complex (</w:t>
      </w:r>
      <w:r w:rsidR="6F41981F">
        <w:t>E</w:t>
      </w:r>
      <w:r w:rsidR="31A28D6F">
        <w:t>IN</w:t>
      </w:r>
      <w:r>
        <w:t xml:space="preserve">) with linear particle accelerator (LINAC) and new Rapid Cycling Synchrotron is located east of the existing RHIC tunnel at </w:t>
      </w:r>
      <w:proofErr w:type="gramStart"/>
      <w:r>
        <w:t xml:space="preserve">the </w:t>
      </w:r>
      <w:r w:rsidR="00BF0BB6">
        <w:t>Sector</w:t>
      </w:r>
      <w:proofErr w:type="gramEnd"/>
      <w:r w:rsidR="00A87790">
        <w:t xml:space="preserve"> 3</w:t>
      </w:r>
      <w:r>
        <w:t xml:space="preserve"> location as shown below:</w:t>
      </w:r>
    </w:p>
    <w:p w14:paraId="4E622CE9" w14:textId="171777DD" w:rsidR="00C6768B" w:rsidRPr="00EE40CF" w:rsidRDefault="000033FC" w:rsidP="00C6768B">
      <w:pPr>
        <w:pStyle w:val="ListParagraph"/>
        <w:spacing w:before="80" w:after="80"/>
        <w:ind w:left="0"/>
        <w:contextualSpacing w:val="0"/>
        <w:rPr>
          <w:szCs w:val="24"/>
        </w:rPr>
      </w:pPr>
      <w:r w:rsidRPr="00643CDA">
        <w:rPr>
          <w:noProof/>
        </w:rPr>
        <w:drawing>
          <wp:anchor distT="0" distB="0" distL="114300" distR="114300" simplePos="0" relativeHeight="251658242" behindDoc="1" locked="0" layoutInCell="1" allowOverlap="1" wp14:anchorId="1D1F928A" wp14:editId="7B17E596">
            <wp:simplePos x="0" y="0"/>
            <wp:positionH relativeFrom="column">
              <wp:posOffset>37465</wp:posOffset>
            </wp:positionH>
            <wp:positionV relativeFrom="paragraph">
              <wp:posOffset>226695</wp:posOffset>
            </wp:positionV>
            <wp:extent cx="4569460" cy="3590925"/>
            <wp:effectExtent l="0" t="0" r="2540" b="9525"/>
            <wp:wrapTight wrapText="bothSides">
              <wp:wrapPolygon edited="0">
                <wp:start x="0" y="0"/>
                <wp:lineTo x="0" y="21543"/>
                <wp:lineTo x="21522" y="21543"/>
                <wp:lineTo x="21522" y="0"/>
                <wp:lineTo x="0" y="0"/>
              </wp:wrapPolygon>
            </wp:wrapTight>
            <wp:docPr id="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6394" name="Picture 1" descr="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569460" cy="3590925"/>
                    </a:xfrm>
                    <a:prstGeom prst="rect">
                      <a:avLst/>
                    </a:prstGeom>
                  </pic:spPr>
                </pic:pic>
              </a:graphicData>
            </a:graphic>
            <wp14:sizeRelH relativeFrom="page">
              <wp14:pctWidth>0</wp14:pctWidth>
            </wp14:sizeRelH>
            <wp14:sizeRelV relativeFrom="page">
              <wp14:pctHeight>0</wp14:pctHeight>
            </wp14:sizeRelV>
          </wp:anchor>
        </w:drawing>
      </w:r>
    </w:p>
    <w:p w14:paraId="2761C116" w14:textId="6BD2F540" w:rsidR="00C6768B" w:rsidRDefault="00C6768B" w:rsidP="00C6768B">
      <w:pPr>
        <w:spacing w:before="80" w:after="80"/>
      </w:pPr>
      <w:r w:rsidRPr="00C4678B">
        <w:t xml:space="preserve"> </w:t>
      </w:r>
    </w:p>
    <w:p w14:paraId="6C3925AF" w14:textId="77777777" w:rsidR="00C6768B" w:rsidRDefault="00C6768B" w:rsidP="00C6768B">
      <w:pPr>
        <w:spacing w:before="80" w:after="80"/>
      </w:pPr>
    </w:p>
    <w:p w14:paraId="67C0A1EC" w14:textId="77777777" w:rsidR="000033FC" w:rsidRDefault="000033FC" w:rsidP="000033FC">
      <w:pPr>
        <w:rPr>
          <w:b/>
        </w:rPr>
      </w:pPr>
    </w:p>
    <w:p w14:paraId="290F48C0" w14:textId="77777777" w:rsidR="000033FC" w:rsidRDefault="000033FC" w:rsidP="000033FC">
      <w:pPr>
        <w:rPr>
          <w:b/>
        </w:rPr>
      </w:pPr>
    </w:p>
    <w:p w14:paraId="74474654" w14:textId="77777777" w:rsidR="000033FC" w:rsidRDefault="000033FC" w:rsidP="000033FC">
      <w:pPr>
        <w:rPr>
          <w:b/>
        </w:rPr>
      </w:pPr>
    </w:p>
    <w:p w14:paraId="181D36BD" w14:textId="77777777" w:rsidR="000033FC" w:rsidRDefault="000033FC" w:rsidP="000033FC">
      <w:pPr>
        <w:rPr>
          <w:b/>
        </w:rPr>
      </w:pPr>
    </w:p>
    <w:p w14:paraId="0575CE13" w14:textId="2DE3D2DD" w:rsidR="00F651EB" w:rsidRPr="00C4179F" w:rsidRDefault="00C6768B" w:rsidP="000033FC">
      <w:pPr>
        <w:rPr>
          <w:b/>
        </w:rPr>
      </w:pPr>
      <w:r>
        <w:rPr>
          <w:b/>
        </w:rPr>
        <w:t>Figure 1: Location of Electron Injector Complex with LINAC and Rapid Cycling Synchrotron (</w:t>
      </w:r>
      <w:r w:rsidR="005171FA">
        <w:rPr>
          <w:b/>
        </w:rPr>
        <w:t>EIN</w:t>
      </w:r>
      <w:r>
        <w:rPr>
          <w:b/>
        </w:rPr>
        <w:t>)</w:t>
      </w:r>
    </w:p>
    <w:p w14:paraId="650E9F67" w14:textId="77777777" w:rsidR="00F651EB" w:rsidRDefault="00F651EB" w:rsidP="00C6768B">
      <w:pPr>
        <w:spacing w:before="80" w:after="80"/>
      </w:pPr>
    </w:p>
    <w:p w14:paraId="2E9A8F88" w14:textId="77777777" w:rsidR="00EF195E" w:rsidRDefault="00EF195E" w:rsidP="00C6768B">
      <w:pPr>
        <w:spacing w:before="80" w:after="80"/>
      </w:pPr>
    </w:p>
    <w:p w14:paraId="2252114C" w14:textId="77777777" w:rsidR="00EF195E" w:rsidRDefault="00EF195E" w:rsidP="00C6768B">
      <w:pPr>
        <w:spacing w:before="80" w:after="80"/>
      </w:pPr>
    </w:p>
    <w:p w14:paraId="3F170794" w14:textId="77777777" w:rsidR="00EF195E" w:rsidRDefault="00EF195E" w:rsidP="00C6768B">
      <w:pPr>
        <w:spacing w:before="80" w:after="80"/>
      </w:pPr>
    </w:p>
    <w:p w14:paraId="69E82FD8" w14:textId="77777777" w:rsidR="00EF195E" w:rsidRDefault="00EF195E" w:rsidP="00C6768B">
      <w:pPr>
        <w:spacing w:before="80" w:after="80"/>
      </w:pPr>
    </w:p>
    <w:p w14:paraId="569347D1" w14:textId="77777777" w:rsidR="00EF195E" w:rsidRDefault="00EF195E" w:rsidP="00C6768B">
      <w:pPr>
        <w:spacing w:before="80" w:after="80"/>
      </w:pPr>
    </w:p>
    <w:p w14:paraId="00BB1C43" w14:textId="77777777" w:rsidR="00EF195E" w:rsidRDefault="00EF195E" w:rsidP="00C6768B">
      <w:pPr>
        <w:spacing w:before="80" w:after="80"/>
      </w:pPr>
    </w:p>
    <w:p w14:paraId="1D21E5CC" w14:textId="43391A84" w:rsidR="00C6768B" w:rsidRDefault="00C6768B" w:rsidP="00C6768B">
      <w:pPr>
        <w:spacing w:before="80" w:after="80"/>
      </w:pPr>
      <w:r>
        <w:lastRenderedPageBreak/>
        <w:t>The current configuration for the Electron Injector Complex (</w:t>
      </w:r>
      <w:r w:rsidR="214AD00B">
        <w:t>E</w:t>
      </w:r>
      <w:r>
        <w:t>IN) is shown below.</w:t>
      </w:r>
    </w:p>
    <w:p w14:paraId="38797A55" w14:textId="77777777" w:rsidR="00C6768B" w:rsidRPr="00C4678B" w:rsidRDefault="00C6768B" w:rsidP="00C6768B">
      <w:pPr>
        <w:spacing w:before="80" w:after="80"/>
        <w:rPr>
          <w:b/>
        </w:rPr>
      </w:pPr>
    </w:p>
    <w:p w14:paraId="2756E3B3" w14:textId="74CC16EF" w:rsidR="00C6768B" w:rsidRDefault="00C6768B" w:rsidP="00C6768B">
      <w:pPr>
        <w:rPr>
          <w:b/>
        </w:rPr>
      </w:pPr>
      <w:r w:rsidRPr="00F04558">
        <w:rPr>
          <w:noProof/>
        </w:rPr>
        <mc:AlternateContent>
          <mc:Choice Requires="wps">
            <w:drawing>
              <wp:anchor distT="45720" distB="45720" distL="114300" distR="114300" simplePos="0" relativeHeight="251658241" behindDoc="0" locked="0" layoutInCell="1" allowOverlap="1" wp14:anchorId="0903E5E5" wp14:editId="7597319E">
                <wp:simplePos x="0" y="0"/>
                <wp:positionH relativeFrom="margin">
                  <wp:align>left</wp:align>
                </wp:positionH>
                <wp:positionV relativeFrom="paragraph">
                  <wp:posOffset>561959</wp:posOffset>
                </wp:positionV>
                <wp:extent cx="389255" cy="416512"/>
                <wp:effectExtent l="0" t="0" r="0" b="31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255" cy="416512"/>
                        </a:xfrm>
                        <a:prstGeom prst="rect">
                          <a:avLst/>
                        </a:prstGeom>
                        <a:noFill/>
                        <a:ln w="9525">
                          <a:noFill/>
                          <a:miter lim="800000"/>
                          <a:headEnd/>
                          <a:tailEnd/>
                        </a:ln>
                      </wps:spPr>
                      <wps:txbx>
                        <w:txbxContent>
                          <w:p w14:paraId="517A5E71" w14:textId="77777777" w:rsidR="00C6768B" w:rsidRPr="00F04558" w:rsidRDefault="00C6768B" w:rsidP="00C6768B">
                            <w:pPr>
                              <w:rPr>
                                <w:sz w:val="36"/>
                                <w:szCs w:val="36"/>
                              </w:rPr>
                            </w:pPr>
                            <w:r w:rsidRPr="00F04558">
                              <w:rPr>
                                <w:sz w:val="36"/>
                                <w:szCs w:val="36"/>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3E5E5" id="_x0000_t202" coordsize="21600,21600" o:spt="202" path="m,l,21600r21600,l21600,xe">
                <v:stroke joinstyle="miter"/>
                <v:path gradientshapeok="t" o:connecttype="rect"/>
              </v:shapetype>
              <v:shape id="Text Box 2" o:spid="_x0000_s1026" type="#_x0000_t202" style="position:absolute;margin-left:0;margin-top:44.25pt;width:30.65pt;height:32.8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" filled="f" stroked="f">
                <v:textbox>
                  <w:txbxContent>
                    <w:p w14:paraId="517A5E71" w14:textId="77777777" w:rsidR="00C6768B" w:rsidRPr="00F04558" w:rsidRDefault="00C6768B" w:rsidP="00C6768B">
                      <w:pPr>
                        <w:rPr>
                          <w:sz w:val="36"/>
                          <w:szCs w:val="36"/>
                        </w:rPr>
                      </w:pPr>
                      <w:r w:rsidRPr="00F04558">
                        <w:rPr>
                          <w:sz w:val="36"/>
                          <w:szCs w:val="36"/>
                        </w:rPr>
                        <w:t>N</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445779C7" wp14:editId="6AE7990A">
                <wp:simplePos x="0" y="0"/>
                <wp:positionH relativeFrom="margin">
                  <wp:posOffset>164028</wp:posOffset>
                </wp:positionH>
                <wp:positionV relativeFrom="paragraph">
                  <wp:posOffset>931529</wp:posOffset>
                </wp:positionV>
                <wp:extent cx="303530" cy="586105"/>
                <wp:effectExtent l="57150" t="19050" r="20320" b="23495"/>
                <wp:wrapNone/>
                <wp:docPr id="3" name="Arrow: Down 22"/>
                <wp:cNvGraphicFramePr/>
                <a:graphic xmlns:a="http://schemas.openxmlformats.org/drawingml/2006/main">
                  <a:graphicData uri="http://schemas.microsoft.com/office/word/2010/wordprocessingShape">
                    <wps:wsp>
                      <wps:cNvSpPr/>
                      <wps:spPr>
                        <a:xfrm rot="9850813">
                          <a:off x="0" y="0"/>
                          <a:ext cx="303530" cy="586105"/>
                        </a:xfrm>
                        <a:prstGeom prst="down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rto="http://schemas.microsoft.com/office/word/2006/arto" xmlns:pic="http://schemas.openxmlformats.org/drawingml/2006/picture" xmlns:a="http://schemas.openxmlformats.org/drawingml/2006/main">
            <w:pict w14:anchorId="383F9A64">
              <v:shapetype id="_x0000_t67" coordsize="21600,21600" o:spt="67" adj="16200,5400" path="m0@0l@1@0@1,0@2,0@2@0,21600@0,10800,21600xe" w14:anchorId="23071C21">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22" style="position:absolute;margin-left:12.9pt;margin-top:73.35pt;width:23.9pt;height:46.15pt;rotation:10759715fd;z-index:251660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156082" strokecolor="#042433" strokeweight="1pt" type="#_x0000_t67" adj="1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">
                <w10:wrap anchorx="margin"/>
              </v:shape>
            </w:pict>
          </mc:Fallback>
        </mc:AlternateContent>
      </w:r>
      <w:r>
        <w:rPr>
          <w:noProof/>
        </w:rPr>
        <w:drawing>
          <wp:inline distT="0" distB="0" distL="0" distR="0" wp14:anchorId="51E6F4FD" wp14:editId="24517E88">
            <wp:extent cx="5943600" cy="5106035"/>
            <wp:effectExtent l="0" t="0" r="0" b="0"/>
            <wp:docPr id="5" name="Picture 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AI-generated content may be incorrect."/>
                    <pic:cNvPicPr/>
                  </pic:nvPicPr>
                  <pic:blipFill>
                    <a:blip r:embed="rId19"/>
                    <a:stretch>
                      <a:fillRect/>
                    </a:stretch>
                  </pic:blipFill>
                  <pic:spPr>
                    <a:xfrm>
                      <a:off x="0" y="0"/>
                      <a:ext cx="5943600" cy="5106035"/>
                    </a:xfrm>
                    <a:prstGeom prst="rect">
                      <a:avLst/>
                    </a:prstGeom>
                  </pic:spPr>
                </pic:pic>
              </a:graphicData>
            </a:graphic>
          </wp:inline>
        </w:drawing>
      </w:r>
      <w:r w:rsidR="2D4368E1">
        <w:t xml:space="preserve"> </w:t>
      </w:r>
    </w:p>
    <w:p w14:paraId="4B6A152E" w14:textId="3DCBB5B5" w:rsidR="00C6768B" w:rsidRDefault="00C6768B" w:rsidP="00C6768B">
      <w:pPr>
        <w:ind w:left="720"/>
        <w:rPr>
          <w:b/>
        </w:rPr>
      </w:pPr>
      <w:r>
        <w:rPr>
          <w:b/>
        </w:rPr>
        <w:t>Figure 2: Electron Injector Complex with LINAC and Rapid Cycling Synchrotron (</w:t>
      </w:r>
      <w:r w:rsidR="005171FA">
        <w:rPr>
          <w:b/>
        </w:rPr>
        <w:t>EIN</w:t>
      </w:r>
      <w:r>
        <w:rPr>
          <w:b/>
        </w:rPr>
        <w:t>) Configuration</w:t>
      </w:r>
    </w:p>
    <w:p w14:paraId="3FBB66AB" w14:textId="77777777" w:rsidR="00C6768B" w:rsidRPr="002C747C" w:rsidRDefault="00C6768B" w:rsidP="00C6768B">
      <w:pPr>
        <w:ind w:left="720"/>
        <w:rPr>
          <w:b/>
        </w:rPr>
      </w:pPr>
    </w:p>
    <w:p w14:paraId="135E899D" w14:textId="6223AAA8" w:rsidR="00C6768B" w:rsidRDefault="00772EE0" w:rsidP="00C6768B">
      <w:pPr>
        <w:pStyle w:val="ListParagraph"/>
        <w:ind w:left="0"/>
        <w:jc w:val="both"/>
      </w:pPr>
      <w:r>
        <w:t xml:space="preserve">The above sketch was developed and contained in the Conceptual Design.  </w:t>
      </w:r>
      <w:r w:rsidR="004226D9">
        <w:t>Building sizes and geometry as</w:t>
      </w:r>
      <w:r w:rsidR="00C6768B">
        <w:t xml:space="preserve"> shown in the Conceptual Design Report may change as the machine design </w:t>
      </w:r>
      <w:proofErr w:type="gramStart"/>
      <w:r w:rsidR="00C6768B">
        <w:t>matures</w:t>
      </w:r>
      <w:proofErr w:type="gramEnd"/>
      <w:r w:rsidR="00C6768B">
        <w:t>.  The A/E shall collaborate with BSA</w:t>
      </w:r>
      <w:r w:rsidR="006C43E8">
        <w:t xml:space="preserve"> </w:t>
      </w:r>
      <w:r w:rsidR="00230073">
        <w:t>to develop the Preliminary Design</w:t>
      </w:r>
      <w:r w:rsidR="00C6768B">
        <w:t>. An iterative design process will be required throughout the Preliminary Design Process. However, it is the project goal to converge on the geometry and dimensions of the infrastructure elements by the completion of the Preliminary Design Phase.</w:t>
      </w:r>
    </w:p>
    <w:p w14:paraId="1A5A1EA0" w14:textId="0E763D8D" w:rsidR="00F130F4" w:rsidRDefault="00F130F4" w:rsidP="00027ED5">
      <w:pPr>
        <w:pStyle w:val="Heading3"/>
        <w:ind w:left="720"/>
      </w:pPr>
      <w:r>
        <w:lastRenderedPageBreak/>
        <w:t>Building Sizes</w:t>
      </w:r>
    </w:p>
    <w:p w14:paraId="24725195" w14:textId="52E39573" w:rsidR="00F130F4" w:rsidRDefault="00F130F4" w:rsidP="00864137">
      <w:pPr>
        <w:spacing w:before="120"/>
      </w:pPr>
      <w:r>
        <w:t xml:space="preserve">The </w:t>
      </w:r>
      <w:r w:rsidR="28747D4A">
        <w:t>E</w:t>
      </w:r>
      <w:r>
        <w:t>IN will be built to leverage designs developed for the EIC project. Enhancements to the Infrastructure will be required to accommodate the planned facilities.  BSA expects the A/E to follow the principles of “Value Engineering” throughout their design development</w:t>
      </w:r>
      <w:r w:rsidR="002A3014">
        <w:t xml:space="preserve"> (see </w:t>
      </w:r>
      <w:r w:rsidR="002A3014" w:rsidRPr="009F206A">
        <w:t>section 8</w:t>
      </w:r>
      <w:r w:rsidR="002A3014">
        <w:t>)</w:t>
      </w:r>
      <w:r>
        <w:t>.  That is, to achieve essential functions at the lowest cost with required performance, reliability, quality, maintainability, environmental protection and safety.</w:t>
      </w:r>
    </w:p>
    <w:p w14:paraId="50B07CB2" w14:textId="77777777" w:rsidR="00F130F4" w:rsidRPr="00826FCB" w:rsidRDefault="00F130F4" w:rsidP="00F130F4">
      <w:r>
        <w:t xml:space="preserve"> </w:t>
      </w:r>
    </w:p>
    <w:p w14:paraId="6923FB73" w14:textId="1FA6792B" w:rsidR="00F130F4" w:rsidRPr="00F130F4" w:rsidRDefault="00F130F4" w:rsidP="002A3014">
      <w:r>
        <w:t xml:space="preserve">The Square footage as indicated in the table </w:t>
      </w:r>
      <w:r w:rsidR="00891E07">
        <w:t xml:space="preserve">below </w:t>
      </w:r>
      <w:r>
        <w:t>is anticipated to be approximate.  The building footprints were based on similar functionality for the main EIC Project buildings.  However, more detailed A/E design required under this contract will dictate the final configurations.  The A/E shall include in the design tunnel penetrations for RF transmission waveguide, cooling piping, electrical power (AC and DC) conduits and cooling to compensate for heat dissipation of conductors or waveguide</w:t>
      </w:r>
    </w:p>
    <w:p w14:paraId="2CD1F732" w14:textId="74C21F94" w:rsidR="00C6768B" w:rsidRDefault="00C6768B" w:rsidP="000033FC">
      <w:pPr>
        <w:pStyle w:val="Heading3"/>
        <w:numPr>
          <w:ilvl w:val="0"/>
          <w:numId w:val="0"/>
        </w:numPr>
        <w:ind w:left="720"/>
        <w:jc w:val="center"/>
      </w:pPr>
      <w:r w:rsidRPr="1024B7CC">
        <w:rPr>
          <w:noProof/>
        </w:rPr>
        <w:t>Building Sizes</w:t>
      </w:r>
      <w:r w:rsidR="72430195" w:rsidRPr="7E164AFE">
        <w:rPr>
          <w:noProof/>
        </w:rPr>
        <w:t xml:space="preserve"> </w:t>
      </w:r>
      <w:r w:rsidR="72430195" w:rsidRPr="250E1AB3">
        <w:rPr>
          <w:noProof/>
        </w:rPr>
        <w:t>(</w:t>
      </w:r>
      <w:r w:rsidR="72430195" w:rsidRPr="067CFC95">
        <w:rPr>
          <w:noProof/>
        </w:rPr>
        <w:t>Square foot)</w:t>
      </w:r>
      <w:r w:rsidRPr="1024B7CC">
        <w:rPr>
          <w:noProof/>
        </w:rPr>
        <w:t xml:space="preserve"> </w:t>
      </w:r>
      <w:r>
        <w:rPr>
          <w:noProof/>
        </w:rPr>
        <w:drawing>
          <wp:inline distT="0" distB="0" distL="0" distR="0" wp14:anchorId="656FDB1B" wp14:editId="2C6D9756">
            <wp:extent cx="3933825" cy="4939134"/>
            <wp:effectExtent l="0" t="0" r="0" b="0"/>
            <wp:docPr id="6"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7065" name="Picture 1" descr="Table&#10;&#10;AI-generated content may be incorrect."/>
                    <pic:cNvPicPr/>
                  </pic:nvPicPr>
                  <pic:blipFill>
                    <a:blip r:embed="rId20"/>
                    <a:stretch>
                      <a:fillRect/>
                    </a:stretch>
                  </pic:blipFill>
                  <pic:spPr>
                    <a:xfrm>
                      <a:off x="0" y="0"/>
                      <a:ext cx="3933825" cy="4939134"/>
                    </a:xfrm>
                    <a:prstGeom prst="rect">
                      <a:avLst/>
                    </a:prstGeom>
                  </pic:spPr>
                </pic:pic>
              </a:graphicData>
            </a:graphic>
          </wp:inline>
        </w:drawing>
      </w:r>
    </w:p>
    <w:p w14:paraId="75CA35D2" w14:textId="77777777" w:rsidR="00C62C2E" w:rsidRDefault="00C62C2E" w:rsidP="00C6768B"/>
    <w:p w14:paraId="55DFDD66" w14:textId="275EEAD1" w:rsidR="00536D34" w:rsidRDefault="00FA0663" w:rsidP="00277077">
      <w:pPr>
        <w:pStyle w:val="Heading2"/>
        <w:numPr>
          <w:ilvl w:val="0"/>
          <w:numId w:val="0"/>
        </w:numPr>
        <w:ind w:left="576" w:hanging="576"/>
        <w:rPr>
          <w:szCs w:val="24"/>
        </w:rPr>
      </w:pPr>
      <w:bookmarkStart w:id="72" w:name="_Toc221266033"/>
      <w:r>
        <w:rPr>
          <w:szCs w:val="24"/>
        </w:rPr>
        <w:lastRenderedPageBreak/>
        <w:t>4.4</w:t>
      </w:r>
      <w:r w:rsidR="00391FBA" w:rsidRPr="002B58F1">
        <w:rPr>
          <w:szCs w:val="24"/>
        </w:rPr>
        <w:t xml:space="preserve"> </w:t>
      </w:r>
      <w:r w:rsidR="00536D34" w:rsidRPr="002B58F1">
        <w:rPr>
          <w:szCs w:val="24"/>
        </w:rPr>
        <w:t>Preliminary Design Requirements</w:t>
      </w:r>
      <w:bookmarkEnd w:id="72"/>
    </w:p>
    <w:p w14:paraId="7F630F1E" w14:textId="03F50F1A" w:rsidR="00B367C4" w:rsidRPr="00D43603" w:rsidRDefault="00B367C4" w:rsidP="00AD2484">
      <w:pPr>
        <w:pStyle w:val="BodyText"/>
        <w:rPr>
          <w:szCs w:val="24"/>
        </w:rPr>
      </w:pPr>
      <w:r w:rsidRPr="00AD2484">
        <w:rPr>
          <w:b/>
          <w:sz w:val="24"/>
          <w:szCs w:val="24"/>
        </w:rPr>
        <w:t>4.4.1 Preliminary Design Report</w:t>
      </w:r>
    </w:p>
    <w:p w14:paraId="140AFF0E" w14:textId="7D557A69" w:rsidR="00B42446" w:rsidRDefault="00DB66B8" w:rsidP="00AD2484">
      <w:pPr>
        <w:pStyle w:val="BodyText"/>
        <w:spacing w:before="120" w:after="240"/>
        <w:rPr>
          <w:sz w:val="24"/>
          <w:szCs w:val="24"/>
        </w:rPr>
      </w:pPr>
      <w:r w:rsidRPr="0060565E">
        <w:rPr>
          <w:sz w:val="24"/>
          <w:szCs w:val="24"/>
        </w:rPr>
        <w:t xml:space="preserve">The A/E shall perform design development to bring the existing </w:t>
      </w:r>
      <w:r w:rsidR="1E44BE0D" w:rsidRPr="7D5F15B0">
        <w:rPr>
          <w:sz w:val="24"/>
          <w:szCs w:val="24"/>
        </w:rPr>
        <w:t>E</w:t>
      </w:r>
      <w:r w:rsidRPr="0060565E">
        <w:rPr>
          <w:sz w:val="24"/>
          <w:szCs w:val="24"/>
        </w:rPr>
        <w:t>IN Conceptual Design to a state of development suitable to begin definitive construction documents. The A/E shall prepare a comprehensive Preliminary Design Report presenting the scope, cost, and schedule baselines to be used for the final</w:t>
      </w:r>
      <w:r w:rsidR="00741CC2">
        <w:rPr>
          <w:sz w:val="24"/>
          <w:szCs w:val="24"/>
        </w:rPr>
        <w:t xml:space="preserve"> detailed</w:t>
      </w:r>
      <w:r w:rsidRPr="0060565E">
        <w:rPr>
          <w:sz w:val="24"/>
          <w:szCs w:val="24"/>
        </w:rPr>
        <w:t xml:space="preserve"> design. The data in the Preliminary Design Report shall be revised and supplemented as required for each design submittal up to and including the final construction document submission.  The report shall present drawings and specifications in sufficient detail</w:t>
      </w:r>
      <w:r w:rsidR="00E052F3">
        <w:rPr>
          <w:sz w:val="24"/>
          <w:szCs w:val="24"/>
        </w:rPr>
        <w:t xml:space="preserve"> </w:t>
      </w:r>
      <w:r w:rsidRPr="0060565E">
        <w:rPr>
          <w:sz w:val="24"/>
          <w:szCs w:val="24"/>
        </w:rPr>
        <w:t>to represent a 30% complete final</w:t>
      </w:r>
      <w:r w:rsidR="00CB3773">
        <w:rPr>
          <w:sz w:val="24"/>
          <w:szCs w:val="24"/>
        </w:rPr>
        <w:t xml:space="preserve"> detailed</w:t>
      </w:r>
      <w:r w:rsidRPr="0060565E">
        <w:rPr>
          <w:sz w:val="24"/>
          <w:szCs w:val="24"/>
        </w:rPr>
        <w:t xml:space="preserve"> design in civil, architectural, structural, mechanical and electrical disciplines. The report </w:t>
      </w:r>
      <w:proofErr w:type="gramStart"/>
      <w:r w:rsidRPr="0060565E">
        <w:rPr>
          <w:sz w:val="24"/>
          <w:szCs w:val="24"/>
        </w:rPr>
        <w:t>shall</w:t>
      </w:r>
      <w:proofErr w:type="gramEnd"/>
      <w:r w:rsidRPr="0060565E">
        <w:rPr>
          <w:sz w:val="24"/>
          <w:szCs w:val="24"/>
        </w:rPr>
        <w:t xml:space="preserve"> also include a construction schedule, construction cost estimate, and supporting scope description by </w:t>
      </w:r>
      <w:r w:rsidR="00FD024A" w:rsidRPr="0060565E">
        <w:rPr>
          <w:sz w:val="24"/>
          <w:szCs w:val="24"/>
        </w:rPr>
        <w:t>Subproject</w:t>
      </w:r>
      <w:r w:rsidR="005B6E54" w:rsidRPr="0060565E">
        <w:rPr>
          <w:sz w:val="24"/>
          <w:szCs w:val="24"/>
        </w:rPr>
        <w:t xml:space="preserve"> </w:t>
      </w:r>
      <w:r w:rsidRPr="0060565E">
        <w:rPr>
          <w:sz w:val="24"/>
          <w:szCs w:val="24"/>
        </w:rPr>
        <w:t>WBS, basis of design, alternatives analyses and functional requirements document supporting the rationale for the design</w:t>
      </w:r>
      <w:r w:rsidRPr="004D23A6">
        <w:rPr>
          <w:sz w:val="24"/>
          <w:szCs w:val="24"/>
        </w:rPr>
        <w:t xml:space="preserve">. </w:t>
      </w:r>
    </w:p>
    <w:p w14:paraId="371C63C8" w14:textId="4E0AEBF5" w:rsidR="00DB66B8" w:rsidRPr="004D23A6" w:rsidRDefault="00DB66B8" w:rsidP="005724D2">
      <w:pPr>
        <w:pStyle w:val="BodyText"/>
        <w:spacing w:before="0" w:after="240"/>
        <w:rPr>
          <w:sz w:val="24"/>
          <w:szCs w:val="24"/>
        </w:rPr>
      </w:pPr>
      <w:r w:rsidRPr="004D23A6">
        <w:rPr>
          <w:sz w:val="24"/>
          <w:szCs w:val="24"/>
        </w:rPr>
        <w:t>The Preliminary Design Report shall include the following sections:</w:t>
      </w:r>
    </w:p>
    <w:p w14:paraId="1F44A1E6" w14:textId="70089189" w:rsidR="00B836C9" w:rsidRPr="004D23A6" w:rsidRDefault="00B836C9" w:rsidP="00472883">
      <w:pPr>
        <w:pStyle w:val="ListBullet"/>
        <w:numPr>
          <w:ilvl w:val="0"/>
          <w:numId w:val="12"/>
        </w:numPr>
        <w:ind w:left="720"/>
      </w:pPr>
      <w:r w:rsidRPr="004D23A6">
        <w:t>Basis of Design</w:t>
      </w:r>
      <w:r w:rsidR="0061123D">
        <w:t xml:space="preserve"> (BOD)</w:t>
      </w:r>
      <w:r w:rsidRPr="004D23A6">
        <w:t xml:space="preserve"> - General Project Description.</w:t>
      </w:r>
    </w:p>
    <w:p w14:paraId="2703ADA7" w14:textId="77777777" w:rsidR="00B836C9" w:rsidRPr="004D23A6" w:rsidRDefault="00B836C9" w:rsidP="00472883">
      <w:pPr>
        <w:pStyle w:val="ListBullet"/>
        <w:numPr>
          <w:ilvl w:val="0"/>
          <w:numId w:val="12"/>
        </w:numPr>
        <w:ind w:left="720"/>
      </w:pPr>
      <w:r w:rsidRPr="004D23A6">
        <w:t>Construction Cost Estimate(s).</w:t>
      </w:r>
    </w:p>
    <w:p w14:paraId="5329A2E1" w14:textId="77777777" w:rsidR="00B836C9" w:rsidRPr="004D23A6" w:rsidRDefault="00B836C9" w:rsidP="00472883">
      <w:pPr>
        <w:pStyle w:val="ListBullet"/>
        <w:numPr>
          <w:ilvl w:val="0"/>
          <w:numId w:val="12"/>
        </w:numPr>
        <w:ind w:left="720"/>
      </w:pPr>
      <w:r w:rsidRPr="004D23A6">
        <w:t>Project Execution and Phasing Strategy.</w:t>
      </w:r>
    </w:p>
    <w:p w14:paraId="7F5A68F4" w14:textId="77777777" w:rsidR="00B836C9" w:rsidRPr="004D23A6" w:rsidRDefault="00B836C9" w:rsidP="00472883">
      <w:pPr>
        <w:pStyle w:val="ListBullet"/>
        <w:numPr>
          <w:ilvl w:val="0"/>
          <w:numId w:val="12"/>
        </w:numPr>
        <w:ind w:left="720"/>
      </w:pPr>
      <w:r w:rsidRPr="004D23A6">
        <w:t>Preliminary Construction Schedule.</w:t>
      </w:r>
    </w:p>
    <w:p w14:paraId="4A7942F7" w14:textId="77777777" w:rsidR="00B836C9" w:rsidRPr="004D23A6" w:rsidRDefault="00B836C9" w:rsidP="00472883">
      <w:pPr>
        <w:pStyle w:val="ListBullet"/>
        <w:numPr>
          <w:ilvl w:val="0"/>
          <w:numId w:val="12"/>
        </w:numPr>
        <w:ind w:left="720"/>
      </w:pPr>
      <w:r w:rsidRPr="004D23A6">
        <w:t>The calculations supporting the design shall be submitted calculations.  All references, codes, and design data used in the calculations shall be included and source indicated in the calculations. Allowable loads and design factors are to be clearly stated.</w:t>
      </w:r>
    </w:p>
    <w:p w14:paraId="290ACDFB" w14:textId="77777777" w:rsidR="00B836C9" w:rsidRPr="004D23A6" w:rsidRDefault="00B836C9" w:rsidP="00472883">
      <w:pPr>
        <w:pStyle w:val="ListBullet"/>
        <w:numPr>
          <w:ilvl w:val="0"/>
          <w:numId w:val="12"/>
        </w:numPr>
        <w:ind w:left="720"/>
      </w:pPr>
      <w:r w:rsidRPr="004D23A6">
        <w:t>Sustainable Design / High Performance Sustainable Buildings and climate resiliency design compliance.</w:t>
      </w:r>
    </w:p>
    <w:p w14:paraId="1E8CDE44" w14:textId="77777777" w:rsidR="00B836C9" w:rsidRPr="004D23A6" w:rsidRDefault="00B836C9" w:rsidP="00472883">
      <w:pPr>
        <w:pStyle w:val="ListBullet"/>
        <w:numPr>
          <w:ilvl w:val="0"/>
          <w:numId w:val="12"/>
        </w:numPr>
        <w:ind w:left="720"/>
      </w:pPr>
      <w:r w:rsidRPr="004D23A6">
        <w:t xml:space="preserve">Energy conservation aspects of design resulting from investigation of the complete power/cooling strategy systems must be discussed.  A description shall be included of each feature as appropriate. </w:t>
      </w:r>
    </w:p>
    <w:p w14:paraId="1D37A681" w14:textId="77777777" w:rsidR="00B836C9" w:rsidRPr="004D23A6" w:rsidRDefault="00B836C9" w:rsidP="00472883">
      <w:pPr>
        <w:pStyle w:val="ListBullet"/>
        <w:numPr>
          <w:ilvl w:val="0"/>
          <w:numId w:val="12"/>
        </w:numPr>
        <w:ind w:left="720"/>
      </w:pPr>
      <w:r w:rsidRPr="004D23A6">
        <w:t>A brief synopsis identifying the logical alternatives for power, emergency power, cooling, redundancy and reliability considerations, and rationale used to determine the best solution. Attention shall be given to all factors such as life-cycle cost, local conditions, construction schedule and methods, and availability of materials.</w:t>
      </w:r>
    </w:p>
    <w:p w14:paraId="7AFB677F" w14:textId="77777777" w:rsidR="00B836C9" w:rsidRPr="004D23A6" w:rsidRDefault="00B836C9" w:rsidP="00472883">
      <w:pPr>
        <w:pStyle w:val="ListBullet"/>
        <w:numPr>
          <w:ilvl w:val="0"/>
          <w:numId w:val="12"/>
        </w:numPr>
        <w:ind w:left="720"/>
      </w:pPr>
      <w:r w:rsidRPr="004D23A6">
        <w:t>Room Data Sheets (RDS)</w:t>
      </w:r>
    </w:p>
    <w:p w14:paraId="19BE5BAA" w14:textId="77777777" w:rsidR="00B836C9" w:rsidRPr="004D23A6" w:rsidRDefault="00B836C9" w:rsidP="00D3246E">
      <w:pPr>
        <w:pStyle w:val="BodyText"/>
        <w:numPr>
          <w:ilvl w:val="0"/>
          <w:numId w:val="12"/>
        </w:numPr>
        <w:spacing w:before="120" w:after="120"/>
        <w:ind w:left="720"/>
        <w:rPr>
          <w:sz w:val="24"/>
          <w:szCs w:val="24"/>
        </w:rPr>
      </w:pPr>
      <w:r w:rsidRPr="004D23A6">
        <w:rPr>
          <w:sz w:val="24"/>
          <w:szCs w:val="24"/>
        </w:rPr>
        <w:t>Life Safety, Fire Protection/Detection, and Security.</w:t>
      </w:r>
    </w:p>
    <w:p w14:paraId="7A1B7EE0" w14:textId="77777777" w:rsidR="003A5C03" w:rsidRDefault="00B836C9" w:rsidP="00D3246E">
      <w:pPr>
        <w:pStyle w:val="BodyText"/>
        <w:numPr>
          <w:ilvl w:val="0"/>
          <w:numId w:val="12"/>
        </w:numPr>
        <w:spacing w:before="0" w:after="120"/>
        <w:ind w:left="720"/>
        <w:rPr>
          <w:sz w:val="24"/>
          <w:szCs w:val="24"/>
        </w:rPr>
      </w:pPr>
      <w:r w:rsidRPr="004D23A6">
        <w:rPr>
          <w:sz w:val="24"/>
          <w:szCs w:val="24"/>
        </w:rPr>
        <w:t>Safety Hazards and Risks.</w:t>
      </w:r>
    </w:p>
    <w:p w14:paraId="0D0451A1" w14:textId="77777777" w:rsidR="005724D2" w:rsidRDefault="00B836C9" w:rsidP="00D3246E">
      <w:pPr>
        <w:pStyle w:val="BodyText"/>
        <w:numPr>
          <w:ilvl w:val="0"/>
          <w:numId w:val="12"/>
        </w:numPr>
        <w:spacing w:before="0" w:after="120"/>
        <w:ind w:left="720"/>
        <w:rPr>
          <w:sz w:val="24"/>
          <w:szCs w:val="24"/>
        </w:rPr>
      </w:pPr>
      <w:r w:rsidRPr="003A5C03">
        <w:rPr>
          <w:sz w:val="24"/>
          <w:szCs w:val="24"/>
        </w:rPr>
        <w:t xml:space="preserve">Design Data Handbook – A separate section shall be dedicated for the inclusion of all specified products and equipment (cut sheets).  This shall be continually updated throughout the design process. </w:t>
      </w:r>
    </w:p>
    <w:p w14:paraId="1B6F91A1" w14:textId="2CE78022" w:rsidR="004F66CF" w:rsidRPr="005724D2" w:rsidRDefault="00697651" w:rsidP="005724D2">
      <w:pPr>
        <w:pStyle w:val="BodyText"/>
        <w:spacing w:after="120"/>
        <w:rPr>
          <w:color w:val="000000" w:themeColor="text1"/>
          <w:sz w:val="24"/>
          <w:szCs w:val="24"/>
        </w:rPr>
      </w:pPr>
      <w:r w:rsidRPr="005724D2">
        <w:rPr>
          <w:bCs/>
          <w:sz w:val="24"/>
          <w:szCs w:val="24"/>
        </w:rPr>
        <w:lastRenderedPageBreak/>
        <w:t>The Conceptual Design Report</w:t>
      </w:r>
      <w:r w:rsidR="00E46C4A" w:rsidRPr="005724D2">
        <w:rPr>
          <w:bCs/>
          <w:sz w:val="24"/>
          <w:szCs w:val="24"/>
        </w:rPr>
        <w:t xml:space="preserve"> (CDR)</w:t>
      </w:r>
      <w:r w:rsidRPr="005724D2">
        <w:rPr>
          <w:bCs/>
          <w:sz w:val="24"/>
          <w:szCs w:val="24"/>
        </w:rPr>
        <w:t xml:space="preserve">, BOD and </w:t>
      </w:r>
      <w:r w:rsidR="00056B14" w:rsidRPr="005724D2">
        <w:rPr>
          <w:bCs/>
          <w:sz w:val="24"/>
          <w:szCs w:val="24"/>
        </w:rPr>
        <w:t>Conceptual Design Cost Estimate</w:t>
      </w:r>
      <w:r w:rsidR="00845251" w:rsidRPr="005724D2">
        <w:rPr>
          <w:bCs/>
          <w:sz w:val="24"/>
          <w:szCs w:val="24"/>
        </w:rPr>
        <w:t xml:space="preserve"> for the </w:t>
      </w:r>
      <w:r w:rsidR="00ED480A">
        <w:rPr>
          <w:bCs/>
          <w:sz w:val="24"/>
          <w:szCs w:val="24"/>
        </w:rPr>
        <w:t>E</w:t>
      </w:r>
      <w:r w:rsidR="00845251" w:rsidRPr="005724D2">
        <w:rPr>
          <w:bCs/>
          <w:sz w:val="24"/>
          <w:szCs w:val="24"/>
        </w:rPr>
        <w:t xml:space="preserve">IN Project </w:t>
      </w:r>
      <w:r w:rsidRPr="005724D2">
        <w:rPr>
          <w:bCs/>
          <w:sz w:val="24"/>
          <w:szCs w:val="24"/>
        </w:rPr>
        <w:t>were completed August/September 2025. The A/E shall review these documents</w:t>
      </w:r>
      <w:r w:rsidR="002A3F7E">
        <w:rPr>
          <w:bCs/>
          <w:sz w:val="24"/>
          <w:szCs w:val="24"/>
        </w:rPr>
        <w:t xml:space="preserve"> and</w:t>
      </w:r>
      <w:r w:rsidRPr="005724D2">
        <w:rPr>
          <w:bCs/>
          <w:sz w:val="24"/>
          <w:szCs w:val="24"/>
        </w:rPr>
        <w:t xml:space="preserve"> become familiar with the project expectations and prepare for the 1</w:t>
      </w:r>
      <w:r w:rsidRPr="005724D2">
        <w:rPr>
          <w:bCs/>
          <w:sz w:val="24"/>
          <w:szCs w:val="24"/>
          <w:vertAlign w:val="superscript"/>
        </w:rPr>
        <w:t>st</w:t>
      </w:r>
      <w:r w:rsidRPr="005724D2">
        <w:rPr>
          <w:bCs/>
          <w:sz w:val="24"/>
          <w:szCs w:val="24"/>
        </w:rPr>
        <w:t xml:space="preserve"> Immersion Workshop with Project Stakeholders. </w:t>
      </w:r>
      <w:r w:rsidR="0008550A" w:rsidRPr="005724D2">
        <w:rPr>
          <w:bCs/>
          <w:sz w:val="24"/>
          <w:szCs w:val="24"/>
        </w:rPr>
        <w:t xml:space="preserve">The </w:t>
      </w:r>
      <w:r w:rsidR="008556A4" w:rsidRPr="005724D2">
        <w:rPr>
          <w:bCs/>
          <w:sz w:val="24"/>
          <w:szCs w:val="24"/>
        </w:rPr>
        <w:t>foundation</w:t>
      </w:r>
      <w:r w:rsidR="009B7434" w:rsidRPr="005724D2">
        <w:rPr>
          <w:bCs/>
          <w:sz w:val="24"/>
          <w:szCs w:val="24"/>
        </w:rPr>
        <w:t xml:space="preserve"> </w:t>
      </w:r>
      <w:r w:rsidR="00E5008A" w:rsidRPr="005724D2">
        <w:rPr>
          <w:bCs/>
          <w:sz w:val="24"/>
          <w:szCs w:val="24"/>
        </w:rPr>
        <w:t xml:space="preserve">for the Preliminary Design </w:t>
      </w:r>
      <w:r w:rsidR="0037015C" w:rsidRPr="005724D2">
        <w:rPr>
          <w:bCs/>
          <w:sz w:val="24"/>
          <w:szCs w:val="24"/>
        </w:rPr>
        <w:t xml:space="preserve">shall be the Conceptual Design Report, </w:t>
      </w:r>
      <w:r w:rsidR="00D149AD" w:rsidRPr="005724D2">
        <w:rPr>
          <w:bCs/>
          <w:sz w:val="24"/>
          <w:szCs w:val="24"/>
        </w:rPr>
        <w:t>Basis of Design (BOD)</w:t>
      </w:r>
      <w:r w:rsidR="00E61DDE" w:rsidRPr="005724D2">
        <w:rPr>
          <w:bCs/>
          <w:sz w:val="24"/>
          <w:szCs w:val="24"/>
        </w:rPr>
        <w:t xml:space="preserve"> </w:t>
      </w:r>
      <w:r w:rsidR="00C623AA" w:rsidRPr="005724D2">
        <w:rPr>
          <w:bCs/>
          <w:sz w:val="24"/>
          <w:szCs w:val="24"/>
        </w:rPr>
        <w:t xml:space="preserve">and </w:t>
      </w:r>
      <w:r w:rsidR="00E61DDE" w:rsidRPr="005724D2">
        <w:rPr>
          <w:bCs/>
          <w:sz w:val="24"/>
          <w:szCs w:val="24"/>
        </w:rPr>
        <w:t xml:space="preserve">Conceptual Design Cost estimate </w:t>
      </w:r>
      <w:r w:rsidR="007C00D1" w:rsidRPr="005724D2">
        <w:rPr>
          <w:bCs/>
          <w:sz w:val="24"/>
          <w:szCs w:val="24"/>
        </w:rPr>
        <w:t xml:space="preserve">and </w:t>
      </w:r>
      <w:r w:rsidR="00C623AA" w:rsidRPr="005724D2">
        <w:rPr>
          <w:bCs/>
          <w:sz w:val="24"/>
          <w:szCs w:val="24"/>
        </w:rPr>
        <w:t xml:space="preserve">the discoveries </w:t>
      </w:r>
      <w:r w:rsidR="00AA0BDB" w:rsidRPr="005724D2">
        <w:rPr>
          <w:bCs/>
          <w:sz w:val="24"/>
          <w:szCs w:val="24"/>
        </w:rPr>
        <w:t xml:space="preserve">made during </w:t>
      </w:r>
      <w:r w:rsidR="0037015C" w:rsidRPr="005724D2">
        <w:rPr>
          <w:bCs/>
          <w:sz w:val="24"/>
          <w:szCs w:val="24"/>
        </w:rPr>
        <w:t>the 1</w:t>
      </w:r>
      <w:r w:rsidR="0037015C" w:rsidRPr="005724D2">
        <w:rPr>
          <w:bCs/>
          <w:sz w:val="24"/>
          <w:szCs w:val="24"/>
          <w:vertAlign w:val="superscript"/>
        </w:rPr>
        <w:t>st</w:t>
      </w:r>
      <w:r w:rsidR="0037015C" w:rsidRPr="005724D2">
        <w:rPr>
          <w:bCs/>
          <w:sz w:val="24"/>
          <w:szCs w:val="24"/>
        </w:rPr>
        <w:t xml:space="preserve"> Imm</w:t>
      </w:r>
      <w:r w:rsidR="00B139F9" w:rsidRPr="005724D2">
        <w:rPr>
          <w:bCs/>
          <w:sz w:val="24"/>
          <w:szCs w:val="24"/>
        </w:rPr>
        <w:t>ersion Workshop</w:t>
      </w:r>
      <w:r w:rsidR="0099566E" w:rsidRPr="005724D2">
        <w:rPr>
          <w:bCs/>
          <w:sz w:val="24"/>
          <w:szCs w:val="24"/>
        </w:rPr>
        <w:t xml:space="preserve"> </w:t>
      </w:r>
      <w:r w:rsidR="007278E1" w:rsidRPr="005724D2">
        <w:rPr>
          <w:bCs/>
          <w:sz w:val="24"/>
          <w:szCs w:val="24"/>
        </w:rPr>
        <w:t xml:space="preserve">and Preliminary Investigation of </w:t>
      </w:r>
      <w:r w:rsidR="001F2FAF" w:rsidRPr="005724D2">
        <w:rPr>
          <w:bCs/>
          <w:sz w:val="24"/>
          <w:szCs w:val="24"/>
        </w:rPr>
        <w:t>Existing Conditions</w:t>
      </w:r>
      <w:r w:rsidR="001B3708" w:rsidRPr="005724D2">
        <w:rPr>
          <w:bCs/>
          <w:sz w:val="24"/>
          <w:szCs w:val="24"/>
        </w:rPr>
        <w:t>.</w:t>
      </w:r>
      <w:r w:rsidR="00AA0BDB" w:rsidRPr="005724D2">
        <w:rPr>
          <w:bCs/>
          <w:sz w:val="24"/>
          <w:szCs w:val="24"/>
        </w:rPr>
        <w:t xml:space="preserve">  </w:t>
      </w:r>
      <w:r w:rsidR="00317013" w:rsidRPr="005724D2">
        <w:rPr>
          <w:bCs/>
          <w:sz w:val="24"/>
          <w:szCs w:val="24"/>
        </w:rPr>
        <w:t>BS</w:t>
      </w:r>
      <w:r w:rsidR="009A3093" w:rsidRPr="005724D2">
        <w:rPr>
          <w:bCs/>
          <w:color w:val="000000" w:themeColor="text1"/>
          <w:sz w:val="24"/>
          <w:szCs w:val="24"/>
        </w:rPr>
        <w:t xml:space="preserve">A shall provide Conceptual Design and Cost Estimate comments to the A/E at the beginning of this scope (i.e. </w:t>
      </w:r>
      <w:r w:rsidR="007F2FAC">
        <w:rPr>
          <w:bCs/>
          <w:color w:val="000000" w:themeColor="text1"/>
          <w:sz w:val="24"/>
          <w:szCs w:val="24"/>
        </w:rPr>
        <w:t>Notice to Pro</w:t>
      </w:r>
      <w:r w:rsidR="000547E4">
        <w:rPr>
          <w:bCs/>
          <w:color w:val="000000" w:themeColor="text1"/>
          <w:sz w:val="24"/>
          <w:szCs w:val="24"/>
        </w:rPr>
        <w:t xml:space="preserve">ceed (1) or </w:t>
      </w:r>
      <w:proofErr w:type="gramStart"/>
      <w:r w:rsidR="009A3093" w:rsidRPr="005724D2">
        <w:rPr>
          <w:bCs/>
          <w:color w:val="000000" w:themeColor="text1"/>
          <w:sz w:val="24"/>
          <w:szCs w:val="24"/>
        </w:rPr>
        <w:t>NTP(1)*</w:t>
      </w:r>
      <w:proofErr w:type="gramEnd"/>
      <w:r w:rsidR="009A3093" w:rsidRPr="005724D2">
        <w:rPr>
          <w:bCs/>
          <w:color w:val="000000" w:themeColor="text1"/>
          <w:sz w:val="24"/>
          <w:szCs w:val="24"/>
        </w:rPr>
        <w:t xml:space="preserve"> shown in the Schedule Milestones in section </w:t>
      </w:r>
      <w:r w:rsidR="00F51911">
        <w:rPr>
          <w:bCs/>
          <w:color w:val="000000" w:themeColor="text1"/>
          <w:sz w:val="24"/>
          <w:szCs w:val="24"/>
        </w:rPr>
        <w:t>5</w:t>
      </w:r>
      <w:r w:rsidR="009A3093" w:rsidRPr="005724D2">
        <w:rPr>
          <w:bCs/>
          <w:color w:val="000000" w:themeColor="text1"/>
          <w:sz w:val="24"/>
          <w:szCs w:val="24"/>
        </w:rPr>
        <w:t xml:space="preserve"> below)</w:t>
      </w:r>
      <w:r w:rsidR="008740AC" w:rsidRPr="005724D2">
        <w:rPr>
          <w:bCs/>
          <w:color w:val="000000" w:themeColor="text1"/>
          <w:sz w:val="24"/>
          <w:szCs w:val="24"/>
        </w:rPr>
        <w:t xml:space="preserve"> to </w:t>
      </w:r>
      <w:r w:rsidR="00241CAA" w:rsidRPr="005724D2">
        <w:rPr>
          <w:bCs/>
          <w:color w:val="000000" w:themeColor="text1"/>
          <w:sz w:val="24"/>
          <w:szCs w:val="24"/>
        </w:rPr>
        <w:t xml:space="preserve">provide </w:t>
      </w:r>
      <w:r w:rsidR="008773FE" w:rsidRPr="005724D2">
        <w:rPr>
          <w:bCs/>
          <w:color w:val="000000" w:themeColor="text1"/>
          <w:sz w:val="24"/>
          <w:szCs w:val="24"/>
        </w:rPr>
        <w:t xml:space="preserve">further </w:t>
      </w:r>
      <w:r w:rsidR="00241CAA" w:rsidRPr="005724D2">
        <w:rPr>
          <w:bCs/>
          <w:color w:val="000000" w:themeColor="text1"/>
          <w:sz w:val="24"/>
          <w:szCs w:val="24"/>
        </w:rPr>
        <w:t>guidance for Preliminary Design development.</w:t>
      </w:r>
    </w:p>
    <w:p w14:paraId="13446DE2" w14:textId="63D6BC86" w:rsidR="00B367C4" w:rsidRPr="00AD2484" w:rsidRDefault="00B367C4" w:rsidP="00BC40AA">
      <w:pPr>
        <w:pStyle w:val="BodyText"/>
        <w:rPr>
          <w:b/>
          <w:sz w:val="24"/>
          <w:szCs w:val="24"/>
        </w:rPr>
      </w:pPr>
      <w:r w:rsidRPr="00AD2484">
        <w:rPr>
          <w:b/>
          <w:sz w:val="24"/>
          <w:szCs w:val="24"/>
        </w:rPr>
        <w:t>4.4.2 Preliminary Design Effort</w:t>
      </w:r>
    </w:p>
    <w:p w14:paraId="6CBC7632" w14:textId="0DB7E62D" w:rsidR="00BC40AA" w:rsidRPr="002306FC" w:rsidRDefault="00BC40AA" w:rsidP="00BC40AA">
      <w:pPr>
        <w:pStyle w:val="BodyText"/>
        <w:rPr>
          <w:sz w:val="24"/>
          <w:szCs w:val="24"/>
        </w:rPr>
      </w:pPr>
      <w:r w:rsidRPr="002306FC">
        <w:rPr>
          <w:sz w:val="24"/>
          <w:szCs w:val="24"/>
        </w:rPr>
        <w:t xml:space="preserve">The </w:t>
      </w:r>
      <w:r w:rsidR="00B42446">
        <w:rPr>
          <w:sz w:val="24"/>
          <w:szCs w:val="24"/>
        </w:rPr>
        <w:t>P</w:t>
      </w:r>
      <w:r w:rsidRPr="002306FC">
        <w:rPr>
          <w:sz w:val="24"/>
          <w:szCs w:val="24"/>
        </w:rPr>
        <w:t xml:space="preserve">reliminary </w:t>
      </w:r>
      <w:r w:rsidR="00B42446">
        <w:rPr>
          <w:sz w:val="24"/>
          <w:szCs w:val="24"/>
        </w:rPr>
        <w:t>D</w:t>
      </w:r>
      <w:r w:rsidRPr="002306FC">
        <w:rPr>
          <w:sz w:val="24"/>
          <w:szCs w:val="24"/>
        </w:rPr>
        <w:t xml:space="preserve">esign </w:t>
      </w:r>
      <w:r w:rsidR="00B42446">
        <w:rPr>
          <w:sz w:val="24"/>
          <w:szCs w:val="24"/>
        </w:rPr>
        <w:t>E</w:t>
      </w:r>
      <w:r w:rsidRPr="002306FC">
        <w:rPr>
          <w:sz w:val="24"/>
          <w:szCs w:val="24"/>
        </w:rPr>
        <w:t>ffort shall include the following services:</w:t>
      </w:r>
    </w:p>
    <w:p w14:paraId="150F4D02" w14:textId="77777777" w:rsidR="00BC40AA" w:rsidRPr="002306FC" w:rsidRDefault="00BC40AA" w:rsidP="005724D2">
      <w:pPr>
        <w:pStyle w:val="BodyText"/>
        <w:spacing w:before="0"/>
        <w:ind w:left="360"/>
        <w:rPr>
          <w:sz w:val="24"/>
          <w:szCs w:val="24"/>
        </w:rPr>
      </w:pPr>
    </w:p>
    <w:p w14:paraId="070A0E7C" w14:textId="77777777" w:rsidR="00BC40AA" w:rsidRPr="002306FC" w:rsidRDefault="00BC40AA" w:rsidP="00D3246E">
      <w:pPr>
        <w:pStyle w:val="ListNumber"/>
        <w:numPr>
          <w:ilvl w:val="0"/>
          <w:numId w:val="13"/>
        </w:numPr>
        <w:tabs>
          <w:tab w:val="left" w:pos="1620"/>
          <w:tab w:val="left" w:pos="1710"/>
        </w:tabs>
        <w:spacing w:line="240" w:lineRule="auto"/>
        <w:ind w:left="720"/>
        <w:rPr>
          <w:rFonts w:ascii="Times New Roman" w:hAnsi="Times New Roman"/>
          <w:szCs w:val="24"/>
        </w:rPr>
      </w:pPr>
      <w:r w:rsidRPr="002306FC">
        <w:rPr>
          <w:rFonts w:ascii="Times New Roman" w:hAnsi="Times New Roman"/>
          <w:szCs w:val="24"/>
        </w:rPr>
        <w:t xml:space="preserve">Consult with EIC Project Team and </w:t>
      </w:r>
      <w:proofErr w:type="gramStart"/>
      <w:r w:rsidRPr="002306FC">
        <w:rPr>
          <w:rFonts w:ascii="Times New Roman" w:hAnsi="Times New Roman"/>
          <w:szCs w:val="24"/>
        </w:rPr>
        <w:t>Environment,</w:t>
      </w:r>
      <w:proofErr w:type="gramEnd"/>
      <w:r w:rsidRPr="002306FC">
        <w:rPr>
          <w:rFonts w:ascii="Times New Roman" w:hAnsi="Times New Roman"/>
          <w:szCs w:val="24"/>
        </w:rPr>
        <w:t xml:space="preserve"> Safety &amp; Health Services personnel to determine all requirements that will govern the design and establish engineering and operating criteria for such design.</w:t>
      </w:r>
    </w:p>
    <w:p w14:paraId="27DA6CD6" w14:textId="77777777" w:rsidR="00BC40AA" w:rsidRPr="002306FC" w:rsidRDefault="00BC40AA" w:rsidP="00D3246E">
      <w:pPr>
        <w:pStyle w:val="ListNumber"/>
        <w:numPr>
          <w:ilvl w:val="0"/>
          <w:numId w:val="13"/>
        </w:numPr>
        <w:tabs>
          <w:tab w:val="left" w:pos="1620"/>
          <w:tab w:val="left" w:pos="1710"/>
        </w:tabs>
        <w:spacing w:line="240" w:lineRule="auto"/>
        <w:ind w:left="720"/>
        <w:rPr>
          <w:rFonts w:ascii="Times New Roman" w:hAnsi="Times New Roman"/>
          <w:szCs w:val="24"/>
        </w:rPr>
      </w:pPr>
      <w:r w:rsidRPr="002306FC">
        <w:rPr>
          <w:rFonts w:ascii="Times New Roman" w:hAnsi="Times New Roman"/>
          <w:szCs w:val="24"/>
        </w:rPr>
        <w:t xml:space="preserve">BSA will provide the programming information to date including but not limited </w:t>
      </w:r>
      <w:proofErr w:type="gramStart"/>
      <w:r w:rsidRPr="002306FC">
        <w:rPr>
          <w:rFonts w:ascii="Times New Roman" w:hAnsi="Times New Roman"/>
          <w:szCs w:val="24"/>
        </w:rPr>
        <w:t>to,</w:t>
      </w:r>
      <w:proofErr w:type="gramEnd"/>
      <w:r w:rsidRPr="002306FC">
        <w:rPr>
          <w:rFonts w:ascii="Times New Roman" w:hAnsi="Times New Roman"/>
          <w:szCs w:val="24"/>
        </w:rPr>
        <w:t xml:space="preserve"> proposed equipment lists and requirements, staffing requirements, and other special requirements. The A/E shall validate this information and use it to form the basis for preliminary floor plan layouts.</w:t>
      </w:r>
    </w:p>
    <w:p w14:paraId="018E13A8" w14:textId="4D9C97FB" w:rsidR="00BC40AA" w:rsidRPr="002306FC" w:rsidRDefault="00BC40AA" w:rsidP="00D3246E">
      <w:pPr>
        <w:pStyle w:val="ListNumber"/>
        <w:numPr>
          <w:ilvl w:val="0"/>
          <w:numId w:val="13"/>
        </w:numPr>
        <w:tabs>
          <w:tab w:val="left" w:pos="1620"/>
          <w:tab w:val="left" w:pos="1710"/>
        </w:tabs>
        <w:spacing w:line="240" w:lineRule="auto"/>
        <w:ind w:left="720"/>
        <w:rPr>
          <w:rFonts w:ascii="Times New Roman" w:hAnsi="Times New Roman"/>
        </w:rPr>
      </w:pPr>
      <w:r w:rsidRPr="66376B05">
        <w:rPr>
          <w:rFonts w:ascii="Times New Roman" w:hAnsi="Times New Roman"/>
        </w:rPr>
        <w:t xml:space="preserve">The A/E shall prepare designs, floorplans, elevations, system schematics and profiles based on </w:t>
      </w:r>
      <w:r w:rsidR="593B52BE" w:rsidRPr="66376B05">
        <w:rPr>
          <w:rFonts w:ascii="Times New Roman" w:hAnsi="Times New Roman"/>
        </w:rPr>
        <w:t xml:space="preserve">proposed </w:t>
      </w:r>
      <w:r w:rsidRPr="66376B05">
        <w:rPr>
          <w:rFonts w:ascii="Times New Roman" w:hAnsi="Times New Roman"/>
        </w:rPr>
        <w:t xml:space="preserve">construction packages </w:t>
      </w:r>
      <w:r w:rsidR="5F1A9DE8" w:rsidRPr="66376B05">
        <w:rPr>
          <w:rFonts w:ascii="Times New Roman" w:hAnsi="Times New Roman"/>
        </w:rPr>
        <w:t>developed from the</w:t>
      </w:r>
      <w:r w:rsidR="60892B5D" w:rsidRPr="66376B05">
        <w:rPr>
          <w:rFonts w:ascii="Times New Roman" w:hAnsi="Times New Roman"/>
        </w:rPr>
        <w:t xml:space="preserve"> </w:t>
      </w:r>
      <w:r w:rsidR="00652BE5">
        <w:rPr>
          <w:rFonts w:ascii="Times New Roman" w:hAnsi="Times New Roman"/>
        </w:rPr>
        <w:t>C</w:t>
      </w:r>
      <w:r w:rsidR="00E46C4A" w:rsidRPr="66376B05">
        <w:rPr>
          <w:rFonts w:ascii="Times New Roman" w:hAnsi="Times New Roman"/>
        </w:rPr>
        <w:t>DR</w:t>
      </w:r>
      <w:r w:rsidRPr="66376B05">
        <w:rPr>
          <w:rFonts w:ascii="Times New Roman" w:hAnsi="Times New Roman"/>
        </w:rPr>
        <w:t>. Identify recommended scope of separate construction packages and coordinate and identify scope interface points between packages.</w:t>
      </w:r>
    </w:p>
    <w:p w14:paraId="4294B334" w14:textId="431EE9B2" w:rsidR="00BC40AA" w:rsidRPr="002306FC" w:rsidRDefault="00386571" w:rsidP="00D3246E">
      <w:pPr>
        <w:pStyle w:val="ListNumber"/>
        <w:numPr>
          <w:ilvl w:val="0"/>
          <w:numId w:val="13"/>
        </w:numPr>
        <w:tabs>
          <w:tab w:val="left" w:pos="1620"/>
          <w:tab w:val="left" w:pos="1710"/>
        </w:tabs>
        <w:spacing w:line="240" w:lineRule="auto"/>
        <w:ind w:left="720"/>
        <w:rPr>
          <w:rFonts w:ascii="Times New Roman" w:hAnsi="Times New Roman"/>
        </w:rPr>
      </w:pPr>
      <w:r w:rsidRPr="1024B7CC">
        <w:rPr>
          <w:rFonts w:ascii="Times New Roman" w:hAnsi="Times New Roman"/>
        </w:rPr>
        <w:t xml:space="preserve">Although most of the </w:t>
      </w:r>
      <w:r w:rsidR="005D54F1">
        <w:rPr>
          <w:rFonts w:ascii="Times New Roman" w:hAnsi="Times New Roman"/>
        </w:rPr>
        <w:t>EIN P</w:t>
      </w:r>
      <w:r w:rsidRPr="1024B7CC">
        <w:rPr>
          <w:rFonts w:ascii="Times New Roman" w:hAnsi="Times New Roman"/>
        </w:rPr>
        <w:t xml:space="preserve">roject site </w:t>
      </w:r>
      <w:r w:rsidR="007E4B4F" w:rsidRPr="1024B7CC">
        <w:rPr>
          <w:rFonts w:ascii="Times New Roman" w:hAnsi="Times New Roman"/>
        </w:rPr>
        <w:t xml:space="preserve">is clear of existing </w:t>
      </w:r>
      <w:r w:rsidR="00036638" w:rsidRPr="1024B7CC">
        <w:rPr>
          <w:rFonts w:ascii="Times New Roman" w:hAnsi="Times New Roman"/>
        </w:rPr>
        <w:t xml:space="preserve">underground </w:t>
      </w:r>
      <w:r w:rsidR="007E4B4F" w:rsidRPr="1024B7CC">
        <w:rPr>
          <w:rFonts w:ascii="Times New Roman" w:hAnsi="Times New Roman"/>
        </w:rPr>
        <w:t>utilities</w:t>
      </w:r>
      <w:r w:rsidR="00036638" w:rsidRPr="1024B7CC">
        <w:rPr>
          <w:rFonts w:ascii="Times New Roman" w:hAnsi="Times New Roman"/>
        </w:rPr>
        <w:t xml:space="preserve">, </w:t>
      </w:r>
      <w:r w:rsidR="00BC40AA" w:rsidRPr="1024B7CC">
        <w:rPr>
          <w:rFonts w:ascii="Times New Roman" w:hAnsi="Times New Roman"/>
        </w:rPr>
        <w:t xml:space="preserve">BSA will provide plans showing existing underground utilities in the vicinity of the </w:t>
      </w:r>
      <w:r w:rsidR="001053CC">
        <w:rPr>
          <w:rFonts w:ascii="Times New Roman" w:hAnsi="Times New Roman"/>
        </w:rPr>
        <w:t xml:space="preserve">EIN </w:t>
      </w:r>
      <w:r w:rsidR="2D1B9811" w:rsidRPr="5ABBB9C5">
        <w:rPr>
          <w:rFonts w:ascii="Times New Roman" w:hAnsi="Times New Roman"/>
        </w:rPr>
        <w:t>Project</w:t>
      </w:r>
      <w:r w:rsidR="00BC40AA" w:rsidRPr="1024B7CC">
        <w:rPr>
          <w:rFonts w:ascii="Times New Roman" w:hAnsi="Times New Roman"/>
        </w:rPr>
        <w:t>. The A/E shall conduct site investigations to verify locations and capacities of utilities and develop plans for utility service modifications as required.  BSA Engineering will provide field assistance for verification as necessary.</w:t>
      </w:r>
      <w:r w:rsidR="475B5369" w:rsidRPr="5B0C4A30">
        <w:rPr>
          <w:rFonts w:ascii="Times New Roman" w:hAnsi="Times New Roman"/>
        </w:rPr>
        <w:t xml:space="preserve"> </w:t>
      </w:r>
      <w:r w:rsidR="475B5369" w:rsidRPr="61C9262C">
        <w:rPr>
          <w:rFonts w:ascii="Times New Roman" w:hAnsi="Times New Roman"/>
        </w:rPr>
        <w:t xml:space="preserve"> The </w:t>
      </w:r>
      <w:r w:rsidR="005D54F1">
        <w:rPr>
          <w:rFonts w:ascii="Times New Roman" w:hAnsi="Times New Roman"/>
        </w:rPr>
        <w:t>EIN P</w:t>
      </w:r>
      <w:r w:rsidR="475B5369" w:rsidRPr="7085D324">
        <w:rPr>
          <w:rFonts w:ascii="Times New Roman" w:hAnsi="Times New Roman"/>
        </w:rPr>
        <w:t>roject</w:t>
      </w:r>
      <w:r w:rsidR="475B5369" w:rsidRPr="246218EB">
        <w:rPr>
          <w:rFonts w:ascii="Times New Roman" w:hAnsi="Times New Roman"/>
        </w:rPr>
        <w:t xml:space="preserve"> site </w:t>
      </w:r>
      <w:r w:rsidR="475B5369" w:rsidRPr="180AF08E">
        <w:rPr>
          <w:rFonts w:ascii="Times New Roman" w:hAnsi="Times New Roman"/>
        </w:rPr>
        <w:t xml:space="preserve">is </w:t>
      </w:r>
      <w:r w:rsidR="475B5369" w:rsidRPr="3175B92A">
        <w:rPr>
          <w:rFonts w:ascii="Times New Roman" w:hAnsi="Times New Roman"/>
        </w:rPr>
        <w:t xml:space="preserve">shown on </w:t>
      </w:r>
      <w:proofErr w:type="gramStart"/>
      <w:r w:rsidR="475B5369" w:rsidRPr="3175B92A">
        <w:rPr>
          <w:rFonts w:ascii="Times New Roman" w:hAnsi="Times New Roman"/>
        </w:rPr>
        <w:t xml:space="preserve">the </w:t>
      </w:r>
      <w:r w:rsidR="475B5369" w:rsidRPr="503B6274">
        <w:rPr>
          <w:rFonts w:ascii="Times New Roman" w:hAnsi="Times New Roman"/>
        </w:rPr>
        <w:t>BNL</w:t>
      </w:r>
      <w:proofErr w:type="gramEnd"/>
      <w:r w:rsidR="475B5369" w:rsidRPr="503B6274">
        <w:rPr>
          <w:rFonts w:ascii="Times New Roman" w:hAnsi="Times New Roman"/>
        </w:rPr>
        <w:t xml:space="preserve"> land-</w:t>
      </w:r>
      <w:r w:rsidR="475B5369" w:rsidRPr="045FFF8F">
        <w:rPr>
          <w:rFonts w:ascii="Times New Roman" w:hAnsi="Times New Roman"/>
        </w:rPr>
        <w:t xml:space="preserve">use maps </w:t>
      </w:r>
      <w:r w:rsidR="475B5369" w:rsidRPr="0E8AA10F">
        <w:rPr>
          <w:rFonts w:ascii="Times New Roman" w:hAnsi="Times New Roman"/>
        </w:rPr>
        <w:t xml:space="preserve">as </w:t>
      </w:r>
      <w:r w:rsidR="79A727BC" w:rsidRPr="16FEC091">
        <w:rPr>
          <w:rFonts w:ascii="Times New Roman" w:hAnsi="Times New Roman"/>
        </w:rPr>
        <w:t xml:space="preserve">an </w:t>
      </w:r>
      <w:r w:rsidR="79A727BC" w:rsidRPr="220411DE">
        <w:rPr>
          <w:rFonts w:ascii="Times New Roman" w:hAnsi="Times New Roman"/>
        </w:rPr>
        <w:t>ord</w:t>
      </w:r>
      <w:r w:rsidR="00CC037E">
        <w:rPr>
          <w:rFonts w:ascii="Times New Roman" w:hAnsi="Times New Roman"/>
        </w:rPr>
        <w:t>i</w:t>
      </w:r>
      <w:r w:rsidR="79A727BC" w:rsidRPr="220411DE">
        <w:rPr>
          <w:rFonts w:ascii="Times New Roman" w:hAnsi="Times New Roman"/>
        </w:rPr>
        <w:t>nance</w:t>
      </w:r>
      <w:r w:rsidR="79A727BC" w:rsidRPr="1021FA4C">
        <w:rPr>
          <w:rFonts w:ascii="Times New Roman" w:hAnsi="Times New Roman"/>
        </w:rPr>
        <w:t xml:space="preserve"> area, once </w:t>
      </w:r>
      <w:r w:rsidR="79A727BC" w:rsidRPr="630971F7">
        <w:rPr>
          <w:rFonts w:ascii="Times New Roman" w:hAnsi="Times New Roman"/>
        </w:rPr>
        <w:t xml:space="preserve">used by the </w:t>
      </w:r>
      <w:r w:rsidR="7F7AB7F6" w:rsidRPr="3CBCFB2D">
        <w:rPr>
          <w:rFonts w:ascii="Times New Roman" w:hAnsi="Times New Roman"/>
        </w:rPr>
        <w:t>military</w:t>
      </w:r>
      <w:r w:rsidR="79A727BC" w:rsidRPr="3CBCFB2D">
        <w:rPr>
          <w:rFonts w:ascii="Times New Roman" w:hAnsi="Times New Roman"/>
        </w:rPr>
        <w:t xml:space="preserve">.  </w:t>
      </w:r>
      <w:r w:rsidR="5D4D4B7D" w:rsidRPr="3AE7E75F">
        <w:rPr>
          <w:rFonts w:ascii="Times New Roman" w:hAnsi="Times New Roman"/>
        </w:rPr>
        <w:t>The A</w:t>
      </w:r>
      <w:r w:rsidR="5D4D4B7D" w:rsidRPr="5AB8BB55">
        <w:rPr>
          <w:rFonts w:ascii="Times New Roman" w:hAnsi="Times New Roman"/>
        </w:rPr>
        <w:t xml:space="preserve">/E </w:t>
      </w:r>
      <w:r w:rsidR="5D4D4B7D" w:rsidRPr="61691EEF">
        <w:rPr>
          <w:rFonts w:ascii="Times New Roman" w:hAnsi="Times New Roman"/>
        </w:rPr>
        <w:t xml:space="preserve">shall </w:t>
      </w:r>
      <w:r w:rsidR="5D4D4B7D" w:rsidRPr="7F73D390">
        <w:rPr>
          <w:rFonts w:ascii="Times New Roman" w:hAnsi="Times New Roman"/>
        </w:rPr>
        <w:t xml:space="preserve">make </w:t>
      </w:r>
      <w:r w:rsidR="5D4D4B7D" w:rsidRPr="4F451CCE">
        <w:rPr>
          <w:rFonts w:ascii="Times New Roman" w:hAnsi="Times New Roman"/>
        </w:rPr>
        <w:t xml:space="preserve">recommendations </w:t>
      </w:r>
      <w:r w:rsidR="5D4D4B7D" w:rsidRPr="5B087862">
        <w:rPr>
          <w:rFonts w:ascii="Times New Roman" w:hAnsi="Times New Roman"/>
        </w:rPr>
        <w:t xml:space="preserve">regarding </w:t>
      </w:r>
      <w:r w:rsidR="5D4D4B7D" w:rsidRPr="26586AFF">
        <w:rPr>
          <w:rFonts w:ascii="Times New Roman" w:hAnsi="Times New Roman"/>
        </w:rPr>
        <w:t xml:space="preserve">the </w:t>
      </w:r>
      <w:r w:rsidR="6D1E6113" w:rsidRPr="32201EFC">
        <w:rPr>
          <w:rFonts w:ascii="Times New Roman" w:hAnsi="Times New Roman"/>
        </w:rPr>
        <w:t>subsurface</w:t>
      </w:r>
      <w:r w:rsidR="5D4D4B7D" w:rsidRPr="58BA4B02">
        <w:rPr>
          <w:rFonts w:ascii="Times New Roman" w:hAnsi="Times New Roman"/>
        </w:rPr>
        <w:t xml:space="preserve"> </w:t>
      </w:r>
      <w:r w:rsidR="5D4D4B7D" w:rsidRPr="0261790C">
        <w:rPr>
          <w:rFonts w:ascii="Times New Roman" w:hAnsi="Times New Roman"/>
        </w:rPr>
        <w:t>i</w:t>
      </w:r>
      <w:r w:rsidR="27B470AB" w:rsidRPr="0261790C">
        <w:rPr>
          <w:rFonts w:ascii="Times New Roman" w:hAnsi="Times New Roman"/>
        </w:rPr>
        <w:t>nvestigation</w:t>
      </w:r>
      <w:r w:rsidR="27B470AB" w:rsidRPr="2A64526F">
        <w:rPr>
          <w:rFonts w:ascii="Times New Roman" w:hAnsi="Times New Roman"/>
        </w:rPr>
        <w:t xml:space="preserve"> </w:t>
      </w:r>
      <w:r w:rsidR="07CA2FAF" w:rsidRPr="6542DABF">
        <w:rPr>
          <w:rFonts w:ascii="Times New Roman" w:hAnsi="Times New Roman"/>
        </w:rPr>
        <w:t xml:space="preserve">to </w:t>
      </w:r>
      <w:r w:rsidR="6615B549" w:rsidRPr="47657F26">
        <w:rPr>
          <w:rFonts w:ascii="Times New Roman" w:hAnsi="Times New Roman"/>
        </w:rPr>
        <w:t>analyze</w:t>
      </w:r>
      <w:r w:rsidR="07CA2FAF" w:rsidRPr="2DF2C265">
        <w:rPr>
          <w:rFonts w:ascii="Times New Roman" w:hAnsi="Times New Roman"/>
        </w:rPr>
        <w:t xml:space="preserve"> </w:t>
      </w:r>
      <w:r w:rsidR="07CA2FAF" w:rsidRPr="51326A53">
        <w:rPr>
          <w:rFonts w:ascii="Times New Roman" w:hAnsi="Times New Roman"/>
        </w:rPr>
        <w:t xml:space="preserve">safe </w:t>
      </w:r>
      <w:r w:rsidR="07CA2FAF" w:rsidRPr="1052612B">
        <w:rPr>
          <w:rFonts w:ascii="Times New Roman" w:hAnsi="Times New Roman"/>
        </w:rPr>
        <w:t xml:space="preserve">building practices </w:t>
      </w:r>
      <w:r w:rsidR="53AA90E7" w:rsidRPr="36B034D1">
        <w:rPr>
          <w:rFonts w:ascii="Times New Roman" w:hAnsi="Times New Roman"/>
        </w:rPr>
        <w:t xml:space="preserve">for the proposed </w:t>
      </w:r>
      <w:r w:rsidR="53AA90E7" w:rsidRPr="208F9DD6">
        <w:rPr>
          <w:rFonts w:ascii="Times New Roman" w:hAnsi="Times New Roman"/>
        </w:rPr>
        <w:t>project.</w:t>
      </w:r>
    </w:p>
    <w:p w14:paraId="1B641F0A" w14:textId="0098D26E" w:rsidR="00BC40AA" w:rsidRPr="005724D2" w:rsidRDefault="00BC40AA" w:rsidP="00D3246E">
      <w:pPr>
        <w:pStyle w:val="ListNumber"/>
        <w:numPr>
          <w:ilvl w:val="0"/>
          <w:numId w:val="13"/>
        </w:numPr>
        <w:tabs>
          <w:tab w:val="left" w:pos="1620"/>
          <w:tab w:val="left" w:pos="1710"/>
        </w:tabs>
        <w:spacing w:line="240" w:lineRule="auto"/>
        <w:ind w:left="720"/>
        <w:rPr>
          <w:rFonts w:ascii="Times New Roman" w:hAnsi="Times New Roman"/>
          <w:szCs w:val="24"/>
        </w:rPr>
      </w:pPr>
      <w:r w:rsidRPr="002306FC">
        <w:rPr>
          <w:rFonts w:ascii="Times New Roman" w:hAnsi="Times New Roman"/>
          <w:szCs w:val="24"/>
        </w:rPr>
        <w:t>The A/E shall conduct all field surveys of existing conditions and existing building systems and prepare as-built documents based on these investigations.  BSA will provide all existing building documentation available</w:t>
      </w:r>
      <w:r w:rsidR="0071062B" w:rsidRPr="002306FC">
        <w:rPr>
          <w:rFonts w:ascii="Times New Roman" w:hAnsi="Times New Roman"/>
          <w:szCs w:val="24"/>
        </w:rPr>
        <w:t xml:space="preserve"> and </w:t>
      </w:r>
      <w:r w:rsidR="00F67263" w:rsidRPr="002306FC">
        <w:rPr>
          <w:rFonts w:ascii="Times New Roman" w:hAnsi="Times New Roman"/>
          <w:szCs w:val="24"/>
        </w:rPr>
        <w:t xml:space="preserve">100% Detailed Designs for the </w:t>
      </w:r>
      <w:r w:rsidR="008F4C55" w:rsidRPr="002306FC">
        <w:rPr>
          <w:rFonts w:ascii="Times New Roman" w:hAnsi="Times New Roman"/>
          <w:szCs w:val="24"/>
        </w:rPr>
        <w:t>main EIC Construction project.</w:t>
      </w:r>
      <w:r w:rsidRPr="002306FC">
        <w:rPr>
          <w:rFonts w:ascii="Times New Roman" w:hAnsi="Times New Roman"/>
          <w:szCs w:val="24"/>
        </w:rPr>
        <w:t xml:space="preserve"> </w:t>
      </w:r>
      <w:r w:rsidR="00685F7E">
        <w:rPr>
          <w:rFonts w:ascii="Times New Roman" w:hAnsi="Times New Roman"/>
          <w:szCs w:val="24"/>
        </w:rPr>
        <w:t xml:space="preserve">The A/E shall </w:t>
      </w:r>
      <w:r w:rsidR="00322998">
        <w:rPr>
          <w:rFonts w:ascii="Times New Roman" w:hAnsi="Times New Roman"/>
          <w:szCs w:val="24"/>
        </w:rPr>
        <w:t>participate in a</w:t>
      </w:r>
      <w:r w:rsidR="00C80766">
        <w:rPr>
          <w:rFonts w:ascii="Times New Roman" w:hAnsi="Times New Roman"/>
          <w:szCs w:val="24"/>
        </w:rPr>
        <w:t xml:space="preserve"> 2</w:t>
      </w:r>
      <w:proofErr w:type="gramStart"/>
      <w:r w:rsidR="00C80766" w:rsidRPr="00C80766">
        <w:rPr>
          <w:rFonts w:ascii="Times New Roman" w:hAnsi="Times New Roman"/>
          <w:szCs w:val="24"/>
          <w:vertAlign w:val="superscript"/>
        </w:rPr>
        <w:t>nd</w:t>
      </w:r>
      <w:r w:rsidR="00C80766">
        <w:rPr>
          <w:rFonts w:ascii="Times New Roman" w:hAnsi="Times New Roman"/>
          <w:szCs w:val="24"/>
        </w:rPr>
        <w:t xml:space="preserve"> </w:t>
      </w:r>
      <w:r w:rsidR="00322998">
        <w:rPr>
          <w:rFonts w:ascii="Times New Roman" w:hAnsi="Times New Roman"/>
          <w:szCs w:val="24"/>
        </w:rPr>
        <w:t xml:space="preserve"> immersion</w:t>
      </w:r>
      <w:proofErr w:type="gramEnd"/>
      <w:r w:rsidR="00322998">
        <w:rPr>
          <w:rFonts w:ascii="Times New Roman" w:hAnsi="Times New Roman"/>
          <w:szCs w:val="24"/>
        </w:rPr>
        <w:t xml:space="preserve"> workshop to discuss the </w:t>
      </w:r>
      <w:r w:rsidR="007D2602">
        <w:rPr>
          <w:rFonts w:ascii="Times New Roman" w:hAnsi="Times New Roman"/>
          <w:szCs w:val="24"/>
        </w:rPr>
        <w:t xml:space="preserve">requirements for the interface </w:t>
      </w:r>
      <w:r w:rsidR="00042CDC">
        <w:rPr>
          <w:rFonts w:ascii="Times New Roman" w:hAnsi="Times New Roman"/>
          <w:szCs w:val="24"/>
        </w:rPr>
        <w:t xml:space="preserve">and connection </w:t>
      </w:r>
      <w:r w:rsidR="00B36A15">
        <w:rPr>
          <w:rFonts w:ascii="Times New Roman" w:hAnsi="Times New Roman"/>
          <w:szCs w:val="24"/>
        </w:rPr>
        <w:t>of</w:t>
      </w:r>
      <w:r w:rsidR="007D2602">
        <w:rPr>
          <w:rFonts w:ascii="Times New Roman" w:hAnsi="Times New Roman"/>
          <w:szCs w:val="24"/>
        </w:rPr>
        <w:t xml:space="preserve"> the </w:t>
      </w:r>
      <w:r w:rsidR="00042CDC">
        <w:rPr>
          <w:rFonts w:ascii="Times New Roman" w:hAnsi="Times New Roman"/>
          <w:szCs w:val="24"/>
        </w:rPr>
        <w:t xml:space="preserve">new transfer beamline with the </w:t>
      </w:r>
      <w:r w:rsidR="00D134BD">
        <w:rPr>
          <w:rFonts w:ascii="Times New Roman" w:hAnsi="Times New Roman"/>
          <w:szCs w:val="24"/>
        </w:rPr>
        <w:t xml:space="preserve">EIC </w:t>
      </w:r>
      <w:r w:rsidR="00CB3BBF">
        <w:rPr>
          <w:rFonts w:ascii="Times New Roman" w:hAnsi="Times New Roman"/>
          <w:szCs w:val="24"/>
        </w:rPr>
        <w:t xml:space="preserve">beamline </w:t>
      </w:r>
      <w:r w:rsidR="002D1C7D">
        <w:rPr>
          <w:rFonts w:ascii="Times New Roman" w:hAnsi="Times New Roman"/>
          <w:szCs w:val="24"/>
        </w:rPr>
        <w:t xml:space="preserve">constructed </w:t>
      </w:r>
      <w:r w:rsidR="00540D7F">
        <w:rPr>
          <w:rFonts w:ascii="Times New Roman" w:hAnsi="Times New Roman"/>
          <w:szCs w:val="24"/>
        </w:rPr>
        <w:t xml:space="preserve">in the RHIC tunnel </w:t>
      </w:r>
      <w:r w:rsidR="003E6B2E">
        <w:rPr>
          <w:rFonts w:ascii="Times New Roman" w:hAnsi="Times New Roman"/>
          <w:szCs w:val="24"/>
        </w:rPr>
        <w:t>in the IR4 area.</w:t>
      </w:r>
      <w:r w:rsidR="00F969C7">
        <w:rPr>
          <w:rFonts w:ascii="Times New Roman" w:hAnsi="Times New Roman"/>
          <w:szCs w:val="24"/>
        </w:rPr>
        <w:t xml:space="preserve">  The A/E </w:t>
      </w:r>
      <w:r w:rsidR="00F969C7" w:rsidRPr="005D54F1">
        <w:rPr>
          <w:rFonts w:ascii="Times New Roman" w:hAnsi="Times New Roman"/>
          <w:szCs w:val="24"/>
        </w:rPr>
        <w:t>must</w:t>
      </w:r>
      <w:r w:rsidR="00E00776" w:rsidRPr="005D54F1">
        <w:rPr>
          <w:rFonts w:ascii="Times New Roman" w:hAnsi="Times New Roman"/>
          <w:szCs w:val="24"/>
        </w:rPr>
        <w:t xml:space="preserve"> ensure the </w:t>
      </w:r>
      <w:r w:rsidR="00F91EBC" w:rsidRPr="005D54F1">
        <w:rPr>
          <w:rFonts w:ascii="Times New Roman" w:hAnsi="Times New Roman"/>
          <w:szCs w:val="24"/>
        </w:rPr>
        <w:t xml:space="preserve">3D </w:t>
      </w:r>
      <w:r w:rsidR="00E00776" w:rsidRPr="005D54F1">
        <w:rPr>
          <w:rFonts w:ascii="Times New Roman" w:hAnsi="Times New Roman"/>
          <w:szCs w:val="24"/>
        </w:rPr>
        <w:t xml:space="preserve">computer models </w:t>
      </w:r>
      <w:r w:rsidR="001D54F6" w:rsidRPr="005D54F1">
        <w:rPr>
          <w:rFonts w:ascii="Times New Roman" w:hAnsi="Times New Roman"/>
          <w:szCs w:val="24"/>
        </w:rPr>
        <w:t xml:space="preserve">align </w:t>
      </w:r>
      <w:r w:rsidR="00F91EBC" w:rsidRPr="005D54F1">
        <w:rPr>
          <w:rFonts w:ascii="Times New Roman" w:hAnsi="Times New Roman"/>
          <w:szCs w:val="24"/>
        </w:rPr>
        <w:t xml:space="preserve">and intersect </w:t>
      </w:r>
      <w:r w:rsidR="00042441" w:rsidRPr="005D54F1">
        <w:rPr>
          <w:rFonts w:ascii="Times New Roman" w:hAnsi="Times New Roman"/>
          <w:szCs w:val="24"/>
        </w:rPr>
        <w:t xml:space="preserve">at the </w:t>
      </w:r>
      <w:r w:rsidR="006616DC" w:rsidRPr="005D54F1">
        <w:rPr>
          <w:rFonts w:ascii="Times New Roman" w:hAnsi="Times New Roman"/>
          <w:szCs w:val="24"/>
        </w:rPr>
        <w:t xml:space="preserve">required </w:t>
      </w:r>
      <w:r w:rsidR="003A0C15" w:rsidRPr="005D54F1">
        <w:rPr>
          <w:rFonts w:ascii="Times New Roman" w:hAnsi="Times New Roman"/>
          <w:szCs w:val="24"/>
        </w:rPr>
        <w:t xml:space="preserve">geometry.  This includes X, Y, Z </w:t>
      </w:r>
      <w:r w:rsidR="007F593A" w:rsidRPr="005D54F1">
        <w:rPr>
          <w:rFonts w:ascii="Times New Roman" w:hAnsi="Times New Roman"/>
          <w:szCs w:val="24"/>
        </w:rPr>
        <w:t xml:space="preserve">floor </w:t>
      </w:r>
      <w:r w:rsidR="009C75D8" w:rsidRPr="005D54F1">
        <w:rPr>
          <w:rFonts w:ascii="Times New Roman" w:hAnsi="Times New Roman"/>
          <w:szCs w:val="24"/>
        </w:rPr>
        <w:t>location</w:t>
      </w:r>
      <w:r w:rsidR="00005654" w:rsidRPr="005D54F1">
        <w:rPr>
          <w:rFonts w:ascii="Times New Roman" w:hAnsi="Times New Roman"/>
          <w:szCs w:val="24"/>
        </w:rPr>
        <w:t xml:space="preserve"> </w:t>
      </w:r>
      <w:r w:rsidR="00E94BE0" w:rsidRPr="005D54F1">
        <w:rPr>
          <w:rFonts w:ascii="Times New Roman" w:hAnsi="Times New Roman"/>
          <w:szCs w:val="24"/>
        </w:rPr>
        <w:t xml:space="preserve">and </w:t>
      </w:r>
      <w:r w:rsidR="0094530F" w:rsidRPr="005D54F1">
        <w:rPr>
          <w:rFonts w:ascii="Times New Roman" w:hAnsi="Times New Roman"/>
          <w:szCs w:val="24"/>
        </w:rPr>
        <w:t xml:space="preserve">tunnel </w:t>
      </w:r>
      <w:r w:rsidR="00E94BE0" w:rsidRPr="005D54F1">
        <w:rPr>
          <w:rFonts w:ascii="Times New Roman" w:hAnsi="Times New Roman"/>
          <w:szCs w:val="24"/>
        </w:rPr>
        <w:t>approach angle</w:t>
      </w:r>
      <w:r w:rsidR="0094530F" w:rsidRPr="005D54F1">
        <w:rPr>
          <w:rFonts w:ascii="Times New Roman" w:hAnsi="Times New Roman"/>
          <w:szCs w:val="24"/>
        </w:rPr>
        <w:t>s</w:t>
      </w:r>
      <w:r w:rsidR="00E94BE0" w:rsidRPr="005D54F1">
        <w:rPr>
          <w:rFonts w:ascii="Times New Roman" w:hAnsi="Times New Roman"/>
          <w:szCs w:val="24"/>
        </w:rPr>
        <w:t>.</w:t>
      </w:r>
    </w:p>
    <w:p w14:paraId="29F88E7A" w14:textId="2E793DA5" w:rsidR="005724D2" w:rsidRDefault="00ED6F35" w:rsidP="00D3246E">
      <w:pPr>
        <w:pStyle w:val="ListNumber"/>
        <w:numPr>
          <w:ilvl w:val="0"/>
          <w:numId w:val="13"/>
        </w:numPr>
        <w:spacing w:line="240" w:lineRule="auto"/>
        <w:ind w:left="720"/>
        <w:rPr>
          <w:rFonts w:ascii="Times New Roman" w:hAnsi="Times New Roman"/>
        </w:rPr>
      </w:pPr>
      <w:r>
        <w:rPr>
          <w:rFonts w:ascii="Times New Roman" w:hAnsi="Times New Roman"/>
        </w:rPr>
        <w:lastRenderedPageBreak/>
        <w:t>The A</w:t>
      </w:r>
      <w:r w:rsidR="00D827A5">
        <w:rPr>
          <w:rFonts w:ascii="Times New Roman" w:hAnsi="Times New Roman"/>
        </w:rPr>
        <w:t xml:space="preserve">/E shall develop a </w:t>
      </w:r>
      <w:r w:rsidR="006978B6">
        <w:rPr>
          <w:rFonts w:ascii="Times New Roman" w:hAnsi="Times New Roman"/>
        </w:rPr>
        <w:t xml:space="preserve">digital </w:t>
      </w:r>
      <w:r w:rsidR="00D947FE">
        <w:rPr>
          <w:rFonts w:ascii="Times New Roman" w:hAnsi="Times New Roman"/>
        </w:rPr>
        <w:t>terrain</w:t>
      </w:r>
      <w:r w:rsidR="00EC2F07">
        <w:rPr>
          <w:rFonts w:ascii="Times New Roman" w:hAnsi="Times New Roman"/>
        </w:rPr>
        <w:t xml:space="preserve"> model</w:t>
      </w:r>
      <w:r w:rsidR="00C02093">
        <w:rPr>
          <w:rFonts w:ascii="Times New Roman" w:hAnsi="Times New Roman"/>
        </w:rPr>
        <w:t xml:space="preserve"> </w:t>
      </w:r>
      <w:r w:rsidR="00B12109">
        <w:rPr>
          <w:rFonts w:ascii="Times New Roman" w:hAnsi="Times New Roman"/>
        </w:rPr>
        <w:t xml:space="preserve">using </w:t>
      </w:r>
      <w:r w:rsidR="00996FD9">
        <w:rPr>
          <w:rFonts w:ascii="Times New Roman" w:hAnsi="Times New Roman"/>
        </w:rPr>
        <w:t xml:space="preserve">total </w:t>
      </w:r>
      <w:r w:rsidR="007573FD">
        <w:rPr>
          <w:rFonts w:ascii="Times New Roman" w:hAnsi="Times New Roman"/>
        </w:rPr>
        <w:t>station</w:t>
      </w:r>
      <w:r w:rsidR="009F7868">
        <w:rPr>
          <w:rFonts w:ascii="Times New Roman" w:hAnsi="Times New Roman"/>
        </w:rPr>
        <w:t xml:space="preserve"> equipment </w:t>
      </w:r>
      <w:r w:rsidR="009C0C30">
        <w:rPr>
          <w:rFonts w:ascii="Times New Roman" w:hAnsi="Times New Roman"/>
        </w:rPr>
        <w:t xml:space="preserve">and LIDAR </w:t>
      </w:r>
      <w:r w:rsidR="00760756">
        <w:rPr>
          <w:rFonts w:ascii="Times New Roman" w:hAnsi="Times New Roman"/>
        </w:rPr>
        <w:t>measurements</w:t>
      </w:r>
      <w:r w:rsidR="00EB1535">
        <w:rPr>
          <w:rFonts w:ascii="Times New Roman" w:hAnsi="Times New Roman"/>
        </w:rPr>
        <w:t xml:space="preserve">.  </w:t>
      </w:r>
      <w:r w:rsidR="00D1619D">
        <w:rPr>
          <w:rFonts w:ascii="Times New Roman" w:hAnsi="Times New Roman"/>
        </w:rPr>
        <w:t xml:space="preserve">Topographic surveys </w:t>
      </w:r>
      <w:r w:rsidR="00611624">
        <w:rPr>
          <w:rFonts w:ascii="Times New Roman" w:hAnsi="Times New Roman"/>
        </w:rPr>
        <w:t xml:space="preserve">shall be developed </w:t>
      </w:r>
      <w:r w:rsidR="00142558">
        <w:rPr>
          <w:rFonts w:ascii="Times New Roman" w:hAnsi="Times New Roman"/>
        </w:rPr>
        <w:t xml:space="preserve">to show </w:t>
      </w:r>
      <w:r w:rsidR="005F091C">
        <w:rPr>
          <w:rFonts w:ascii="Times New Roman" w:hAnsi="Times New Roman"/>
        </w:rPr>
        <w:t>land elevation</w:t>
      </w:r>
      <w:r w:rsidR="00781D38">
        <w:rPr>
          <w:rFonts w:ascii="Times New Roman" w:hAnsi="Times New Roman"/>
        </w:rPr>
        <w:t xml:space="preserve">, </w:t>
      </w:r>
      <w:r w:rsidR="00B90D65">
        <w:rPr>
          <w:rFonts w:ascii="Times New Roman" w:hAnsi="Times New Roman"/>
        </w:rPr>
        <w:t xml:space="preserve">natural features, </w:t>
      </w:r>
      <w:r w:rsidR="00D567E2">
        <w:rPr>
          <w:rFonts w:ascii="Times New Roman" w:hAnsi="Times New Roman"/>
        </w:rPr>
        <w:t>man-made structures</w:t>
      </w:r>
      <w:r w:rsidR="005A67D4">
        <w:rPr>
          <w:rFonts w:ascii="Times New Roman" w:hAnsi="Times New Roman"/>
        </w:rPr>
        <w:t xml:space="preserve"> </w:t>
      </w:r>
      <w:r w:rsidR="00D86E62">
        <w:rPr>
          <w:rFonts w:ascii="Times New Roman" w:hAnsi="Times New Roman"/>
        </w:rPr>
        <w:t xml:space="preserve">using </w:t>
      </w:r>
      <w:r w:rsidR="0093540F">
        <w:rPr>
          <w:rFonts w:ascii="Times New Roman" w:hAnsi="Times New Roman"/>
        </w:rPr>
        <w:t xml:space="preserve">contour </w:t>
      </w:r>
      <w:r w:rsidR="0073216A">
        <w:rPr>
          <w:rFonts w:ascii="Times New Roman" w:hAnsi="Times New Roman"/>
        </w:rPr>
        <w:t>lines, spot elevations</w:t>
      </w:r>
      <w:r w:rsidR="00642651">
        <w:rPr>
          <w:rFonts w:ascii="Times New Roman" w:hAnsi="Times New Roman"/>
        </w:rPr>
        <w:t xml:space="preserve">, </w:t>
      </w:r>
      <w:r w:rsidR="004C2AE8">
        <w:rPr>
          <w:rFonts w:ascii="Times New Roman" w:hAnsi="Times New Roman"/>
        </w:rPr>
        <w:t>and symbols</w:t>
      </w:r>
      <w:r w:rsidR="003C2B6C">
        <w:rPr>
          <w:rFonts w:ascii="Times New Roman" w:hAnsi="Times New Roman"/>
        </w:rPr>
        <w:t xml:space="preserve">, essential </w:t>
      </w:r>
      <w:r w:rsidR="00C04708">
        <w:rPr>
          <w:rFonts w:ascii="Times New Roman" w:hAnsi="Times New Roman"/>
        </w:rPr>
        <w:t xml:space="preserve">for </w:t>
      </w:r>
      <w:r w:rsidR="00EB361F">
        <w:rPr>
          <w:rFonts w:ascii="Times New Roman" w:hAnsi="Times New Roman"/>
        </w:rPr>
        <w:t>construction, engineeri</w:t>
      </w:r>
      <w:r w:rsidR="00D456E4">
        <w:rPr>
          <w:rFonts w:ascii="Times New Roman" w:hAnsi="Times New Roman"/>
        </w:rPr>
        <w:t xml:space="preserve">ng, </w:t>
      </w:r>
      <w:r w:rsidR="00C47A9A">
        <w:rPr>
          <w:rFonts w:ascii="Times New Roman" w:hAnsi="Times New Roman"/>
        </w:rPr>
        <w:t>and planning</w:t>
      </w:r>
      <w:r w:rsidR="00504D82">
        <w:rPr>
          <w:rFonts w:ascii="Times New Roman" w:hAnsi="Times New Roman"/>
        </w:rPr>
        <w:t>.</w:t>
      </w:r>
      <w:r w:rsidR="002B5768">
        <w:rPr>
          <w:rFonts w:ascii="Times New Roman" w:hAnsi="Times New Roman"/>
        </w:rPr>
        <w:t xml:space="preserve">  </w:t>
      </w:r>
      <w:r w:rsidR="00121186">
        <w:rPr>
          <w:rFonts w:ascii="Times New Roman" w:hAnsi="Times New Roman"/>
        </w:rPr>
        <w:t xml:space="preserve">They are to be used for grading, </w:t>
      </w:r>
      <w:r w:rsidR="00925C18">
        <w:rPr>
          <w:rFonts w:ascii="Times New Roman" w:hAnsi="Times New Roman"/>
        </w:rPr>
        <w:t xml:space="preserve">design, </w:t>
      </w:r>
      <w:r w:rsidR="000D681D">
        <w:rPr>
          <w:rFonts w:ascii="Times New Roman" w:hAnsi="Times New Roman"/>
        </w:rPr>
        <w:t xml:space="preserve">and </w:t>
      </w:r>
      <w:r w:rsidR="00BB3CE0">
        <w:rPr>
          <w:rFonts w:ascii="Times New Roman" w:hAnsi="Times New Roman"/>
        </w:rPr>
        <w:t xml:space="preserve">identifying </w:t>
      </w:r>
      <w:r w:rsidR="000D681D">
        <w:rPr>
          <w:rFonts w:ascii="Times New Roman" w:hAnsi="Times New Roman"/>
        </w:rPr>
        <w:t>drainage</w:t>
      </w:r>
      <w:r w:rsidR="00402803">
        <w:rPr>
          <w:rFonts w:ascii="Times New Roman" w:hAnsi="Times New Roman"/>
        </w:rPr>
        <w:t xml:space="preserve"> </w:t>
      </w:r>
      <w:r w:rsidR="00BB3CE0">
        <w:rPr>
          <w:rFonts w:ascii="Times New Roman" w:hAnsi="Times New Roman"/>
        </w:rPr>
        <w:t xml:space="preserve">issues.  </w:t>
      </w:r>
      <w:r w:rsidR="00344B99" w:rsidRPr="083553E2">
        <w:rPr>
          <w:rFonts w:ascii="Times New Roman" w:hAnsi="Times New Roman"/>
        </w:rPr>
        <w:t xml:space="preserve">All surveys shall be in </w:t>
      </w:r>
      <w:r w:rsidR="003140F8" w:rsidRPr="083553E2">
        <w:rPr>
          <w:rFonts w:ascii="Times New Roman" w:hAnsi="Times New Roman"/>
        </w:rPr>
        <w:t xml:space="preserve">NYS Plane coordinates </w:t>
      </w:r>
      <w:r w:rsidR="0056703B" w:rsidRPr="083553E2">
        <w:rPr>
          <w:rFonts w:ascii="Times New Roman" w:hAnsi="Times New Roman"/>
        </w:rPr>
        <w:t xml:space="preserve">in US </w:t>
      </w:r>
      <w:r w:rsidR="00D2283F" w:rsidRPr="083553E2">
        <w:rPr>
          <w:rFonts w:ascii="Times New Roman" w:hAnsi="Times New Roman"/>
        </w:rPr>
        <w:t xml:space="preserve">survey </w:t>
      </w:r>
      <w:r w:rsidR="0056703B" w:rsidRPr="083553E2">
        <w:rPr>
          <w:rFonts w:ascii="Times New Roman" w:hAnsi="Times New Roman"/>
        </w:rPr>
        <w:t xml:space="preserve">feet.  </w:t>
      </w:r>
      <w:r w:rsidR="00D95EC5" w:rsidRPr="083553E2">
        <w:rPr>
          <w:rFonts w:ascii="Times New Roman" w:hAnsi="Times New Roman"/>
        </w:rPr>
        <w:t xml:space="preserve">The datum for the RHIC tunnel is </w:t>
      </w:r>
      <w:r w:rsidR="00BB33FC" w:rsidRPr="083553E2">
        <w:rPr>
          <w:rFonts w:ascii="Times New Roman" w:hAnsi="Times New Roman"/>
        </w:rPr>
        <w:t>a central coordinate system</w:t>
      </w:r>
      <w:r w:rsidR="00FE56C1" w:rsidRPr="083553E2">
        <w:rPr>
          <w:rFonts w:ascii="Times New Roman" w:hAnsi="Times New Roman"/>
        </w:rPr>
        <w:t xml:space="preserve">.  This coordinate system will be provided </w:t>
      </w:r>
      <w:r w:rsidR="00D856CA" w:rsidRPr="083553E2">
        <w:rPr>
          <w:rFonts w:ascii="Times New Roman" w:hAnsi="Times New Roman"/>
        </w:rPr>
        <w:t xml:space="preserve">with corresponding survey conversions </w:t>
      </w:r>
      <w:r w:rsidR="0007366C" w:rsidRPr="083553E2">
        <w:rPr>
          <w:rFonts w:ascii="Times New Roman" w:hAnsi="Times New Roman"/>
        </w:rPr>
        <w:t>to the A/E by BSA.</w:t>
      </w:r>
      <w:r w:rsidR="00FE56C1" w:rsidRPr="083553E2">
        <w:rPr>
          <w:rFonts w:ascii="Times New Roman" w:hAnsi="Times New Roman"/>
        </w:rPr>
        <w:t xml:space="preserve"> </w:t>
      </w:r>
      <w:r w:rsidR="005449BC" w:rsidRPr="083553E2">
        <w:rPr>
          <w:rFonts w:ascii="Times New Roman" w:hAnsi="Times New Roman"/>
        </w:rPr>
        <w:t xml:space="preserve"> </w:t>
      </w:r>
      <w:r w:rsidR="006D2F4D" w:rsidRPr="083553E2">
        <w:rPr>
          <w:rFonts w:ascii="Times New Roman" w:hAnsi="Times New Roman"/>
        </w:rPr>
        <w:t xml:space="preserve">Topographic surveys </w:t>
      </w:r>
      <w:r w:rsidR="00386862" w:rsidRPr="083553E2">
        <w:rPr>
          <w:rFonts w:ascii="Times New Roman" w:hAnsi="Times New Roman"/>
        </w:rPr>
        <w:t xml:space="preserve">must include sufficient coverage </w:t>
      </w:r>
      <w:r w:rsidR="00AC762F" w:rsidRPr="083553E2">
        <w:rPr>
          <w:rFonts w:ascii="Times New Roman" w:hAnsi="Times New Roman"/>
        </w:rPr>
        <w:t xml:space="preserve">for Detailed design </w:t>
      </w:r>
      <w:r w:rsidR="00B10491" w:rsidRPr="083553E2">
        <w:rPr>
          <w:rFonts w:ascii="Times New Roman" w:hAnsi="Times New Roman"/>
        </w:rPr>
        <w:t>and construction documents.</w:t>
      </w:r>
    </w:p>
    <w:p w14:paraId="6EE97D4A" w14:textId="1C858206" w:rsidR="00C91518" w:rsidRPr="005724D2" w:rsidRDefault="00DB7505" w:rsidP="00D3246E">
      <w:pPr>
        <w:pStyle w:val="ListNumber"/>
        <w:numPr>
          <w:ilvl w:val="0"/>
          <w:numId w:val="13"/>
        </w:numPr>
        <w:spacing w:line="240" w:lineRule="auto"/>
        <w:ind w:left="720"/>
        <w:rPr>
          <w:rFonts w:ascii="Times New Roman" w:hAnsi="Times New Roman"/>
          <w:szCs w:val="24"/>
        </w:rPr>
      </w:pPr>
      <w:r w:rsidRPr="005724D2">
        <w:rPr>
          <w:rFonts w:ascii="Times New Roman" w:hAnsi="Times New Roman"/>
        </w:rPr>
        <w:t xml:space="preserve">The A/E shall </w:t>
      </w:r>
      <w:r w:rsidR="00630287" w:rsidRPr="005724D2">
        <w:rPr>
          <w:rFonts w:ascii="Times New Roman" w:hAnsi="Times New Roman"/>
        </w:rPr>
        <w:t xml:space="preserve">conduct a soils </w:t>
      </w:r>
      <w:r w:rsidR="008132C4" w:rsidRPr="005724D2">
        <w:rPr>
          <w:rFonts w:ascii="Times New Roman" w:hAnsi="Times New Roman"/>
        </w:rPr>
        <w:t xml:space="preserve">investigation </w:t>
      </w:r>
      <w:r w:rsidR="00EA4278" w:rsidRPr="005724D2">
        <w:rPr>
          <w:rFonts w:ascii="Times New Roman" w:hAnsi="Times New Roman"/>
        </w:rPr>
        <w:t>to</w:t>
      </w:r>
      <w:r w:rsidR="00A86888" w:rsidRPr="00E20655">
        <w:rPr>
          <w:rFonts w:ascii="Times New Roman" w:hAnsi="Times New Roman"/>
          <w:shd w:val="clear" w:color="auto" w:fill="FFFFFF"/>
        </w:rPr>
        <w:t xml:space="preserve"> gather information about </w:t>
      </w:r>
      <w:r w:rsidR="007D6F4D" w:rsidRPr="00E20655">
        <w:rPr>
          <w:rFonts w:ascii="Times New Roman" w:hAnsi="Times New Roman"/>
          <w:shd w:val="clear" w:color="auto" w:fill="FFFFFF"/>
        </w:rPr>
        <w:t>the</w:t>
      </w:r>
      <w:r w:rsidR="00A86888" w:rsidRPr="00E20655">
        <w:rPr>
          <w:rFonts w:ascii="Times New Roman" w:hAnsi="Times New Roman"/>
          <w:shd w:val="clear" w:color="auto" w:fill="FFFFFF"/>
        </w:rPr>
        <w:t xml:space="preserve"> site's subsurface conditions to inform the safe, economical, and effective design and construction of </w:t>
      </w:r>
      <w:r w:rsidR="004C0BD4" w:rsidRPr="00E20655">
        <w:rPr>
          <w:rFonts w:ascii="Times New Roman" w:hAnsi="Times New Roman"/>
          <w:shd w:val="clear" w:color="auto" w:fill="FFFFFF"/>
        </w:rPr>
        <w:t xml:space="preserve">the </w:t>
      </w:r>
      <w:r w:rsidR="00A86888" w:rsidRPr="00E20655">
        <w:rPr>
          <w:rFonts w:ascii="Times New Roman" w:hAnsi="Times New Roman"/>
          <w:shd w:val="clear" w:color="auto" w:fill="FFFFFF"/>
        </w:rPr>
        <w:t>project</w:t>
      </w:r>
      <w:r w:rsidR="004C0BD4" w:rsidRPr="00E20655">
        <w:rPr>
          <w:rFonts w:ascii="Times New Roman" w:hAnsi="Times New Roman"/>
          <w:shd w:val="clear" w:color="auto" w:fill="FFFFFF"/>
        </w:rPr>
        <w:t>.</w:t>
      </w:r>
      <w:r w:rsidR="00C91518" w:rsidRPr="00E20655">
        <w:rPr>
          <w:rFonts w:ascii="Times New Roman" w:hAnsi="Times New Roman"/>
          <w:shd w:val="clear" w:color="auto" w:fill="FFFFFF"/>
        </w:rPr>
        <w:t xml:space="preserve">  </w:t>
      </w:r>
      <w:r w:rsidR="001E17C3" w:rsidRPr="00E20655">
        <w:rPr>
          <w:rFonts w:ascii="Times New Roman" w:hAnsi="Times New Roman"/>
          <w:shd w:val="clear" w:color="auto" w:fill="FFFFFF"/>
        </w:rPr>
        <w:t xml:space="preserve">The A/E shall prepare a geotechnical </w:t>
      </w:r>
      <w:r w:rsidR="00C91518" w:rsidRPr="00E20655">
        <w:rPr>
          <w:rFonts w:ascii="Times New Roman" w:hAnsi="Times New Roman"/>
          <w:shd w:val="clear" w:color="auto" w:fill="FFFFFF"/>
        </w:rPr>
        <w:t xml:space="preserve">report </w:t>
      </w:r>
      <w:r w:rsidR="00BE2264" w:rsidRPr="00E20655">
        <w:rPr>
          <w:rFonts w:ascii="Times New Roman" w:hAnsi="Times New Roman"/>
          <w:shd w:val="clear" w:color="auto" w:fill="FFFFFF"/>
        </w:rPr>
        <w:t xml:space="preserve">containing </w:t>
      </w:r>
      <w:r w:rsidR="007D6F4D" w:rsidRPr="00E20655">
        <w:rPr>
          <w:rFonts w:ascii="Times New Roman" w:hAnsi="Times New Roman"/>
          <w:shd w:val="clear" w:color="auto" w:fill="FFFFFF"/>
        </w:rPr>
        <w:t>the</w:t>
      </w:r>
      <w:r w:rsidR="00F163C5" w:rsidRPr="00E20655">
        <w:rPr>
          <w:rFonts w:ascii="Times New Roman" w:hAnsi="Times New Roman"/>
          <w:shd w:val="clear" w:color="auto" w:fill="FFFFFF"/>
        </w:rPr>
        <w:t xml:space="preserve"> </w:t>
      </w:r>
      <w:r w:rsidR="00E40956" w:rsidRPr="00E20655">
        <w:rPr>
          <w:rFonts w:ascii="Times New Roman" w:hAnsi="Times New Roman"/>
          <w:shd w:val="clear" w:color="auto" w:fill="FFFFFF"/>
        </w:rPr>
        <w:t xml:space="preserve">design </w:t>
      </w:r>
      <w:r w:rsidR="003C58C4" w:rsidRPr="00E20655">
        <w:rPr>
          <w:rFonts w:ascii="Times New Roman" w:hAnsi="Times New Roman"/>
          <w:shd w:val="clear" w:color="auto" w:fill="FFFFFF"/>
        </w:rPr>
        <w:t xml:space="preserve">characteristics of the subsurface </w:t>
      </w:r>
      <w:r w:rsidR="001A2D4B" w:rsidRPr="00E20655">
        <w:rPr>
          <w:rFonts w:ascii="Times New Roman" w:hAnsi="Times New Roman"/>
          <w:shd w:val="clear" w:color="auto" w:fill="FFFFFF"/>
        </w:rPr>
        <w:t xml:space="preserve">conditions.  The geotechnical </w:t>
      </w:r>
      <w:r w:rsidR="00E66319" w:rsidRPr="00E20655">
        <w:rPr>
          <w:rFonts w:ascii="Times New Roman" w:hAnsi="Times New Roman"/>
          <w:shd w:val="clear" w:color="auto" w:fill="FFFFFF"/>
        </w:rPr>
        <w:t>report shall contain</w:t>
      </w:r>
      <w:r w:rsidR="00F163C5" w:rsidRPr="00E20655">
        <w:rPr>
          <w:rFonts w:ascii="Times New Roman" w:hAnsi="Times New Roman"/>
          <w:shd w:val="clear" w:color="auto" w:fill="FFFFFF"/>
        </w:rPr>
        <w:t xml:space="preserve"> the </w:t>
      </w:r>
      <w:r w:rsidR="00BE2264" w:rsidRPr="00E20655">
        <w:rPr>
          <w:rFonts w:ascii="Times New Roman" w:hAnsi="Times New Roman"/>
          <w:shd w:val="clear" w:color="auto" w:fill="FFFFFF"/>
        </w:rPr>
        <w:t xml:space="preserve">soil </w:t>
      </w:r>
      <w:r w:rsidR="00BC1B1A" w:rsidRPr="00E20655">
        <w:rPr>
          <w:rFonts w:ascii="Times New Roman" w:hAnsi="Times New Roman"/>
          <w:shd w:val="clear" w:color="auto" w:fill="FFFFFF"/>
        </w:rPr>
        <w:t xml:space="preserve">classification descriptions, </w:t>
      </w:r>
      <w:r w:rsidR="00E40956" w:rsidRPr="00E20655">
        <w:rPr>
          <w:rFonts w:ascii="Times New Roman" w:hAnsi="Times New Roman"/>
          <w:shd w:val="clear" w:color="auto" w:fill="FFFFFF"/>
        </w:rPr>
        <w:t xml:space="preserve">groundwater </w:t>
      </w:r>
      <w:proofErr w:type="gramStart"/>
      <w:r w:rsidR="00E40956" w:rsidRPr="00E20655">
        <w:rPr>
          <w:rFonts w:ascii="Times New Roman" w:hAnsi="Times New Roman"/>
          <w:shd w:val="clear" w:color="auto" w:fill="FFFFFF"/>
        </w:rPr>
        <w:t>depth(s</w:t>
      </w:r>
      <w:proofErr w:type="gramEnd"/>
      <w:r w:rsidR="00E40956" w:rsidRPr="00E20655">
        <w:rPr>
          <w:rFonts w:ascii="Times New Roman" w:hAnsi="Times New Roman"/>
          <w:shd w:val="clear" w:color="auto" w:fill="FFFFFF"/>
        </w:rPr>
        <w:t xml:space="preserve">), </w:t>
      </w:r>
      <w:r w:rsidR="00E66319" w:rsidRPr="00E20655">
        <w:rPr>
          <w:rFonts w:ascii="Times New Roman" w:hAnsi="Times New Roman"/>
          <w:shd w:val="clear" w:color="auto" w:fill="FFFFFF"/>
        </w:rPr>
        <w:t>design parameters</w:t>
      </w:r>
      <w:r w:rsidR="00AA7D64" w:rsidRPr="00E20655">
        <w:rPr>
          <w:rFonts w:ascii="Times New Roman" w:hAnsi="Times New Roman"/>
          <w:shd w:val="clear" w:color="auto" w:fill="FFFFFF"/>
        </w:rPr>
        <w:t xml:space="preserve"> for engineering analysis </w:t>
      </w:r>
      <w:r w:rsidR="00E04D14" w:rsidRPr="00E20655">
        <w:rPr>
          <w:rFonts w:ascii="Times New Roman" w:hAnsi="Times New Roman"/>
          <w:shd w:val="clear" w:color="auto" w:fill="FFFFFF"/>
        </w:rPr>
        <w:t xml:space="preserve">and specific recommendations for the project </w:t>
      </w:r>
      <w:r w:rsidR="00200195" w:rsidRPr="00E20655">
        <w:rPr>
          <w:rFonts w:ascii="Times New Roman" w:hAnsi="Times New Roman"/>
          <w:shd w:val="clear" w:color="auto" w:fill="FFFFFF"/>
        </w:rPr>
        <w:t xml:space="preserve">among others </w:t>
      </w:r>
      <w:r w:rsidR="00511FFE" w:rsidRPr="00E20655">
        <w:rPr>
          <w:rFonts w:ascii="Times New Roman" w:hAnsi="Times New Roman"/>
          <w:shd w:val="clear" w:color="auto" w:fill="FFFFFF"/>
        </w:rPr>
        <w:t>such as foundation design, drainage</w:t>
      </w:r>
      <w:r w:rsidR="006B37BC" w:rsidRPr="00E20655">
        <w:rPr>
          <w:rFonts w:ascii="Times New Roman" w:hAnsi="Times New Roman"/>
          <w:shd w:val="clear" w:color="auto" w:fill="FFFFFF"/>
        </w:rPr>
        <w:t xml:space="preserve">, </w:t>
      </w:r>
      <w:r w:rsidR="00A11290" w:rsidRPr="00E20655">
        <w:rPr>
          <w:rFonts w:ascii="Times New Roman" w:hAnsi="Times New Roman"/>
          <w:shd w:val="clear" w:color="auto" w:fill="FFFFFF"/>
        </w:rPr>
        <w:t xml:space="preserve">and </w:t>
      </w:r>
      <w:r w:rsidR="006B37BC" w:rsidRPr="00E20655">
        <w:rPr>
          <w:rFonts w:ascii="Times New Roman" w:hAnsi="Times New Roman"/>
          <w:shd w:val="clear" w:color="auto" w:fill="FFFFFF"/>
        </w:rPr>
        <w:t xml:space="preserve">electrical resistivity for </w:t>
      </w:r>
      <w:r w:rsidR="000B4B05" w:rsidRPr="00E20655">
        <w:rPr>
          <w:rFonts w:ascii="Times New Roman" w:hAnsi="Times New Roman"/>
          <w:shd w:val="clear" w:color="auto" w:fill="FFFFFF"/>
        </w:rPr>
        <w:t xml:space="preserve">electrical </w:t>
      </w:r>
      <w:r w:rsidR="006B37BC" w:rsidRPr="00E20655">
        <w:rPr>
          <w:rFonts w:ascii="Times New Roman" w:hAnsi="Times New Roman"/>
          <w:shd w:val="clear" w:color="auto" w:fill="FFFFFF"/>
        </w:rPr>
        <w:t>grounding</w:t>
      </w:r>
      <w:r w:rsidR="00200195" w:rsidRPr="00E20655">
        <w:rPr>
          <w:rFonts w:ascii="Times New Roman" w:hAnsi="Times New Roman"/>
          <w:shd w:val="clear" w:color="auto" w:fill="FFFFFF"/>
        </w:rPr>
        <w:t>.</w:t>
      </w:r>
      <w:r w:rsidR="00BB51A5" w:rsidRPr="00E20655">
        <w:rPr>
          <w:rFonts w:ascii="Times New Roman" w:hAnsi="Times New Roman"/>
          <w:shd w:val="clear" w:color="auto" w:fill="FFFFFF"/>
        </w:rPr>
        <w:t xml:space="preserve">  </w:t>
      </w:r>
      <w:r w:rsidR="00C06838" w:rsidRPr="00E20655">
        <w:rPr>
          <w:rFonts w:ascii="Times New Roman" w:hAnsi="Times New Roman"/>
          <w:shd w:val="clear" w:color="auto" w:fill="FFFFFF"/>
        </w:rPr>
        <w:t>G</w:t>
      </w:r>
      <w:r w:rsidR="00BB51A5" w:rsidRPr="005724D2">
        <w:rPr>
          <w:rStyle w:val="cf01"/>
          <w:rFonts w:ascii="Times New Roman" w:hAnsi="Times New Roman" w:cs="Times New Roman"/>
          <w:sz w:val="24"/>
          <w:szCs w:val="24"/>
        </w:rPr>
        <w:t>rab samples and sieve analysis on the site</w:t>
      </w:r>
      <w:r w:rsidR="009E7B80">
        <w:rPr>
          <w:rStyle w:val="cf01"/>
          <w:rFonts w:ascii="Times New Roman" w:hAnsi="Times New Roman" w:cs="Times New Roman"/>
          <w:sz w:val="24"/>
          <w:szCs w:val="24"/>
        </w:rPr>
        <w:t xml:space="preserve"> in the EIN</w:t>
      </w:r>
      <w:r w:rsidR="006301CB">
        <w:rPr>
          <w:rStyle w:val="cf01"/>
          <w:rFonts w:ascii="Times New Roman" w:hAnsi="Times New Roman" w:cs="Times New Roman"/>
          <w:sz w:val="24"/>
          <w:szCs w:val="24"/>
        </w:rPr>
        <w:t xml:space="preserve"> Complex area</w:t>
      </w:r>
      <w:r w:rsidR="00BB51A5" w:rsidRPr="005724D2">
        <w:rPr>
          <w:rStyle w:val="cf01"/>
          <w:rFonts w:ascii="Times New Roman" w:hAnsi="Times New Roman" w:cs="Times New Roman"/>
          <w:sz w:val="24"/>
          <w:szCs w:val="24"/>
        </w:rPr>
        <w:t xml:space="preserve"> to confirm suitability for </w:t>
      </w:r>
      <w:proofErr w:type="gramStart"/>
      <w:r w:rsidR="00BB51A5" w:rsidRPr="005724D2">
        <w:rPr>
          <w:rStyle w:val="cf01"/>
          <w:rFonts w:ascii="Times New Roman" w:hAnsi="Times New Roman" w:cs="Times New Roman"/>
          <w:sz w:val="24"/>
          <w:szCs w:val="24"/>
        </w:rPr>
        <w:t>fill</w:t>
      </w:r>
      <w:proofErr w:type="gramEnd"/>
      <w:r w:rsidR="00A12530" w:rsidRPr="005724D2">
        <w:rPr>
          <w:rStyle w:val="cf01"/>
          <w:rFonts w:ascii="Times New Roman" w:hAnsi="Times New Roman" w:cs="Times New Roman"/>
          <w:sz w:val="24"/>
          <w:szCs w:val="24"/>
        </w:rPr>
        <w:t xml:space="preserve"> at potential borrow areas shall be </w:t>
      </w:r>
      <w:r w:rsidR="00F058C8" w:rsidRPr="005724D2">
        <w:rPr>
          <w:rStyle w:val="cf01"/>
          <w:rFonts w:ascii="Times New Roman" w:hAnsi="Times New Roman" w:cs="Times New Roman"/>
          <w:sz w:val="24"/>
          <w:szCs w:val="24"/>
        </w:rPr>
        <w:t>performed by the A/E and included in the geotechnical report</w:t>
      </w:r>
      <w:r w:rsidR="00920C18" w:rsidRPr="005724D2">
        <w:rPr>
          <w:rStyle w:val="cf01"/>
          <w:rFonts w:ascii="Times New Roman" w:hAnsi="Times New Roman" w:cs="Times New Roman"/>
          <w:sz w:val="24"/>
          <w:szCs w:val="24"/>
        </w:rPr>
        <w:t>.</w:t>
      </w:r>
      <w:r w:rsidR="00B10491" w:rsidRPr="005724D2">
        <w:rPr>
          <w:rStyle w:val="cf01"/>
          <w:rFonts w:ascii="Times New Roman" w:hAnsi="Times New Roman" w:cs="Times New Roman"/>
          <w:sz w:val="24"/>
          <w:szCs w:val="24"/>
        </w:rPr>
        <w:t xml:space="preserve">  </w:t>
      </w:r>
      <w:r w:rsidR="00C07F95" w:rsidRPr="005724D2">
        <w:rPr>
          <w:rStyle w:val="cf01"/>
          <w:rFonts w:ascii="Times New Roman" w:hAnsi="Times New Roman" w:cs="Times New Roman"/>
          <w:sz w:val="24"/>
          <w:szCs w:val="24"/>
        </w:rPr>
        <w:t xml:space="preserve">Sufficient geotechnical investigation shall be included for </w:t>
      </w:r>
      <w:r w:rsidR="00BD2073" w:rsidRPr="005724D2">
        <w:rPr>
          <w:rStyle w:val="cf01"/>
          <w:rFonts w:ascii="Times New Roman" w:hAnsi="Times New Roman" w:cs="Times New Roman"/>
          <w:sz w:val="24"/>
          <w:szCs w:val="24"/>
        </w:rPr>
        <w:t xml:space="preserve">Preliminary, Detailed </w:t>
      </w:r>
      <w:proofErr w:type="gramStart"/>
      <w:r w:rsidR="00BD2073" w:rsidRPr="005724D2">
        <w:rPr>
          <w:rStyle w:val="cf01"/>
          <w:rFonts w:ascii="Times New Roman" w:hAnsi="Times New Roman" w:cs="Times New Roman"/>
          <w:sz w:val="24"/>
          <w:szCs w:val="24"/>
        </w:rPr>
        <w:t>design</w:t>
      </w:r>
      <w:proofErr w:type="gramEnd"/>
      <w:r w:rsidR="00BD2073" w:rsidRPr="005724D2">
        <w:rPr>
          <w:rStyle w:val="cf01"/>
          <w:rFonts w:ascii="Times New Roman" w:hAnsi="Times New Roman" w:cs="Times New Roman"/>
          <w:sz w:val="24"/>
          <w:szCs w:val="24"/>
        </w:rPr>
        <w:t xml:space="preserve"> and </w:t>
      </w:r>
      <w:proofErr w:type="gramStart"/>
      <w:r w:rsidR="00BD2073" w:rsidRPr="005724D2">
        <w:rPr>
          <w:rStyle w:val="cf01"/>
          <w:rFonts w:ascii="Times New Roman" w:hAnsi="Times New Roman" w:cs="Times New Roman"/>
          <w:sz w:val="24"/>
          <w:szCs w:val="24"/>
        </w:rPr>
        <w:t>construction bid</w:t>
      </w:r>
      <w:proofErr w:type="gramEnd"/>
      <w:r w:rsidR="00BD2073" w:rsidRPr="005724D2">
        <w:rPr>
          <w:rStyle w:val="cf01"/>
          <w:rFonts w:ascii="Times New Roman" w:hAnsi="Times New Roman" w:cs="Times New Roman"/>
          <w:sz w:val="24"/>
          <w:szCs w:val="24"/>
        </w:rPr>
        <w:t xml:space="preserve"> documents.</w:t>
      </w:r>
    </w:p>
    <w:p w14:paraId="782A5168" w14:textId="2C14D27B" w:rsidR="00BC40AA" w:rsidRPr="005724D2" w:rsidRDefault="00BC40AA" w:rsidP="00D3246E">
      <w:pPr>
        <w:pStyle w:val="ListNumber"/>
        <w:numPr>
          <w:ilvl w:val="0"/>
          <w:numId w:val="13"/>
        </w:numPr>
        <w:spacing w:line="240" w:lineRule="auto"/>
        <w:ind w:left="720"/>
        <w:rPr>
          <w:rFonts w:ascii="Times New Roman" w:hAnsi="Times New Roman"/>
          <w:szCs w:val="24"/>
        </w:rPr>
      </w:pPr>
      <w:r w:rsidRPr="0007366C">
        <w:rPr>
          <w:rFonts w:ascii="Times New Roman" w:hAnsi="Times New Roman"/>
          <w:szCs w:val="24"/>
        </w:rPr>
        <w:t xml:space="preserve">Prepare technical specifications based on Construction Specifications Institute (CSI) format. BSA’s General Conditions and Supplementary Conditions will be provided in MS Word format and shall be included in the specification.  Technical Specifications shall include the manufacturer and model or type for each product specified and should enable competitive source of supply wherever feasible to the extent that performance objectives are not compromised.  BSA’s standard specifications </w:t>
      </w:r>
      <w:r w:rsidR="00754436" w:rsidRPr="0007366C">
        <w:rPr>
          <w:rFonts w:ascii="Times New Roman" w:hAnsi="Times New Roman"/>
          <w:szCs w:val="24"/>
        </w:rPr>
        <w:t xml:space="preserve">and the </w:t>
      </w:r>
      <w:r w:rsidR="00E833E6" w:rsidRPr="0007366C">
        <w:rPr>
          <w:rFonts w:ascii="Times New Roman" w:hAnsi="Times New Roman"/>
          <w:szCs w:val="24"/>
        </w:rPr>
        <w:t xml:space="preserve">specifications used </w:t>
      </w:r>
      <w:r w:rsidR="002B31B5" w:rsidRPr="0007366C">
        <w:rPr>
          <w:rFonts w:ascii="Times New Roman" w:hAnsi="Times New Roman"/>
          <w:szCs w:val="24"/>
        </w:rPr>
        <w:t xml:space="preserve">in the construction of the main </w:t>
      </w:r>
      <w:r w:rsidR="00AB52C9" w:rsidRPr="0007366C">
        <w:rPr>
          <w:rFonts w:ascii="Times New Roman" w:hAnsi="Times New Roman"/>
          <w:szCs w:val="24"/>
        </w:rPr>
        <w:t xml:space="preserve">EIC project </w:t>
      </w:r>
      <w:r w:rsidRPr="0007366C">
        <w:rPr>
          <w:rFonts w:ascii="Times New Roman" w:hAnsi="Times New Roman"/>
          <w:szCs w:val="24"/>
        </w:rPr>
        <w:t>will be provided to the A/E for incorporation in the specification where feasible. They reflect satisfactory performance history at BNL and help to standardize maintenance and repair requirements.</w:t>
      </w:r>
      <w:r w:rsidR="00401EDE" w:rsidRPr="0007366C">
        <w:rPr>
          <w:rFonts w:ascii="Times New Roman" w:hAnsi="Times New Roman"/>
          <w:szCs w:val="24"/>
        </w:rPr>
        <w:t xml:space="preserve"> </w:t>
      </w:r>
      <w:r w:rsidR="00654051" w:rsidRPr="0007366C">
        <w:rPr>
          <w:rFonts w:ascii="Times New Roman" w:hAnsi="Times New Roman"/>
          <w:szCs w:val="24"/>
        </w:rPr>
        <w:t>To</w:t>
      </w:r>
      <w:r w:rsidR="00CB1FD3" w:rsidRPr="0007366C">
        <w:rPr>
          <w:rFonts w:ascii="Times New Roman" w:hAnsi="Times New Roman"/>
          <w:szCs w:val="24"/>
        </w:rPr>
        <w:t xml:space="preserve"> promote continuous improvement, </w:t>
      </w:r>
      <w:r w:rsidR="009B51BB" w:rsidRPr="0007366C">
        <w:rPr>
          <w:rFonts w:ascii="Times New Roman" w:hAnsi="Times New Roman"/>
          <w:szCs w:val="24"/>
        </w:rPr>
        <w:t>t</w:t>
      </w:r>
      <w:r w:rsidR="00016C11" w:rsidRPr="0007366C">
        <w:rPr>
          <w:rFonts w:ascii="Times New Roman" w:hAnsi="Times New Roman"/>
          <w:szCs w:val="24"/>
        </w:rPr>
        <w:t xml:space="preserve">he A/E shall </w:t>
      </w:r>
      <w:r w:rsidR="00E01EBA" w:rsidRPr="0007366C">
        <w:rPr>
          <w:rFonts w:ascii="Times New Roman" w:hAnsi="Times New Roman"/>
          <w:szCs w:val="24"/>
        </w:rPr>
        <w:t xml:space="preserve">provide </w:t>
      </w:r>
      <w:r w:rsidR="002A20CB" w:rsidRPr="0007366C">
        <w:rPr>
          <w:rFonts w:ascii="Times New Roman" w:hAnsi="Times New Roman"/>
          <w:szCs w:val="24"/>
        </w:rPr>
        <w:t>suggest</w:t>
      </w:r>
      <w:r w:rsidR="009B51BB" w:rsidRPr="0007366C">
        <w:rPr>
          <w:rFonts w:ascii="Times New Roman" w:hAnsi="Times New Roman"/>
          <w:szCs w:val="24"/>
        </w:rPr>
        <w:t xml:space="preserve">ions </w:t>
      </w:r>
      <w:r w:rsidR="00273A80" w:rsidRPr="0007366C">
        <w:rPr>
          <w:rFonts w:ascii="Times New Roman" w:hAnsi="Times New Roman"/>
          <w:szCs w:val="24"/>
        </w:rPr>
        <w:t>to modify the</w:t>
      </w:r>
      <w:r w:rsidR="00C96EBD" w:rsidRPr="0007366C">
        <w:rPr>
          <w:rFonts w:ascii="Times New Roman" w:hAnsi="Times New Roman"/>
          <w:szCs w:val="24"/>
        </w:rPr>
        <w:t>se</w:t>
      </w:r>
      <w:r w:rsidR="00273A80" w:rsidRPr="0007366C">
        <w:rPr>
          <w:rFonts w:ascii="Times New Roman" w:hAnsi="Times New Roman"/>
          <w:szCs w:val="24"/>
        </w:rPr>
        <w:t xml:space="preserve"> </w:t>
      </w:r>
      <w:r w:rsidR="0019779C" w:rsidRPr="0007366C">
        <w:rPr>
          <w:rFonts w:ascii="Times New Roman" w:hAnsi="Times New Roman"/>
          <w:szCs w:val="24"/>
        </w:rPr>
        <w:t xml:space="preserve">Technical </w:t>
      </w:r>
      <w:r w:rsidR="00521655" w:rsidRPr="0007366C">
        <w:rPr>
          <w:rFonts w:ascii="Times New Roman" w:hAnsi="Times New Roman"/>
          <w:szCs w:val="24"/>
        </w:rPr>
        <w:t>Specifications</w:t>
      </w:r>
      <w:r w:rsidR="0019779C" w:rsidRPr="0007366C">
        <w:rPr>
          <w:rFonts w:ascii="Times New Roman" w:hAnsi="Times New Roman"/>
          <w:szCs w:val="24"/>
        </w:rPr>
        <w:t xml:space="preserve"> wherever applicable</w:t>
      </w:r>
      <w:r w:rsidR="00CF067C" w:rsidRPr="0007366C">
        <w:rPr>
          <w:rFonts w:ascii="Times New Roman" w:hAnsi="Times New Roman"/>
          <w:szCs w:val="24"/>
        </w:rPr>
        <w:t>.</w:t>
      </w:r>
      <w:r w:rsidR="00521655" w:rsidRPr="0007366C">
        <w:rPr>
          <w:rFonts w:ascii="Times New Roman" w:hAnsi="Times New Roman"/>
          <w:szCs w:val="24"/>
        </w:rPr>
        <w:t xml:space="preserve"> </w:t>
      </w:r>
      <w:r w:rsidRPr="0007366C">
        <w:rPr>
          <w:rFonts w:ascii="Times New Roman" w:hAnsi="Times New Roman"/>
          <w:szCs w:val="24"/>
        </w:rPr>
        <w:t xml:space="preserve"> </w:t>
      </w:r>
    </w:p>
    <w:p w14:paraId="0A82017D" w14:textId="7CE1D26D" w:rsidR="00BC40AA" w:rsidRPr="0007366C" w:rsidRDefault="49DAF769" w:rsidP="00D3246E">
      <w:pPr>
        <w:pStyle w:val="ListNumber"/>
        <w:numPr>
          <w:ilvl w:val="0"/>
          <w:numId w:val="13"/>
        </w:numPr>
        <w:spacing w:after="0" w:line="240" w:lineRule="auto"/>
        <w:ind w:left="720"/>
        <w:rPr>
          <w:rFonts w:ascii="Times New Roman" w:hAnsi="Times New Roman"/>
        </w:rPr>
      </w:pPr>
      <w:r w:rsidRPr="07DE8325">
        <w:rPr>
          <w:rFonts w:ascii="Times New Roman" w:hAnsi="Times New Roman"/>
        </w:rPr>
        <w:t>Prepare a preliminary Electrical Arc Flash Compliance Report indicating how the electrical design meets the requirements of OSHA 29 CFR 1910 and NFPA 70E-202</w:t>
      </w:r>
      <w:r w:rsidR="00072720">
        <w:rPr>
          <w:rFonts w:ascii="Times New Roman" w:hAnsi="Times New Roman"/>
        </w:rPr>
        <w:t>1</w:t>
      </w:r>
      <w:r w:rsidRPr="07DE8325">
        <w:rPr>
          <w:rFonts w:ascii="Times New Roman" w:hAnsi="Times New Roman"/>
        </w:rPr>
        <w:t xml:space="preserve">.  Using a circuit analysis software system approved by BSA, demonstrate that proposed equipment, cabling, and protective settings indicated in the design drawings and specifications meet the OSHA and NFPA criteria above.  </w:t>
      </w:r>
      <w:r w:rsidR="005E20CA">
        <w:rPr>
          <w:rFonts w:ascii="Times New Roman" w:hAnsi="Times New Roman"/>
        </w:rPr>
        <w:t xml:space="preserve">Each </w:t>
      </w:r>
      <w:r w:rsidR="00F93176">
        <w:rPr>
          <w:rFonts w:ascii="Times New Roman" w:hAnsi="Times New Roman"/>
        </w:rPr>
        <w:t xml:space="preserve">time-current </w:t>
      </w:r>
      <w:r w:rsidR="00340CE3">
        <w:rPr>
          <w:rFonts w:ascii="Times New Roman" w:hAnsi="Times New Roman"/>
        </w:rPr>
        <w:t xml:space="preserve">curve shall include </w:t>
      </w:r>
      <w:r w:rsidR="00913202">
        <w:rPr>
          <w:rFonts w:ascii="Times New Roman" w:hAnsi="Times New Roman"/>
        </w:rPr>
        <w:t xml:space="preserve">the associated </w:t>
      </w:r>
      <w:r w:rsidR="002A091B">
        <w:rPr>
          <w:rFonts w:ascii="Times New Roman" w:hAnsi="Times New Roman"/>
        </w:rPr>
        <w:t xml:space="preserve">“one-line </w:t>
      </w:r>
      <w:r w:rsidR="005B5AEE">
        <w:rPr>
          <w:rFonts w:ascii="Times New Roman" w:hAnsi="Times New Roman"/>
        </w:rPr>
        <w:t xml:space="preserve">diagram”.  </w:t>
      </w:r>
      <w:r w:rsidRPr="07DE8325">
        <w:rPr>
          <w:rFonts w:ascii="Times New Roman" w:hAnsi="Times New Roman"/>
        </w:rPr>
        <w:t>This report shall also be submitted with the 60%</w:t>
      </w:r>
      <w:r w:rsidR="543F2D7B" w:rsidRPr="07DE8325">
        <w:rPr>
          <w:rFonts w:ascii="Times New Roman" w:hAnsi="Times New Roman"/>
        </w:rPr>
        <w:t xml:space="preserve"> </w:t>
      </w:r>
      <w:r w:rsidR="18D110E6" w:rsidRPr="07DE8325">
        <w:rPr>
          <w:rFonts w:ascii="Times New Roman" w:hAnsi="Times New Roman"/>
        </w:rPr>
        <w:t>p</w:t>
      </w:r>
      <w:r w:rsidR="543F2D7B" w:rsidRPr="07DE8325">
        <w:rPr>
          <w:rFonts w:ascii="Times New Roman" w:hAnsi="Times New Roman"/>
        </w:rPr>
        <w:t>reliminary</w:t>
      </w:r>
      <w:r w:rsidR="18D110E6" w:rsidRPr="07DE8325">
        <w:rPr>
          <w:rFonts w:ascii="Times New Roman" w:hAnsi="Times New Roman"/>
        </w:rPr>
        <w:t xml:space="preserve"> design</w:t>
      </w:r>
      <w:r w:rsidRPr="07DE8325">
        <w:rPr>
          <w:rFonts w:ascii="Times New Roman" w:hAnsi="Times New Roman"/>
        </w:rPr>
        <w:t xml:space="preserve"> review package and updated in the 90% and 100% final</w:t>
      </w:r>
      <w:r w:rsidR="1EB24EDC" w:rsidRPr="07DE8325">
        <w:rPr>
          <w:rFonts w:ascii="Times New Roman" w:hAnsi="Times New Roman"/>
        </w:rPr>
        <w:t xml:space="preserve"> detailed</w:t>
      </w:r>
      <w:r w:rsidRPr="07DE8325">
        <w:rPr>
          <w:rFonts w:ascii="Times New Roman" w:hAnsi="Times New Roman"/>
        </w:rPr>
        <w:t xml:space="preserve"> design submittals. Include all electrical one-line drawings, calculations, and equipment and cabling data to substantiate the report findings.  </w:t>
      </w:r>
    </w:p>
    <w:p w14:paraId="387FD1E2" w14:textId="77777777" w:rsidR="00BC40AA" w:rsidRPr="0007366C" w:rsidRDefault="00BC40AA" w:rsidP="005724D2">
      <w:pPr>
        <w:pStyle w:val="List2"/>
        <w:ind w:left="360"/>
        <w:rPr>
          <w:rFonts w:eastAsia="Arial"/>
        </w:rPr>
      </w:pPr>
    </w:p>
    <w:p w14:paraId="0F10505C" w14:textId="2ADCCCEF" w:rsidR="00BC40AA" w:rsidRPr="005724D2" w:rsidRDefault="00BC40AA" w:rsidP="00D3246E">
      <w:pPr>
        <w:pStyle w:val="ListNumber"/>
        <w:numPr>
          <w:ilvl w:val="0"/>
          <w:numId w:val="13"/>
        </w:numPr>
        <w:spacing w:line="240" w:lineRule="auto"/>
        <w:ind w:left="720"/>
        <w:rPr>
          <w:rFonts w:ascii="Times New Roman" w:hAnsi="Times New Roman"/>
        </w:rPr>
      </w:pPr>
      <w:r w:rsidRPr="4DEA2051">
        <w:rPr>
          <w:rFonts w:ascii="Times New Roman" w:hAnsi="Times New Roman"/>
        </w:rPr>
        <w:t xml:space="preserve">Prepare and submit a detailed water balance diagram(s) and a detailed thermal hydraulic analysis that show compliance with performance requirements for various operating </w:t>
      </w:r>
      <w:r w:rsidRPr="4DEA2051">
        <w:rPr>
          <w:rFonts w:ascii="Times New Roman" w:hAnsi="Times New Roman"/>
        </w:rPr>
        <w:lastRenderedPageBreak/>
        <w:t>conditions and necessary chillers</w:t>
      </w:r>
      <w:r w:rsidR="005A57B4">
        <w:rPr>
          <w:rFonts w:ascii="Times New Roman" w:hAnsi="Times New Roman"/>
        </w:rPr>
        <w:t xml:space="preserve"> in accordance with the requirements provided by BSA</w:t>
      </w:r>
      <w:r w:rsidRPr="4DEA2051">
        <w:rPr>
          <w:rFonts w:ascii="Times New Roman" w:hAnsi="Times New Roman"/>
        </w:rPr>
        <w:t>. Provide the native input files for any analysis performed using commercially available software.</w:t>
      </w:r>
    </w:p>
    <w:p w14:paraId="73D5658A" w14:textId="1C8B3BA6" w:rsidR="00BC40AA" w:rsidRPr="005724D2" w:rsidRDefault="00BC40AA" w:rsidP="00D3246E">
      <w:pPr>
        <w:pStyle w:val="ListNumber"/>
        <w:numPr>
          <w:ilvl w:val="0"/>
          <w:numId w:val="13"/>
        </w:numPr>
        <w:spacing w:line="240" w:lineRule="auto"/>
        <w:ind w:left="720"/>
        <w:rPr>
          <w:rFonts w:ascii="Times New Roman" w:hAnsi="Times New Roman"/>
          <w:szCs w:val="24"/>
        </w:rPr>
      </w:pPr>
      <w:r w:rsidRPr="0007366C">
        <w:rPr>
          <w:rFonts w:ascii="Times New Roman" w:hAnsi="Times New Roman"/>
          <w:szCs w:val="24"/>
        </w:rPr>
        <w:t>Prepare and submit process flow diagrams (PFDs), intelligent piping and instrumentation diagrams (P&amp;IDs) for all systems. The intelligent P&amp;IDs shall be capable of generating outputs such as line lists, valve lists, equipment lists and other process and equipment parameters, The inputs for such intelligence would be from process flow data, instrumentation schematics, equipment data sheets, valve and instrumentation specification sheets, piping material specifications, etc. The P&amp;IDs shall be able to communicate with the plant 3D model. From Intelligent P&amp;ID databases, plant operating and maintenance (O&amp;M) personnel should be able to retrieve attributes of equipment, nozzles, pipelines, valves, etc.</w:t>
      </w:r>
    </w:p>
    <w:p w14:paraId="4D644DB7" w14:textId="5CC99B4C" w:rsidR="00BC40AA" w:rsidRPr="005724D2" w:rsidRDefault="00BC40AA" w:rsidP="00D3246E">
      <w:pPr>
        <w:pStyle w:val="ListNumber"/>
        <w:numPr>
          <w:ilvl w:val="0"/>
          <w:numId w:val="13"/>
        </w:numPr>
        <w:spacing w:line="240" w:lineRule="auto"/>
        <w:ind w:left="720"/>
        <w:rPr>
          <w:rFonts w:ascii="Times New Roman" w:hAnsi="Times New Roman"/>
          <w:szCs w:val="24"/>
        </w:rPr>
      </w:pPr>
      <w:r w:rsidRPr="0007366C">
        <w:rPr>
          <w:rFonts w:ascii="Times New Roman" w:hAnsi="Times New Roman"/>
          <w:szCs w:val="24"/>
        </w:rPr>
        <w:t>Prepare and submit mechanical site plans, specifications, mechanical equipment arrangement drawings, piping and ductwork layout drawings piping and ductwork tie in points that will be generated via a 3D model.</w:t>
      </w:r>
    </w:p>
    <w:p w14:paraId="5F68C725" w14:textId="474FC955" w:rsidR="00BC40AA" w:rsidRPr="005724D2" w:rsidRDefault="6515BCD9" w:rsidP="0DA938E3">
      <w:pPr>
        <w:pStyle w:val="ListNumber"/>
        <w:numPr>
          <w:ilvl w:val="0"/>
          <w:numId w:val="13"/>
        </w:numPr>
        <w:spacing w:line="240" w:lineRule="auto"/>
        <w:ind w:left="720"/>
        <w:rPr>
          <w:rFonts w:ascii="Times New Roman" w:hAnsi="Times New Roman"/>
        </w:rPr>
      </w:pPr>
      <w:r w:rsidRPr="2DA9FE98">
        <w:rPr>
          <w:rFonts w:ascii="Times New Roman" w:hAnsi="Times New Roman"/>
        </w:rPr>
        <w:t xml:space="preserve">Prepare and submit a complete equipment list, specialty list, mechanical equipment and load schedule, </w:t>
      </w:r>
      <w:r w:rsidR="38986EBB" w:rsidRPr="2DA9FE98">
        <w:rPr>
          <w:rFonts w:ascii="Times New Roman" w:hAnsi="Times New Roman"/>
        </w:rPr>
        <w:t xml:space="preserve">complete detailed </w:t>
      </w:r>
      <w:r w:rsidRPr="2DA9FE98">
        <w:rPr>
          <w:rFonts w:ascii="Times New Roman" w:hAnsi="Times New Roman"/>
        </w:rPr>
        <w:t>valve and line schedules</w:t>
      </w:r>
      <w:r w:rsidR="5A0BF310" w:rsidRPr="2DA9FE98">
        <w:rPr>
          <w:rFonts w:ascii="Times New Roman" w:hAnsi="Times New Roman"/>
        </w:rPr>
        <w:t xml:space="preserve"> with relevant </w:t>
      </w:r>
      <w:proofErr w:type="spellStart"/>
      <w:r w:rsidR="5A0BF310" w:rsidRPr="2DA9FE98">
        <w:rPr>
          <w:rFonts w:ascii="Times New Roman" w:hAnsi="Times New Roman"/>
        </w:rPr>
        <w:t>C</w:t>
      </w:r>
      <w:r w:rsidR="008713CD">
        <w:rPr>
          <w:rFonts w:ascii="Times New Roman" w:hAnsi="Times New Roman"/>
        </w:rPr>
        <w:t>v</w:t>
      </w:r>
      <w:proofErr w:type="spellEnd"/>
      <w:r w:rsidR="008713CD">
        <w:rPr>
          <w:rFonts w:ascii="Times New Roman" w:hAnsi="Times New Roman"/>
        </w:rPr>
        <w:t xml:space="preserve"> (</w:t>
      </w:r>
      <w:r w:rsidR="00B27785">
        <w:rPr>
          <w:rFonts w:ascii="Times New Roman" w:hAnsi="Times New Roman"/>
        </w:rPr>
        <w:t xml:space="preserve">flow </w:t>
      </w:r>
      <w:r w:rsidR="003B28F2">
        <w:rPr>
          <w:rFonts w:ascii="Times New Roman" w:hAnsi="Times New Roman"/>
        </w:rPr>
        <w:t>coefficient</w:t>
      </w:r>
      <w:r w:rsidR="00DD3E82">
        <w:rPr>
          <w:rFonts w:ascii="Times New Roman" w:hAnsi="Times New Roman"/>
        </w:rPr>
        <w:t>)</w:t>
      </w:r>
      <w:r w:rsidR="5A0BF310" w:rsidRPr="2DA9FE98">
        <w:rPr>
          <w:rFonts w:ascii="Times New Roman" w:hAnsi="Times New Roman"/>
        </w:rPr>
        <w:t xml:space="preserve"> values</w:t>
      </w:r>
      <w:r w:rsidRPr="2DA9FE98">
        <w:rPr>
          <w:rFonts w:ascii="Times New Roman" w:hAnsi="Times New Roman"/>
        </w:rPr>
        <w:t xml:space="preserve">, system descriptions, sequence of operations, DCS </w:t>
      </w:r>
      <w:r w:rsidR="005512CC">
        <w:rPr>
          <w:rFonts w:ascii="Times New Roman" w:hAnsi="Times New Roman"/>
        </w:rPr>
        <w:t>(</w:t>
      </w:r>
      <w:r w:rsidR="00EB1F6B">
        <w:rPr>
          <w:rFonts w:ascii="Times New Roman" w:hAnsi="Times New Roman"/>
        </w:rPr>
        <w:t xml:space="preserve">distributed </w:t>
      </w:r>
      <w:r w:rsidR="002F7FF0">
        <w:rPr>
          <w:rFonts w:ascii="Times New Roman" w:hAnsi="Times New Roman"/>
        </w:rPr>
        <w:t xml:space="preserve">control system) </w:t>
      </w:r>
      <w:r w:rsidRPr="2DA9FE98">
        <w:rPr>
          <w:rFonts w:ascii="Times New Roman" w:hAnsi="Times New Roman"/>
        </w:rPr>
        <w:t>I/O list, control narrative documents and control logic diagrams and DCS architecture drawings.</w:t>
      </w:r>
      <w:r w:rsidR="0C8D18D9" w:rsidRPr="2DA9FE98">
        <w:rPr>
          <w:rFonts w:ascii="Times New Roman" w:hAnsi="Times New Roman"/>
        </w:rPr>
        <w:t xml:space="preserve"> </w:t>
      </w:r>
    </w:p>
    <w:p w14:paraId="1B61F22B" w14:textId="472250D9" w:rsidR="00BC40AA" w:rsidRPr="005724D2" w:rsidRDefault="5C8901AA" w:rsidP="0DA938E3">
      <w:pPr>
        <w:pStyle w:val="List2"/>
        <w:rPr>
          <w:rFonts w:ascii="Times New Roman" w:hAnsi="Times New Roman"/>
        </w:rPr>
      </w:pPr>
      <w:r w:rsidRPr="0DA938E3">
        <w:rPr>
          <w:rFonts w:ascii="Times New Roman" w:hAnsi="Times New Roman"/>
        </w:rPr>
        <w:t xml:space="preserve">The controls design </w:t>
      </w:r>
      <w:proofErr w:type="gramStart"/>
      <w:r w:rsidRPr="0DA938E3">
        <w:rPr>
          <w:rFonts w:ascii="Times New Roman" w:hAnsi="Times New Roman"/>
        </w:rPr>
        <w:t>shall</w:t>
      </w:r>
      <w:proofErr w:type="gramEnd"/>
      <w:r w:rsidRPr="0DA938E3">
        <w:rPr>
          <w:rFonts w:ascii="Times New Roman" w:hAnsi="Times New Roman"/>
        </w:rPr>
        <w:t xml:space="preserve"> clearly delineate two independent control systems with distinct scope and functionality:</w:t>
      </w:r>
    </w:p>
    <w:p w14:paraId="71F390A6" w14:textId="7CB954A7" w:rsidR="00BC40AA" w:rsidRPr="005724D2" w:rsidRDefault="00BC40AA" w:rsidP="0DA938E3">
      <w:pPr>
        <w:pStyle w:val="ListNumber"/>
        <w:spacing w:line="240" w:lineRule="auto"/>
        <w:rPr>
          <w:rFonts w:ascii="Times New Roman" w:hAnsi="Times New Roman"/>
        </w:rPr>
      </w:pPr>
    </w:p>
    <w:p w14:paraId="059360C4" w14:textId="279B3F89" w:rsidR="00BC40AA" w:rsidRPr="005724D2" w:rsidRDefault="5C8901AA" w:rsidP="0DA938E3">
      <w:pPr>
        <w:pStyle w:val="ListParagraph"/>
        <w:numPr>
          <w:ilvl w:val="0"/>
          <w:numId w:val="59"/>
        </w:numPr>
        <w:spacing w:before="240" w:after="240"/>
      </w:pPr>
      <w:r w:rsidRPr="0DA938E3">
        <w:rPr>
          <w:b/>
          <w:bCs/>
        </w:rPr>
        <w:t>ALC-Based Building Management System (BMS):</w:t>
      </w:r>
      <w:r w:rsidR="6515BCD9">
        <w:br/>
      </w:r>
      <w:r w:rsidRPr="0DA938E3">
        <w:t xml:space="preserve"> Dedicated to building-related systems including, but not limited to, HVAC systems, </w:t>
      </w:r>
      <w:r w:rsidR="7D81BCE8" w:rsidRPr="0DA938E3">
        <w:t xml:space="preserve">water and electrical </w:t>
      </w:r>
      <w:r w:rsidRPr="0DA938E3">
        <w:t>utility metering, general building utilities, and associated mechanical and electrical infrastructure.</w:t>
      </w:r>
    </w:p>
    <w:p w14:paraId="26753BEF" w14:textId="3F241FF1" w:rsidR="00BC40AA" w:rsidRPr="005724D2" w:rsidRDefault="5C8901AA" w:rsidP="0DA938E3">
      <w:pPr>
        <w:pStyle w:val="ListParagraph"/>
        <w:numPr>
          <w:ilvl w:val="0"/>
          <w:numId w:val="59"/>
        </w:numPr>
        <w:spacing w:before="240" w:after="240"/>
      </w:pPr>
      <w:r w:rsidRPr="0DA938E3">
        <w:rPr>
          <w:b/>
          <w:bCs/>
        </w:rPr>
        <w:t>PLC-Based Industrial Control System:</w:t>
      </w:r>
      <w:r w:rsidR="6515BCD9">
        <w:br/>
      </w:r>
      <w:r w:rsidRPr="0DA938E3">
        <w:t xml:space="preserve"> Dedicated to industrial water systems,</w:t>
      </w:r>
      <w:r w:rsidR="0212C9E1" w:rsidRPr="0DA938E3">
        <w:t xml:space="preserve"> VFD’s, cooling towers,</w:t>
      </w:r>
      <w:r w:rsidRPr="0DA938E3">
        <w:t xml:space="preserve"> process cooling systems, air compressors, and other process-related mechanical utilities.</w:t>
      </w:r>
    </w:p>
    <w:p w14:paraId="7632B866" w14:textId="2B2DC7D4" w:rsidR="00BC40AA" w:rsidRPr="005724D2" w:rsidRDefault="5C8901AA" w:rsidP="0DA938E3">
      <w:pPr>
        <w:spacing w:before="240" w:after="240"/>
        <w:ind w:left="720"/>
      </w:pPr>
      <w:r w:rsidRPr="0DA938E3">
        <w:t xml:space="preserve">The design documentation shall clearly define system boundaries, points of integration (if any), communication interfaces, network architecture, and segregation between the BMS and PLC systems. Any required data exchange between systems shall be explicitly identified, including protocols, gateways, and responsibility demarcation. </w:t>
      </w:r>
    </w:p>
    <w:p w14:paraId="37F7101B" w14:textId="41DC1244" w:rsidR="00BC40AA" w:rsidRPr="005724D2" w:rsidRDefault="0C8D18D9" w:rsidP="0DA938E3">
      <w:pPr>
        <w:pStyle w:val="ListNumber"/>
        <w:spacing w:line="240" w:lineRule="auto"/>
        <w:ind w:left="720"/>
        <w:rPr>
          <w:rFonts w:ascii="Times New Roman" w:hAnsi="Times New Roman"/>
        </w:rPr>
      </w:pPr>
      <w:r w:rsidRPr="2DA9FE98">
        <w:rPr>
          <w:rFonts w:ascii="Times New Roman" w:hAnsi="Times New Roman"/>
        </w:rPr>
        <w:t>Pump schedules to include</w:t>
      </w:r>
      <w:r w:rsidR="309CDD9C" w:rsidRPr="2DA9FE98">
        <w:rPr>
          <w:rFonts w:ascii="Times New Roman" w:hAnsi="Times New Roman"/>
        </w:rPr>
        <w:t xml:space="preserve"> but not limited to</w:t>
      </w:r>
      <w:r w:rsidRPr="2DA9FE98">
        <w:rPr>
          <w:rFonts w:ascii="Times New Roman" w:hAnsi="Times New Roman"/>
        </w:rPr>
        <w:t xml:space="preserve"> design operating points</w:t>
      </w:r>
      <w:r w:rsidR="4A38A5F7" w:rsidRPr="2DA9FE98">
        <w:rPr>
          <w:rFonts w:ascii="Times New Roman" w:hAnsi="Times New Roman"/>
        </w:rPr>
        <w:t>, impeller diameters and material construction</w:t>
      </w:r>
      <w:r w:rsidR="619A9C3D" w:rsidRPr="2DA9FE98">
        <w:rPr>
          <w:rFonts w:ascii="Times New Roman" w:hAnsi="Times New Roman"/>
        </w:rPr>
        <w:t>.</w:t>
      </w:r>
    </w:p>
    <w:p w14:paraId="452F952F" w14:textId="25CA7A97" w:rsidR="619A9C3D" w:rsidRDefault="619A9C3D" w:rsidP="00A162C0">
      <w:pPr>
        <w:spacing w:before="240" w:after="240"/>
        <w:ind w:left="720"/>
      </w:pPr>
      <w:r w:rsidRPr="2DA9FE98">
        <w:lastRenderedPageBreak/>
        <w:t xml:space="preserve">The design package shall include comprehensive utility detail drawings clearly depicting all utility service points for each building, including but not limited to electrical, water, sanitary, storm, and communications. Drawings shall illustrate both internal and external utility routing, explicitly identifying points of entry and exit through the building envelope, slab, foundation, and walls. </w:t>
      </w:r>
    </w:p>
    <w:p w14:paraId="4709C8C9" w14:textId="270818EF" w:rsidR="2DA9FE98" w:rsidRDefault="619A9C3D" w:rsidP="00F02601">
      <w:pPr>
        <w:spacing w:before="240" w:after="240"/>
        <w:ind w:left="720"/>
      </w:pPr>
      <w:r w:rsidRPr="2DA9FE98">
        <w:t xml:space="preserve">The design shall include elevation and section drawings at all utility transitions to clearly define vertical relationships, penetrations, sleeves, clearances, and coordination with structural and architectural elements. These drawings </w:t>
      </w:r>
      <w:proofErr w:type="gramStart"/>
      <w:r w:rsidRPr="2DA9FE98">
        <w:t>shall</w:t>
      </w:r>
      <w:proofErr w:type="gramEnd"/>
      <w:r w:rsidRPr="2DA9FE98">
        <w:t xml:space="preserve"> be sufficiently detailed to eliminate ambiguity and to enable the General Contractor to accurately construct, coordinate, and install all utility connections without reliance on assumptions or field interpretation.</w:t>
      </w:r>
    </w:p>
    <w:p w14:paraId="3A714EB6" w14:textId="20A8067E" w:rsidR="00BC40AA" w:rsidRPr="005724D2" w:rsidRDefault="00BC40AA" w:rsidP="00D3246E">
      <w:pPr>
        <w:pStyle w:val="ListNumber"/>
        <w:numPr>
          <w:ilvl w:val="0"/>
          <w:numId w:val="13"/>
        </w:numPr>
        <w:spacing w:line="240" w:lineRule="auto"/>
        <w:ind w:left="720"/>
        <w:rPr>
          <w:rFonts w:ascii="Times New Roman" w:hAnsi="Times New Roman"/>
          <w:szCs w:val="24"/>
        </w:rPr>
      </w:pPr>
      <w:r w:rsidRPr="0007366C">
        <w:rPr>
          <w:rFonts w:ascii="Times New Roman" w:hAnsi="Times New Roman"/>
          <w:szCs w:val="24"/>
        </w:rPr>
        <w:t xml:space="preserve">The Preliminary Construction Cost Estimate shall be developed as a “bottom-up” estimate using the Preliminary Design plans and specifications as the basis for quantity take-offs. The estimate shall include costs for material, labor and equipment for all construction activities to the extent defined at this level of design. The estimate shall be developed using nationally recognized methods but shall also reflect conditions of the local material and labor markets.  The estimate shall predict as accurately as possible the value of the lump sum bid(s) for all work associated with construction of </w:t>
      </w:r>
      <w:r w:rsidR="00F02601">
        <w:rPr>
          <w:rFonts w:ascii="Times New Roman" w:hAnsi="Times New Roman"/>
          <w:szCs w:val="24"/>
        </w:rPr>
        <w:t>EIN Complex</w:t>
      </w:r>
      <w:r w:rsidRPr="0007366C">
        <w:rPr>
          <w:rFonts w:ascii="Times New Roman" w:hAnsi="Times New Roman"/>
          <w:szCs w:val="24"/>
        </w:rPr>
        <w:t>.  Contingency shall not be included as part of the estimate.</w:t>
      </w:r>
    </w:p>
    <w:p w14:paraId="25B7CE89" w14:textId="16577283" w:rsidR="00BC40AA" w:rsidRDefault="00BC40AA" w:rsidP="005724D2">
      <w:pPr>
        <w:pStyle w:val="ListNumber"/>
        <w:spacing w:line="240" w:lineRule="auto"/>
        <w:ind w:left="720"/>
        <w:rPr>
          <w:rFonts w:ascii="Times New Roman" w:hAnsi="Times New Roman"/>
        </w:rPr>
      </w:pPr>
      <w:r w:rsidRPr="083553E2">
        <w:rPr>
          <w:rFonts w:ascii="Times New Roman" w:hAnsi="Times New Roman"/>
        </w:rPr>
        <w:t xml:space="preserve">The project </w:t>
      </w:r>
      <w:r w:rsidR="43B168D9" w:rsidRPr="083553E2">
        <w:rPr>
          <w:rFonts w:ascii="Times New Roman" w:hAnsi="Times New Roman"/>
        </w:rPr>
        <w:t xml:space="preserve">cost </w:t>
      </w:r>
      <w:r w:rsidRPr="083553E2">
        <w:rPr>
          <w:rFonts w:ascii="Times New Roman" w:hAnsi="Times New Roman"/>
        </w:rPr>
        <w:t>will be estimated by three different organizations, the CM</w:t>
      </w:r>
      <w:r w:rsidR="00B969BE" w:rsidRPr="083553E2">
        <w:rPr>
          <w:rFonts w:ascii="Times New Roman" w:hAnsi="Times New Roman"/>
        </w:rPr>
        <w:t>a</w:t>
      </w:r>
      <w:r w:rsidRPr="083553E2">
        <w:rPr>
          <w:rFonts w:ascii="Times New Roman" w:hAnsi="Times New Roman"/>
        </w:rPr>
        <w:t>, A/E, and an independent estimator hired by BSA. BSA will contract with a CM</w:t>
      </w:r>
      <w:r w:rsidR="00EF082E" w:rsidRPr="083553E2">
        <w:rPr>
          <w:rFonts w:ascii="Times New Roman" w:hAnsi="Times New Roman"/>
        </w:rPr>
        <w:t>a</w:t>
      </w:r>
      <w:r w:rsidRPr="083553E2">
        <w:rPr>
          <w:rFonts w:ascii="Times New Roman" w:hAnsi="Times New Roman"/>
        </w:rPr>
        <w:t xml:space="preserve"> to provide a constructability review of the design at various milestone stages, provide a “bottoms-up” cost estimate and perform material and market surveys related to the construction bidding environment. BSA will contract with an independent estimating company to perform</w:t>
      </w:r>
      <w:r w:rsidRPr="0007366C">
        <w:rPr>
          <w:rFonts w:ascii="Times New Roman" w:hAnsi="Times New Roman"/>
        </w:rPr>
        <w:t xml:space="preserve"> estimating services at the various milestone stages and provide market analysis for the project area. The A/E shall develop an estimate at the same various milestone stages using nationally recognized methods and will be reconciled with the CM</w:t>
      </w:r>
      <w:r w:rsidR="00EF082E" w:rsidRPr="0007366C">
        <w:rPr>
          <w:rFonts w:ascii="Times New Roman" w:hAnsi="Times New Roman"/>
        </w:rPr>
        <w:t>a</w:t>
      </w:r>
      <w:r w:rsidRPr="0007366C">
        <w:rPr>
          <w:rFonts w:ascii="Times New Roman" w:hAnsi="Times New Roman"/>
        </w:rPr>
        <w:t xml:space="preserve"> and BSA estimator throughout the project. All estimates and materials will be subject to review by an independent project review committee appointed by DOE.</w:t>
      </w:r>
      <w:r w:rsidRPr="0007366C">
        <w:rPr>
          <w:rFonts w:ascii="Times New Roman" w:hAnsi="Times New Roman"/>
          <w:b/>
        </w:rPr>
        <w:t xml:space="preserve"> </w:t>
      </w:r>
      <w:r w:rsidRPr="0007366C">
        <w:rPr>
          <w:rFonts w:ascii="Times New Roman" w:hAnsi="Times New Roman"/>
        </w:rPr>
        <w:t xml:space="preserve">The estimate format shall be based on specification Division and correlated with EIC WBS Structure for easy reconciliation with BSA independent estimates. The A/E will support the </w:t>
      </w:r>
      <w:r w:rsidR="00897E01">
        <w:rPr>
          <w:rFonts w:ascii="Times New Roman" w:hAnsi="Times New Roman"/>
        </w:rPr>
        <w:t xml:space="preserve">CMa </w:t>
      </w:r>
      <w:r w:rsidRPr="0007366C">
        <w:rPr>
          <w:rFonts w:ascii="Times New Roman" w:hAnsi="Times New Roman"/>
        </w:rPr>
        <w:t>and any third-party estimator estimating efforts as required and provide necessary clarifications and additional information as requested.</w:t>
      </w:r>
    </w:p>
    <w:p w14:paraId="79895327" w14:textId="77777777" w:rsidR="00565D2E" w:rsidRPr="00711513" w:rsidRDefault="00565D2E" w:rsidP="0050319F">
      <w:pPr>
        <w:pStyle w:val="List2"/>
      </w:pPr>
    </w:p>
    <w:p w14:paraId="06B8A28C" w14:textId="3EED01F5" w:rsidR="00EF2079" w:rsidRDefault="00C0296A" w:rsidP="00D3246E">
      <w:pPr>
        <w:pStyle w:val="ListNumber"/>
        <w:numPr>
          <w:ilvl w:val="0"/>
          <w:numId w:val="13"/>
        </w:numPr>
        <w:spacing w:after="120" w:line="240" w:lineRule="auto"/>
        <w:ind w:left="720"/>
        <w:rPr>
          <w:rFonts w:ascii="Times New Roman" w:hAnsi="Times New Roman"/>
        </w:rPr>
      </w:pPr>
      <w:r>
        <w:rPr>
          <w:rFonts w:ascii="Times New Roman" w:hAnsi="Times New Roman"/>
        </w:rPr>
        <w:t>Conduct focused imme</w:t>
      </w:r>
      <w:r w:rsidR="0079325C">
        <w:rPr>
          <w:rFonts w:ascii="Times New Roman" w:hAnsi="Times New Roman"/>
        </w:rPr>
        <w:t>r</w:t>
      </w:r>
      <w:r>
        <w:rPr>
          <w:rFonts w:ascii="Times New Roman" w:hAnsi="Times New Roman"/>
        </w:rPr>
        <w:t xml:space="preserve">sion </w:t>
      </w:r>
      <w:r w:rsidR="0079325C">
        <w:rPr>
          <w:rFonts w:ascii="Times New Roman" w:hAnsi="Times New Roman"/>
        </w:rPr>
        <w:t xml:space="preserve">workshops for the following </w:t>
      </w:r>
      <w:r w:rsidR="00711513">
        <w:rPr>
          <w:rFonts w:ascii="Times New Roman" w:hAnsi="Times New Roman"/>
        </w:rPr>
        <w:t>E</w:t>
      </w:r>
      <w:r w:rsidR="009125AE">
        <w:rPr>
          <w:rFonts w:ascii="Times New Roman" w:hAnsi="Times New Roman"/>
        </w:rPr>
        <w:t xml:space="preserve">IN </w:t>
      </w:r>
      <w:r w:rsidR="003C4D10">
        <w:rPr>
          <w:rFonts w:ascii="Times New Roman" w:hAnsi="Times New Roman"/>
        </w:rPr>
        <w:t xml:space="preserve">topic areas: </w:t>
      </w:r>
    </w:p>
    <w:p w14:paraId="4F7A8610" w14:textId="4522657E" w:rsidR="00EF2079" w:rsidRDefault="003C4D10" w:rsidP="00D3246E">
      <w:pPr>
        <w:pStyle w:val="ListNumber"/>
        <w:numPr>
          <w:ilvl w:val="1"/>
          <w:numId w:val="13"/>
        </w:numPr>
        <w:spacing w:before="120" w:after="120" w:line="240" w:lineRule="auto"/>
        <w:ind w:left="1080"/>
        <w:rPr>
          <w:rFonts w:ascii="Times New Roman" w:hAnsi="Times New Roman"/>
        </w:rPr>
      </w:pPr>
      <w:r>
        <w:rPr>
          <w:rFonts w:ascii="Times New Roman" w:hAnsi="Times New Roman"/>
        </w:rPr>
        <w:t xml:space="preserve">Building controls </w:t>
      </w:r>
    </w:p>
    <w:p w14:paraId="20376774" w14:textId="31995E58" w:rsidR="00EF2079" w:rsidRDefault="00964F8E" w:rsidP="00D3246E">
      <w:pPr>
        <w:pStyle w:val="ListNumber"/>
        <w:numPr>
          <w:ilvl w:val="1"/>
          <w:numId w:val="13"/>
        </w:numPr>
        <w:spacing w:before="120" w:after="120" w:line="240" w:lineRule="auto"/>
        <w:ind w:left="1080"/>
        <w:rPr>
          <w:rFonts w:ascii="Times New Roman" w:hAnsi="Times New Roman"/>
        </w:rPr>
      </w:pPr>
      <w:r>
        <w:rPr>
          <w:rFonts w:ascii="Times New Roman" w:hAnsi="Times New Roman"/>
        </w:rPr>
        <w:t>PLC controls</w:t>
      </w:r>
    </w:p>
    <w:p w14:paraId="77DC4153" w14:textId="6C96F1C1" w:rsidR="00EF2079" w:rsidRDefault="00964F8E" w:rsidP="00D3246E">
      <w:pPr>
        <w:pStyle w:val="ListNumber"/>
        <w:numPr>
          <w:ilvl w:val="1"/>
          <w:numId w:val="13"/>
        </w:numPr>
        <w:spacing w:before="120" w:after="120" w:line="240" w:lineRule="auto"/>
        <w:ind w:left="1080"/>
        <w:rPr>
          <w:rFonts w:ascii="Times New Roman" w:hAnsi="Times New Roman"/>
        </w:rPr>
      </w:pPr>
      <w:r>
        <w:rPr>
          <w:rFonts w:ascii="Times New Roman" w:hAnsi="Times New Roman"/>
        </w:rPr>
        <w:t xml:space="preserve">Fire </w:t>
      </w:r>
      <w:r w:rsidR="002E56E9">
        <w:rPr>
          <w:rFonts w:ascii="Times New Roman" w:hAnsi="Times New Roman"/>
        </w:rPr>
        <w:t>p</w:t>
      </w:r>
      <w:r>
        <w:rPr>
          <w:rFonts w:ascii="Times New Roman" w:hAnsi="Times New Roman"/>
        </w:rPr>
        <w:t>rotection</w:t>
      </w:r>
      <w:r w:rsidR="00170CDA">
        <w:rPr>
          <w:rFonts w:ascii="Times New Roman" w:hAnsi="Times New Roman"/>
        </w:rPr>
        <w:t xml:space="preserve"> </w:t>
      </w:r>
    </w:p>
    <w:p w14:paraId="143DE982" w14:textId="427067E0" w:rsidR="00EF2079" w:rsidRDefault="00170CDA" w:rsidP="00D3246E">
      <w:pPr>
        <w:pStyle w:val="ListNumber"/>
        <w:numPr>
          <w:ilvl w:val="1"/>
          <w:numId w:val="13"/>
        </w:numPr>
        <w:spacing w:before="120" w:after="120" w:line="240" w:lineRule="auto"/>
        <w:ind w:left="1080"/>
        <w:rPr>
          <w:rFonts w:ascii="Times New Roman" w:hAnsi="Times New Roman"/>
        </w:rPr>
      </w:pPr>
      <w:r>
        <w:rPr>
          <w:rFonts w:ascii="Times New Roman" w:hAnsi="Times New Roman"/>
        </w:rPr>
        <w:t xml:space="preserve">Fiber Networking </w:t>
      </w:r>
    </w:p>
    <w:p w14:paraId="29DE720C" w14:textId="3AFCCB7E" w:rsidR="002E56E9" w:rsidRDefault="002E56E9" w:rsidP="00D3246E">
      <w:pPr>
        <w:pStyle w:val="ListNumber"/>
        <w:numPr>
          <w:ilvl w:val="1"/>
          <w:numId w:val="13"/>
        </w:numPr>
        <w:spacing w:before="120" w:after="120" w:line="240" w:lineRule="auto"/>
        <w:ind w:left="1080"/>
        <w:rPr>
          <w:rFonts w:ascii="Times New Roman" w:hAnsi="Times New Roman"/>
        </w:rPr>
      </w:pPr>
      <w:r>
        <w:rPr>
          <w:rFonts w:ascii="Times New Roman" w:hAnsi="Times New Roman"/>
        </w:rPr>
        <w:lastRenderedPageBreak/>
        <w:t>S</w:t>
      </w:r>
      <w:r w:rsidR="00170CDA">
        <w:rPr>
          <w:rFonts w:ascii="Times New Roman" w:hAnsi="Times New Roman"/>
        </w:rPr>
        <w:t>torm water</w:t>
      </w:r>
      <w:r w:rsidR="00EF2079">
        <w:rPr>
          <w:rFonts w:ascii="Times New Roman" w:hAnsi="Times New Roman"/>
        </w:rPr>
        <w:t xml:space="preserve"> </w:t>
      </w:r>
    </w:p>
    <w:p w14:paraId="4B4D71B1" w14:textId="0FE447E8" w:rsidR="00C0296A" w:rsidRDefault="002E56E9" w:rsidP="00D3246E">
      <w:pPr>
        <w:pStyle w:val="ListNumber"/>
        <w:numPr>
          <w:ilvl w:val="1"/>
          <w:numId w:val="13"/>
        </w:numPr>
        <w:spacing w:before="120" w:after="120" w:line="240" w:lineRule="auto"/>
        <w:ind w:left="1080"/>
        <w:rPr>
          <w:rFonts w:ascii="Times New Roman" w:hAnsi="Times New Roman"/>
        </w:rPr>
      </w:pPr>
      <w:r>
        <w:rPr>
          <w:rFonts w:ascii="Times New Roman" w:hAnsi="Times New Roman"/>
        </w:rPr>
        <w:t>P</w:t>
      </w:r>
      <w:r w:rsidR="00EF2079">
        <w:rPr>
          <w:rFonts w:ascii="Times New Roman" w:hAnsi="Times New Roman"/>
        </w:rPr>
        <w:t>otable water</w:t>
      </w:r>
    </w:p>
    <w:p w14:paraId="007DBCC3" w14:textId="29CF4B3A" w:rsidR="00D12582" w:rsidRDefault="00D12582" w:rsidP="00D3246E">
      <w:pPr>
        <w:pStyle w:val="BodyText"/>
        <w:numPr>
          <w:ilvl w:val="1"/>
          <w:numId w:val="13"/>
        </w:numPr>
        <w:spacing w:before="120" w:after="120"/>
        <w:ind w:left="1080"/>
        <w:rPr>
          <w:sz w:val="24"/>
          <w:szCs w:val="24"/>
        </w:rPr>
      </w:pPr>
      <w:r w:rsidRPr="00F02601">
        <w:rPr>
          <w:sz w:val="24"/>
          <w:szCs w:val="24"/>
        </w:rPr>
        <w:t xml:space="preserve">Topographic </w:t>
      </w:r>
      <w:r w:rsidR="0008160E" w:rsidRPr="00F02601">
        <w:rPr>
          <w:sz w:val="24"/>
          <w:szCs w:val="24"/>
        </w:rPr>
        <w:t xml:space="preserve">Survey and CAD modeling (See section </w:t>
      </w:r>
      <w:r w:rsidR="00E10C2B" w:rsidRPr="00F02601">
        <w:rPr>
          <w:sz w:val="24"/>
          <w:szCs w:val="24"/>
        </w:rPr>
        <w:t>4.4.2 Preliminary Design Effort paragraph</w:t>
      </w:r>
      <w:r w:rsidR="00E10C2B" w:rsidRPr="00F02601">
        <w:rPr>
          <w:b/>
          <w:sz w:val="24"/>
          <w:szCs w:val="24"/>
        </w:rPr>
        <w:t xml:space="preserve"> </w:t>
      </w:r>
      <w:r w:rsidR="0053792B" w:rsidRPr="00F02601">
        <w:rPr>
          <w:sz w:val="24"/>
          <w:szCs w:val="24"/>
        </w:rPr>
        <w:t xml:space="preserve">4, 5, &amp; 6 </w:t>
      </w:r>
      <w:r w:rsidR="00C95DBB" w:rsidRPr="00F02601">
        <w:rPr>
          <w:sz w:val="24"/>
          <w:szCs w:val="24"/>
        </w:rPr>
        <w:t>above)</w:t>
      </w:r>
    </w:p>
    <w:p w14:paraId="500D093D" w14:textId="12747952" w:rsidR="00C80766" w:rsidRDefault="00C80766" w:rsidP="00D3246E">
      <w:pPr>
        <w:pStyle w:val="BodyText"/>
        <w:numPr>
          <w:ilvl w:val="1"/>
          <w:numId w:val="13"/>
        </w:numPr>
        <w:spacing w:before="120" w:after="120"/>
        <w:ind w:left="1080"/>
        <w:rPr>
          <w:sz w:val="24"/>
          <w:szCs w:val="24"/>
        </w:rPr>
      </w:pPr>
      <w:r>
        <w:rPr>
          <w:sz w:val="24"/>
          <w:szCs w:val="24"/>
        </w:rPr>
        <w:t>Connection of Injector Complex to RHIC tunnel</w:t>
      </w:r>
    </w:p>
    <w:p w14:paraId="16B8F977" w14:textId="714F5B1F" w:rsidR="00422284" w:rsidRPr="00F02601" w:rsidRDefault="00422284" w:rsidP="00D3246E">
      <w:pPr>
        <w:pStyle w:val="BodyText"/>
        <w:numPr>
          <w:ilvl w:val="1"/>
          <w:numId w:val="13"/>
        </w:numPr>
        <w:spacing w:before="120" w:after="120"/>
        <w:ind w:left="1080"/>
        <w:rPr>
          <w:sz w:val="24"/>
          <w:szCs w:val="24"/>
        </w:rPr>
      </w:pPr>
      <w:r>
        <w:rPr>
          <w:sz w:val="24"/>
          <w:szCs w:val="24"/>
        </w:rPr>
        <w:t>Milestone Kick-off Meetings</w:t>
      </w:r>
    </w:p>
    <w:p w14:paraId="1DB11A00" w14:textId="77777777" w:rsidR="00EA4618" w:rsidRPr="00711513" w:rsidRDefault="00EA4618" w:rsidP="0050319F">
      <w:pPr>
        <w:pStyle w:val="List2"/>
        <w:ind w:left="2520"/>
      </w:pPr>
    </w:p>
    <w:p w14:paraId="6AC9A798" w14:textId="05A23189" w:rsidR="00BC40AA" w:rsidRPr="005724D2" w:rsidRDefault="00BC40AA" w:rsidP="00D3246E">
      <w:pPr>
        <w:pStyle w:val="ListNumber"/>
        <w:numPr>
          <w:ilvl w:val="0"/>
          <w:numId w:val="13"/>
        </w:numPr>
        <w:spacing w:line="240" w:lineRule="auto"/>
        <w:ind w:left="720"/>
        <w:rPr>
          <w:rFonts w:ascii="Times New Roman" w:hAnsi="Times New Roman"/>
        </w:rPr>
      </w:pPr>
      <w:r w:rsidRPr="0007366C">
        <w:rPr>
          <w:rFonts w:ascii="Times New Roman" w:hAnsi="Times New Roman"/>
        </w:rPr>
        <w:t xml:space="preserve">Conduct bi-weekly progress meetings with BSA project staff.  Progress meetings shall </w:t>
      </w:r>
      <w:r w:rsidR="00CE59F9">
        <w:rPr>
          <w:rFonts w:ascii="Times New Roman" w:hAnsi="Times New Roman"/>
        </w:rPr>
        <w:t xml:space="preserve">be held virtually, at the </w:t>
      </w:r>
      <w:r w:rsidRPr="0007366C">
        <w:rPr>
          <w:rFonts w:ascii="Times New Roman" w:hAnsi="Times New Roman"/>
        </w:rPr>
        <w:t>BSA site</w:t>
      </w:r>
      <w:r w:rsidR="00CE59F9">
        <w:rPr>
          <w:rFonts w:ascii="Times New Roman" w:hAnsi="Times New Roman"/>
        </w:rPr>
        <w:t>, and at the A/E site at the discretion of BSA</w:t>
      </w:r>
      <w:r w:rsidRPr="0007366C">
        <w:rPr>
          <w:rFonts w:ascii="Times New Roman" w:hAnsi="Times New Roman"/>
        </w:rPr>
        <w:t>.  Key architectural and engineering personnel shall be represented at the meetings based on the meeting agenda.  Provide a record of discussion for each progress meeting and identify action items and responsible party for each action.  Track each item to completion.</w:t>
      </w:r>
    </w:p>
    <w:p w14:paraId="171798A3" w14:textId="6060CE7C" w:rsidR="00BC40AA" w:rsidRPr="005724D2" w:rsidRDefault="00BC40AA" w:rsidP="00D3246E">
      <w:pPr>
        <w:pStyle w:val="ListNumber"/>
        <w:numPr>
          <w:ilvl w:val="0"/>
          <w:numId w:val="13"/>
        </w:numPr>
        <w:spacing w:line="240" w:lineRule="auto"/>
        <w:ind w:left="720"/>
        <w:rPr>
          <w:rFonts w:ascii="Times New Roman" w:hAnsi="Times New Roman"/>
        </w:rPr>
      </w:pPr>
      <w:r w:rsidRPr="0007366C">
        <w:rPr>
          <w:rFonts w:ascii="Times New Roman" w:hAnsi="Times New Roman"/>
        </w:rPr>
        <w:t>Drawings shall be prepared with a minimum scale of 1/8” = 1-0’ for general construction plans. Detail plans and sections shall be drawn at other scales as appropriate. Entire architectural floor plans shall be shown once on a single sheet at the largest scale practicable. The BNL title-box shall be used on all drawings in addition to the A/E title-box. Drawings shall be prepared utilizing an industry standard 3D modeling capable BIM platform. Submittal of the proposed design package is required with bid submission.  Drawings and models shall depict the scope and intent of the design in sufficient detail to enable quantity take-offs, material quality and method of construction determination for estimate purposes. Quantities shall be auto generated from the BIM model. All plans, specifications, and reports relating to the construction or alteration of buildings or structures, or geologic drawings and reports shall be stamped with a professional engineer seal under New York State law Article 145. Each building shall be stored as a separate design file to allow updates and changes on individual buildings without disruption to other building design files.</w:t>
      </w:r>
    </w:p>
    <w:p w14:paraId="72C2C633" w14:textId="487B66AE" w:rsidR="00BC40AA" w:rsidRPr="005724D2" w:rsidRDefault="00BC40AA" w:rsidP="00D3246E">
      <w:pPr>
        <w:pStyle w:val="ListNumber"/>
        <w:numPr>
          <w:ilvl w:val="0"/>
          <w:numId w:val="13"/>
        </w:numPr>
        <w:tabs>
          <w:tab w:val="left" w:pos="1800"/>
        </w:tabs>
        <w:spacing w:line="240" w:lineRule="auto"/>
        <w:ind w:left="720"/>
        <w:rPr>
          <w:rFonts w:ascii="Times New Roman" w:hAnsi="Times New Roman"/>
        </w:rPr>
      </w:pPr>
      <w:r w:rsidRPr="0007366C">
        <w:rPr>
          <w:rFonts w:ascii="Times New Roman" w:hAnsi="Times New Roman"/>
        </w:rPr>
        <w:t xml:space="preserve">Three progress review submittals are required during Preliminary Design. Furnish </w:t>
      </w:r>
      <w:r w:rsidR="00E63748">
        <w:rPr>
          <w:rFonts w:ascii="Times New Roman" w:hAnsi="Times New Roman"/>
        </w:rPr>
        <w:t>one</w:t>
      </w:r>
      <w:r w:rsidRPr="0007366C">
        <w:rPr>
          <w:rFonts w:ascii="Times New Roman" w:hAnsi="Times New Roman"/>
        </w:rPr>
        <w:t xml:space="preserve"> (</w:t>
      </w:r>
      <w:r w:rsidR="00E63748">
        <w:rPr>
          <w:rFonts w:ascii="Times New Roman" w:hAnsi="Times New Roman"/>
        </w:rPr>
        <w:t>1</w:t>
      </w:r>
      <w:r w:rsidRPr="0007366C">
        <w:rPr>
          <w:rFonts w:ascii="Times New Roman" w:hAnsi="Times New Roman"/>
        </w:rPr>
        <w:t xml:space="preserve">) </w:t>
      </w:r>
      <w:proofErr w:type="gramStart"/>
      <w:r w:rsidRPr="0007366C">
        <w:rPr>
          <w:rFonts w:ascii="Times New Roman" w:hAnsi="Times New Roman"/>
        </w:rPr>
        <w:t>sets</w:t>
      </w:r>
      <w:proofErr w:type="gramEnd"/>
      <w:r w:rsidRPr="0007366C">
        <w:rPr>
          <w:rFonts w:ascii="Times New Roman" w:hAnsi="Times New Roman"/>
        </w:rPr>
        <w:t xml:space="preserve"> of full-size drawings and specifications </w:t>
      </w:r>
      <w:r w:rsidR="003E1410">
        <w:rPr>
          <w:rFonts w:ascii="Times New Roman" w:hAnsi="Times New Roman"/>
        </w:rPr>
        <w:t>and three (3) half</w:t>
      </w:r>
      <w:r w:rsidR="00607213">
        <w:rPr>
          <w:rFonts w:ascii="Times New Roman" w:hAnsi="Times New Roman"/>
        </w:rPr>
        <w:t>-size drawings and specifications</w:t>
      </w:r>
      <w:r w:rsidRPr="0007366C">
        <w:rPr>
          <w:rFonts w:ascii="Times New Roman" w:hAnsi="Times New Roman"/>
        </w:rPr>
        <w:t xml:space="preserve"> at approximately 30% completion and again at 60%. Include the report narrative, design basis, functional requirements document, construction schedule, construction cost estimate, drawings for site, structural, architectural, mechanical, plumbing and electrical work, and technical specifications. The 90% submittal shall be comprehensive for incorporation of </w:t>
      </w:r>
      <w:r w:rsidR="00240C51">
        <w:rPr>
          <w:rFonts w:ascii="Times New Roman" w:hAnsi="Times New Roman"/>
        </w:rPr>
        <w:t xml:space="preserve">BSA’s </w:t>
      </w:r>
      <w:r w:rsidRPr="0007366C">
        <w:rPr>
          <w:rFonts w:ascii="Times New Roman" w:hAnsi="Times New Roman"/>
        </w:rPr>
        <w:t>final comments.</w:t>
      </w:r>
    </w:p>
    <w:p w14:paraId="1F0B5080" w14:textId="211065F7" w:rsidR="00BC40AA" w:rsidRPr="005724D2" w:rsidRDefault="00BC40AA" w:rsidP="00D3246E">
      <w:pPr>
        <w:pStyle w:val="ListNumber"/>
        <w:numPr>
          <w:ilvl w:val="0"/>
          <w:numId w:val="13"/>
        </w:numPr>
        <w:tabs>
          <w:tab w:val="left" w:pos="1800"/>
        </w:tabs>
        <w:spacing w:line="240" w:lineRule="auto"/>
        <w:ind w:left="720"/>
        <w:rPr>
          <w:rFonts w:ascii="Times New Roman" w:hAnsi="Times New Roman"/>
        </w:rPr>
      </w:pPr>
      <w:r w:rsidRPr="0007366C">
        <w:rPr>
          <w:rFonts w:ascii="Times New Roman" w:hAnsi="Times New Roman"/>
        </w:rPr>
        <w:t xml:space="preserve">Provide a 3D rendering of the facility design showing the physical features of the selected design and state of development at 90% </w:t>
      </w:r>
      <w:r w:rsidR="00FB4FF4">
        <w:rPr>
          <w:rFonts w:ascii="Times New Roman" w:hAnsi="Times New Roman"/>
        </w:rPr>
        <w:t>detailed design</w:t>
      </w:r>
      <w:r w:rsidRPr="0007366C">
        <w:rPr>
          <w:rFonts w:ascii="Times New Roman" w:hAnsi="Times New Roman"/>
        </w:rPr>
        <w:t xml:space="preserve"> submittal. Provide a 3D virtual animated fly-over video showing what the completed facility might look like. Video to </w:t>
      </w:r>
      <w:proofErr w:type="gramStart"/>
      <w:r w:rsidRPr="0007366C">
        <w:rPr>
          <w:rFonts w:ascii="Times New Roman" w:hAnsi="Times New Roman"/>
        </w:rPr>
        <w:t>be</w:t>
      </w:r>
      <w:proofErr w:type="gramEnd"/>
      <w:r w:rsidRPr="0007366C">
        <w:rPr>
          <w:rFonts w:ascii="Times New Roman" w:hAnsi="Times New Roman"/>
        </w:rPr>
        <w:t xml:space="preserve"> 3-4 </w:t>
      </w:r>
      <w:proofErr w:type="gramStart"/>
      <w:r w:rsidRPr="0007366C">
        <w:rPr>
          <w:rFonts w:ascii="Times New Roman" w:hAnsi="Times New Roman"/>
        </w:rPr>
        <w:t>minutes,</w:t>
      </w:r>
      <w:r w:rsidR="303D39E8" w:rsidRPr="724A500E">
        <w:rPr>
          <w:rFonts w:ascii="Times New Roman" w:hAnsi="Times New Roman"/>
        </w:rPr>
        <w:t xml:space="preserve"> </w:t>
      </w:r>
      <w:r w:rsidRPr="0007366C">
        <w:rPr>
          <w:rFonts w:ascii="Times New Roman" w:hAnsi="Times New Roman"/>
        </w:rPr>
        <w:t>and</w:t>
      </w:r>
      <w:proofErr w:type="gramEnd"/>
      <w:r w:rsidRPr="0007366C">
        <w:rPr>
          <w:rFonts w:ascii="Times New Roman" w:hAnsi="Times New Roman"/>
        </w:rPr>
        <w:t xml:space="preserve"> clearly </w:t>
      </w:r>
      <w:proofErr w:type="gramStart"/>
      <w:r w:rsidRPr="0007366C">
        <w:rPr>
          <w:rFonts w:ascii="Times New Roman" w:hAnsi="Times New Roman"/>
        </w:rPr>
        <w:t>depict</w:t>
      </w:r>
      <w:proofErr w:type="gramEnd"/>
      <w:r w:rsidRPr="0007366C">
        <w:rPr>
          <w:rFonts w:ascii="Times New Roman" w:hAnsi="Times New Roman"/>
        </w:rPr>
        <w:t xml:space="preserve"> significant features of buildings and structures and their relationships to the existing facility. Interior views of the RF Power Amplifier facility and L</w:t>
      </w:r>
      <w:r w:rsidR="004757F2">
        <w:rPr>
          <w:rFonts w:ascii="Times New Roman" w:hAnsi="Times New Roman"/>
        </w:rPr>
        <w:t>INAC</w:t>
      </w:r>
      <w:r w:rsidRPr="0007366C">
        <w:rPr>
          <w:rFonts w:ascii="Times New Roman" w:hAnsi="Times New Roman"/>
        </w:rPr>
        <w:t xml:space="preserve"> facility (or facilities) </w:t>
      </w:r>
      <w:r w:rsidR="004757F2">
        <w:rPr>
          <w:rFonts w:ascii="Times New Roman" w:hAnsi="Times New Roman"/>
        </w:rPr>
        <w:t>shall</w:t>
      </w:r>
      <w:r w:rsidRPr="0007366C">
        <w:rPr>
          <w:rFonts w:ascii="Times New Roman" w:hAnsi="Times New Roman"/>
        </w:rPr>
        <w:t xml:space="preserve"> be required.</w:t>
      </w:r>
    </w:p>
    <w:p w14:paraId="1B7231BF" w14:textId="1EAFCB53" w:rsidR="00BC40AA" w:rsidRPr="005724D2" w:rsidRDefault="00BC40AA" w:rsidP="00D3246E">
      <w:pPr>
        <w:pStyle w:val="ListNumber"/>
        <w:numPr>
          <w:ilvl w:val="0"/>
          <w:numId w:val="13"/>
        </w:numPr>
        <w:tabs>
          <w:tab w:val="left" w:pos="1800"/>
        </w:tabs>
        <w:spacing w:line="240" w:lineRule="auto"/>
        <w:ind w:left="720"/>
        <w:rPr>
          <w:rFonts w:ascii="Times New Roman" w:hAnsi="Times New Roman"/>
        </w:rPr>
      </w:pPr>
      <w:r w:rsidRPr="0007366C">
        <w:rPr>
          <w:rFonts w:ascii="Times New Roman" w:hAnsi="Times New Roman"/>
        </w:rPr>
        <w:lastRenderedPageBreak/>
        <w:t>The A/E shall incorporate constructability review comments and recommendations of the CM</w:t>
      </w:r>
      <w:r w:rsidR="00EF082E" w:rsidRPr="0007366C">
        <w:rPr>
          <w:rFonts w:ascii="Times New Roman" w:hAnsi="Times New Roman"/>
        </w:rPr>
        <w:t>a</w:t>
      </w:r>
      <w:r w:rsidRPr="0007366C">
        <w:rPr>
          <w:rFonts w:ascii="Times New Roman" w:hAnsi="Times New Roman"/>
        </w:rPr>
        <w:t xml:space="preserve"> as approved by the BSA IDD.  The A/E shall participate in cost estimate reconciliation meetings to discern the basis for discrepancies between the A/E estimate, the CM</w:t>
      </w:r>
      <w:r w:rsidR="00EF082E" w:rsidRPr="0007366C">
        <w:rPr>
          <w:rFonts w:ascii="Times New Roman" w:hAnsi="Times New Roman"/>
        </w:rPr>
        <w:t>a</w:t>
      </w:r>
      <w:r w:rsidRPr="0007366C">
        <w:rPr>
          <w:rFonts w:ascii="Times New Roman" w:hAnsi="Times New Roman"/>
        </w:rPr>
        <w:t xml:space="preserve"> estimate and the BSA Independent estimate. </w:t>
      </w:r>
    </w:p>
    <w:p w14:paraId="06EB1AFF" w14:textId="5CF58D7A" w:rsidR="00BC40AA" w:rsidRPr="0007366C" w:rsidRDefault="00BC40AA" w:rsidP="00D3246E">
      <w:pPr>
        <w:pStyle w:val="ListNumber"/>
        <w:numPr>
          <w:ilvl w:val="0"/>
          <w:numId w:val="13"/>
        </w:numPr>
        <w:tabs>
          <w:tab w:val="left" w:pos="1800"/>
        </w:tabs>
        <w:spacing w:after="0" w:line="240" w:lineRule="auto"/>
        <w:ind w:left="720"/>
        <w:rPr>
          <w:rFonts w:ascii="Times New Roman" w:hAnsi="Times New Roman"/>
        </w:rPr>
      </w:pPr>
      <w:r w:rsidRPr="0007366C">
        <w:rPr>
          <w:rFonts w:ascii="Times New Roman" w:hAnsi="Times New Roman"/>
        </w:rPr>
        <w:t xml:space="preserve">A Value Engineering (VE) study of the A/E preliminary design (based on 60% documents) </w:t>
      </w:r>
      <w:r w:rsidR="00F02601">
        <w:rPr>
          <w:rFonts w:ascii="Times New Roman" w:hAnsi="Times New Roman"/>
        </w:rPr>
        <w:t>shall</w:t>
      </w:r>
      <w:r w:rsidRPr="0007366C">
        <w:rPr>
          <w:rFonts w:ascii="Times New Roman" w:hAnsi="Times New Roman"/>
        </w:rPr>
        <w:t xml:space="preserve"> be performed by the A/E, CM</w:t>
      </w:r>
      <w:r w:rsidR="003A7CE8" w:rsidRPr="0007366C">
        <w:rPr>
          <w:rFonts w:ascii="Times New Roman" w:hAnsi="Times New Roman"/>
        </w:rPr>
        <w:t>a</w:t>
      </w:r>
      <w:r w:rsidRPr="0007366C">
        <w:rPr>
          <w:rFonts w:ascii="Times New Roman" w:hAnsi="Times New Roman"/>
        </w:rPr>
        <w:t>, and an independent committee established by BSA</w:t>
      </w:r>
      <w:r w:rsidR="0067712D">
        <w:rPr>
          <w:rFonts w:ascii="Times New Roman" w:hAnsi="Times New Roman"/>
        </w:rPr>
        <w:t xml:space="preserve"> and the A/E</w:t>
      </w:r>
      <w:r w:rsidRPr="0007366C">
        <w:rPr>
          <w:rFonts w:ascii="Times New Roman" w:hAnsi="Times New Roman"/>
        </w:rPr>
        <w:t xml:space="preserve">. The A/E shall provide all professional services to furnish a VE report to meet the intent and criteria set forth in Public Law 104-106 (Value Engineering) Section 4306 and OMB Circular A-131, dated December 26, 2013. </w:t>
      </w:r>
      <w:r w:rsidR="0077540B">
        <w:rPr>
          <w:rFonts w:ascii="Times New Roman" w:hAnsi="Times New Roman"/>
        </w:rPr>
        <w:t xml:space="preserve">In advance of the </w:t>
      </w:r>
      <w:r w:rsidR="00BB7831">
        <w:rPr>
          <w:rFonts w:ascii="Times New Roman" w:hAnsi="Times New Roman"/>
        </w:rPr>
        <w:t>VE study, t</w:t>
      </w:r>
      <w:r w:rsidRPr="0007366C">
        <w:rPr>
          <w:rFonts w:ascii="Times New Roman" w:hAnsi="Times New Roman"/>
        </w:rPr>
        <w:t xml:space="preserve">he A/E shall </w:t>
      </w:r>
      <w:r w:rsidR="00210E1C">
        <w:rPr>
          <w:rFonts w:ascii="Times New Roman" w:hAnsi="Times New Roman"/>
        </w:rPr>
        <w:t xml:space="preserve">prepare </w:t>
      </w:r>
      <w:r w:rsidR="00E836F4">
        <w:rPr>
          <w:rFonts w:ascii="Times New Roman" w:hAnsi="Times New Roman"/>
        </w:rPr>
        <w:t>members of the VE team</w:t>
      </w:r>
      <w:r w:rsidR="000E696F">
        <w:rPr>
          <w:rFonts w:ascii="Times New Roman" w:hAnsi="Times New Roman"/>
        </w:rPr>
        <w:t>, both BNL and A/E participants</w:t>
      </w:r>
      <w:r w:rsidR="00A22E2F">
        <w:rPr>
          <w:rFonts w:ascii="Times New Roman" w:hAnsi="Times New Roman"/>
        </w:rPr>
        <w:t xml:space="preserve">, </w:t>
      </w:r>
      <w:r w:rsidR="00E6163C">
        <w:rPr>
          <w:rFonts w:ascii="Times New Roman" w:hAnsi="Times New Roman"/>
        </w:rPr>
        <w:t xml:space="preserve">by providing work aids </w:t>
      </w:r>
      <w:r w:rsidR="00D75EF0">
        <w:rPr>
          <w:rFonts w:ascii="Times New Roman" w:hAnsi="Times New Roman"/>
        </w:rPr>
        <w:t xml:space="preserve">and </w:t>
      </w:r>
      <w:r w:rsidR="008D5372">
        <w:rPr>
          <w:rFonts w:ascii="Times New Roman" w:hAnsi="Times New Roman"/>
        </w:rPr>
        <w:t xml:space="preserve">preparatory </w:t>
      </w:r>
      <w:r w:rsidR="00C9394E">
        <w:rPr>
          <w:rFonts w:ascii="Times New Roman" w:hAnsi="Times New Roman"/>
        </w:rPr>
        <w:t xml:space="preserve">guidance </w:t>
      </w:r>
      <w:r w:rsidR="008A6D85">
        <w:rPr>
          <w:rFonts w:ascii="Times New Roman" w:hAnsi="Times New Roman"/>
        </w:rPr>
        <w:t xml:space="preserve">with respect to the </w:t>
      </w:r>
      <w:r w:rsidR="00F02601">
        <w:rPr>
          <w:rFonts w:ascii="Times New Roman" w:hAnsi="Times New Roman"/>
        </w:rPr>
        <w:t>E</w:t>
      </w:r>
      <w:r w:rsidR="0082725C">
        <w:rPr>
          <w:rFonts w:ascii="Times New Roman" w:hAnsi="Times New Roman"/>
        </w:rPr>
        <w:t>IN project and the VE process</w:t>
      </w:r>
      <w:r w:rsidR="0077540B">
        <w:rPr>
          <w:rFonts w:ascii="Times New Roman" w:hAnsi="Times New Roman"/>
        </w:rPr>
        <w:t>.</w:t>
      </w:r>
      <w:r w:rsidR="005E363F">
        <w:rPr>
          <w:rFonts w:ascii="Times New Roman" w:hAnsi="Times New Roman"/>
        </w:rPr>
        <w:t xml:space="preserve">  </w:t>
      </w:r>
      <w:r w:rsidR="00A22E2F">
        <w:rPr>
          <w:rFonts w:ascii="Times New Roman" w:hAnsi="Times New Roman"/>
        </w:rPr>
        <w:t xml:space="preserve">The A/E shall </w:t>
      </w:r>
      <w:r w:rsidRPr="0007366C">
        <w:rPr>
          <w:rFonts w:ascii="Times New Roman" w:hAnsi="Times New Roman"/>
        </w:rPr>
        <w:t xml:space="preserve">facilitate the meeting, document the discussions, and prepare an executive summary.  </w:t>
      </w:r>
      <w:r w:rsidR="00AB1026">
        <w:rPr>
          <w:rFonts w:ascii="Times New Roman" w:hAnsi="Times New Roman"/>
        </w:rPr>
        <w:t xml:space="preserve">Once </w:t>
      </w:r>
      <w:r w:rsidR="00C76790">
        <w:rPr>
          <w:rFonts w:ascii="Times New Roman" w:hAnsi="Times New Roman"/>
        </w:rPr>
        <w:t xml:space="preserve">the Evaluation and Development Phase </w:t>
      </w:r>
      <w:r w:rsidR="007B2C27">
        <w:rPr>
          <w:rFonts w:ascii="Times New Roman" w:hAnsi="Times New Roman"/>
        </w:rPr>
        <w:t xml:space="preserve">breakout sessions </w:t>
      </w:r>
      <w:r w:rsidR="003A2AB9">
        <w:rPr>
          <w:rFonts w:ascii="Times New Roman" w:hAnsi="Times New Roman"/>
        </w:rPr>
        <w:t xml:space="preserve">of the VE study </w:t>
      </w:r>
      <w:r w:rsidR="007B2C27">
        <w:rPr>
          <w:rFonts w:ascii="Times New Roman" w:hAnsi="Times New Roman"/>
        </w:rPr>
        <w:t>have begun</w:t>
      </w:r>
      <w:r w:rsidR="003A2AB9">
        <w:rPr>
          <w:rFonts w:ascii="Times New Roman" w:hAnsi="Times New Roman"/>
        </w:rPr>
        <w:t>,</w:t>
      </w:r>
      <w:r w:rsidR="007B2C27">
        <w:rPr>
          <w:rFonts w:ascii="Times New Roman" w:hAnsi="Times New Roman"/>
        </w:rPr>
        <w:t xml:space="preserve"> </w:t>
      </w:r>
      <w:r w:rsidR="00054162">
        <w:rPr>
          <w:rFonts w:ascii="Times New Roman" w:hAnsi="Times New Roman"/>
        </w:rPr>
        <w:t xml:space="preserve">A/E Civil, Mechanical and Electrical lead members shall </w:t>
      </w:r>
      <w:r w:rsidR="00B81DAB">
        <w:rPr>
          <w:rFonts w:ascii="Times New Roman" w:hAnsi="Times New Roman"/>
        </w:rPr>
        <w:t xml:space="preserve">provide </w:t>
      </w:r>
      <w:r w:rsidR="007D1822">
        <w:rPr>
          <w:rFonts w:ascii="Times New Roman" w:hAnsi="Times New Roman"/>
        </w:rPr>
        <w:t>facilitation assistance</w:t>
      </w:r>
      <w:r w:rsidR="00E72388">
        <w:rPr>
          <w:rFonts w:ascii="Times New Roman" w:hAnsi="Times New Roman"/>
        </w:rPr>
        <w:t>,</w:t>
      </w:r>
      <w:r w:rsidR="007D1822">
        <w:rPr>
          <w:rFonts w:ascii="Times New Roman" w:hAnsi="Times New Roman"/>
        </w:rPr>
        <w:t xml:space="preserve"> as well </w:t>
      </w:r>
      <w:r w:rsidR="00F67719">
        <w:rPr>
          <w:rFonts w:ascii="Times New Roman" w:hAnsi="Times New Roman"/>
        </w:rPr>
        <w:t>as</w:t>
      </w:r>
      <w:r w:rsidR="00F02601">
        <w:rPr>
          <w:rFonts w:ascii="Times New Roman" w:hAnsi="Times New Roman"/>
        </w:rPr>
        <w:t xml:space="preserve"> </w:t>
      </w:r>
      <w:r w:rsidR="00F67719">
        <w:rPr>
          <w:rFonts w:ascii="Times New Roman" w:hAnsi="Times New Roman"/>
        </w:rPr>
        <w:t xml:space="preserve">technical guidance during </w:t>
      </w:r>
      <w:r w:rsidR="00054162">
        <w:rPr>
          <w:rFonts w:ascii="Times New Roman" w:hAnsi="Times New Roman"/>
        </w:rPr>
        <w:t xml:space="preserve">the Evaluation and Development Phase of the VE study. The A/E is expected to incorporate the </w:t>
      </w:r>
      <w:r w:rsidR="00603E66">
        <w:rPr>
          <w:rFonts w:ascii="Times New Roman" w:hAnsi="Times New Roman"/>
        </w:rPr>
        <w:t xml:space="preserve">accepted </w:t>
      </w:r>
      <w:r w:rsidR="00054162">
        <w:rPr>
          <w:rFonts w:ascii="Times New Roman" w:hAnsi="Times New Roman"/>
        </w:rPr>
        <w:t>recommendations from the VE study into the design cycle, including cost validation</w:t>
      </w:r>
      <w:r w:rsidR="00120A36">
        <w:rPr>
          <w:rFonts w:ascii="Times New Roman" w:hAnsi="Times New Roman"/>
        </w:rPr>
        <w:t>,</w:t>
      </w:r>
      <w:r w:rsidR="00C667F0">
        <w:rPr>
          <w:rFonts w:ascii="Times New Roman" w:hAnsi="Times New Roman"/>
        </w:rPr>
        <w:t xml:space="preserve"> </w:t>
      </w:r>
      <w:r w:rsidR="00054162">
        <w:rPr>
          <w:rFonts w:ascii="Times New Roman" w:hAnsi="Times New Roman"/>
        </w:rPr>
        <w:t>as the design process progresses.</w:t>
      </w:r>
      <w:r w:rsidR="00F847E0">
        <w:rPr>
          <w:rFonts w:ascii="Times New Roman" w:hAnsi="Times New Roman"/>
        </w:rPr>
        <w:t xml:space="preserve">  </w:t>
      </w:r>
      <w:r w:rsidRPr="0007366C">
        <w:rPr>
          <w:rFonts w:ascii="Times New Roman" w:hAnsi="Times New Roman"/>
        </w:rPr>
        <w:t>The CM</w:t>
      </w:r>
      <w:r w:rsidR="0074091A" w:rsidRPr="0007366C">
        <w:rPr>
          <w:rFonts w:ascii="Times New Roman" w:hAnsi="Times New Roman"/>
        </w:rPr>
        <w:t>a</w:t>
      </w:r>
      <w:r w:rsidRPr="0007366C">
        <w:rPr>
          <w:rFonts w:ascii="Times New Roman" w:hAnsi="Times New Roman"/>
        </w:rPr>
        <w:t xml:space="preserve"> shall collaborate with the A/E to prepare a cost estimate for each accepted VE recommendation.</w:t>
      </w:r>
      <w:r w:rsidR="008F03DD">
        <w:rPr>
          <w:rFonts w:ascii="Times New Roman" w:hAnsi="Times New Roman"/>
        </w:rPr>
        <w:t xml:space="preserve"> </w:t>
      </w:r>
    </w:p>
    <w:p w14:paraId="04775B5E" w14:textId="77777777" w:rsidR="00BC40AA" w:rsidRPr="0007366C" w:rsidRDefault="00BC40AA" w:rsidP="00710D28">
      <w:pPr>
        <w:pStyle w:val="List2"/>
        <w:ind w:left="360"/>
        <w:jc w:val="both"/>
      </w:pPr>
    </w:p>
    <w:p w14:paraId="71F8D77F" w14:textId="77777777" w:rsidR="00BC40AA" w:rsidRPr="0007366C" w:rsidRDefault="00BC40AA" w:rsidP="00710D28">
      <w:pPr>
        <w:pStyle w:val="ListNumber"/>
        <w:tabs>
          <w:tab w:val="left" w:pos="3870"/>
        </w:tabs>
        <w:spacing w:after="0" w:line="240" w:lineRule="auto"/>
        <w:ind w:left="720"/>
        <w:rPr>
          <w:rFonts w:ascii="Times New Roman" w:hAnsi="Times New Roman"/>
        </w:rPr>
      </w:pPr>
      <w:r w:rsidRPr="0007366C">
        <w:rPr>
          <w:rFonts w:ascii="Times New Roman" w:hAnsi="Times New Roman"/>
        </w:rPr>
        <w:t xml:space="preserve">The A/E shall investigate design implications and incorporate the committee’s recommendations, as accepted by the BSA IDD, into the final Preliminary Design. </w:t>
      </w:r>
    </w:p>
    <w:p w14:paraId="727025BC" w14:textId="77777777" w:rsidR="00BC40AA" w:rsidRPr="0007366C" w:rsidRDefault="00BC40AA" w:rsidP="00710D28">
      <w:pPr>
        <w:pStyle w:val="List2"/>
        <w:jc w:val="both"/>
      </w:pPr>
    </w:p>
    <w:p w14:paraId="53648E37" w14:textId="677D394A" w:rsidR="00BC40AA" w:rsidRPr="0007366C" w:rsidRDefault="00BC40AA" w:rsidP="00710D28">
      <w:pPr>
        <w:pStyle w:val="ListNumber"/>
        <w:tabs>
          <w:tab w:val="left" w:pos="3870"/>
        </w:tabs>
        <w:spacing w:after="0" w:line="240" w:lineRule="auto"/>
        <w:ind w:left="720"/>
        <w:rPr>
          <w:rFonts w:ascii="Times New Roman" w:hAnsi="Times New Roman"/>
        </w:rPr>
      </w:pPr>
      <w:r w:rsidRPr="0007366C">
        <w:rPr>
          <w:rFonts w:ascii="Times New Roman" w:hAnsi="Times New Roman"/>
        </w:rPr>
        <w:t xml:space="preserve">The A/E shall incorporate and record all informal VE suggestions into the Study up to and following the 90% design phase. </w:t>
      </w:r>
    </w:p>
    <w:p w14:paraId="53B0A3A1" w14:textId="77777777" w:rsidR="00BC40AA" w:rsidRPr="0007366C" w:rsidRDefault="00BC40AA" w:rsidP="00710D28">
      <w:pPr>
        <w:pStyle w:val="List2"/>
        <w:ind w:left="360"/>
        <w:jc w:val="both"/>
      </w:pPr>
    </w:p>
    <w:p w14:paraId="3A82348D" w14:textId="5E852E3A" w:rsidR="00BC40AA" w:rsidRPr="0007366C" w:rsidRDefault="00BC40AA" w:rsidP="00D3246E">
      <w:pPr>
        <w:pStyle w:val="ListNumber"/>
        <w:numPr>
          <w:ilvl w:val="0"/>
          <w:numId w:val="13"/>
        </w:numPr>
        <w:spacing w:after="0" w:line="240" w:lineRule="auto"/>
        <w:ind w:left="720"/>
        <w:rPr>
          <w:rFonts w:ascii="Times New Roman" w:hAnsi="Times New Roman"/>
        </w:rPr>
      </w:pPr>
      <w:r w:rsidRPr="0007366C">
        <w:rPr>
          <w:rFonts w:ascii="Times New Roman" w:hAnsi="Times New Roman"/>
        </w:rPr>
        <w:t>Coordinate with the CM</w:t>
      </w:r>
      <w:r w:rsidR="00ED0FA5" w:rsidRPr="0007366C">
        <w:rPr>
          <w:rFonts w:ascii="Times New Roman" w:hAnsi="Times New Roman"/>
        </w:rPr>
        <w:t>a</w:t>
      </w:r>
      <w:r w:rsidRPr="0007366C">
        <w:rPr>
          <w:rFonts w:ascii="Times New Roman" w:hAnsi="Times New Roman"/>
        </w:rPr>
        <w:t xml:space="preserve"> the preparation and submittal of a preliminary construction schedule reflective of project phasing and/or early procurement considerations.  The project shall be multi-year funded.  Project phasing will be required to reflect the availability of funding and shall be incorporated into the design documentation.</w:t>
      </w:r>
    </w:p>
    <w:p w14:paraId="580D6974" w14:textId="77777777" w:rsidR="00B45338" w:rsidRDefault="00B45338" w:rsidP="00710D28">
      <w:pPr>
        <w:jc w:val="both"/>
      </w:pPr>
    </w:p>
    <w:p w14:paraId="283A2049" w14:textId="246ED3A5" w:rsidR="00B45338" w:rsidRPr="005F61AC" w:rsidRDefault="00961413" w:rsidP="00710D28">
      <w:pPr>
        <w:jc w:val="both"/>
        <w:rPr>
          <w:b/>
        </w:rPr>
      </w:pPr>
      <w:r w:rsidRPr="004F6754">
        <w:rPr>
          <w:b/>
        </w:rPr>
        <w:t xml:space="preserve">4.4.3 </w:t>
      </w:r>
      <w:r w:rsidR="000A069D" w:rsidRPr="004F6754">
        <w:rPr>
          <w:b/>
        </w:rPr>
        <w:t>Preliminary Design</w:t>
      </w:r>
      <w:r w:rsidR="005F61AC">
        <w:rPr>
          <w:b/>
        </w:rPr>
        <w:t xml:space="preserve"> Services</w:t>
      </w:r>
      <w:r w:rsidR="000A069D" w:rsidRPr="004F6754">
        <w:rPr>
          <w:b/>
        </w:rPr>
        <w:t xml:space="preserve"> </w:t>
      </w:r>
      <w:r w:rsidR="00270582" w:rsidRPr="004F6754">
        <w:rPr>
          <w:b/>
        </w:rPr>
        <w:t xml:space="preserve">– Other </w:t>
      </w:r>
      <w:r w:rsidR="005F61AC">
        <w:rPr>
          <w:b/>
        </w:rPr>
        <w:t>T</w:t>
      </w:r>
      <w:r w:rsidR="00270582" w:rsidRPr="004F6754">
        <w:rPr>
          <w:b/>
        </w:rPr>
        <w:t xml:space="preserve">echnical </w:t>
      </w:r>
      <w:r w:rsidR="005F61AC">
        <w:rPr>
          <w:b/>
        </w:rPr>
        <w:t>D</w:t>
      </w:r>
      <w:r w:rsidR="00270582" w:rsidRPr="004F6754">
        <w:rPr>
          <w:b/>
        </w:rPr>
        <w:t xml:space="preserve">esign </w:t>
      </w:r>
      <w:r w:rsidR="005F61AC">
        <w:rPr>
          <w:b/>
        </w:rPr>
        <w:t>R</w:t>
      </w:r>
      <w:r w:rsidR="00270582" w:rsidRPr="004F6754">
        <w:rPr>
          <w:b/>
        </w:rPr>
        <w:t>equirements</w:t>
      </w:r>
    </w:p>
    <w:p w14:paraId="083D6BBF" w14:textId="6DAF281D" w:rsidR="00536D34" w:rsidRDefault="00536D34" w:rsidP="00710D28">
      <w:pPr>
        <w:spacing w:before="120"/>
        <w:jc w:val="both"/>
      </w:pPr>
      <w:r>
        <w:t xml:space="preserve">The RCS tunnel and LINAC are to be constructed of reinforced concrete equipped with embedded Unistrut with a maximum spacing of 5 feet capable of supporting heavy water piping and electrical cable loads. The Transfer Line structure shall be either reinforced concrete or corrugated metal ─ whichever is most cost effective and preferred from a constructability perspective. </w:t>
      </w:r>
      <w:proofErr w:type="gramStart"/>
      <w:r w:rsidR="006E5EA5">
        <w:t xml:space="preserve">The </w:t>
      </w:r>
      <w:r>
        <w:t>Preliminary</w:t>
      </w:r>
      <w:proofErr w:type="gramEnd"/>
      <w:r>
        <w:t xml:space="preserve"> Design shall continue to refine the material and construction technique options to reduce costs.  </w:t>
      </w:r>
      <w:r w:rsidR="00E67276">
        <w:t>The tunnel floor</w:t>
      </w:r>
      <w:r w:rsidR="00960DD9">
        <w:t xml:space="preserve"> </w:t>
      </w:r>
      <w:r w:rsidR="00580AD4">
        <w:t xml:space="preserve">shall be </w:t>
      </w:r>
      <w:r w:rsidR="00960DD9">
        <w:t>level</w:t>
      </w:r>
      <w:r w:rsidR="00615607">
        <w:t xml:space="preserve"> with </w:t>
      </w:r>
      <w:r w:rsidR="00F564B0">
        <w:t xml:space="preserve">a </w:t>
      </w:r>
      <w:r w:rsidR="00655E2D">
        <w:t xml:space="preserve">finished </w:t>
      </w:r>
      <w:r w:rsidR="00F564B0">
        <w:t xml:space="preserve">surface void of ruts </w:t>
      </w:r>
      <w:r w:rsidR="00887730">
        <w:t xml:space="preserve">and imperfections.  </w:t>
      </w:r>
      <w:r>
        <w:t xml:space="preserve">The RCS and LINAC and Transfer Tunnel structure floor levels are to be set so that the RCS beam elevation meets the beam height in the RHIC tunnel. Tunnel design should include sufficient penetrations/sleeves to allow for future expansion of services into the RCS tunnel. A minimum of 5 feet earthen berm shielding should be expected.  However, this cost shall be itemized separately and may vary since the shielding analysis has not yet been determined.  </w:t>
      </w:r>
    </w:p>
    <w:p w14:paraId="6E55AAA6" w14:textId="77777777" w:rsidR="00F678DB" w:rsidRPr="00CA5B2E" w:rsidRDefault="00F678DB" w:rsidP="00710D28">
      <w:pPr>
        <w:jc w:val="both"/>
      </w:pPr>
    </w:p>
    <w:p w14:paraId="1398D8A7" w14:textId="78C6EF35" w:rsidR="00EB7E8D" w:rsidRPr="00CA5B2E" w:rsidRDefault="00536D34" w:rsidP="00A154C8">
      <w:pPr>
        <w:pStyle w:val="ListParagraph"/>
        <w:spacing w:line="259" w:lineRule="auto"/>
        <w:ind w:left="0"/>
        <w:jc w:val="both"/>
        <w:rPr>
          <w:color w:val="000000" w:themeColor="text1"/>
        </w:rPr>
      </w:pPr>
      <w:r w:rsidRPr="77AD17AC">
        <w:rPr>
          <w:color w:val="000000" w:themeColor="text1"/>
        </w:rPr>
        <w:t>As outlined in the approved CDR, the LINAC and RCS Pre-injector complex shall be designed to accommodate a LINAC with new structures.  Buildings are to be designed for cryogenics equipment, Radio Frequency (RF) equipment, electron gun laser structure, beam-line structure, and a B</w:t>
      </w:r>
      <w:r w:rsidR="154414E9" w:rsidRPr="77AD17AC">
        <w:rPr>
          <w:color w:val="000000" w:themeColor="text1"/>
        </w:rPr>
        <w:t>unch</w:t>
      </w:r>
      <w:r w:rsidRPr="77AD17AC">
        <w:rPr>
          <w:color w:val="000000" w:themeColor="text1"/>
        </w:rPr>
        <w:t xml:space="preserve"> Accumulator Ring (BAR) Structure and Labyrinth, LINAC RF Mechanical/Service Room, Mechanical Equipment room, Switch Gear Room, Local Injection Control Room, Electrical Equipment Room, appropriate air or water cooling, and shielding. Cryomodules will be housed in the tunnel. A small cryogenics facility will be needed; requirements are currently under development. Cryogenics equipment is to be designed by others, but the facility is to be part of this scope. In addition to the building and structure, the design shall include:</w:t>
      </w:r>
    </w:p>
    <w:p w14:paraId="50D2C41B" w14:textId="3EBBDE7B" w:rsidR="00EB7E8D" w:rsidRDefault="00536D34" w:rsidP="00D3246E">
      <w:pPr>
        <w:pStyle w:val="ListParagraph"/>
        <w:numPr>
          <w:ilvl w:val="0"/>
          <w:numId w:val="38"/>
        </w:numPr>
        <w:spacing w:before="120" w:after="120"/>
        <w:contextualSpacing w:val="0"/>
        <w:jc w:val="both"/>
        <w:rPr>
          <w:color w:val="000000" w:themeColor="text1"/>
        </w:rPr>
      </w:pPr>
      <w:r w:rsidRPr="00EB7E8D">
        <w:rPr>
          <w:color w:val="000000" w:themeColor="text1"/>
        </w:rPr>
        <w:t xml:space="preserve">Power and distribution facilities. Power distribution includes connection to the 13.8 kilovolt (kV) distribution system, design of the substations, switchgear and duct banks for the structure, design of motor control centers and switchgear for machine electrical distribution and building electrical distribution.  Assume the structural requirements for the Power Supply Buildings will be </w:t>
      </w:r>
      <w:proofErr w:type="gramStart"/>
      <w:r w:rsidRPr="00EB7E8D">
        <w:rPr>
          <w:color w:val="000000" w:themeColor="text1"/>
        </w:rPr>
        <w:t>similar to</w:t>
      </w:r>
      <w:proofErr w:type="gramEnd"/>
      <w:r w:rsidRPr="00EB7E8D">
        <w:rPr>
          <w:color w:val="000000" w:themeColor="text1"/>
        </w:rPr>
        <w:t xml:space="preserve"> </w:t>
      </w:r>
      <w:r w:rsidR="05A40C28" w:rsidRPr="0139F223">
        <w:rPr>
          <w:color w:val="000000" w:themeColor="text1"/>
        </w:rPr>
        <w:t>B</w:t>
      </w:r>
      <w:r w:rsidRPr="0139F223">
        <w:rPr>
          <w:color w:val="000000" w:themeColor="text1"/>
        </w:rPr>
        <w:t>uilding</w:t>
      </w:r>
      <w:r w:rsidRPr="00EB7E8D">
        <w:rPr>
          <w:color w:val="000000" w:themeColor="text1"/>
        </w:rPr>
        <w:t xml:space="preserve"> 1001A of the current EIC project.</w:t>
      </w:r>
    </w:p>
    <w:p w14:paraId="1ED19EAB" w14:textId="177A7B24" w:rsidR="00536D34" w:rsidRPr="00EB7E8D" w:rsidRDefault="00536D34" w:rsidP="00D3246E">
      <w:pPr>
        <w:pStyle w:val="ListParagraph"/>
        <w:numPr>
          <w:ilvl w:val="0"/>
          <w:numId w:val="38"/>
        </w:numPr>
        <w:spacing w:before="120" w:after="120"/>
        <w:contextualSpacing w:val="0"/>
        <w:jc w:val="both"/>
        <w:rPr>
          <w:color w:val="000000" w:themeColor="text1"/>
        </w:rPr>
      </w:pPr>
      <w:r w:rsidRPr="00EB7E8D">
        <w:rPr>
          <w:color w:val="000000" w:themeColor="text1"/>
        </w:rPr>
        <w:t>Chilled water, closed loop cooling water systems and cooling tower systems to the</w:t>
      </w:r>
      <w:r w:rsidR="009A59C7" w:rsidRPr="00EB7E8D">
        <w:rPr>
          <w:color w:val="000000" w:themeColor="text1"/>
        </w:rPr>
        <w:t xml:space="preserve"> </w:t>
      </w:r>
      <w:r w:rsidRPr="00EB7E8D">
        <w:rPr>
          <w:color w:val="000000" w:themeColor="text1"/>
        </w:rPr>
        <w:t xml:space="preserve">accelerator support systems (process cooling) throughout the facility including: </w:t>
      </w:r>
    </w:p>
    <w:p w14:paraId="6AC0D8EA" w14:textId="77777777" w:rsidR="00536D34" w:rsidRPr="00962724" w:rsidRDefault="00536D34" w:rsidP="00D3246E">
      <w:pPr>
        <w:pStyle w:val="ListParagraph"/>
        <w:numPr>
          <w:ilvl w:val="0"/>
          <w:numId w:val="28"/>
        </w:numPr>
        <w:spacing w:after="120"/>
        <w:ind w:left="1080"/>
        <w:contextualSpacing w:val="0"/>
        <w:jc w:val="both"/>
        <w:rPr>
          <w:color w:val="000000" w:themeColor="text1"/>
          <w:szCs w:val="24"/>
        </w:rPr>
      </w:pPr>
      <w:r w:rsidRPr="00EB5658">
        <w:rPr>
          <w:color w:val="000000" w:themeColor="text1"/>
          <w:szCs w:val="24"/>
        </w:rPr>
        <w:t xml:space="preserve">Chilled water systems that include equipment such as chillers, pumps, and associated water treatment systems to supply low temperature cooling water (and associated water treatment) for low temperature process cooling needs. </w:t>
      </w:r>
    </w:p>
    <w:p w14:paraId="034E7E33" w14:textId="77777777" w:rsidR="00536D34" w:rsidRPr="00962724" w:rsidRDefault="00536D34" w:rsidP="00D3246E">
      <w:pPr>
        <w:pStyle w:val="ListParagraph"/>
        <w:numPr>
          <w:ilvl w:val="0"/>
          <w:numId w:val="28"/>
        </w:numPr>
        <w:spacing w:after="120"/>
        <w:ind w:left="1080"/>
        <w:contextualSpacing w:val="0"/>
        <w:jc w:val="both"/>
        <w:rPr>
          <w:color w:val="000000" w:themeColor="text1"/>
          <w:szCs w:val="24"/>
        </w:rPr>
      </w:pPr>
      <w:r w:rsidRPr="00EB5658">
        <w:rPr>
          <w:color w:val="000000" w:themeColor="text1"/>
          <w:szCs w:val="24"/>
        </w:rPr>
        <w:t xml:space="preserve">Closed loop deionized </w:t>
      </w:r>
      <w:r>
        <w:rPr>
          <w:color w:val="000000" w:themeColor="text1"/>
          <w:szCs w:val="24"/>
        </w:rPr>
        <w:t>or ionized</w:t>
      </w:r>
      <w:r w:rsidRPr="00EB5658">
        <w:rPr>
          <w:color w:val="000000" w:themeColor="text1"/>
          <w:szCs w:val="24"/>
        </w:rPr>
        <w:t xml:space="preserve"> cooling water systems that include equipment such as water treatment systems, pumps, piping and heat exchangers for process cooling needs. These systems are cooled by the cooling tower systems.</w:t>
      </w:r>
    </w:p>
    <w:p w14:paraId="754C214C" w14:textId="77777777" w:rsidR="00536D34" w:rsidRPr="00962724" w:rsidRDefault="00536D34" w:rsidP="00D3246E">
      <w:pPr>
        <w:pStyle w:val="ListParagraph"/>
        <w:numPr>
          <w:ilvl w:val="0"/>
          <w:numId w:val="28"/>
        </w:numPr>
        <w:spacing w:after="120"/>
        <w:ind w:left="1080"/>
        <w:contextualSpacing w:val="0"/>
        <w:jc w:val="both"/>
        <w:rPr>
          <w:color w:val="000000" w:themeColor="text1"/>
          <w:szCs w:val="24"/>
        </w:rPr>
      </w:pPr>
      <w:r w:rsidRPr="00EB5658">
        <w:rPr>
          <w:color w:val="000000" w:themeColor="text1"/>
          <w:szCs w:val="24"/>
        </w:rPr>
        <w:t xml:space="preserve">Cooling tower water systems </w:t>
      </w:r>
      <w:proofErr w:type="gramStart"/>
      <w:r w:rsidRPr="00EB5658">
        <w:rPr>
          <w:color w:val="000000" w:themeColor="text1"/>
          <w:szCs w:val="24"/>
        </w:rPr>
        <w:t>including</w:t>
      </w:r>
      <w:proofErr w:type="gramEnd"/>
      <w:r w:rsidRPr="00EB5658">
        <w:rPr>
          <w:color w:val="000000" w:themeColor="text1"/>
          <w:szCs w:val="24"/>
        </w:rPr>
        <w:t xml:space="preserve"> equipment such as evaporative cooling towers, pumps, piping and associated water treatment for rejecting heat from the closed loop cooling water systems.</w:t>
      </w:r>
    </w:p>
    <w:p w14:paraId="431E352A" w14:textId="1775C36D" w:rsidR="00B03410" w:rsidRPr="0062086B" w:rsidRDefault="00536D34" w:rsidP="00BA12FF">
      <w:pPr>
        <w:pStyle w:val="ListParagraph"/>
        <w:numPr>
          <w:ilvl w:val="0"/>
          <w:numId w:val="28"/>
        </w:numPr>
        <w:spacing w:after="120"/>
        <w:ind w:left="1080"/>
        <w:contextualSpacing w:val="0"/>
        <w:jc w:val="both"/>
        <w:rPr>
          <w:color w:val="000000" w:themeColor="text1"/>
        </w:rPr>
      </w:pPr>
      <w:r>
        <w:rPr>
          <w:color w:val="000000" w:themeColor="text1"/>
          <w:szCs w:val="24"/>
        </w:rPr>
        <w:t xml:space="preserve">Assume the structural requirements will be </w:t>
      </w:r>
      <w:proofErr w:type="gramStart"/>
      <w:r>
        <w:rPr>
          <w:color w:val="000000" w:themeColor="text1"/>
          <w:szCs w:val="24"/>
        </w:rPr>
        <w:t>similar to</w:t>
      </w:r>
      <w:proofErr w:type="gramEnd"/>
      <w:r>
        <w:rPr>
          <w:color w:val="000000" w:themeColor="text1"/>
          <w:szCs w:val="24"/>
        </w:rPr>
        <w:t xml:space="preserve"> Building 1001A of the current EIC project (i.e. Power supply and </w:t>
      </w:r>
      <w:r w:rsidR="00B77203">
        <w:rPr>
          <w:color w:val="000000" w:themeColor="text1"/>
          <w:szCs w:val="24"/>
        </w:rPr>
        <w:t>De</w:t>
      </w:r>
      <w:r w:rsidR="009F5B7D">
        <w:rPr>
          <w:color w:val="000000" w:themeColor="text1"/>
          <w:szCs w:val="24"/>
        </w:rPr>
        <w:t>ionized Water (</w:t>
      </w:r>
      <w:r>
        <w:rPr>
          <w:color w:val="000000" w:themeColor="text1"/>
          <w:szCs w:val="24"/>
        </w:rPr>
        <w:t>DI</w:t>
      </w:r>
      <w:r w:rsidR="009F5B7D">
        <w:rPr>
          <w:color w:val="000000" w:themeColor="text1"/>
          <w:szCs w:val="24"/>
        </w:rPr>
        <w:t>)</w:t>
      </w:r>
      <w:r>
        <w:rPr>
          <w:color w:val="000000" w:themeColor="text1"/>
          <w:szCs w:val="24"/>
        </w:rPr>
        <w:t xml:space="preserve"> within the same building).</w:t>
      </w:r>
    </w:p>
    <w:p w14:paraId="4050780C" w14:textId="33729B78" w:rsidR="00396D72" w:rsidRDefault="001318C7" w:rsidP="00396D72">
      <w:pPr>
        <w:pStyle w:val="ListParagraph"/>
        <w:numPr>
          <w:ilvl w:val="0"/>
          <w:numId w:val="38"/>
        </w:numPr>
        <w:spacing w:before="120" w:after="120"/>
        <w:jc w:val="both"/>
      </w:pPr>
      <w:r>
        <w:t>A means of providing interior climate control within the RCS tunnel is required to satisfy equipment operational requirements and ensure operational stability. During Preliminary Design, anticipated thermal loads, equipment environmental tolerances, heat rejection characteristics, and relevant ambient boundary conditions shall be analyzed to define the required interior environmental parameters (e.g., temperature range, allowable gradients, humidity limits, and stability criteria)</w:t>
      </w:r>
      <w:r w:rsidR="00CD35B3">
        <w:t>.</w:t>
      </w:r>
      <w:r w:rsidR="009B4D42">
        <w:t xml:space="preserve">  </w:t>
      </w:r>
      <w:r>
        <w:t>The resulting environmental criteria and associated thermal loads shall be allocated to the project mechanical cooling systems, including HVAC systems and process water systems, as applicable. These requirements shall be formally documented and incorporated into the project Basis of Design (BOD)</w:t>
      </w:r>
      <w:r w:rsidR="00A40F6D">
        <w:t>.</w:t>
      </w:r>
      <w:r w:rsidR="000D7B3B">
        <w:t xml:space="preserve">  Completion of the </w:t>
      </w:r>
      <w:r w:rsidR="0012631C">
        <w:t xml:space="preserve">design of the </w:t>
      </w:r>
      <w:r w:rsidR="009C69D7">
        <w:t xml:space="preserve">RCS Tunnel </w:t>
      </w:r>
      <w:r w:rsidR="000D7B3B">
        <w:t xml:space="preserve">HVAC </w:t>
      </w:r>
      <w:r w:rsidR="005F606C">
        <w:t xml:space="preserve">system </w:t>
      </w:r>
      <w:r w:rsidR="00D54E3E">
        <w:t xml:space="preserve">shall be </w:t>
      </w:r>
      <w:r w:rsidR="0012631C">
        <w:t xml:space="preserve">completed </w:t>
      </w:r>
      <w:r w:rsidR="00896313">
        <w:t xml:space="preserve">by the A/E </w:t>
      </w:r>
      <w:r w:rsidR="00D74F41">
        <w:t xml:space="preserve">included in </w:t>
      </w:r>
      <w:r w:rsidR="00EE2699">
        <w:t xml:space="preserve">Detailed Design </w:t>
      </w:r>
    </w:p>
    <w:p w14:paraId="6947F280" w14:textId="77777777" w:rsidR="00E31A48" w:rsidRDefault="00E31A48" w:rsidP="0062086B">
      <w:pPr>
        <w:pStyle w:val="ListParagraph"/>
        <w:spacing w:before="120" w:after="120"/>
        <w:contextualSpacing w:val="0"/>
        <w:jc w:val="both"/>
      </w:pPr>
    </w:p>
    <w:p w14:paraId="5412C0AB" w14:textId="029A01E9" w:rsidR="00EB7E8D" w:rsidRDefault="00536D34" w:rsidP="00D3246E">
      <w:pPr>
        <w:pStyle w:val="ListParagraph"/>
        <w:numPr>
          <w:ilvl w:val="0"/>
          <w:numId w:val="38"/>
        </w:numPr>
        <w:spacing w:before="120" w:after="120"/>
        <w:contextualSpacing w:val="0"/>
        <w:jc w:val="both"/>
      </w:pPr>
      <w:r w:rsidRPr="00EB7E8D">
        <w:lastRenderedPageBreak/>
        <w:t xml:space="preserve">A means of mitigating potential Oxygen Deficiency Hazard (ODH) where cryogens are present. This means will most likely be ventilation fans integrated into the ODH system. </w:t>
      </w:r>
      <w:proofErr w:type="gramStart"/>
      <w:r w:rsidRPr="00EB7E8D">
        <w:t>Fans</w:t>
      </w:r>
      <w:proofErr w:type="gramEnd"/>
      <w:r w:rsidRPr="00EB7E8D">
        <w:t xml:space="preserve"> capacity guidance will be provided by BSA ODH calculations.</w:t>
      </w:r>
    </w:p>
    <w:p w14:paraId="73E3EB37" w14:textId="77777777" w:rsidR="00EB7E8D" w:rsidRDefault="00536D34" w:rsidP="00D3246E">
      <w:pPr>
        <w:pStyle w:val="ListParagraph"/>
        <w:numPr>
          <w:ilvl w:val="0"/>
          <w:numId w:val="38"/>
        </w:numPr>
        <w:spacing w:before="120" w:after="120"/>
        <w:contextualSpacing w:val="0"/>
        <w:jc w:val="both"/>
      </w:pPr>
      <w:r w:rsidRPr="00EB7E8D">
        <w:t xml:space="preserve">Life Safety Systems </w:t>
      </w:r>
    </w:p>
    <w:p w14:paraId="0876A529" w14:textId="77777777" w:rsidR="00EB7E8D" w:rsidRPr="00EB7E8D" w:rsidRDefault="00536D34" w:rsidP="00D3246E">
      <w:pPr>
        <w:pStyle w:val="ListParagraph"/>
        <w:numPr>
          <w:ilvl w:val="0"/>
          <w:numId w:val="38"/>
        </w:numPr>
        <w:spacing w:before="120" w:after="120"/>
        <w:contextualSpacing w:val="0"/>
        <w:jc w:val="both"/>
      </w:pPr>
      <w:r w:rsidRPr="00EB7E8D">
        <w:rPr>
          <w:color w:val="000000" w:themeColor="text1"/>
        </w:rPr>
        <w:t xml:space="preserve">Compressed air systems for instrumentation and control, and purge air for RF if needed. </w:t>
      </w:r>
    </w:p>
    <w:p w14:paraId="034B3A8D" w14:textId="77777777" w:rsidR="00EB7E8D" w:rsidRPr="00EB7E8D" w:rsidRDefault="00536D34" w:rsidP="00472883">
      <w:pPr>
        <w:pStyle w:val="ListParagraph"/>
        <w:numPr>
          <w:ilvl w:val="0"/>
          <w:numId w:val="38"/>
        </w:numPr>
        <w:spacing w:before="120" w:after="120"/>
        <w:contextualSpacing w:val="0"/>
        <w:jc w:val="both"/>
      </w:pPr>
      <w:r w:rsidRPr="00EB7E8D">
        <w:rPr>
          <w:color w:val="000000" w:themeColor="text1"/>
        </w:rPr>
        <w:t>Potable and fire service plumbing, sanitary and storm drain systems and their connections to existing site services.</w:t>
      </w:r>
    </w:p>
    <w:p w14:paraId="1A050F3C" w14:textId="49986831" w:rsidR="00F668D2" w:rsidRPr="00EB7E8D" w:rsidRDefault="00536D34" w:rsidP="6AEF86A1">
      <w:pPr>
        <w:pStyle w:val="ListParagraph"/>
        <w:numPr>
          <w:ilvl w:val="0"/>
          <w:numId w:val="38"/>
        </w:numPr>
        <w:spacing w:before="120" w:after="120"/>
        <w:contextualSpacing w:val="0"/>
      </w:pPr>
      <w:r w:rsidRPr="00EB7E8D">
        <w:rPr>
          <w:color w:val="000000" w:themeColor="text1"/>
        </w:rPr>
        <w:t xml:space="preserve">Data and communication systems design for each building </w:t>
      </w:r>
      <w:r w:rsidRPr="00EB7E8D">
        <w:t>and outside plant to support</w:t>
      </w:r>
      <w:r w:rsidR="00472883">
        <w:t xml:space="preserve"> </w:t>
      </w:r>
      <w:r w:rsidRPr="00EB7E8D">
        <w:t>the</w:t>
      </w:r>
      <w:r w:rsidR="0044370D" w:rsidRPr="00EB7E8D">
        <w:t xml:space="preserve"> </w:t>
      </w:r>
      <w:r w:rsidRPr="00EB7E8D">
        <w:t>communication needs</w:t>
      </w:r>
      <w:r w:rsidR="00E3219A" w:rsidRPr="00EB7E8D">
        <w:t xml:space="preserve"> as shown below</w:t>
      </w:r>
      <w:r w:rsidR="01A56C1F">
        <w:t>.</w:t>
      </w:r>
    </w:p>
    <w:p w14:paraId="4B737A42" w14:textId="48CAE51C" w:rsidR="00F668D2" w:rsidRDefault="197BDC74" w:rsidP="779A9D5C">
      <w:pPr>
        <w:pStyle w:val="ListParagraph"/>
        <w:numPr>
          <w:ilvl w:val="0"/>
          <w:numId w:val="38"/>
        </w:numPr>
        <w:spacing w:before="120" w:after="120"/>
        <w:contextualSpacing w:val="0"/>
      </w:pPr>
      <w:r>
        <w:t xml:space="preserve">Provide </w:t>
      </w:r>
      <w:r w:rsidR="5C101630">
        <w:t xml:space="preserve">tunnel sections with </w:t>
      </w:r>
      <w:r>
        <w:t xml:space="preserve">niches </w:t>
      </w:r>
      <w:r w:rsidR="1FCB27C7">
        <w:t xml:space="preserve">(assume every 100 ft) </w:t>
      </w:r>
      <w:r>
        <w:t xml:space="preserve">for </w:t>
      </w:r>
      <w:r w:rsidR="4E319631">
        <w:t>vacuum</w:t>
      </w:r>
      <w:r>
        <w:t>, e</w:t>
      </w:r>
      <w:r w:rsidR="185CAA55">
        <w:t xml:space="preserve">lectrical disconnect switches, and other </w:t>
      </w:r>
      <w:r w:rsidR="5A7148D9">
        <w:t>miscellaneous</w:t>
      </w:r>
      <w:r w:rsidR="185CAA55">
        <w:t xml:space="preserve"> </w:t>
      </w:r>
      <w:r w:rsidR="3B09DCD9">
        <w:t>equipment</w:t>
      </w:r>
      <w:r w:rsidR="04A2F7A1">
        <w:t>.</w:t>
      </w:r>
    </w:p>
    <w:p w14:paraId="0E69A1C4" w14:textId="53CF9CB8" w:rsidR="000D4EB7" w:rsidRDefault="000D4EB7" w:rsidP="779A9D5C">
      <w:pPr>
        <w:pStyle w:val="ListParagraph"/>
        <w:numPr>
          <w:ilvl w:val="0"/>
          <w:numId w:val="38"/>
        </w:numPr>
        <w:spacing w:before="120" w:after="120"/>
        <w:contextualSpacing w:val="0"/>
      </w:pPr>
      <w:r>
        <w:t xml:space="preserve">Provide fiber optic </w:t>
      </w:r>
      <w:r w:rsidR="00FB1829">
        <w:t>communications design</w:t>
      </w:r>
      <w:r w:rsidR="009157F1">
        <w:t xml:space="preserve"> as shown in the EIN Fiber diagram </w:t>
      </w:r>
      <w:r w:rsidR="009B5BAF">
        <w:t>and telecommunications room</w:t>
      </w:r>
      <w:r w:rsidR="001F7A2C">
        <w:t xml:space="preserve"> </w:t>
      </w:r>
      <w:r w:rsidR="001F7A2C" w:rsidRPr="0062086B">
        <w:t>layouts</w:t>
      </w:r>
      <w:r w:rsidR="009B5BAF" w:rsidRPr="0062086B">
        <w:t xml:space="preserve"> </w:t>
      </w:r>
      <w:r w:rsidR="009157F1" w:rsidRPr="0062086B">
        <w:t>below</w:t>
      </w:r>
      <w:r w:rsidR="009157F1">
        <w:t>.</w:t>
      </w:r>
      <w:r w:rsidR="00FB1829">
        <w:t xml:space="preserve"> </w:t>
      </w:r>
    </w:p>
    <w:p w14:paraId="41DD0F18" w14:textId="77777777" w:rsidR="00FB1829" w:rsidRPr="00EB7E8D" w:rsidRDefault="00FB1829" w:rsidP="004A3098">
      <w:pPr>
        <w:pStyle w:val="ListParagraph"/>
        <w:spacing w:before="120" w:after="120"/>
        <w:contextualSpacing w:val="0"/>
      </w:pPr>
    </w:p>
    <w:p w14:paraId="1C9C7620" w14:textId="77777777" w:rsidR="001E0830" w:rsidRDefault="001E0830" w:rsidP="2841F592">
      <w:pPr>
        <w:pStyle w:val="ListParagraph"/>
        <w:spacing w:before="120" w:after="120"/>
        <w:contextualSpacing w:val="0"/>
        <w:jc w:val="center"/>
        <w:rPr>
          <w:noProof/>
        </w:rPr>
      </w:pPr>
    </w:p>
    <w:p w14:paraId="0CA1471B" w14:textId="77777777" w:rsidR="001E0830" w:rsidRDefault="001E0830" w:rsidP="2841F592">
      <w:pPr>
        <w:pStyle w:val="ListParagraph"/>
        <w:spacing w:before="120" w:after="120"/>
        <w:contextualSpacing w:val="0"/>
        <w:jc w:val="center"/>
        <w:rPr>
          <w:noProof/>
        </w:rPr>
      </w:pPr>
    </w:p>
    <w:p w14:paraId="605C7228" w14:textId="77777777" w:rsidR="001E0830" w:rsidRDefault="001E0830" w:rsidP="2841F592">
      <w:pPr>
        <w:pStyle w:val="ListParagraph"/>
        <w:spacing w:before="120" w:after="120"/>
        <w:contextualSpacing w:val="0"/>
        <w:jc w:val="center"/>
        <w:rPr>
          <w:noProof/>
        </w:rPr>
      </w:pPr>
    </w:p>
    <w:p w14:paraId="37272121" w14:textId="77777777" w:rsidR="001E0830" w:rsidRDefault="001E0830" w:rsidP="2841F592">
      <w:pPr>
        <w:pStyle w:val="ListParagraph"/>
        <w:spacing w:before="120" w:after="120"/>
        <w:contextualSpacing w:val="0"/>
        <w:jc w:val="center"/>
        <w:rPr>
          <w:noProof/>
        </w:rPr>
      </w:pPr>
    </w:p>
    <w:p w14:paraId="2D68FA78" w14:textId="77777777" w:rsidR="001E0830" w:rsidRDefault="001E0830" w:rsidP="2841F592">
      <w:pPr>
        <w:pStyle w:val="ListParagraph"/>
        <w:spacing w:before="120" w:after="120"/>
        <w:contextualSpacing w:val="0"/>
        <w:jc w:val="center"/>
        <w:rPr>
          <w:noProof/>
        </w:rPr>
      </w:pPr>
    </w:p>
    <w:p w14:paraId="357A4FAE" w14:textId="77777777" w:rsidR="001E0830" w:rsidRDefault="001E0830" w:rsidP="2841F592">
      <w:pPr>
        <w:pStyle w:val="ListParagraph"/>
        <w:spacing w:before="120" w:after="120"/>
        <w:contextualSpacing w:val="0"/>
        <w:jc w:val="center"/>
        <w:rPr>
          <w:noProof/>
        </w:rPr>
      </w:pPr>
    </w:p>
    <w:p w14:paraId="78D8CE9C" w14:textId="77777777" w:rsidR="001E0830" w:rsidRDefault="001E0830" w:rsidP="2841F592">
      <w:pPr>
        <w:pStyle w:val="ListParagraph"/>
        <w:spacing w:before="120" w:after="120"/>
        <w:contextualSpacing w:val="0"/>
        <w:jc w:val="center"/>
        <w:rPr>
          <w:noProof/>
        </w:rPr>
      </w:pPr>
    </w:p>
    <w:p w14:paraId="45B00DA5" w14:textId="6A64A5E4" w:rsidR="00F668D2" w:rsidRPr="00EB7E8D" w:rsidRDefault="007A350A" w:rsidP="007A350A">
      <w:pPr>
        <w:pStyle w:val="ListParagraph"/>
        <w:spacing w:before="120" w:after="120"/>
        <w:ind w:left="0"/>
        <w:contextualSpacing w:val="0"/>
        <w:jc w:val="center"/>
      </w:pPr>
      <w:r w:rsidRPr="007A350A">
        <w:rPr>
          <w:noProof/>
        </w:rPr>
        <w:lastRenderedPageBreak/>
        <w:drawing>
          <wp:inline distT="0" distB="0" distL="0" distR="0" wp14:anchorId="46FE4FD7" wp14:editId="2761699A">
            <wp:extent cx="6625167" cy="5771539"/>
            <wp:effectExtent l="0" t="0" r="4445" b="635"/>
            <wp:docPr id="179961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19233" name=""/>
                    <pic:cNvPicPr/>
                  </pic:nvPicPr>
                  <pic:blipFill>
                    <a:blip r:embed="rId21"/>
                    <a:stretch>
                      <a:fillRect/>
                    </a:stretch>
                  </pic:blipFill>
                  <pic:spPr>
                    <a:xfrm>
                      <a:off x="0" y="0"/>
                      <a:ext cx="6639886" cy="5784362"/>
                    </a:xfrm>
                    <a:prstGeom prst="rect">
                      <a:avLst/>
                    </a:prstGeom>
                  </pic:spPr>
                </pic:pic>
              </a:graphicData>
            </a:graphic>
          </wp:inline>
        </w:drawing>
      </w:r>
      <w:r w:rsidR="00FB761B" w:rsidRPr="00FB761B">
        <w:rPr>
          <w:noProof/>
        </w:rPr>
        <w:lastRenderedPageBreak/>
        <w:drawing>
          <wp:inline distT="0" distB="0" distL="0" distR="0" wp14:anchorId="50C19029" wp14:editId="1FC61E2A">
            <wp:extent cx="4344006" cy="3238952"/>
            <wp:effectExtent l="0" t="0" r="0" b="0"/>
            <wp:docPr id="1793490738"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90738" name="Picture 1" descr="Chart&#10;&#10;AI-generated content may be incorrect."/>
                    <pic:cNvPicPr/>
                  </pic:nvPicPr>
                  <pic:blipFill>
                    <a:blip r:embed="rId22"/>
                    <a:stretch>
                      <a:fillRect/>
                    </a:stretch>
                  </pic:blipFill>
                  <pic:spPr>
                    <a:xfrm>
                      <a:off x="0" y="0"/>
                      <a:ext cx="4344006" cy="3238952"/>
                    </a:xfrm>
                    <a:prstGeom prst="rect">
                      <a:avLst/>
                    </a:prstGeom>
                  </pic:spPr>
                </pic:pic>
              </a:graphicData>
            </a:graphic>
          </wp:inline>
        </w:drawing>
      </w:r>
    </w:p>
    <w:p w14:paraId="272442AD" w14:textId="77777777" w:rsidR="00F668D2" w:rsidRPr="00AA63CF" w:rsidRDefault="00F668D2" w:rsidP="00AA63CF">
      <w:pPr>
        <w:pStyle w:val="ListParagraph"/>
        <w:spacing w:after="120" w:line="259" w:lineRule="auto"/>
        <w:contextualSpacing w:val="0"/>
        <w:rPr>
          <w:color w:val="000000" w:themeColor="text1"/>
          <w:szCs w:val="24"/>
        </w:rPr>
      </w:pPr>
    </w:p>
    <w:p w14:paraId="0891CA9B" w14:textId="5402C114" w:rsidR="00930068" w:rsidRDefault="004603FC" w:rsidP="0044370D">
      <w:pPr>
        <w:spacing w:after="120" w:line="259" w:lineRule="auto"/>
        <w:ind w:left="360"/>
        <w:rPr>
          <w:noProof/>
        </w:rPr>
      </w:pPr>
      <w:r w:rsidRPr="00F668D2">
        <w:rPr>
          <w:noProof/>
        </w:rPr>
        <w:t>The A</w:t>
      </w:r>
      <w:r w:rsidR="00777326" w:rsidRPr="00F668D2">
        <w:rPr>
          <w:noProof/>
        </w:rPr>
        <w:t>/</w:t>
      </w:r>
      <w:r w:rsidRPr="00F668D2">
        <w:rPr>
          <w:noProof/>
        </w:rPr>
        <w:t xml:space="preserve">E shall </w:t>
      </w:r>
      <w:r w:rsidR="00B4426D">
        <w:rPr>
          <w:noProof/>
        </w:rPr>
        <w:t>design</w:t>
      </w:r>
      <w:r w:rsidR="00777326" w:rsidRPr="00F668D2">
        <w:rPr>
          <w:noProof/>
        </w:rPr>
        <w:t xml:space="preserve"> </w:t>
      </w:r>
      <w:r w:rsidRPr="00F668D2">
        <w:rPr>
          <w:noProof/>
        </w:rPr>
        <w:t xml:space="preserve">B1205 and B1211 </w:t>
      </w:r>
      <w:r w:rsidR="00777326" w:rsidRPr="00F668D2">
        <w:rPr>
          <w:noProof/>
        </w:rPr>
        <w:t xml:space="preserve">with </w:t>
      </w:r>
      <w:r w:rsidR="00115E2B">
        <w:rPr>
          <w:noProof/>
        </w:rPr>
        <w:t>a</w:t>
      </w:r>
      <w:r w:rsidR="00C05C5E">
        <w:rPr>
          <w:noProof/>
        </w:rPr>
        <w:t xml:space="preserve">n </w:t>
      </w:r>
      <w:r w:rsidR="00793C27">
        <w:rPr>
          <w:noProof/>
        </w:rPr>
        <w:t>“a</w:t>
      </w:r>
      <w:r w:rsidR="00C05C5E">
        <w:rPr>
          <w:noProof/>
        </w:rPr>
        <w:t>ggregation</w:t>
      </w:r>
      <w:r w:rsidR="00793C27">
        <w:rPr>
          <w:noProof/>
        </w:rPr>
        <w:t>”</w:t>
      </w:r>
      <w:r w:rsidR="00115E2B">
        <w:rPr>
          <w:noProof/>
        </w:rPr>
        <w:t xml:space="preserve"> </w:t>
      </w:r>
      <w:r w:rsidR="00767F2E">
        <w:rPr>
          <w:noProof/>
        </w:rPr>
        <w:t>t</w:t>
      </w:r>
      <w:r w:rsidR="00115E2B">
        <w:rPr>
          <w:noProof/>
        </w:rPr>
        <w:t xml:space="preserve">elecommunications room </w:t>
      </w:r>
      <w:r w:rsidR="004955FB">
        <w:rPr>
          <w:noProof/>
        </w:rPr>
        <w:t>as shown above.</w:t>
      </w:r>
      <w:r w:rsidR="00293A77">
        <w:rPr>
          <w:noProof/>
        </w:rPr>
        <w:t xml:space="preserve">  </w:t>
      </w:r>
      <w:r w:rsidR="00B4426D">
        <w:rPr>
          <w:noProof/>
        </w:rPr>
        <w:t>The A/E shall d</w:t>
      </w:r>
      <w:r w:rsidR="00730807">
        <w:rPr>
          <w:noProof/>
        </w:rPr>
        <w:t xml:space="preserve">esign </w:t>
      </w:r>
      <w:r w:rsidR="00BF5422">
        <w:rPr>
          <w:noProof/>
        </w:rPr>
        <w:t>B</w:t>
      </w:r>
      <w:r w:rsidR="00E1734E">
        <w:rPr>
          <w:noProof/>
        </w:rPr>
        <w:t>1202, B1204, B1206, B</w:t>
      </w:r>
      <w:r w:rsidR="00CE6959">
        <w:rPr>
          <w:noProof/>
        </w:rPr>
        <w:t>1208</w:t>
      </w:r>
      <w:r w:rsidR="00B4426D">
        <w:rPr>
          <w:noProof/>
        </w:rPr>
        <w:t xml:space="preserve"> and B1210 </w:t>
      </w:r>
      <w:r w:rsidR="00730807">
        <w:rPr>
          <w:noProof/>
        </w:rPr>
        <w:t>with “edge”</w:t>
      </w:r>
      <w:r w:rsidR="00767F2E">
        <w:rPr>
          <w:noProof/>
        </w:rPr>
        <w:t xml:space="preserve"> Telecommunications rooms as shown below</w:t>
      </w:r>
      <w:r w:rsidR="002F7E80">
        <w:rPr>
          <w:noProof/>
        </w:rPr>
        <w:t>:</w:t>
      </w:r>
      <w:r w:rsidR="002416CE" w:rsidRPr="002416CE">
        <w:rPr>
          <w:noProof/>
        </w:rPr>
        <w:t xml:space="preserve"> </w:t>
      </w:r>
    </w:p>
    <w:p w14:paraId="7F756306" w14:textId="08B60A30" w:rsidR="004955FB" w:rsidRDefault="0044370D" w:rsidP="00D36B1E">
      <w:pPr>
        <w:spacing w:after="120" w:line="259" w:lineRule="auto"/>
      </w:pPr>
      <w:r w:rsidRPr="002416CE">
        <w:rPr>
          <w:noProof/>
        </w:rPr>
        <w:drawing>
          <wp:anchor distT="0" distB="0" distL="114300" distR="114300" simplePos="0" relativeHeight="251658243" behindDoc="1" locked="0" layoutInCell="1" allowOverlap="1" wp14:anchorId="2AD3D7E4" wp14:editId="7DEDF7F6">
            <wp:simplePos x="0" y="0"/>
            <wp:positionH relativeFrom="column">
              <wp:posOffset>1276350</wp:posOffset>
            </wp:positionH>
            <wp:positionV relativeFrom="paragraph">
              <wp:posOffset>17145</wp:posOffset>
            </wp:positionV>
            <wp:extent cx="3619500" cy="2771775"/>
            <wp:effectExtent l="0" t="0" r="0" b="9525"/>
            <wp:wrapTight wrapText="bothSides">
              <wp:wrapPolygon edited="0">
                <wp:start x="0" y="0"/>
                <wp:lineTo x="0" y="21526"/>
                <wp:lineTo x="21486" y="21526"/>
                <wp:lineTo x="21486" y="0"/>
                <wp:lineTo x="0" y="0"/>
              </wp:wrapPolygon>
            </wp:wrapTight>
            <wp:docPr id="66641543"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1543" name="Picture 1" descr="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619500" cy="2771775"/>
                    </a:xfrm>
                    <a:prstGeom prst="rect">
                      <a:avLst/>
                    </a:prstGeom>
                  </pic:spPr>
                </pic:pic>
              </a:graphicData>
            </a:graphic>
            <wp14:sizeRelH relativeFrom="page">
              <wp14:pctWidth>0</wp14:pctWidth>
            </wp14:sizeRelH>
            <wp14:sizeRelV relativeFrom="page">
              <wp14:pctHeight>0</wp14:pctHeight>
            </wp14:sizeRelV>
          </wp:anchor>
        </w:drawing>
      </w:r>
    </w:p>
    <w:p w14:paraId="011624B4" w14:textId="77777777" w:rsidR="0044370D" w:rsidRDefault="0044370D" w:rsidP="00D36B1E">
      <w:pPr>
        <w:spacing w:after="120" w:line="259" w:lineRule="auto"/>
      </w:pPr>
    </w:p>
    <w:p w14:paraId="50FD7B45" w14:textId="77777777" w:rsidR="0044370D" w:rsidRDefault="0044370D" w:rsidP="00D36B1E">
      <w:pPr>
        <w:spacing w:after="120" w:line="259" w:lineRule="auto"/>
      </w:pPr>
    </w:p>
    <w:p w14:paraId="7EAEF9F2" w14:textId="77777777" w:rsidR="0044370D" w:rsidRDefault="0044370D" w:rsidP="00D36B1E">
      <w:pPr>
        <w:spacing w:after="120" w:line="259" w:lineRule="auto"/>
      </w:pPr>
    </w:p>
    <w:p w14:paraId="4DD73959" w14:textId="77777777" w:rsidR="0044370D" w:rsidRDefault="0044370D" w:rsidP="00D36B1E">
      <w:pPr>
        <w:spacing w:after="120" w:line="259" w:lineRule="auto"/>
      </w:pPr>
    </w:p>
    <w:p w14:paraId="36D90895" w14:textId="77777777" w:rsidR="0044370D" w:rsidRDefault="0044370D" w:rsidP="00D36B1E">
      <w:pPr>
        <w:spacing w:after="120" w:line="259" w:lineRule="auto"/>
      </w:pPr>
    </w:p>
    <w:p w14:paraId="7C5DBCD3" w14:textId="77777777" w:rsidR="0044370D" w:rsidRDefault="0044370D" w:rsidP="00D36B1E">
      <w:pPr>
        <w:spacing w:after="120" w:line="259" w:lineRule="auto"/>
      </w:pPr>
    </w:p>
    <w:p w14:paraId="6CE22975" w14:textId="77777777" w:rsidR="0044370D" w:rsidRDefault="0044370D" w:rsidP="00D36B1E">
      <w:pPr>
        <w:spacing w:after="120" w:line="259" w:lineRule="auto"/>
      </w:pPr>
    </w:p>
    <w:p w14:paraId="1523ED6B" w14:textId="77777777" w:rsidR="0044370D" w:rsidRDefault="0044370D" w:rsidP="00D36B1E">
      <w:pPr>
        <w:spacing w:after="120" w:line="259" w:lineRule="auto"/>
      </w:pPr>
    </w:p>
    <w:p w14:paraId="45CF4203" w14:textId="77777777" w:rsidR="0044370D" w:rsidRDefault="0044370D" w:rsidP="00D36B1E">
      <w:pPr>
        <w:spacing w:after="120" w:line="259" w:lineRule="auto"/>
      </w:pPr>
    </w:p>
    <w:p w14:paraId="0128EDA6" w14:textId="77777777" w:rsidR="0044370D" w:rsidRPr="00AA63CF" w:rsidRDefault="0044370D" w:rsidP="00D36B1E">
      <w:pPr>
        <w:spacing w:after="120" w:line="259" w:lineRule="auto"/>
      </w:pPr>
    </w:p>
    <w:p w14:paraId="2A102154" w14:textId="51E3294A" w:rsidR="001329BE" w:rsidRDefault="00672848" w:rsidP="00672848">
      <w:pPr>
        <w:pStyle w:val="ListParagraph"/>
        <w:numPr>
          <w:ilvl w:val="0"/>
          <w:numId w:val="38"/>
        </w:numPr>
        <w:rPr>
          <w:bCs/>
        </w:rPr>
      </w:pPr>
      <w:r>
        <w:rPr>
          <w:color w:val="000000" w:themeColor="text1"/>
        </w:rPr>
        <w:t>Provide e</w:t>
      </w:r>
      <w:r w:rsidR="00536D34" w:rsidRPr="00672848">
        <w:rPr>
          <w:color w:val="000000" w:themeColor="text1"/>
        </w:rPr>
        <w:t>ight (8) Berm Top Enclosures for Beam Position Monitoring equipment located symmetrically around the RCS structure</w:t>
      </w:r>
      <w:r w:rsidR="005D0270" w:rsidRPr="00672848">
        <w:rPr>
          <w:color w:val="000000" w:themeColor="text1"/>
        </w:rPr>
        <w:t xml:space="preserve"> as shown </w:t>
      </w:r>
      <w:r w:rsidR="001E74A1">
        <w:rPr>
          <w:color w:val="000000" w:themeColor="text1"/>
        </w:rPr>
        <w:t xml:space="preserve">above </w:t>
      </w:r>
      <w:r w:rsidR="000F21B8" w:rsidRPr="00672848">
        <w:rPr>
          <w:color w:val="000000" w:themeColor="text1"/>
        </w:rPr>
        <w:t>Section 4.3</w:t>
      </w:r>
      <w:r w:rsidR="00772082" w:rsidRPr="00672848">
        <w:rPr>
          <w:color w:val="000000" w:themeColor="text1"/>
        </w:rPr>
        <w:t xml:space="preserve">, </w:t>
      </w:r>
      <w:r w:rsidR="001329BE" w:rsidRPr="00672848">
        <w:rPr>
          <w:bCs/>
        </w:rPr>
        <w:t>Figure 2: Electron Injector Complex with LINAC and Rapid Cycling Synchrotron (EIN) Configuration</w:t>
      </w:r>
      <w:r w:rsidR="001E74A1">
        <w:rPr>
          <w:bCs/>
        </w:rPr>
        <w:t>.</w:t>
      </w:r>
    </w:p>
    <w:p w14:paraId="36AD31E4" w14:textId="77777777" w:rsidR="00FF7D8E" w:rsidRDefault="00FF7D8E" w:rsidP="00FF7D8E">
      <w:pPr>
        <w:rPr>
          <w:bCs/>
        </w:rPr>
      </w:pPr>
    </w:p>
    <w:p w14:paraId="1F9BAD71" w14:textId="1B68B339" w:rsidR="00FF7D8E" w:rsidRDefault="00535869" w:rsidP="0062086B">
      <w:pPr>
        <w:ind w:firstLine="720"/>
        <w:rPr>
          <w:bCs/>
        </w:rPr>
      </w:pPr>
      <w:r>
        <w:rPr>
          <w:bCs/>
        </w:rPr>
        <w:t xml:space="preserve">Berm Top Enclosures </w:t>
      </w:r>
      <w:r w:rsidR="00F7265A">
        <w:rPr>
          <w:bCs/>
        </w:rPr>
        <w:t>1200</w:t>
      </w:r>
      <w:r w:rsidR="00FA3AEB">
        <w:rPr>
          <w:bCs/>
        </w:rPr>
        <w:t>A</w:t>
      </w:r>
      <w:r w:rsidR="00234C3A">
        <w:rPr>
          <w:bCs/>
        </w:rPr>
        <w:t xml:space="preserve">, </w:t>
      </w:r>
      <w:r w:rsidR="006C4057">
        <w:rPr>
          <w:bCs/>
        </w:rPr>
        <w:t xml:space="preserve">1200B, </w:t>
      </w:r>
      <w:r w:rsidR="007540EF">
        <w:rPr>
          <w:bCs/>
        </w:rPr>
        <w:t xml:space="preserve">1200C, </w:t>
      </w:r>
      <w:r w:rsidR="00771990">
        <w:rPr>
          <w:bCs/>
        </w:rPr>
        <w:t xml:space="preserve">1200D, 1200E, </w:t>
      </w:r>
      <w:r w:rsidR="004E03FB">
        <w:rPr>
          <w:bCs/>
        </w:rPr>
        <w:t>1200F, 1200G, 1200</w:t>
      </w:r>
      <w:r w:rsidR="00EE5C6E">
        <w:rPr>
          <w:bCs/>
        </w:rPr>
        <w:t>H</w:t>
      </w:r>
    </w:p>
    <w:p w14:paraId="70EA661A" w14:textId="77777777" w:rsidR="00C92384" w:rsidRDefault="00C92384" w:rsidP="00FF7D8E">
      <w:pPr>
        <w:rPr>
          <w:bCs/>
        </w:rPr>
      </w:pPr>
    </w:p>
    <w:p w14:paraId="011D1D78" w14:textId="0B0D4007" w:rsidR="00C92384" w:rsidRPr="00E244F1" w:rsidRDefault="007B2ABA" w:rsidP="0062086B">
      <w:pPr>
        <w:pStyle w:val="ListParagraph"/>
        <w:numPr>
          <w:ilvl w:val="1"/>
          <w:numId w:val="54"/>
        </w:numPr>
        <w:rPr>
          <w:bCs/>
        </w:rPr>
      </w:pPr>
      <w:r w:rsidRPr="00E244F1">
        <w:rPr>
          <w:bCs/>
        </w:rPr>
        <w:t>(8) Berm</w:t>
      </w:r>
      <w:r w:rsidR="00597A54" w:rsidRPr="00E244F1">
        <w:rPr>
          <w:bCs/>
        </w:rPr>
        <w:t xml:space="preserve"> Top Enclosures </w:t>
      </w:r>
      <w:r w:rsidR="00464C99" w:rsidRPr="00E244F1">
        <w:rPr>
          <w:bCs/>
        </w:rPr>
        <w:t xml:space="preserve">located directly above the RCS </w:t>
      </w:r>
      <w:r w:rsidR="00047D8D" w:rsidRPr="00E244F1">
        <w:rPr>
          <w:bCs/>
        </w:rPr>
        <w:t>Structure</w:t>
      </w:r>
    </w:p>
    <w:p w14:paraId="6CFDD8D1" w14:textId="1EC3D580" w:rsidR="00E244F1" w:rsidRDefault="0064723D" w:rsidP="00E244F1">
      <w:pPr>
        <w:pStyle w:val="ListParagraph"/>
        <w:numPr>
          <w:ilvl w:val="1"/>
          <w:numId w:val="54"/>
        </w:numPr>
        <w:rPr>
          <w:bCs/>
        </w:rPr>
      </w:pPr>
      <w:r>
        <w:rPr>
          <w:bCs/>
        </w:rPr>
        <w:t xml:space="preserve">The A/E shall design </w:t>
      </w:r>
      <w:r w:rsidR="00DE0BDB">
        <w:rPr>
          <w:bCs/>
        </w:rPr>
        <w:t>e</w:t>
      </w:r>
      <w:r w:rsidR="00B736AD">
        <w:rPr>
          <w:bCs/>
        </w:rPr>
        <w:t xml:space="preserve">ach Berm Top Enclosure </w:t>
      </w:r>
      <w:r w:rsidR="00AA36C7">
        <w:rPr>
          <w:bCs/>
        </w:rPr>
        <w:t xml:space="preserve">to incorporate Egress Stairs </w:t>
      </w:r>
      <w:r w:rsidR="00507F17">
        <w:rPr>
          <w:bCs/>
        </w:rPr>
        <w:t xml:space="preserve">from </w:t>
      </w:r>
      <w:r w:rsidR="007F7549">
        <w:rPr>
          <w:bCs/>
        </w:rPr>
        <w:t xml:space="preserve">the RCS </w:t>
      </w:r>
      <w:r w:rsidR="003104AC">
        <w:rPr>
          <w:bCs/>
        </w:rPr>
        <w:t>structure below</w:t>
      </w:r>
      <w:r w:rsidR="008544C9">
        <w:rPr>
          <w:bCs/>
        </w:rPr>
        <w:t>.</w:t>
      </w:r>
    </w:p>
    <w:p w14:paraId="4EDE3B24" w14:textId="07498E1C" w:rsidR="008544C9" w:rsidRDefault="004565C1" w:rsidP="00E244F1">
      <w:pPr>
        <w:pStyle w:val="ListParagraph"/>
        <w:numPr>
          <w:ilvl w:val="1"/>
          <w:numId w:val="54"/>
        </w:numPr>
        <w:rPr>
          <w:bCs/>
        </w:rPr>
      </w:pPr>
      <w:r>
        <w:rPr>
          <w:bCs/>
        </w:rPr>
        <w:t xml:space="preserve">The Berm Top </w:t>
      </w:r>
      <w:r w:rsidR="00BB739B">
        <w:rPr>
          <w:bCs/>
        </w:rPr>
        <w:t xml:space="preserve">Enclosures </w:t>
      </w:r>
      <w:r w:rsidR="00CF0DC6">
        <w:rPr>
          <w:bCs/>
        </w:rPr>
        <w:t xml:space="preserve">shall </w:t>
      </w:r>
      <w:r w:rsidR="00BE7CE3">
        <w:rPr>
          <w:bCs/>
        </w:rPr>
        <w:t xml:space="preserve">contain </w:t>
      </w:r>
      <w:r w:rsidR="00FA13F0">
        <w:rPr>
          <w:bCs/>
        </w:rPr>
        <w:t>Beam m</w:t>
      </w:r>
      <w:r w:rsidR="00BE7CE3">
        <w:rPr>
          <w:bCs/>
        </w:rPr>
        <w:t>onitoring equipment</w:t>
      </w:r>
      <w:r w:rsidR="00FA13F0">
        <w:rPr>
          <w:bCs/>
        </w:rPr>
        <w:t>, de</w:t>
      </w:r>
      <w:r w:rsidR="00135679">
        <w:rPr>
          <w:bCs/>
        </w:rPr>
        <w:t>signed by others</w:t>
      </w:r>
      <w:r w:rsidR="00777EC6">
        <w:rPr>
          <w:bCs/>
        </w:rPr>
        <w:t xml:space="preserve"> and not in this SOW</w:t>
      </w:r>
      <w:r w:rsidR="00AE1273">
        <w:rPr>
          <w:bCs/>
        </w:rPr>
        <w:t>.</w:t>
      </w:r>
    </w:p>
    <w:p w14:paraId="1159D8B9" w14:textId="4F01FCC3" w:rsidR="0087524C" w:rsidRDefault="00531F74" w:rsidP="00E244F1">
      <w:pPr>
        <w:pStyle w:val="ListParagraph"/>
        <w:numPr>
          <w:ilvl w:val="1"/>
          <w:numId w:val="54"/>
        </w:numPr>
        <w:rPr>
          <w:bCs/>
        </w:rPr>
      </w:pPr>
      <w:r>
        <w:rPr>
          <w:bCs/>
        </w:rPr>
        <w:t xml:space="preserve">Typical layout </w:t>
      </w:r>
      <w:r w:rsidR="00B0289D">
        <w:rPr>
          <w:bCs/>
        </w:rPr>
        <w:t>–</w:t>
      </w:r>
      <w:r w:rsidR="00C54B0F">
        <w:rPr>
          <w:bCs/>
        </w:rPr>
        <w:t xml:space="preserve"> </w:t>
      </w:r>
      <w:r w:rsidR="00B0289D">
        <w:rPr>
          <w:bCs/>
        </w:rPr>
        <w:t>475 SF</w:t>
      </w:r>
    </w:p>
    <w:p w14:paraId="3E239925" w14:textId="7457D3D5" w:rsidR="0073449E" w:rsidRDefault="005C4904" w:rsidP="00E244F1">
      <w:pPr>
        <w:pStyle w:val="ListParagraph"/>
        <w:numPr>
          <w:ilvl w:val="1"/>
          <w:numId w:val="54"/>
        </w:numPr>
        <w:rPr>
          <w:bCs/>
        </w:rPr>
      </w:pPr>
      <w:r>
        <w:rPr>
          <w:bCs/>
        </w:rPr>
        <w:t>L</w:t>
      </w:r>
      <w:r w:rsidR="009042D3">
        <w:rPr>
          <w:bCs/>
        </w:rPr>
        <w:t xml:space="preserve">arger </w:t>
      </w:r>
      <w:r w:rsidR="00B254FE">
        <w:rPr>
          <w:bCs/>
        </w:rPr>
        <w:t xml:space="preserve">Layout at </w:t>
      </w:r>
      <w:r w:rsidR="00072AB5">
        <w:rPr>
          <w:bCs/>
        </w:rPr>
        <w:t>1200E and 1200</w:t>
      </w:r>
      <w:r w:rsidR="006378D3">
        <w:rPr>
          <w:bCs/>
        </w:rPr>
        <w:t xml:space="preserve">H </w:t>
      </w:r>
      <w:r w:rsidR="003606EE">
        <w:rPr>
          <w:bCs/>
        </w:rPr>
        <w:t>–</w:t>
      </w:r>
      <w:r w:rsidR="009C115A">
        <w:rPr>
          <w:bCs/>
        </w:rPr>
        <w:t xml:space="preserve"> 11</w:t>
      </w:r>
      <w:r w:rsidR="003606EE">
        <w:rPr>
          <w:bCs/>
        </w:rPr>
        <w:t>50 SF</w:t>
      </w:r>
      <w:r w:rsidR="007B0BED">
        <w:rPr>
          <w:bCs/>
        </w:rPr>
        <w:t xml:space="preserve">. Note:  </w:t>
      </w:r>
      <w:r w:rsidR="00E45133">
        <w:rPr>
          <w:bCs/>
        </w:rPr>
        <w:t xml:space="preserve">1200E and 1200H </w:t>
      </w:r>
      <w:r w:rsidR="00FF6ACB">
        <w:rPr>
          <w:bCs/>
        </w:rPr>
        <w:t xml:space="preserve">incorporate </w:t>
      </w:r>
      <w:r w:rsidR="005C563D">
        <w:rPr>
          <w:bCs/>
        </w:rPr>
        <w:t>Kicker Power Suppl</w:t>
      </w:r>
      <w:r w:rsidR="005A6D16">
        <w:rPr>
          <w:bCs/>
        </w:rPr>
        <w:t>ies</w:t>
      </w:r>
      <w:r w:rsidR="00424B82">
        <w:rPr>
          <w:bCs/>
        </w:rPr>
        <w:t>.</w:t>
      </w:r>
    </w:p>
    <w:p w14:paraId="73DB1FEE" w14:textId="24F84867" w:rsidR="00F80790" w:rsidRPr="00E244F1" w:rsidRDefault="00F80790" w:rsidP="0062086B">
      <w:pPr>
        <w:pStyle w:val="ListParagraph"/>
        <w:ind w:left="2160"/>
        <w:rPr>
          <w:bCs/>
        </w:rPr>
      </w:pPr>
    </w:p>
    <w:p w14:paraId="4D45410E" w14:textId="1FA7BEAC" w:rsidR="0027343A" w:rsidRDefault="005E610A" w:rsidP="0027343A">
      <w:pPr>
        <w:pStyle w:val="ListParagraph"/>
        <w:spacing w:after="120" w:line="259" w:lineRule="auto"/>
        <w:rPr>
          <w:color w:val="000000" w:themeColor="text1"/>
        </w:rPr>
      </w:pPr>
      <w:r>
        <w:rPr>
          <w:color w:val="000000" w:themeColor="text1"/>
        </w:rPr>
        <w:t xml:space="preserve">The Berm Top Enclosures </w:t>
      </w:r>
      <w:r w:rsidR="001E74CE">
        <w:rPr>
          <w:color w:val="000000" w:themeColor="text1"/>
        </w:rPr>
        <w:t xml:space="preserve">are small, prefabricated metal structures </w:t>
      </w:r>
      <w:r w:rsidR="00E11522">
        <w:rPr>
          <w:color w:val="000000" w:themeColor="text1"/>
        </w:rPr>
        <w:t>positioned above the RCS Tunnel Structure.</w:t>
      </w:r>
      <w:r w:rsidR="004C2FC2">
        <w:rPr>
          <w:color w:val="000000" w:themeColor="text1"/>
        </w:rPr>
        <w:t xml:space="preserve">  They </w:t>
      </w:r>
      <w:r w:rsidR="00850DDD">
        <w:rPr>
          <w:color w:val="000000" w:themeColor="text1"/>
        </w:rPr>
        <w:t xml:space="preserve">provide </w:t>
      </w:r>
      <w:r w:rsidR="003B252D">
        <w:rPr>
          <w:color w:val="000000" w:themeColor="text1"/>
        </w:rPr>
        <w:t xml:space="preserve">critical </w:t>
      </w:r>
      <w:r w:rsidR="00DB2E23">
        <w:rPr>
          <w:color w:val="000000" w:themeColor="text1"/>
        </w:rPr>
        <w:t xml:space="preserve">functions for </w:t>
      </w:r>
      <w:r w:rsidR="00DF25B4">
        <w:rPr>
          <w:color w:val="000000" w:themeColor="text1"/>
        </w:rPr>
        <w:t>access, vent</w:t>
      </w:r>
      <w:r w:rsidR="00303FF6">
        <w:rPr>
          <w:color w:val="000000" w:themeColor="text1"/>
        </w:rPr>
        <w:t>ilation</w:t>
      </w:r>
      <w:r w:rsidR="003C16E5">
        <w:rPr>
          <w:color w:val="000000" w:themeColor="text1"/>
        </w:rPr>
        <w:t xml:space="preserve">, and infrastructure support to the RCS </w:t>
      </w:r>
      <w:r w:rsidR="002C6883">
        <w:rPr>
          <w:color w:val="000000" w:themeColor="text1"/>
        </w:rPr>
        <w:t xml:space="preserve">below.  </w:t>
      </w:r>
      <w:r w:rsidR="00C240FF">
        <w:rPr>
          <w:color w:val="000000" w:themeColor="text1"/>
        </w:rPr>
        <w:t xml:space="preserve">The A/E shall design </w:t>
      </w:r>
      <w:r w:rsidR="00D94782">
        <w:rPr>
          <w:color w:val="000000" w:themeColor="text1"/>
        </w:rPr>
        <w:t>e</w:t>
      </w:r>
      <w:r w:rsidR="00BD3511">
        <w:rPr>
          <w:color w:val="000000" w:themeColor="text1"/>
        </w:rPr>
        <w:t xml:space="preserve">ight </w:t>
      </w:r>
      <w:r w:rsidR="005B795D">
        <w:rPr>
          <w:color w:val="000000" w:themeColor="text1"/>
        </w:rPr>
        <w:t xml:space="preserve">Berm Top Enclosures </w:t>
      </w:r>
      <w:r w:rsidR="00CB04DF">
        <w:rPr>
          <w:color w:val="000000" w:themeColor="text1"/>
        </w:rPr>
        <w:t xml:space="preserve">evenly distributed </w:t>
      </w:r>
      <w:r w:rsidR="00D76CCD">
        <w:rPr>
          <w:color w:val="000000" w:themeColor="text1"/>
        </w:rPr>
        <w:t xml:space="preserve">along the curved </w:t>
      </w:r>
      <w:r w:rsidR="00266807">
        <w:rPr>
          <w:color w:val="000000" w:themeColor="text1"/>
        </w:rPr>
        <w:t xml:space="preserve">sections of the </w:t>
      </w:r>
      <w:r w:rsidR="008D7B72">
        <w:rPr>
          <w:color w:val="000000" w:themeColor="text1"/>
        </w:rPr>
        <w:t xml:space="preserve">RCS </w:t>
      </w:r>
      <w:r w:rsidR="00EA2A84">
        <w:rPr>
          <w:color w:val="000000" w:themeColor="text1"/>
        </w:rPr>
        <w:t>at 37.5</w:t>
      </w:r>
      <w:r w:rsidR="00564B43">
        <w:rPr>
          <w:color w:val="000000" w:themeColor="text1"/>
        </w:rPr>
        <w:t>-</w:t>
      </w:r>
      <w:r w:rsidR="00236B54">
        <w:rPr>
          <w:color w:val="000000" w:themeColor="text1"/>
        </w:rPr>
        <w:t>degree intervals</w:t>
      </w:r>
      <w:r w:rsidR="00365833">
        <w:rPr>
          <w:color w:val="000000" w:themeColor="text1"/>
        </w:rPr>
        <w:t xml:space="preserve">.  </w:t>
      </w:r>
      <w:r w:rsidR="00C71631">
        <w:rPr>
          <w:color w:val="000000" w:themeColor="text1"/>
        </w:rPr>
        <w:t xml:space="preserve">Egress access points </w:t>
      </w:r>
      <w:r w:rsidR="00C533CE">
        <w:rPr>
          <w:color w:val="000000" w:themeColor="text1"/>
        </w:rPr>
        <w:t xml:space="preserve">shall be designed </w:t>
      </w:r>
      <w:r w:rsidR="006B5F1A">
        <w:rPr>
          <w:color w:val="000000" w:themeColor="text1"/>
        </w:rPr>
        <w:t xml:space="preserve">by the A/E to be </w:t>
      </w:r>
      <w:r w:rsidR="00566BC0">
        <w:rPr>
          <w:color w:val="000000" w:themeColor="text1"/>
        </w:rPr>
        <w:t xml:space="preserve">located </w:t>
      </w:r>
      <w:r w:rsidR="00E17CC4">
        <w:rPr>
          <w:color w:val="000000" w:themeColor="text1"/>
        </w:rPr>
        <w:t xml:space="preserve">at these enclosures </w:t>
      </w:r>
      <w:r w:rsidR="001B53C0">
        <w:rPr>
          <w:color w:val="000000" w:themeColor="text1"/>
        </w:rPr>
        <w:t xml:space="preserve">to ensure compliance </w:t>
      </w:r>
      <w:r w:rsidR="005D2ECF">
        <w:rPr>
          <w:color w:val="000000" w:themeColor="text1"/>
        </w:rPr>
        <w:t xml:space="preserve">with </w:t>
      </w:r>
      <w:r w:rsidR="005F5E4B">
        <w:rPr>
          <w:color w:val="000000" w:themeColor="text1"/>
        </w:rPr>
        <w:t xml:space="preserve">maximum travel distance </w:t>
      </w:r>
      <w:r w:rsidR="001C71F0">
        <w:rPr>
          <w:color w:val="000000" w:themeColor="text1"/>
        </w:rPr>
        <w:t>requirements</w:t>
      </w:r>
      <w:r w:rsidR="00F9716B">
        <w:rPr>
          <w:color w:val="000000" w:themeColor="text1"/>
        </w:rPr>
        <w:t xml:space="preserve">.  </w:t>
      </w:r>
      <w:r w:rsidR="006A7E14">
        <w:rPr>
          <w:color w:val="000000" w:themeColor="text1"/>
        </w:rPr>
        <w:t xml:space="preserve">Each enclosure houses </w:t>
      </w:r>
      <w:r w:rsidR="00CC5ADB">
        <w:rPr>
          <w:color w:val="000000" w:themeColor="text1"/>
        </w:rPr>
        <w:t xml:space="preserve">beam monitoring </w:t>
      </w:r>
      <w:r w:rsidR="007C7C27">
        <w:rPr>
          <w:color w:val="000000" w:themeColor="text1"/>
        </w:rPr>
        <w:t>equipment</w:t>
      </w:r>
      <w:r w:rsidR="00547D72">
        <w:rPr>
          <w:color w:val="000000" w:themeColor="text1"/>
        </w:rPr>
        <w:t>, designed by others.</w:t>
      </w:r>
    </w:p>
    <w:p w14:paraId="01DFB721" w14:textId="77777777" w:rsidR="00547D72" w:rsidRDefault="00547D72" w:rsidP="0027343A">
      <w:pPr>
        <w:pStyle w:val="ListParagraph"/>
        <w:spacing w:after="120" w:line="259" w:lineRule="auto"/>
        <w:rPr>
          <w:color w:val="000000" w:themeColor="text1"/>
        </w:rPr>
      </w:pPr>
    </w:p>
    <w:p w14:paraId="3C1A69A8" w14:textId="632C96E3" w:rsidR="001E6D79" w:rsidRDefault="001E6D79" w:rsidP="00036684">
      <w:pPr>
        <w:pStyle w:val="ListParagraph"/>
      </w:pPr>
      <w:r>
        <w:t>T</w:t>
      </w:r>
      <w:r w:rsidRPr="0052281B">
        <w:t xml:space="preserve">he A/E firm shall provide sufficient design to ensure code compliance </w:t>
      </w:r>
      <w:proofErr w:type="gramStart"/>
      <w:r w:rsidRPr="0052281B">
        <w:t>of</w:t>
      </w:r>
      <w:proofErr w:type="gramEnd"/>
      <w:r w:rsidRPr="0052281B">
        <w:t xml:space="preserve"> the planned Berm-Top Enclosure layout, adequate site preparation, Berm-Top Enclosure foundations and structural performance, and fibers from the new power supply buildings </w:t>
      </w:r>
      <w:r w:rsidR="0044370D">
        <w:t xml:space="preserve">to </w:t>
      </w:r>
      <w:r w:rsidRPr="0052281B">
        <w:t xml:space="preserve">the respective Berm-Top Enclosures.  The A/E firm shall design power and cooling systems according to the requirements for </w:t>
      </w:r>
      <w:proofErr w:type="gramStart"/>
      <w:r w:rsidRPr="0052281B">
        <w:t>the Berm</w:t>
      </w:r>
      <w:proofErr w:type="gramEnd"/>
      <w:r w:rsidRPr="0052281B">
        <w:t>-Top Enclosures.  The Enclosures will house the electronics to control the Beam, monitor performance during operation, and house communication equipment for Laboratory protection</w:t>
      </w:r>
      <w:r w:rsidR="004A715B">
        <w:t>.</w:t>
      </w:r>
      <w:r w:rsidR="003428C8">
        <w:t xml:space="preserve">  F</w:t>
      </w:r>
      <w:r w:rsidR="005911E1">
        <w:t>ire</w:t>
      </w:r>
      <w:r w:rsidR="00CF5BDF">
        <w:t xml:space="preserve">, </w:t>
      </w:r>
      <w:r w:rsidR="00A52D5C">
        <w:t xml:space="preserve">and </w:t>
      </w:r>
      <w:r w:rsidRPr="0052281B">
        <w:t>smoke protection</w:t>
      </w:r>
      <w:r w:rsidR="00E30F4B">
        <w:t xml:space="preserve"> systems</w:t>
      </w:r>
      <w:r w:rsidRPr="0052281B">
        <w:t>, and security</w:t>
      </w:r>
      <w:r w:rsidR="00F52623">
        <w:t xml:space="preserve"> sy</w:t>
      </w:r>
      <w:r w:rsidR="00F07650">
        <w:t xml:space="preserve">stems </w:t>
      </w:r>
      <w:r w:rsidR="00904B01">
        <w:t>shall be designed by the A/E.</w:t>
      </w:r>
      <w:r w:rsidRPr="0052281B">
        <w:t xml:space="preserve">   Fiber Equipment racks and internal cabling within the Berm-Top Enclosures for the BPM and communication equipment will be designed and constructed by others and are not part of this </w:t>
      </w:r>
      <w:r w:rsidR="00F77255">
        <w:t>SOW</w:t>
      </w:r>
      <w:r w:rsidRPr="0052281B">
        <w:t>.</w:t>
      </w:r>
    </w:p>
    <w:p w14:paraId="3DBE0094" w14:textId="77777777" w:rsidR="00813219" w:rsidRDefault="00813219" w:rsidP="001E6D79">
      <w:pPr>
        <w:pStyle w:val="ListParagraph"/>
        <w:ind w:left="810"/>
      </w:pPr>
    </w:p>
    <w:p w14:paraId="08098AE2" w14:textId="78A836EC" w:rsidR="009520F9" w:rsidRDefault="00813219" w:rsidP="00036684">
      <w:pPr>
        <w:pStyle w:val="ListParagraph"/>
        <w:rPr>
          <w:szCs w:val="24"/>
        </w:rPr>
      </w:pPr>
      <w:r w:rsidRPr="0045185C">
        <w:rPr>
          <w:szCs w:val="24"/>
        </w:rPr>
        <w:t xml:space="preserve">. </w:t>
      </w:r>
      <w:r w:rsidR="00D91EC5">
        <w:rPr>
          <w:szCs w:val="24"/>
        </w:rPr>
        <w:t xml:space="preserve">The A/E shall </w:t>
      </w:r>
      <w:r w:rsidR="00C81057">
        <w:rPr>
          <w:szCs w:val="24"/>
        </w:rPr>
        <w:t xml:space="preserve">optimize </w:t>
      </w:r>
      <w:r w:rsidR="00605AA2">
        <w:rPr>
          <w:szCs w:val="24"/>
        </w:rPr>
        <w:t>the f</w:t>
      </w:r>
      <w:r>
        <w:rPr>
          <w:szCs w:val="24"/>
        </w:rPr>
        <w:t xml:space="preserve">inal size(s) </w:t>
      </w:r>
      <w:r w:rsidR="00AC1CFF">
        <w:rPr>
          <w:szCs w:val="24"/>
        </w:rPr>
        <w:t xml:space="preserve">of the Berm </w:t>
      </w:r>
      <w:r w:rsidR="009C5251">
        <w:rPr>
          <w:szCs w:val="24"/>
        </w:rPr>
        <w:t xml:space="preserve">Top Enclosures </w:t>
      </w:r>
      <w:r>
        <w:rPr>
          <w:szCs w:val="24"/>
        </w:rPr>
        <w:t>during the preliminary design stage.</w:t>
      </w:r>
      <w:r w:rsidRPr="0045185C">
        <w:rPr>
          <w:szCs w:val="24"/>
        </w:rPr>
        <w:t xml:space="preserve"> </w:t>
      </w:r>
      <w:r>
        <w:rPr>
          <w:szCs w:val="24"/>
        </w:rPr>
        <w:t xml:space="preserve">The A/E firm </w:t>
      </w:r>
      <w:r w:rsidR="00B55CC3">
        <w:rPr>
          <w:szCs w:val="24"/>
        </w:rPr>
        <w:t>shall</w:t>
      </w:r>
      <w:r>
        <w:rPr>
          <w:szCs w:val="24"/>
        </w:rPr>
        <w:t xml:space="preserve"> take into consideration economies of scale when sizing the Berm-Top Enclosures to provide a practical and cost-effective design.  </w:t>
      </w:r>
      <w:r w:rsidRPr="0045185C">
        <w:rPr>
          <w:szCs w:val="24"/>
        </w:rPr>
        <w:t xml:space="preserve">Each enclosure will be </w:t>
      </w:r>
      <w:r>
        <w:rPr>
          <w:szCs w:val="24"/>
        </w:rPr>
        <w:t xml:space="preserve">fully insulated and </w:t>
      </w:r>
      <w:r w:rsidRPr="0045185C">
        <w:rPr>
          <w:szCs w:val="24"/>
        </w:rPr>
        <w:t>constructed with steel tube framing</w:t>
      </w:r>
      <w:r>
        <w:rPr>
          <w:szCs w:val="24"/>
        </w:rPr>
        <w:t xml:space="preserve"> and </w:t>
      </w:r>
      <w:r w:rsidRPr="0045185C">
        <w:rPr>
          <w:szCs w:val="24"/>
        </w:rPr>
        <w:t xml:space="preserve">floor joists.  Each </w:t>
      </w:r>
      <w:r>
        <w:rPr>
          <w:szCs w:val="24"/>
        </w:rPr>
        <w:t>E</w:t>
      </w:r>
      <w:r w:rsidRPr="0045185C">
        <w:rPr>
          <w:szCs w:val="24"/>
        </w:rPr>
        <w:t xml:space="preserve">nclosure </w:t>
      </w:r>
      <w:r w:rsidR="000C0E06">
        <w:rPr>
          <w:szCs w:val="24"/>
        </w:rPr>
        <w:t xml:space="preserve">shall </w:t>
      </w:r>
      <w:r w:rsidRPr="0045185C">
        <w:rPr>
          <w:szCs w:val="24"/>
        </w:rPr>
        <w:t xml:space="preserve">be pre-wired with a </w:t>
      </w:r>
      <w:r w:rsidR="00FD0D90">
        <w:rPr>
          <w:szCs w:val="24"/>
        </w:rPr>
        <w:t>480</w:t>
      </w:r>
      <w:r w:rsidR="00715FD6">
        <w:rPr>
          <w:szCs w:val="24"/>
        </w:rPr>
        <w:t>V</w:t>
      </w:r>
      <w:r w:rsidR="00E3603D">
        <w:rPr>
          <w:szCs w:val="24"/>
        </w:rPr>
        <w:t>/208</w:t>
      </w:r>
      <w:r w:rsidR="00715FD6">
        <w:rPr>
          <w:szCs w:val="24"/>
        </w:rPr>
        <w:t>Y</w:t>
      </w:r>
      <w:r w:rsidR="00FD0D90">
        <w:rPr>
          <w:szCs w:val="24"/>
        </w:rPr>
        <w:t xml:space="preserve"> </w:t>
      </w:r>
      <w:r w:rsidR="00BC4CB7">
        <w:rPr>
          <w:szCs w:val="24"/>
        </w:rPr>
        <w:t xml:space="preserve">transformer and </w:t>
      </w:r>
      <w:r w:rsidR="002C4548">
        <w:rPr>
          <w:szCs w:val="24"/>
        </w:rPr>
        <w:t xml:space="preserve">circuit breaker </w:t>
      </w:r>
      <w:r w:rsidR="00DC77EB">
        <w:rPr>
          <w:szCs w:val="24"/>
        </w:rPr>
        <w:t>for</w:t>
      </w:r>
      <w:r w:rsidR="002C4548">
        <w:rPr>
          <w:szCs w:val="24"/>
        </w:rPr>
        <w:t xml:space="preserve"> </w:t>
      </w:r>
      <w:r w:rsidR="005640A4">
        <w:rPr>
          <w:szCs w:val="24"/>
        </w:rPr>
        <w:t>100</w:t>
      </w:r>
      <w:r w:rsidR="00BA4ACD" w:rsidRPr="0045185C">
        <w:rPr>
          <w:szCs w:val="24"/>
        </w:rPr>
        <w:t xml:space="preserve"> </w:t>
      </w:r>
      <w:r w:rsidRPr="0045185C">
        <w:rPr>
          <w:szCs w:val="24"/>
        </w:rPr>
        <w:t xml:space="preserve">amp, </w:t>
      </w:r>
      <w:r>
        <w:rPr>
          <w:szCs w:val="24"/>
        </w:rPr>
        <w:t>208Y</w:t>
      </w:r>
      <w:r w:rsidRPr="0045185C">
        <w:rPr>
          <w:szCs w:val="24"/>
        </w:rPr>
        <w:t>/</w:t>
      </w:r>
      <w:r>
        <w:rPr>
          <w:szCs w:val="24"/>
        </w:rPr>
        <w:t>120</w:t>
      </w:r>
      <w:r w:rsidRPr="0045185C">
        <w:rPr>
          <w:szCs w:val="24"/>
        </w:rPr>
        <w:t>V</w:t>
      </w:r>
      <w:r>
        <w:rPr>
          <w:szCs w:val="24"/>
        </w:rPr>
        <w:t>AC</w:t>
      </w:r>
      <w:r w:rsidRPr="0045185C">
        <w:rPr>
          <w:szCs w:val="24"/>
        </w:rPr>
        <w:t xml:space="preserve">, service panel, LED interior/exterior lights and 20 amp rated receptacles.  </w:t>
      </w:r>
      <w:r w:rsidR="008C0D84">
        <w:rPr>
          <w:szCs w:val="24"/>
        </w:rPr>
        <w:t xml:space="preserve">A 480 V circuit breaker </w:t>
      </w:r>
      <w:r w:rsidR="005C206C">
        <w:rPr>
          <w:szCs w:val="24"/>
        </w:rPr>
        <w:t xml:space="preserve">shall </w:t>
      </w:r>
      <w:proofErr w:type="gramStart"/>
      <w:r w:rsidR="005C206C">
        <w:rPr>
          <w:szCs w:val="24"/>
        </w:rPr>
        <w:t xml:space="preserve">be located </w:t>
      </w:r>
      <w:r w:rsidR="003C44FE">
        <w:rPr>
          <w:szCs w:val="24"/>
        </w:rPr>
        <w:t>in</w:t>
      </w:r>
      <w:proofErr w:type="gramEnd"/>
      <w:r w:rsidR="003C44FE">
        <w:rPr>
          <w:szCs w:val="24"/>
        </w:rPr>
        <w:t xml:space="preserve"> the Berm</w:t>
      </w:r>
      <w:r w:rsidR="00797985">
        <w:rPr>
          <w:szCs w:val="24"/>
        </w:rPr>
        <w:t xml:space="preserve"> Top </w:t>
      </w:r>
      <w:r w:rsidR="009270D8">
        <w:rPr>
          <w:szCs w:val="24"/>
        </w:rPr>
        <w:t>Enclosure</w:t>
      </w:r>
      <w:r w:rsidR="00AF5E97">
        <w:rPr>
          <w:szCs w:val="24"/>
        </w:rPr>
        <w:t xml:space="preserve">.  </w:t>
      </w:r>
      <w:r w:rsidR="00D22147">
        <w:rPr>
          <w:szCs w:val="24"/>
        </w:rPr>
        <w:t xml:space="preserve">Service load shall be </w:t>
      </w:r>
      <w:r w:rsidR="00472E90">
        <w:rPr>
          <w:szCs w:val="24"/>
        </w:rPr>
        <w:t xml:space="preserve">designed from a </w:t>
      </w:r>
      <w:r w:rsidR="00B569B0">
        <w:rPr>
          <w:szCs w:val="24"/>
        </w:rPr>
        <w:t xml:space="preserve">480V </w:t>
      </w:r>
      <w:r w:rsidR="00670E51">
        <w:rPr>
          <w:szCs w:val="24"/>
        </w:rPr>
        <w:t>circuit breaker</w:t>
      </w:r>
      <w:r w:rsidR="00B569B0">
        <w:rPr>
          <w:szCs w:val="24"/>
        </w:rPr>
        <w:t xml:space="preserve"> </w:t>
      </w:r>
      <w:r w:rsidR="002B5F2D">
        <w:rPr>
          <w:szCs w:val="24"/>
        </w:rPr>
        <w:t xml:space="preserve">fed from the </w:t>
      </w:r>
      <w:r w:rsidR="00E73356">
        <w:rPr>
          <w:szCs w:val="24"/>
        </w:rPr>
        <w:t>closest building</w:t>
      </w:r>
      <w:r w:rsidR="0040778A">
        <w:rPr>
          <w:szCs w:val="24"/>
        </w:rPr>
        <w:t xml:space="preserve">.  </w:t>
      </w:r>
      <w:r w:rsidRPr="0045185C">
        <w:rPr>
          <w:szCs w:val="24"/>
        </w:rPr>
        <w:t xml:space="preserve">Each </w:t>
      </w:r>
      <w:r>
        <w:rPr>
          <w:szCs w:val="24"/>
        </w:rPr>
        <w:t>E</w:t>
      </w:r>
      <w:r w:rsidRPr="0045185C">
        <w:rPr>
          <w:szCs w:val="24"/>
        </w:rPr>
        <w:t xml:space="preserve">nclosure will have an integral packaged HVAC unit to provide a conditioned space for </w:t>
      </w:r>
      <w:proofErr w:type="gramStart"/>
      <w:r w:rsidRPr="0045185C">
        <w:rPr>
          <w:szCs w:val="24"/>
        </w:rPr>
        <w:t>the BPM</w:t>
      </w:r>
      <w:proofErr w:type="gramEnd"/>
      <w:r w:rsidRPr="0045185C">
        <w:rPr>
          <w:szCs w:val="24"/>
        </w:rPr>
        <w:t xml:space="preserve"> electronics.</w:t>
      </w:r>
      <w:r>
        <w:rPr>
          <w:szCs w:val="24"/>
        </w:rPr>
        <w:t xml:space="preserve">  </w:t>
      </w:r>
    </w:p>
    <w:p w14:paraId="07CEE8E8" w14:textId="77777777" w:rsidR="00310D7D" w:rsidRDefault="00310D7D" w:rsidP="00036684">
      <w:pPr>
        <w:pStyle w:val="ListParagraph"/>
        <w:rPr>
          <w:szCs w:val="24"/>
        </w:rPr>
      </w:pPr>
    </w:p>
    <w:p w14:paraId="6522E389" w14:textId="77777777" w:rsidR="00310D7D" w:rsidRDefault="00310D7D" w:rsidP="00036684">
      <w:pPr>
        <w:pStyle w:val="ListParagraph"/>
        <w:rPr>
          <w:szCs w:val="24"/>
        </w:rPr>
      </w:pPr>
    </w:p>
    <w:p w14:paraId="05330563" w14:textId="77777777" w:rsidR="00BB780D" w:rsidRDefault="00BB780D" w:rsidP="00B55CC3">
      <w:pPr>
        <w:pStyle w:val="ListParagraph"/>
        <w:rPr>
          <w:szCs w:val="24"/>
        </w:rPr>
      </w:pPr>
    </w:p>
    <w:p w14:paraId="2612EA83" w14:textId="77777777" w:rsidR="00C435D4" w:rsidRPr="00A22991" w:rsidRDefault="00C435D4" w:rsidP="003B742B">
      <w:pPr>
        <w:pStyle w:val="ListParagraph"/>
        <w:spacing w:after="120" w:line="259" w:lineRule="auto"/>
        <w:ind w:left="1440"/>
        <w:contextualSpacing w:val="0"/>
        <w:rPr>
          <w:color w:val="000000" w:themeColor="text1"/>
          <w:szCs w:val="24"/>
        </w:rPr>
      </w:pPr>
    </w:p>
    <w:p w14:paraId="3EA06048" w14:textId="77777777" w:rsidR="009B7D1E" w:rsidRDefault="00536D34" w:rsidP="00D3246E">
      <w:pPr>
        <w:pStyle w:val="ListParagraph"/>
        <w:numPr>
          <w:ilvl w:val="0"/>
          <w:numId w:val="38"/>
        </w:numPr>
        <w:spacing w:after="120" w:line="259" w:lineRule="auto"/>
        <w:contextualSpacing w:val="0"/>
        <w:rPr>
          <w:color w:val="000000" w:themeColor="text1"/>
        </w:rPr>
      </w:pPr>
      <w:r w:rsidRPr="009B7D1E">
        <w:rPr>
          <w:color w:val="000000" w:themeColor="text1"/>
        </w:rPr>
        <w:t>Site preparation, including restoration of RHIC access road extensions (capable of highway loads and reduced vibration at new RCS structure overpasses), new access and parking for the LINAC complex,</w:t>
      </w:r>
      <w:r w:rsidRPr="009B7D1E">
        <w:t xml:space="preserve"> the cryogenics building area loading areas for the RF Building mid-arc loading docks, </w:t>
      </w:r>
      <w:r w:rsidRPr="009B7D1E">
        <w:rPr>
          <w:color w:val="000000" w:themeColor="text1"/>
        </w:rPr>
        <w:t>clearing/grubbing and provisions for adequate drainage and storm water retention.</w:t>
      </w:r>
    </w:p>
    <w:p w14:paraId="1A209A5E" w14:textId="77777777" w:rsidR="009B7D1E" w:rsidRPr="009B7D1E" w:rsidRDefault="00536D34" w:rsidP="00D3246E">
      <w:pPr>
        <w:pStyle w:val="ListParagraph"/>
        <w:numPr>
          <w:ilvl w:val="0"/>
          <w:numId w:val="38"/>
        </w:numPr>
        <w:spacing w:after="120" w:line="259" w:lineRule="auto"/>
        <w:contextualSpacing w:val="0"/>
        <w:rPr>
          <w:color w:val="000000" w:themeColor="text1"/>
        </w:rPr>
      </w:pPr>
      <w:r w:rsidRPr="009B7D1E">
        <w:t xml:space="preserve">Adequate </w:t>
      </w:r>
      <w:r w:rsidR="006813ED" w:rsidRPr="009B7D1E">
        <w:t xml:space="preserve">RCS </w:t>
      </w:r>
      <w:r w:rsidRPr="009B7D1E">
        <w:t xml:space="preserve">tunnel egress and tunnel access for experimental equipment installation and future modifications.  </w:t>
      </w:r>
    </w:p>
    <w:p w14:paraId="18396060" w14:textId="77777777" w:rsidR="009B7D1E" w:rsidRPr="009B7D1E" w:rsidRDefault="00536D34" w:rsidP="00D3246E">
      <w:pPr>
        <w:pStyle w:val="ListParagraph"/>
        <w:numPr>
          <w:ilvl w:val="0"/>
          <w:numId w:val="38"/>
        </w:numPr>
        <w:spacing w:after="120" w:line="259" w:lineRule="auto"/>
        <w:contextualSpacing w:val="0"/>
        <w:rPr>
          <w:color w:val="000000" w:themeColor="text1"/>
        </w:rPr>
      </w:pPr>
      <w:r w:rsidRPr="009B7D1E">
        <w:t>Beamline Transport structure and existing RHIC tunnel modification for beamline transport connection.</w:t>
      </w:r>
    </w:p>
    <w:p w14:paraId="6DC419AC" w14:textId="77777777" w:rsidR="009B7D1E" w:rsidRDefault="00536D34" w:rsidP="00D3246E">
      <w:pPr>
        <w:pStyle w:val="ListParagraph"/>
        <w:numPr>
          <w:ilvl w:val="0"/>
          <w:numId w:val="38"/>
        </w:numPr>
        <w:spacing w:after="120" w:line="259" w:lineRule="auto"/>
        <w:contextualSpacing w:val="0"/>
        <w:rPr>
          <w:color w:val="000000" w:themeColor="text1"/>
        </w:rPr>
      </w:pPr>
      <w:r w:rsidRPr="009B7D1E">
        <w:rPr>
          <w:color w:val="000000" w:themeColor="text1"/>
        </w:rPr>
        <w:t>Demolition plan and sketches for existing facilities and infrastructure that require removal or relocation.</w:t>
      </w:r>
    </w:p>
    <w:p w14:paraId="53E54795" w14:textId="77777777" w:rsidR="009B7D1E" w:rsidRPr="009B7D1E" w:rsidRDefault="00536D34" w:rsidP="00D3246E">
      <w:pPr>
        <w:pStyle w:val="ListParagraph"/>
        <w:numPr>
          <w:ilvl w:val="0"/>
          <w:numId w:val="38"/>
        </w:numPr>
        <w:spacing w:after="120" w:line="259" w:lineRule="auto"/>
        <w:contextualSpacing w:val="0"/>
        <w:rPr>
          <w:color w:val="000000" w:themeColor="text1"/>
        </w:rPr>
      </w:pPr>
      <w:r w:rsidRPr="00EE2BB6">
        <w:t xml:space="preserve">An independent Kicker Power Supply building shall be placed on top of the existing RHIC </w:t>
      </w:r>
      <w:proofErr w:type="gramStart"/>
      <w:r w:rsidRPr="00EE2BB6">
        <w:t>berm</w:t>
      </w:r>
      <w:proofErr w:type="gramEnd"/>
      <w:r w:rsidRPr="00EE2BB6">
        <w:t xml:space="preserve"> </w:t>
      </w:r>
      <w:r w:rsidR="00CE0603">
        <w:t>near</w:t>
      </w:r>
      <w:r w:rsidRPr="00EE2BB6" w:rsidDel="00CE0603">
        <w:t xml:space="preserve"> </w:t>
      </w:r>
      <w:r w:rsidRPr="00EE2BB6">
        <w:t>IR4 area</w:t>
      </w:r>
      <w:r w:rsidR="00CE0603">
        <w:t xml:space="preserve">, midway </w:t>
      </w:r>
      <w:proofErr w:type="gramStart"/>
      <w:r w:rsidR="001E25FA">
        <w:t>of</w:t>
      </w:r>
      <w:r w:rsidR="00ED26E3">
        <w:t xml:space="preserve"> extraction</w:t>
      </w:r>
      <w:proofErr w:type="gramEnd"/>
      <w:r w:rsidR="00ED26E3">
        <w:t xml:space="preserve"> line</w:t>
      </w:r>
      <w:r w:rsidRPr="00EE2BB6" w:rsidDel="00EF7230">
        <w:t>.</w:t>
      </w:r>
    </w:p>
    <w:p w14:paraId="740F495F" w14:textId="77777777" w:rsidR="009B7D1E" w:rsidRPr="009B7D1E" w:rsidRDefault="5A0F79C3" w:rsidP="00D3246E">
      <w:pPr>
        <w:pStyle w:val="ListParagraph"/>
        <w:numPr>
          <w:ilvl w:val="0"/>
          <w:numId w:val="38"/>
        </w:numPr>
        <w:spacing w:after="120" w:line="259" w:lineRule="auto"/>
        <w:contextualSpacing w:val="0"/>
        <w:rPr>
          <w:color w:val="000000" w:themeColor="text1"/>
        </w:rPr>
      </w:pPr>
      <w:r>
        <w:t>The design shall provide for two beam dump areas: one at the end of the LINAC to provide for the LINAC and the BAR beam loss and one near the entry to the Transfer line</w:t>
      </w:r>
      <w:r w:rsidR="008D59D6">
        <w:t xml:space="preserve"> </w:t>
      </w:r>
      <w:r w:rsidR="004409DF">
        <w:t>f</w:t>
      </w:r>
      <w:r w:rsidR="008D59D6">
        <w:t xml:space="preserve">rom the </w:t>
      </w:r>
      <w:r w:rsidR="003B742B">
        <w:t>E</w:t>
      </w:r>
      <w:r w:rsidR="008D59D6">
        <w:t>IN into the RHIC tunnel.</w:t>
      </w:r>
    </w:p>
    <w:p w14:paraId="15519FC2" w14:textId="29D3D38E" w:rsidR="006468E5" w:rsidRPr="00036684" w:rsidRDefault="000B2E76" w:rsidP="00D3246E">
      <w:pPr>
        <w:pStyle w:val="ListParagraph"/>
        <w:numPr>
          <w:ilvl w:val="0"/>
          <w:numId w:val="38"/>
        </w:numPr>
        <w:spacing w:after="120" w:line="259" w:lineRule="auto"/>
        <w:contextualSpacing w:val="0"/>
        <w:rPr>
          <w:color w:val="000000" w:themeColor="text1"/>
        </w:rPr>
      </w:pPr>
      <w:r w:rsidRPr="00F134FE">
        <w:t xml:space="preserve">Delegated design must be submitted by the A/E to BSA </w:t>
      </w:r>
      <w:r w:rsidR="006434DE" w:rsidRPr="00F134FE">
        <w:t>for approval before design begins.</w:t>
      </w:r>
      <w:r w:rsidR="006468E5" w:rsidRPr="00F134FE">
        <w:t xml:space="preserve">  </w:t>
      </w:r>
      <w:r w:rsidR="006468E5" w:rsidRPr="009B7D1E">
        <w:rPr>
          <w:color w:val="0A0A0A"/>
        </w:rPr>
        <w:t xml:space="preserve">"Delegated design" shall be reviewed by BSA and approved for specialized or proprietary systems where a subcontractor's specific expertise and means/methods are best leveraged. </w:t>
      </w:r>
    </w:p>
    <w:p w14:paraId="4DBCF2BF" w14:textId="53E842E4" w:rsidR="006468E5" w:rsidRPr="00592730" w:rsidRDefault="006468E5" w:rsidP="00036684">
      <w:pPr>
        <w:shd w:val="clear" w:color="auto" w:fill="FFFFFF"/>
        <w:spacing w:after="120"/>
        <w:ind w:left="720" w:right="720"/>
        <w:rPr>
          <w:color w:val="0A0A0A"/>
        </w:rPr>
      </w:pPr>
      <w:r w:rsidRPr="00592730">
        <w:rPr>
          <w:color w:val="0A0A0A"/>
        </w:rPr>
        <w:t>For Delegated Design the A/E shall set the overall performance specifications for the contractor to assume responsibility for the detailed design and engineering of that specific component through their own licensed professionals. Delegated designs shall meet the applicable professional standard of care and be coordinated with the overall project design.</w:t>
      </w:r>
    </w:p>
    <w:p w14:paraId="64B96B2B" w14:textId="059DB79C" w:rsidR="006468E5" w:rsidRPr="00592730" w:rsidRDefault="006468E5" w:rsidP="00592730">
      <w:pPr>
        <w:shd w:val="clear" w:color="auto" w:fill="FFFFFF"/>
        <w:ind w:left="720" w:right="720"/>
        <w:rPr>
          <w:color w:val="0A0A0A"/>
        </w:rPr>
      </w:pPr>
      <w:r w:rsidRPr="00592730">
        <w:rPr>
          <w:color w:val="0A0A0A"/>
        </w:rPr>
        <w:t xml:space="preserve">The </w:t>
      </w:r>
      <w:r w:rsidRPr="00B471F9">
        <w:rPr>
          <w:color w:val="0A0A0A"/>
        </w:rPr>
        <w:t>following delegated designs will be considered</w:t>
      </w:r>
      <w:r w:rsidRPr="00592730">
        <w:rPr>
          <w:color w:val="0A0A0A"/>
        </w:rPr>
        <w:t xml:space="preserve"> for review and approval by BSA for use on the design of the </w:t>
      </w:r>
      <w:r w:rsidR="00DD2F64">
        <w:rPr>
          <w:color w:val="0A0A0A"/>
        </w:rPr>
        <w:t>E</w:t>
      </w:r>
      <w:r w:rsidRPr="00592730">
        <w:rPr>
          <w:color w:val="0A0A0A"/>
        </w:rPr>
        <w:t>IN Complex project.</w:t>
      </w:r>
    </w:p>
    <w:p w14:paraId="38512C09" w14:textId="77777777" w:rsidR="006468E5" w:rsidRPr="00592730" w:rsidRDefault="006468E5" w:rsidP="00D3246E">
      <w:pPr>
        <w:numPr>
          <w:ilvl w:val="0"/>
          <w:numId w:val="37"/>
        </w:numPr>
        <w:shd w:val="clear" w:color="auto" w:fill="FFFFFF"/>
        <w:spacing w:before="240" w:after="120" w:line="100" w:lineRule="atLeast"/>
        <w:ind w:left="1080"/>
        <w:rPr>
          <w:color w:val="0A0A0A"/>
        </w:rPr>
      </w:pPr>
      <w:r w:rsidRPr="00592730">
        <w:rPr>
          <w:color w:val="0A0A0A"/>
        </w:rPr>
        <w:t>Fire Suppression Systems</w:t>
      </w:r>
    </w:p>
    <w:p w14:paraId="2573D42A" w14:textId="77777777" w:rsidR="006468E5" w:rsidRPr="00592730" w:rsidRDefault="006468E5" w:rsidP="00D3246E">
      <w:pPr>
        <w:numPr>
          <w:ilvl w:val="0"/>
          <w:numId w:val="37"/>
        </w:numPr>
        <w:shd w:val="clear" w:color="auto" w:fill="FFFFFF"/>
        <w:spacing w:before="120" w:after="120" w:line="100" w:lineRule="atLeast"/>
        <w:ind w:left="1080"/>
        <w:rPr>
          <w:color w:val="0A0A0A"/>
        </w:rPr>
      </w:pPr>
      <w:r w:rsidRPr="00592730">
        <w:rPr>
          <w:color w:val="0A0A0A"/>
        </w:rPr>
        <w:t>Specialty Structural Elements:</w:t>
      </w:r>
    </w:p>
    <w:p w14:paraId="679F1DC8" w14:textId="77777777" w:rsidR="006468E5" w:rsidRPr="00592730" w:rsidRDefault="006468E5" w:rsidP="00D3246E">
      <w:pPr>
        <w:numPr>
          <w:ilvl w:val="1"/>
          <w:numId w:val="37"/>
        </w:numPr>
        <w:shd w:val="clear" w:color="auto" w:fill="FFFFFF"/>
        <w:spacing w:before="120" w:after="120" w:line="100" w:lineRule="atLeast"/>
        <w:ind w:left="1800"/>
        <w:rPr>
          <w:color w:val="0A0A0A"/>
        </w:rPr>
      </w:pPr>
      <w:r w:rsidRPr="00592730">
        <w:rPr>
          <w:color w:val="0A0A0A"/>
        </w:rPr>
        <w:t>Steel Connections</w:t>
      </w:r>
    </w:p>
    <w:p w14:paraId="5E468049" w14:textId="77777777" w:rsidR="006468E5" w:rsidRPr="00592730" w:rsidRDefault="006468E5" w:rsidP="00D3246E">
      <w:pPr>
        <w:numPr>
          <w:ilvl w:val="1"/>
          <w:numId w:val="37"/>
        </w:numPr>
        <w:shd w:val="clear" w:color="auto" w:fill="FFFFFF"/>
        <w:spacing w:before="120" w:after="120" w:line="100" w:lineRule="atLeast"/>
        <w:ind w:left="1800"/>
        <w:rPr>
          <w:color w:val="0A0A0A"/>
        </w:rPr>
      </w:pPr>
      <w:r w:rsidRPr="00592730">
        <w:rPr>
          <w:color w:val="0A0A0A"/>
        </w:rPr>
        <w:t>Precast Concrete</w:t>
      </w:r>
    </w:p>
    <w:p w14:paraId="51B4494F" w14:textId="77777777" w:rsidR="006468E5" w:rsidRPr="00592730" w:rsidRDefault="006468E5" w:rsidP="00D3246E">
      <w:pPr>
        <w:numPr>
          <w:ilvl w:val="1"/>
          <w:numId w:val="37"/>
        </w:numPr>
        <w:shd w:val="clear" w:color="auto" w:fill="FFFFFF"/>
        <w:spacing w:before="120" w:after="120" w:line="100" w:lineRule="atLeast"/>
        <w:ind w:left="1800"/>
        <w:rPr>
          <w:color w:val="0A0A0A"/>
        </w:rPr>
      </w:pPr>
      <w:r w:rsidRPr="00592730">
        <w:rPr>
          <w:color w:val="0A0A0A"/>
        </w:rPr>
        <w:t>Metal Stairs and Handrails</w:t>
      </w:r>
    </w:p>
    <w:p w14:paraId="0C6D3EE8" w14:textId="77777777" w:rsidR="006468E5" w:rsidRPr="00592730" w:rsidRDefault="006468E5" w:rsidP="00D3246E">
      <w:pPr>
        <w:numPr>
          <w:ilvl w:val="1"/>
          <w:numId w:val="37"/>
        </w:numPr>
        <w:shd w:val="clear" w:color="auto" w:fill="FFFFFF"/>
        <w:spacing w:before="120" w:after="120" w:line="100" w:lineRule="atLeast"/>
        <w:ind w:left="1800"/>
        <w:rPr>
          <w:color w:val="0A0A0A"/>
        </w:rPr>
      </w:pPr>
      <w:r w:rsidRPr="00592730">
        <w:rPr>
          <w:color w:val="0A0A0A"/>
        </w:rPr>
        <w:t>Foundations and Shoring</w:t>
      </w:r>
    </w:p>
    <w:p w14:paraId="1812971E" w14:textId="0A7AA95E" w:rsidR="006468E5" w:rsidRPr="00F17B00" w:rsidRDefault="006468E5" w:rsidP="00D3246E">
      <w:pPr>
        <w:numPr>
          <w:ilvl w:val="0"/>
          <w:numId w:val="37"/>
        </w:numPr>
        <w:shd w:val="clear" w:color="auto" w:fill="FFFFFF"/>
        <w:spacing w:before="120" w:after="120" w:line="100" w:lineRule="atLeast"/>
        <w:ind w:left="1080"/>
        <w:rPr>
          <w:rFonts w:eastAsiaTheme="minorHAnsi"/>
          <w:kern w:val="2"/>
          <w14:ligatures w14:val="standardContextual"/>
        </w:rPr>
      </w:pPr>
      <w:proofErr w:type="gramStart"/>
      <w:r w:rsidRPr="00F17B00">
        <w:rPr>
          <w:color w:val="0A0A0A"/>
        </w:rPr>
        <w:lastRenderedPageBreak/>
        <w:t>Pre-Fabricated</w:t>
      </w:r>
      <w:proofErr w:type="gramEnd"/>
      <w:r w:rsidRPr="00F17B00">
        <w:rPr>
          <w:color w:val="0A0A0A"/>
        </w:rPr>
        <w:t xml:space="preserve"> buildings </w:t>
      </w:r>
    </w:p>
    <w:p w14:paraId="3CB69235" w14:textId="0426AE99" w:rsidR="00536D34" w:rsidRDefault="000349A5" w:rsidP="00536D34">
      <w:pPr>
        <w:pStyle w:val="Default"/>
        <w:spacing w:before="360" w:after="80"/>
        <w:rPr>
          <w:b/>
        </w:rPr>
      </w:pPr>
      <w:r>
        <w:rPr>
          <w:b/>
        </w:rPr>
        <w:t>4.4.4</w:t>
      </w:r>
      <w:r w:rsidR="00536D34">
        <w:rPr>
          <w:b/>
        </w:rPr>
        <w:t xml:space="preserve"> 60% </w:t>
      </w:r>
      <w:r w:rsidR="00536D34" w:rsidRPr="00CC77DF">
        <w:rPr>
          <w:b/>
        </w:rPr>
        <w:t xml:space="preserve">Preliminary Engineering Design Services:   </w:t>
      </w:r>
    </w:p>
    <w:p w14:paraId="4313C668" w14:textId="77777777" w:rsidR="00536D34" w:rsidRDefault="00536D34" w:rsidP="00F111AE">
      <w:pPr>
        <w:pStyle w:val="Default"/>
        <w:spacing w:before="80"/>
        <w:jc w:val="both"/>
        <w:rPr>
          <w:bCs/>
        </w:rPr>
      </w:pPr>
      <w:r w:rsidRPr="003347B3">
        <w:rPr>
          <w:bCs/>
        </w:rPr>
        <w:t xml:space="preserve">The primary </w:t>
      </w:r>
      <w:r>
        <w:rPr>
          <w:bCs/>
        </w:rPr>
        <w:t xml:space="preserve">purpose of Preliminary Design is to provide a clear segue to the Final Design stage in the project.  Scope definition and cost estimations are important to the successful completion of the Preliminary Design Phase.  </w:t>
      </w:r>
    </w:p>
    <w:p w14:paraId="68AF64BC" w14:textId="359260BC" w:rsidR="00536D34" w:rsidRDefault="00536D34" w:rsidP="00F111AE">
      <w:pPr>
        <w:pStyle w:val="Default"/>
        <w:spacing w:before="240"/>
        <w:jc w:val="both"/>
        <w:rPr>
          <w:bCs/>
        </w:rPr>
      </w:pPr>
      <w:r w:rsidRPr="008E42C8">
        <w:rPr>
          <w:bCs/>
        </w:rPr>
        <w:t xml:space="preserve">The construction range for the Injector Complex is </w:t>
      </w:r>
      <w:r w:rsidR="00CC1398">
        <w:rPr>
          <w:bCs/>
        </w:rPr>
        <w:t xml:space="preserve">shown in section </w:t>
      </w:r>
      <w:r w:rsidR="00023777" w:rsidRPr="00BB2DFB">
        <w:rPr>
          <w:bCs/>
        </w:rPr>
        <w:t>4.</w:t>
      </w:r>
      <w:r w:rsidR="006D6A4F" w:rsidRPr="00BB2DFB">
        <w:rPr>
          <w:bCs/>
        </w:rPr>
        <w:t>6</w:t>
      </w:r>
      <w:r w:rsidR="00023777" w:rsidRPr="00BB2DFB">
        <w:rPr>
          <w:bCs/>
        </w:rPr>
        <w:t>.1</w:t>
      </w:r>
      <w:r w:rsidR="00CC1398">
        <w:rPr>
          <w:bCs/>
        </w:rPr>
        <w:t xml:space="preserve"> </w:t>
      </w:r>
      <w:r w:rsidR="00B02034">
        <w:rPr>
          <w:bCs/>
        </w:rPr>
        <w:t>below.</w:t>
      </w:r>
      <w:r w:rsidR="00DD2F64">
        <w:rPr>
          <w:bCs/>
        </w:rPr>
        <w:t xml:space="preserve"> </w:t>
      </w:r>
      <w:r>
        <w:rPr>
          <w:bCs/>
        </w:rPr>
        <w:t xml:space="preserve">The A/E shall provide alternative design options to stay within this cost range. </w:t>
      </w:r>
    </w:p>
    <w:p w14:paraId="2BB88226" w14:textId="32DDA5FA" w:rsidR="00536D34" w:rsidRDefault="00536D34" w:rsidP="00F111AE">
      <w:pPr>
        <w:pStyle w:val="Default"/>
        <w:spacing w:before="240"/>
        <w:jc w:val="both"/>
      </w:pPr>
      <w:r w:rsidRPr="2C11E288">
        <w:rPr>
          <w:color w:val="000000" w:themeColor="text1"/>
        </w:rPr>
        <w:t xml:space="preserve">The A/E shall begin </w:t>
      </w:r>
      <w:r w:rsidR="00C92566" w:rsidRPr="2C11E288">
        <w:rPr>
          <w:color w:val="000000" w:themeColor="text1"/>
        </w:rPr>
        <w:t xml:space="preserve">the 60% </w:t>
      </w:r>
      <w:r w:rsidRPr="2C11E288">
        <w:rPr>
          <w:color w:val="000000" w:themeColor="text1"/>
        </w:rPr>
        <w:t xml:space="preserve">Preliminary Design by participating in an Immersion Workshop. The intent of this meeting is to serve as a design kick-off to reaffirm the scope and provide a seamless transition from </w:t>
      </w:r>
      <w:proofErr w:type="gramStart"/>
      <w:r w:rsidR="00C92566" w:rsidRPr="2C11E288">
        <w:rPr>
          <w:color w:val="000000" w:themeColor="text1"/>
        </w:rPr>
        <w:t>the</w:t>
      </w:r>
      <w:r w:rsidR="5F3C16A5" w:rsidRPr="2C11E288">
        <w:rPr>
          <w:color w:val="000000" w:themeColor="text1"/>
        </w:rPr>
        <w:t xml:space="preserve"> </w:t>
      </w:r>
      <w:r w:rsidR="5F3C16A5" w:rsidRPr="00C64AD0">
        <w:rPr>
          <w:color w:val="auto"/>
        </w:rPr>
        <w:t>Conceptual</w:t>
      </w:r>
      <w:proofErr w:type="gramEnd"/>
      <w:r w:rsidR="5F3C16A5" w:rsidRPr="00C64AD0">
        <w:rPr>
          <w:color w:val="auto"/>
        </w:rPr>
        <w:t xml:space="preserve"> Design </w:t>
      </w:r>
      <w:r w:rsidRPr="2C11E288">
        <w:rPr>
          <w:color w:val="000000" w:themeColor="text1"/>
        </w:rPr>
        <w:t xml:space="preserve">to </w:t>
      </w:r>
      <w:r w:rsidR="00C92566" w:rsidRPr="2C11E288">
        <w:rPr>
          <w:color w:val="000000" w:themeColor="text1"/>
        </w:rPr>
        <w:t xml:space="preserve">60% </w:t>
      </w:r>
      <w:r w:rsidRPr="2C11E288">
        <w:rPr>
          <w:color w:val="000000" w:themeColor="text1"/>
        </w:rPr>
        <w:t>Preliminary Design.</w:t>
      </w:r>
    </w:p>
    <w:p w14:paraId="6065BD53" w14:textId="07606689" w:rsidR="00536D34" w:rsidRDefault="00536D34" w:rsidP="00F111AE">
      <w:pPr>
        <w:pStyle w:val="Default"/>
        <w:spacing w:before="240"/>
        <w:jc w:val="both"/>
        <w:rPr>
          <w:bCs/>
        </w:rPr>
      </w:pPr>
      <w:r>
        <w:rPr>
          <w:bCs/>
        </w:rPr>
        <w:t>The development of the design sh</w:t>
      </w:r>
      <w:r w:rsidR="00DD2F64">
        <w:rPr>
          <w:bCs/>
        </w:rPr>
        <w:t>all</w:t>
      </w:r>
      <w:r>
        <w:rPr>
          <w:bCs/>
        </w:rPr>
        <w:t xml:space="preserve"> be made with the expectation of approximately five</w:t>
      </w:r>
      <w:r w:rsidR="00DD2F64">
        <w:rPr>
          <w:bCs/>
        </w:rPr>
        <w:t xml:space="preserve"> (5)</w:t>
      </w:r>
      <w:r>
        <w:rPr>
          <w:bCs/>
        </w:rPr>
        <w:t xml:space="preserve"> construction packages.  Early in Preliminary Design, the A/E shall conduct a construction sequencing meeting with BSA to determine the best way to split up the design documents.  As the design progresses, this split sh</w:t>
      </w:r>
      <w:r w:rsidR="00DD2F64">
        <w:rPr>
          <w:bCs/>
        </w:rPr>
        <w:t>all</w:t>
      </w:r>
      <w:r>
        <w:rPr>
          <w:bCs/>
        </w:rPr>
        <w:t xml:space="preserve"> be used to guide the preparation of the plans so that the eventual construction documents can be packaged in the most efficient manner.</w:t>
      </w:r>
    </w:p>
    <w:p w14:paraId="3A1D0AF8" w14:textId="77777777" w:rsidR="00536D34" w:rsidRPr="003347B3" w:rsidRDefault="00536D34" w:rsidP="00F111AE">
      <w:pPr>
        <w:pStyle w:val="Default"/>
        <w:jc w:val="both"/>
        <w:rPr>
          <w:bCs/>
        </w:rPr>
      </w:pPr>
    </w:p>
    <w:p w14:paraId="073AA291" w14:textId="70CCA5C2" w:rsidR="00536D34" w:rsidRDefault="00536D34" w:rsidP="00F111AE">
      <w:pPr>
        <w:pStyle w:val="Default"/>
        <w:spacing w:after="240"/>
        <w:jc w:val="both"/>
      </w:pPr>
      <w:r w:rsidRPr="0083355D">
        <w:rPr>
          <w:bCs/>
        </w:rPr>
        <w:t xml:space="preserve">The A/E shall provide </w:t>
      </w:r>
      <w:r>
        <w:rPr>
          <w:bCs/>
        </w:rPr>
        <w:t xml:space="preserve">design plans and specifications </w:t>
      </w:r>
      <w:r w:rsidRPr="0083355D">
        <w:rPr>
          <w:bCs/>
        </w:rPr>
        <w:t>at the 60%</w:t>
      </w:r>
      <w:r w:rsidRPr="0083355D">
        <w:rPr>
          <w:b/>
        </w:rPr>
        <w:t xml:space="preserve"> </w:t>
      </w:r>
      <w:r w:rsidRPr="0083355D">
        <w:rPr>
          <w:bCs/>
        </w:rPr>
        <w:t xml:space="preserve">Preliminary Design level </w:t>
      </w:r>
      <w:r>
        <w:rPr>
          <w:bCs/>
        </w:rPr>
        <w:t xml:space="preserve">of the preferred concept developed in the CDR, </w:t>
      </w:r>
      <w:r w:rsidRPr="0083355D">
        <w:rPr>
          <w:bCs/>
        </w:rPr>
        <w:t xml:space="preserve">including all the engineering requirements </w:t>
      </w:r>
      <w:r w:rsidR="00303E7F">
        <w:rPr>
          <w:bCs/>
        </w:rPr>
        <w:t xml:space="preserve">defined </w:t>
      </w:r>
      <w:r w:rsidR="003F76EC">
        <w:rPr>
          <w:bCs/>
        </w:rPr>
        <w:t xml:space="preserve">above under </w:t>
      </w:r>
      <w:r w:rsidR="005225C6" w:rsidRPr="00EA2502">
        <w:rPr>
          <w:bCs/>
        </w:rPr>
        <w:t>section</w:t>
      </w:r>
      <w:r w:rsidR="008C7D89" w:rsidRPr="00EA2502">
        <w:rPr>
          <w:bCs/>
        </w:rPr>
        <w:t>s</w:t>
      </w:r>
      <w:r w:rsidR="005225C6" w:rsidRPr="00EA2502">
        <w:rPr>
          <w:bCs/>
        </w:rPr>
        <w:t xml:space="preserve"> </w:t>
      </w:r>
      <w:r w:rsidR="00EE54AA" w:rsidRPr="00EA2502">
        <w:rPr>
          <w:bCs/>
        </w:rPr>
        <w:t>4.4.</w:t>
      </w:r>
      <w:r w:rsidR="008C7D89" w:rsidRPr="00EA2502">
        <w:rPr>
          <w:bCs/>
        </w:rPr>
        <w:t>1 through 4.4.3</w:t>
      </w:r>
      <w:r w:rsidR="008C7D89">
        <w:rPr>
          <w:bCs/>
        </w:rPr>
        <w:t xml:space="preserve"> above</w:t>
      </w:r>
      <w:r w:rsidR="003F76EC" w:rsidRPr="00EE54AA">
        <w:rPr>
          <w:bCs/>
        </w:rPr>
        <w:t xml:space="preserve"> </w:t>
      </w:r>
      <w:r w:rsidRPr="00EE54AA">
        <w:t>(i</w:t>
      </w:r>
      <w:r w:rsidRPr="005225C6">
        <w:t>.e. Civil, Structural, Electrical, Mechanical systems, and Life Safety, etc.).</w:t>
      </w:r>
      <w:r w:rsidRPr="0083355D">
        <w:t xml:space="preserve">  The 60% Preliminary Design level of detail must be sufficient to provide a cost estimate aligned with the BNL </w:t>
      </w:r>
      <w:r>
        <w:t xml:space="preserve">EIC </w:t>
      </w:r>
      <w:r w:rsidR="004E6DF3">
        <w:t>Sub</w:t>
      </w:r>
      <w:r w:rsidRPr="0083355D">
        <w:t>project Work Breakdown Structure (WBS) dictionary, detailing labor, materials and equipment costs format</w:t>
      </w:r>
      <w:r>
        <w:t>t</w:t>
      </w:r>
      <w:r w:rsidRPr="0083355D">
        <w:t xml:space="preserve">ed at the activity level (level 4) of the WBS. The A/E shall follow </w:t>
      </w:r>
      <w:r w:rsidR="007073C7" w:rsidRPr="0083355D">
        <w:t>the</w:t>
      </w:r>
      <w:r w:rsidRPr="0083355D">
        <w:t xml:space="preserve"> Design Quality Control Plan (DQCP) </w:t>
      </w:r>
      <w:bookmarkEnd w:id="47"/>
      <w:r w:rsidR="00E35160">
        <w:t>a</w:t>
      </w:r>
      <w:r w:rsidR="00293D0D">
        <w:t xml:space="preserve">s described </w:t>
      </w:r>
      <w:r w:rsidR="00E35160">
        <w:t xml:space="preserve">and developed under </w:t>
      </w:r>
      <w:proofErr w:type="gramStart"/>
      <w:r w:rsidR="00635DF4">
        <w:t>4.2.2</w:t>
      </w:r>
      <w:r w:rsidR="00E35160">
        <w:t xml:space="preserve">  Quality</w:t>
      </w:r>
      <w:proofErr w:type="gramEnd"/>
      <w:r w:rsidR="00E35160">
        <w:t xml:space="preserve"> Assurance </w:t>
      </w:r>
      <w:r w:rsidR="00AF1322">
        <w:t>Program</w:t>
      </w:r>
      <w:r w:rsidR="00665452">
        <w:t>.</w:t>
      </w:r>
    </w:p>
    <w:p w14:paraId="2DE2CF25" w14:textId="42717088" w:rsidR="001C1B3D" w:rsidRDefault="000349A5" w:rsidP="00F111AE">
      <w:pPr>
        <w:pStyle w:val="ListParagraph"/>
        <w:spacing w:before="240" w:after="120"/>
        <w:ind w:left="0"/>
        <w:contextualSpacing w:val="0"/>
        <w:jc w:val="both"/>
        <w:rPr>
          <w:szCs w:val="24"/>
          <w:u w:val="single"/>
        </w:rPr>
      </w:pPr>
      <w:r>
        <w:rPr>
          <w:szCs w:val="24"/>
          <w:u w:val="single"/>
        </w:rPr>
        <w:t>4.4.4.1</w:t>
      </w:r>
      <w:r w:rsidR="001C1B3D">
        <w:rPr>
          <w:szCs w:val="24"/>
          <w:u w:val="single"/>
        </w:rPr>
        <w:t xml:space="preserve"> Required Drawings</w:t>
      </w:r>
    </w:p>
    <w:p w14:paraId="2F881825" w14:textId="6E08EAF7" w:rsidR="00536D34" w:rsidRPr="00FD1F89" w:rsidRDefault="00536D34" w:rsidP="00F111AE">
      <w:pPr>
        <w:pStyle w:val="ListParagraph"/>
        <w:ind w:left="0"/>
        <w:contextualSpacing w:val="0"/>
        <w:jc w:val="both"/>
        <w:rPr>
          <w:szCs w:val="24"/>
        </w:rPr>
      </w:pPr>
      <w:r w:rsidRPr="00FD1F89">
        <w:rPr>
          <w:szCs w:val="24"/>
        </w:rPr>
        <w:t xml:space="preserve">EIC </w:t>
      </w:r>
      <w:r>
        <w:rPr>
          <w:szCs w:val="24"/>
        </w:rPr>
        <w:t>Electron Injector Complex Preliminary Design</w:t>
      </w:r>
      <w:r w:rsidRPr="00FD1F89">
        <w:rPr>
          <w:szCs w:val="24"/>
        </w:rPr>
        <w:t xml:space="preserve"> Conventional Facilities Drawing List </w:t>
      </w:r>
      <w:r>
        <w:rPr>
          <w:szCs w:val="24"/>
        </w:rPr>
        <w:t>(</w:t>
      </w:r>
      <w:r w:rsidR="00FE1698">
        <w:rPr>
          <w:szCs w:val="24"/>
        </w:rPr>
        <w:t>60% Preliminary Design level of detail</w:t>
      </w:r>
      <w:r>
        <w:rPr>
          <w:szCs w:val="24"/>
        </w:rPr>
        <w:t>)</w:t>
      </w:r>
      <w:r w:rsidRPr="00FD1F89">
        <w:rPr>
          <w:szCs w:val="24"/>
        </w:rPr>
        <w:t xml:space="preserve"> </w:t>
      </w:r>
    </w:p>
    <w:p w14:paraId="13131438" w14:textId="77777777" w:rsidR="00536D34" w:rsidRDefault="00536D34" w:rsidP="00D3246E">
      <w:pPr>
        <w:pStyle w:val="ListParagraph"/>
        <w:numPr>
          <w:ilvl w:val="0"/>
          <w:numId w:val="27"/>
        </w:numPr>
        <w:spacing w:before="120" w:after="120" w:line="259" w:lineRule="auto"/>
        <w:contextualSpacing w:val="0"/>
        <w:jc w:val="both"/>
        <w:rPr>
          <w:szCs w:val="24"/>
        </w:rPr>
      </w:pPr>
      <w:r w:rsidRPr="00FD1F89">
        <w:rPr>
          <w:szCs w:val="24"/>
        </w:rPr>
        <w:t xml:space="preserve">Site Plan - Layout of preferred site plan for EIC </w:t>
      </w:r>
      <w:r>
        <w:rPr>
          <w:szCs w:val="24"/>
        </w:rPr>
        <w:t xml:space="preserve">Injector Complex </w:t>
      </w:r>
      <w:r w:rsidRPr="00FD1F89">
        <w:rPr>
          <w:szCs w:val="24"/>
        </w:rPr>
        <w:t>buildings</w:t>
      </w:r>
    </w:p>
    <w:p w14:paraId="5DFB547A" w14:textId="77777777" w:rsidR="00536D34" w:rsidRDefault="00536D34" w:rsidP="00D3246E">
      <w:pPr>
        <w:pStyle w:val="ListParagraph"/>
        <w:numPr>
          <w:ilvl w:val="0"/>
          <w:numId w:val="27"/>
        </w:numPr>
        <w:spacing w:before="120" w:after="120" w:line="259" w:lineRule="auto"/>
        <w:contextualSpacing w:val="0"/>
        <w:jc w:val="both"/>
        <w:rPr>
          <w:szCs w:val="24"/>
        </w:rPr>
      </w:pPr>
      <w:r>
        <w:rPr>
          <w:szCs w:val="24"/>
        </w:rPr>
        <w:t>Preliminary Grading</w:t>
      </w:r>
      <w:r w:rsidRPr="00453AC1">
        <w:rPr>
          <w:szCs w:val="24"/>
        </w:rPr>
        <w:t xml:space="preserve"> Plans - Composite of building locations considered on BNL </w:t>
      </w:r>
      <w:r>
        <w:rPr>
          <w:szCs w:val="24"/>
        </w:rPr>
        <w:t xml:space="preserve">Injector Complex </w:t>
      </w:r>
      <w:r w:rsidRPr="00453AC1">
        <w:rPr>
          <w:szCs w:val="24"/>
        </w:rPr>
        <w:t>site</w:t>
      </w:r>
    </w:p>
    <w:p w14:paraId="0DE4A5A3"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Site Utility Plan</w:t>
      </w:r>
      <w:r>
        <w:rPr>
          <w:szCs w:val="24"/>
        </w:rPr>
        <w:t>s</w:t>
      </w:r>
      <w:r w:rsidRPr="00453AC1">
        <w:rPr>
          <w:szCs w:val="24"/>
        </w:rPr>
        <w:t xml:space="preserve"> - Site plan</w:t>
      </w:r>
      <w:r>
        <w:rPr>
          <w:szCs w:val="24"/>
        </w:rPr>
        <w:t>s</w:t>
      </w:r>
      <w:r w:rsidRPr="00453AC1">
        <w:rPr>
          <w:szCs w:val="24"/>
        </w:rPr>
        <w:t xml:space="preserve"> indicating utility runs required to serve EIC</w:t>
      </w:r>
      <w:r>
        <w:rPr>
          <w:szCs w:val="24"/>
        </w:rPr>
        <w:t xml:space="preserve"> Injector Complex, including all service connections. Plans should include </w:t>
      </w:r>
    </w:p>
    <w:p w14:paraId="17B32579" w14:textId="77777777" w:rsidR="00536D34" w:rsidRDefault="00536D34" w:rsidP="00D3246E">
      <w:pPr>
        <w:pStyle w:val="ListParagraph"/>
        <w:numPr>
          <w:ilvl w:val="1"/>
          <w:numId w:val="27"/>
        </w:numPr>
        <w:spacing w:before="120" w:after="120" w:line="259" w:lineRule="auto"/>
        <w:ind w:left="1080"/>
        <w:contextualSpacing w:val="0"/>
        <w:jc w:val="both"/>
        <w:rPr>
          <w:szCs w:val="24"/>
        </w:rPr>
      </w:pPr>
      <w:r>
        <w:rPr>
          <w:szCs w:val="24"/>
        </w:rPr>
        <w:t xml:space="preserve">Potable Water plans </w:t>
      </w:r>
    </w:p>
    <w:p w14:paraId="4EB162D4" w14:textId="77777777" w:rsidR="00536D34" w:rsidRDefault="00536D34" w:rsidP="00D3246E">
      <w:pPr>
        <w:pStyle w:val="ListParagraph"/>
        <w:numPr>
          <w:ilvl w:val="1"/>
          <w:numId w:val="27"/>
        </w:numPr>
        <w:spacing w:before="120" w:after="120" w:line="259" w:lineRule="auto"/>
        <w:ind w:left="1080"/>
        <w:contextualSpacing w:val="0"/>
        <w:jc w:val="both"/>
        <w:rPr>
          <w:szCs w:val="24"/>
        </w:rPr>
      </w:pPr>
      <w:r>
        <w:rPr>
          <w:szCs w:val="24"/>
        </w:rPr>
        <w:t>Fire Protection water supply including hydrant locations</w:t>
      </w:r>
    </w:p>
    <w:p w14:paraId="062950FC" w14:textId="77777777" w:rsidR="00536D34" w:rsidRDefault="00536D34" w:rsidP="00D3246E">
      <w:pPr>
        <w:pStyle w:val="ListParagraph"/>
        <w:numPr>
          <w:ilvl w:val="1"/>
          <w:numId w:val="27"/>
        </w:numPr>
        <w:spacing w:before="120" w:after="120" w:line="259" w:lineRule="auto"/>
        <w:ind w:left="1080"/>
        <w:contextualSpacing w:val="0"/>
        <w:jc w:val="both"/>
        <w:rPr>
          <w:szCs w:val="24"/>
        </w:rPr>
      </w:pPr>
      <w:r>
        <w:rPr>
          <w:szCs w:val="24"/>
        </w:rPr>
        <w:t>Storm Sewer plans</w:t>
      </w:r>
    </w:p>
    <w:p w14:paraId="7A149196" w14:textId="77777777" w:rsidR="00536D34" w:rsidRDefault="00536D34" w:rsidP="00D3246E">
      <w:pPr>
        <w:pStyle w:val="ListParagraph"/>
        <w:numPr>
          <w:ilvl w:val="1"/>
          <w:numId w:val="27"/>
        </w:numPr>
        <w:spacing w:before="120" w:after="120" w:line="259" w:lineRule="auto"/>
        <w:ind w:left="1080"/>
        <w:contextualSpacing w:val="0"/>
        <w:jc w:val="both"/>
        <w:rPr>
          <w:szCs w:val="24"/>
        </w:rPr>
      </w:pPr>
      <w:r>
        <w:rPr>
          <w:szCs w:val="24"/>
        </w:rPr>
        <w:lastRenderedPageBreak/>
        <w:t>Sanitary sewer plans</w:t>
      </w:r>
    </w:p>
    <w:p w14:paraId="0222109F" w14:textId="77777777" w:rsidR="00536D34" w:rsidRDefault="00536D34" w:rsidP="00D3246E">
      <w:pPr>
        <w:pStyle w:val="ListParagraph"/>
        <w:numPr>
          <w:ilvl w:val="1"/>
          <w:numId w:val="27"/>
        </w:numPr>
        <w:spacing w:before="120" w:after="120" w:line="259" w:lineRule="auto"/>
        <w:ind w:left="1080"/>
        <w:contextualSpacing w:val="0"/>
        <w:jc w:val="both"/>
        <w:rPr>
          <w:szCs w:val="24"/>
        </w:rPr>
      </w:pPr>
      <w:r>
        <w:rPr>
          <w:szCs w:val="24"/>
        </w:rPr>
        <w:t>Electric Distribution plans</w:t>
      </w:r>
    </w:p>
    <w:p w14:paraId="6FE4513E" w14:textId="77777777" w:rsidR="00536D34" w:rsidRDefault="00536D34" w:rsidP="00D3246E">
      <w:pPr>
        <w:pStyle w:val="ListParagraph"/>
        <w:numPr>
          <w:ilvl w:val="1"/>
          <w:numId w:val="27"/>
        </w:numPr>
        <w:spacing w:before="120" w:after="120" w:line="259" w:lineRule="auto"/>
        <w:ind w:left="1080"/>
        <w:contextualSpacing w:val="0"/>
        <w:jc w:val="both"/>
        <w:rPr>
          <w:szCs w:val="24"/>
        </w:rPr>
      </w:pPr>
      <w:r w:rsidRPr="006C3219">
        <w:rPr>
          <w:szCs w:val="24"/>
        </w:rPr>
        <w:t>Communication routing plans</w:t>
      </w:r>
    </w:p>
    <w:p w14:paraId="250D9B2F" w14:textId="77777777" w:rsidR="00536D34" w:rsidRPr="00AD7449" w:rsidRDefault="00536D34" w:rsidP="00D3246E">
      <w:pPr>
        <w:pStyle w:val="ListParagraph"/>
        <w:numPr>
          <w:ilvl w:val="0"/>
          <w:numId w:val="27"/>
        </w:numPr>
        <w:spacing w:before="120" w:after="120" w:line="259" w:lineRule="auto"/>
        <w:contextualSpacing w:val="0"/>
        <w:jc w:val="both"/>
        <w:rPr>
          <w:szCs w:val="24"/>
        </w:rPr>
      </w:pPr>
      <w:r>
        <w:rPr>
          <w:szCs w:val="24"/>
        </w:rPr>
        <w:t>Demolition Plans</w:t>
      </w:r>
    </w:p>
    <w:p w14:paraId="16071499" w14:textId="77777777" w:rsidR="00536D34" w:rsidRDefault="00536D34" w:rsidP="00D3246E">
      <w:pPr>
        <w:pStyle w:val="ListParagraph"/>
        <w:numPr>
          <w:ilvl w:val="0"/>
          <w:numId w:val="27"/>
        </w:numPr>
        <w:spacing w:before="120" w:after="120" w:line="259" w:lineRule="auto"/>
        <w:contextualSpacing w:val="0"/>
        <w:jc w:val="both"/>
        <w:rPr>
          <w:szCs w:val="24"/>
        </w:rPr>
      </w:pPr>
      <w:r>
        <w:rPr>
          <w:szCs w:val="24"/>
        </w:rPr>
        <w:t>Utility relocation plans</w:t>
      </w:r>
    </w:p>
    <w:p w14:paraId="28ADDFBD"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Foundation Plan</w:t>
      </w:r>
      <w:r>
        <w:rPr>
          <w:szCs w:val="24"/>
        </w:rPr>
        <w:t>s</w:t>
      </w:r>
      <w:r w:rsidRPr="00453AC1">
        <w:rPr>
          <w:szCs w:val="24"/>
        </w:rPr>
        <w:t xml:space="preserve"> - Preliminary foundation plan to indicate structural basis</w:t>
      </w:r>
    </w:p>
    <w:p w14:paraId="316D2B4E"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Floor Slab Plan</w:t>
      </w:r>
      <w:r>
        <w:rPr>
          <w:szCs w:val="24"/>
        </w:rPr>
        <w:t>s</w:t>
      </w:r>
      <w:r w:rsidRPr="00453AC1">
        <w:rPr>
          <w:szCs w:val="24"/>
        </w:rPr>
        <w:t xml:space="preserve"> - Preliminary floor slab plan to indicate methods to support equipment and prevent differential settlement</w:t>
      </w:r>
    </w:p>
    <w:p w14:paraId="44231A6A" w14:textId="77777777" w:rsidR="00536D34" w:rsidRDefault="00536D34" w:rsidP="00D3246E">
      <w:pPr>
        <w:pStyle w:val="ListParagraph"/>
        <w:numPr>
          <w:ilvl w:val="0"/>
          <w:numId w:val="27"/>
        </w:numPr>
        <w:spacing w:before="120" w:after="120" w:line="259" w:lineRule="auto"/>
        <w:contextualSpacing w:val="0"/>
        <w:jc w:val="both"/>
        <w:rPr>
          <w:szCs w:val="24"/>
        </w:rPr>
      </w:pPr>
      <w:r>
        <w:rPr>
          <w:szCs w:val="24"/>
        </w:rPr>
        <w:t>Tunnel Plans, profiles and sections, including all anticipated penetrations and piping penetration types and sizes</w:t>
      </w:r>
    </w:p>
    <w:p w14:paraId="11B92E80"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 xml:space="preserve">Structural Steel </w:t>
      </w:r>
      <w:r>
        <w:rPr>
          <w:szCs w:val="24"/>
        </w:rPr>
        <w:t>P</w:t>
      </w:r>
      <w:r w:rsidRPr="00453AC1">
        <w:rPr>
          <w:szCs w:val="24"/>
        </w:rPr>
        <w:t>lan</w:t>
      </w:r>
      <w:r>
        <w:rPr>
          <w:szCs w:val="24"/>
        </w:rPr>
        <w:t>s</w:t>
      </w:r>
      <w:r w:rsidRPr="00453AC1">
        <w:rPr>
          <w:szCs w:val="24"/>
        </w:rPr>
        <w:t xml:space="preserve"> - Preliminary plan for structural steel</w:t>
      </w:r>
    </w:p>
    <w:p w14:paraId="08399DC0"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Structural Elevation</w:t>
      </w:r>
      <w:r>
        <w:rPr>
          <w:szCs w:val="24"/>
        </w:rPr>
        <w:t>s</w:t>
      </w:r>
      <w:r w:rsidRPr="00453AC1">
        <w:rPr>
          <w:szCs w:val="24"/>
        </w:rPr>
        <w:t xml:space="preserve"> - Preliminary elevation for structural steel, show sections in key areas, may be incorporated in architectural plans</w:t>
      </w:r>
    </w:p>
    <w:p w14:paraId="25657989"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Floor Plan(s) - Proposed floor plan, may require multiple sheets</w:t>
      </w:r>
    </w:p>
    <w:p w14:paraId="40F44BBF"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Programming Plan</w:t>
      </w:r>
      <w:r>
        <w:rPr>
          <w:szCs w:val="24"/>
        </w:rPr>
        <w:t>s</w:t>
      </w:r>
      <w:r w:rsidRPr="00453AC1">
        <w:rPr>
          <w:szCs w:val="24"/>
        </w:rPr>
        <w:t xml:space="preserve"> - Color coded floor plan indicating programming &amp; space allocations by category</w:t>
      </w:r>
    </w:p>
    <w:p w14:paraId="770AA318"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Architectural Elevation(s) - Elevations indicating building appearance, vertical and horizontal relationships, and sections</w:t>
      </w:r>
    </w:p>
    <w:p w14:paraId="6E1FBF36"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Fire Protection Plan</w:t>
      </w:r>
      <w:r>
        <w:rPr>
          <w:szCs w:val="24"/>
        </w:rPr>
        <w:t>s</w:t>
      </w:r>
      <w:r w:rsidRPr="00453AC1">
        <w:rPr>
          <w:szCs w:val="24"/>
        </w:rPr>
        <w:t xml:space="preserve"> - Floor Plan indicating occupancy types, method of protection and egress routes</w:t>
      </w:r>
    </w:p>
    <w:p w14:paraId="52F75F3F" w14:textId="77777777" w:rsidR="00536D34" w:rsidRDefault="00536D34" w:rsidP="00D3246E">
      <w:pPr>
        <w:pStyle w:val="ListParagraph"/>
        <w:numPr>
          <w:ilvl w:val="0"/>
          <w:numId w:val="27"/>
        </w:numPr>
        <w:spacing w:before="120" w:after="120" w:line="259" w:lineRule="auto"/>
        <w:contextualSpacing w:val="0"/>
        <w:jc w:val="both"/>
        <w:rPr>
          <w:szCs w:val="24"/>
        </w:rPr>
      </w:pPr>
      <w:r>
        <w:rPr>
          <w:szCs w:val="24"/>
        </w:rPr>
        <w:t>Heating, Ventilation, and Air Conditioning (</w:t>
      </w:r>
      <w:r w:rsidRPr="00453AC1">
        <w:rPr>
          <w:szCs w:val="24"/>
        </w:rPr>
        <w:t>HVAC</w:t>
      </w:r>
      <w:r>
        <w:rPr>
          <w:szCs w:val="24"/>
        </w:rPr>
        <w:t>)</w:t>
      </w:r>
      <w:r w:rsidRPr="00453AC1">
        <w:rPr>
          <w:szCs w:val="24"/>
        </w:rPr>
        <w:t xml:space="preserve"> Plan</w:t>
      </w:r>
      <w:r>
        <w:rPr>
          <w:szCs w:val="24"/>
        </w:rPr>
        <w:t>s</w:t>
      </w:r>
      <w:r w:rsidRPr="00453AC1">
        <w:rPr>
          <w:szCs w:val="24"/>
        </w:rPr>
        <w:t xml:space="preserve"> - General schematic layout of HVAC systems and method to achieve temperature stability in accelerator and experimental areas</w:t>
      </w:r>
    </w:p>
    <w:p w14:paraId="770DCBA0"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Process Piping Plan</w:t>
      </w:r>
      <w:r>
        <w:rPr>
          <w:szCs w:val="24"/>
        </w:rPr>
        <w:t>s</w:t>
      </w:r>
      <w:r w:rsidRPr="00453AC1">
        <w:rPr>
          <w:szCs w:val="24"/>
        </w:rPr>
        <w:t xml:space="preserve"> - General schematic layout of process piping systems to support lab, experimental and accelerator areas</w:t>
      </w:r>
    </w:p>
    <w:p w14:paraId="6749ADDC"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Building Support Piping Plan</w:t>
      </w:r>
      <w:r>
        <w:rPr>
          <w:szCs w:val="24"/>
        </w:rPr>
        <w:t>s</w:t>
      </w:r>
      <w:r w:rsidRPr="00453AC1">
        <w:rPr>
          <w:szCs w:val="24"/>
        </w:rPr>
        <w:t xml:space="preserve"> - General schematic layout of building support piping systems for sanitary, potable water, chilled water</w:t>
      </w:r>
      <w:r>
        <w:rPr>
          <w:szCs w:val="24"/>
        </w:rPr>
        <w:t>,</w:t>
      </w:r>
      <w:r w:rsidRPr="00453AC1">
        <w:rPr>
          <w:szCs w:val="24"/>
        </w:rPr>
        <w:t xml:space="preserve"> steam and condensate</w:t>
      </w:r>
    </w:p>
    <w:p w14:paraId="109FD121"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Electrical Substation Plan</w:t>
      </w:r>
      <w:r>
        <w:rPr>
          <w:szCs w:val="24"/>
        </w:rPr>
        <w:t>s</w:t>
      </w:r>
      <w:r w:rsidRPr="00453AC1">
        <w:rPr>
          <w:szCs w:val="24"/>
        </w:rPr>
        <w:t xml:space="preserve"> - General arrangement of power substation and major electrical utilities</w:t>
      </w:r>
    </w:p>
    <w:p w14:paraId="5E268A4C"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Electrical Distribution</w:t>
      </w:r>
      <w:r>
        <w:rPr>
          <w:szCs w:val="24"/>
        </w:rPr>
        <w:t>s</w:t>
      </w:r>
      <w:r w:rsidRPr="00453AC1">
        <w:rPr>
          <w:szCs w:val="24"/>
        </w:rPr>
        <w:t xml:space="preserve"> - General schematic, layout, one-line diagram &amp; riser diagrams of electrical distribution</w:t>
      </w:r>
    </w:p>
    <w:p w14:paraId="07945F01" w14:textId="4D949BFC"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Lighting Plan</w:t>
      </w:r>
      <w:r>
        <w:rPr>
          <w:szCs w:val="24"/>
        </w:rPr>
        <w:t>s</w:t>
      </w:r>
      <w:r w:rsidRPr="00453AC1">
        <w:rPr>
          <w:szCs w:val="24"/>
        </w:rPr>
        <w:t xml:space="preserve"> - General layout of lighting methods to be used in each area</w:t>
      </w:r>
    </w:p>
    <w:p w14:paraId="6A7EF0D5" w14:textId="16B21AED" w:rsidR="00E6408E" w:rsidRDefault="00757477" w:rsidP="00D3246E">
      <w:pPr>
        <w:pStyle w:val="ListParagraph"/>
        <w:numPr>
          <w:ilvl w:val="0"/>
          <w:numId w:val="27"/>
        </w:numPr>
        <w:spacing w:before="120" w:after="120" w:line="259" w:lineRule="auto"/>
        <w:contextualSpacing w:val="0"/>
        <w:jc w:val="both"/>
        <w:rPr>
          <w:szCs w:val="24"/>
        </w:rPr>
      </w:pPr>
      <w:r>
        <w:rPr>
          <w:szCs w:val="24"/>
        </w:rPr>
        <w:t xml:space="preserve">Grounding Plans </w:t>
      </w:r>
      <w:r w:rsidR="00477C84">
        <w:rPr>
          <w:szCs w:val="24"/>
        </w:rPr>
        <w:t>–</w:t>
      </w:r>
      <w:r>
        <w:rPr>
          <w:szCs w:val="24"/>
        </w:rPr>
        <w:t xml:space="preserve"> </w:t>
      </w:r>
      <w:r w:rsidR="00477C84">
        <w:rPr>
          <w:szCs w:val="24"/>
        </w:rPr>
        <w:t xml:space="preserve">General grounding </w:t>
      </w:r>
      <w:r w:rsidR="0045462E">
        <w:rPr>
          <w:szCs w:val="24"/>
        </w:rPr>
        <w:t xml:space="preserve">plans and details in accordance </w:t>
      </w:r>
      <w:proofErr w:type="gramStart"/>
      <w:r w:rsidR="0045462E">
        <w:rPr>
          <w:szCs w:val="24"/>
        </w:rPr>
        <w:t>to</w:t>
      </w:r>
      <w:proofErr w:type="gramEnd"/>
      <w:r w:rsidR="0045462E">
        <w:rPr>
          <w:szCs w:val="24"/>
        </w:rPr>
        <w:t xml:space="preserve"> </w:t>
      </w:r>
      <w:r w:rsidR="00BC74B7">
        <w:rPr>
          <w:szCs w:val="24"/>
        </w:rPr>
        <w:t>electrical code.</w:t>
      </w:r>
    </w:p>
    <w:p w14:paraId="620D5139"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lastRenderedPageBreak/>
        <w:t>Emergency Power Plan</w:t>
      </w:r>
      <w:r>
        <w:rPr>
          <w:szCs w:val="24"/>
        </w:rPr>
        <w:t>s</w:t>
      </w:r>
      <w:r w:rsidRPr="00453AC1">
        <w:rPr>
          <w:szCs w:val="24"/>
        </w:rPr>
        <w:t xml:space="preserve"> - General layout of emergency power source(s) and major connected equipment</w:t>
      </w:r>
    </w:p>
    <w:p w14:paraId="33F1E9D3"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Communications/Data Plan</w:t>
      </w:r>
      <w:r>
        <w:rPr>
          <w:szCs w:val="24"/>
        </w:rPr>
        <w:t>s</w:t>
      </w:r>
      <w:r w:rsidRPr="00453AC1">
        <w:rPr>
          <w:szCs w:val="24"/>
        </w:rPr>
        <w:t xml:space="preserve"> - General layout of communications and data system</w:t>
      </w:r>
      <w:r>
        <w:rPr>
          <w:szCs w:val="24"/>
        </w:rPr>
        <w:t>s and equipment rooms including outside plant and service connections</w:t>
      </w:r>
    </w:p>
    <w:p w14:paraId="62A40FA1" w14:textId="77777777" w:rsidR="00536D34" w:rsidRDefault="00536D34" w:rsidP="00D3246E">
      <w:pPr>
        <w:pStyle w:val="ListParagraph"/>
        <w:numPr>
          <w:ilvl w:val="0"/>
          <w:numId w:val="27"/>
        </w:numPr>
        <w:spacing w:before="120" w:after="120" w:line="259" w:lineRule="auto"/>
        <w:contextualSpacing w:val="0"/>
        <w:jc w:val="both"/>
        <w:rPr>
          <w:szCs w:val="24"/>
        </w:rPr>
      </w:pPr>
      <w:r w:rsidRPr="00453AC1">
        <w:rPr>
          <w:szCs w:val="24"/>
        </w:rPr>
        <w:t>Security/Access Control Plan - General layout of location of devices used for security and access control</w:t>
      </w:r>
    </w:p>
    <w:p w14:paraId="38953508" w14:textId="7CAE303A" w:rsidR="00536D34" w:rsidRPr="005D5BE6" w:rsidRDefault="00536D34" w:rsidP="00D3246E">
      <w:pPr>
        <w:pStyle w:val="ListParagraph"/>
        <w:numPr>
          <w:ilvl w:val="0"/>
          <w:numId w:val="27"/>
        </w:numPr>
        <w:spacing w:before="120" w:after="120" w:line="259" w:lineRule="auto"/>
        <w:contextualSpacing w:val="0"/>
        <w:jc w:val="both"/>
        <w:rPr>
          <w:szCs w:val="24"/>
        </w:rPr>
      </w:pPr>
      <w:r w:rsidRPr="00453AC1">
        <w:rPr>
          <w:szCs w:val="24"/>
        </w:rPr>
        <w:t>Control Room Plan - General layout of control room equipment and systems (where required)</w:t>
      </w:r>
    </w:p>
    <w:p w14:paraId="3DD4F585" w14:textId="1FF2009D" w:rsidR="00536D34" w:rsidRDefault="000349A5" w:rsidP="00F33D17">
      <w:pPr>
        <w:pStyle w:val="Heading3"/>
        <w:numPr>
          <w:ilvl w:val="0"/>
          <w:numId w:val="0"/>
        </w:numPr>
        <w:spacing w:before="360"/>
        <w:jc w:val="both"/>
      </w:pPr>
      <w:r>
        <w:t xml:space="preserve">4.4.5 </w:t>
      </w:r>
      <w:r w:rsidR="00536D34" w:rsidRPr="00F70B5F">
        <w:t>Preliminary Engineering Design 60% to 90%</w:t>
      </w:r>
    </w:p>
    <w:p w14:paraId="72C3E466" w14:textId="77777777" w:rsidR="007B0040" w:rsidRPr="007B0040" w:rsidRDefault="007B0040" w:rsidP="00F111AE">
      <w:pPr>
        <w:jc w:val="both"/>
      </w:pPr>
    </w:p>
    <w:p w14:paraId="2DDBBA52" w14:textId="77777777" w:rsidR="00536D34" w:rsidRDefault="00536D34" w:rsidP="00F111AE">
      <w:pPr>
        <w:pStyle w:val="ListParagraph"/>
        <w:ind w:left="0"/>
        <w:jc w:val="both"/>
        <w:rPr>
          <w:szCs w:val="24"/>
        </w:rPr>
      </w:pPr>
      <w:r w:rsidRPr="00EB5658">
        <w:rPr>
          <w:szCs w:val="24"/>
        </w:rPr>
        <w:t xml:space="preserve">Once </w:t>
      </w:r>
      <w:r>
        <w:rPr>
          <w:szCs w:val="24"/>
        </w:rPr>
        <w:t xml:space="preserve">the 60% Preliminary Design </w:t>
      </w:r>
      <w:r w:rsidRPr="00EB5658">
        <w:rPr>
          <w:szCs w:val="24"/>
        </w:rPr>
        <w:t xml:space="preserve">for the </w:t>
      </w:r>
      <w:r>
        <w:rPr>
          <w:szCs w:val="24"/>
        </w:rPr>
        <w:t xml:space="preserve">Electron Injector Complex </w:t>
      </w:r>
      <w:r w:rsidRPr="00EB5658">
        <w:rPr>
          <w:szCs w:val="24"/>
        </w:rPr>
        <w:t xml:space="preserve">is </w:t>
      </w:r>
      <w:r>
        <w:rPr>
          <w:szCs w:val="24"/>
        </w:rPr>
        <w:t>complete and comments reconciled</w:t>
      </w:r>
      <w:r w:rsidRPr="00EB5658">
        <w:rPr>
          <w:szCs w:val="24"/>
        </w:rPr>
        <w:t xml:space="preserve">, the A/E firm shall provide engineering services to complete the design of the </w:t>
      </w:r>
      <w:r>
        <w:rPr>
          <w:szCs w:val="24"/>
        </w:rPr>
        <w:t>Electron Injector Complex</w:t>
      </w:r>
      <w:r w:rsidRPr="00EB5658">
        <w:rPr>
          <w:szCs w:val="24"/>
        </w:rPr>
        <w:t xml:space="preserve"> </w:t>
      </w:r>
      <w:r>
        <w:rPr>
          <w:szCs w:val="24"/>
        </w:rPr>
        <w:t xml:space="preserve">from the 60% Preliminary Design level </w:t>
      </w:r>
      <w:r w:rsidRPr="00EB5658">
        <w:rPr>
          <w:szCs w:val="24"/>
        </w:rPr>
        <w:t xml:space="preserve">to the </w:t>
      </w:r>
      <w:r>
        <w:rPr>
          <w:szCs w:val="24"/>
        </w:rPr>
        <w:t>9</w:t>
      </w:r>
      <w:r w:rsidRPr="00EB5658">
        <w:rPr>
          <w:szCs w:val="24"/>
        </w:rPr>
        <w:t>0% Preliminary Design level of detail</w:t>
      </w:r>
      <w:r>
        <w:rPr>
          <w:szCs w:val="24"/>
        </w:rPr>
        <w:t>.  The goal is to have the design sufficiently complete at the end of the Preliminary Design stage so that Final Design efforts focus on detailed design.  At the end of the Preliminary Design stage, a full and complete understanding of the facilities shall be well defined to allow proper attention to detailing during the Final Design Stage.</w:t>
      </w:r>
    </w:p>
    <w:p w14:paraId="6187AECF" w14:textId="77777777" w:rsidR="00536D34" w:rsidRPr="008C34F7" w:rsidRDefault="00536D34" w:rsidP="00F111AE">
      <w:pPr>
        <w:pStyle w:val="ListParagraph"/>
        <w:ind w:left="0"/>
        <w:jc w:val="both"/>
        <w:rPr>
          <w:szCs w:val="24"/>
        </w:rPr>
      </w:pPr>
    </w:p>
    <w:p w14:paraId="2D4A1EEE" w14:textId="63284E1E" w:rsidR="00536D34" w:rsidRDefault="00536D34" w:rsidP="0044530C">
      <w:pPr>
        <w:pStyle w:val="ListParagraph"/>
        <w:ind w:left="0"/>
        <w:jc w:val="both"/>
      </w:pPr>
      <w:r>
        <w:t xml:space="preserve">The 90% Preliminary Design level shall include all the engineering requirements defined </w:t>
      </w:r>
      <w:r w:rsidR="001C6990">
        <w:t>above</w:t>
      </w:r>
      <w:r w:rsidRPr="0044530C">
        <w:rPr>
          <w:color w:val="000000" w:themeColor="text1"/>
        </w:rPr>
        <w:t xml:space="preserve"> </w:t>
      </w:r>
      <w:r w:rsidRPr="0044530C">
        <w:t>(i.e. Civil, Structural, Electrical, Mechanical systems, and Life Safety, etc.).</w:t>
      </w:r>
      <w:r>
        <w:t xml:space="preserve">  All the required drawings identified in </w:t>
      </w:r>
      <w:r w:rsidRPr="00605224">
        <w:t xml:space="preserve">section </w:t>
      </w:r>
      <w:r w:rsidR="006A39FB">
        <w:t>4.4.4</w:t>
      </w:r>
      <w:r>
        <w:t xml:space="preserve"> and prepared to the 60% Preliminary Design Level shall be further developed to the 90% level of detail, including specifications aligned with the intended construction.</w:t>
      </w:r>
    </w:p>
    <w:p w14:paraId="0F91613D" w14:textId="77777777" w:rsidR="00536D34" w:rsidRDefault="00536D34" w:rsidP="00F111AE">
      <w:pPr>
        <w:pStyle w:val="ListParagraph"/>
        <w:ind w:left="0"/>
        <w:jc w:val="both"/>
        <w:rPr>
          <w:szCs w:val="24"/>
        </w:rPr>
      </w:pPr>
    </w:p>
    <w:p w14:paraId="2B3397B5" w14:textId="0FA3E598" w:rsidR="00EF2AD0" w:rsidRDefault="00536D34" w:rsidP="00F111AE">
      <w:pPr>
        <w:pStyle w:val="ListParagraph"/>
        <w:ind w:left="0"/>
        <w:jc w:val="both"/>
        <w:rPr>
          <w:szCs w:val="24"/>
        </w:rPr>
      </w:pPr>
      <w:r w:rsidRPr="00EB5658">
        <w:rPr>
          <w:szCs w:val="24"/>
        </w:rPr>
        <w:t xml:space="preserve">The </w:t>
      </w:r>
      <w:r>
        <w:rPr>
          <w:szCs w:val="24"/>
        </w:rPr>
        <w:t>9</w:t>
      </w:r>
      <w:r w:rsidRPr="00EB5658">
        <w:rPr>
          <w:szCs w:val="24"/>
        </w:rPr>
        <w:t xml:space="preserve">0% </w:t>
      </w:r>
      <w:r>
        <w:rPr>
          <w:szCs w:val="24"/>
        </w:rPr>
        <w:t>P</w:t>
      </w:r>
      <w:r w:rsidRPr="00EB5658">
        <w:rPr>
          <w:szCs w:val="24"/>
        </w:rPr>
        <w:t xml:space="preserve">reliminary </w:t>
      </w:r>
      <w:r>
        <w:rPr>
          <w:szCs w:val="24"/>
        </w:rPr>
        <w:t>D</w:t>
      </w:r>
      <w:r w:rsidRPr="00EB5658">
        <w:rPr>
          <w:szCs w:val="24"/>
        </w:rPr>
        <w:t xml:space="preserve">esign level of detail must be sufficient to provide a cost estimate aligning with the BNL </w:t>
      </w:r>
      <w:r w:rsidR="00502EFC">
        <w:rPr>
          <w:szCs w:val="24"/>
        </w:rPr>
        <w:t>Sub</w:t>
      </w:r>
      <w:r w:rsidRPr="00EB5658">
        <w:rPr>
          <w:szCs w:val="24"/>
        </w:rPr>
        <w:t xml:space="preserve">project </w:t>
      </w:r>
      <w:r>
        <w:rPr>
          <w:szCs w:val="24"/>
        </w:rPr>
        <w:t>Work Breakdown Structure (</w:t>
      </w:r>
      <w:r w:rsidRPr="00EB5658">
        <w:rPr>
          <w:szCs w:val="24"/>
        </w:rPr>
        <w:t>WBS</w:t>
      </w:r>
      <w:r>
        <w:rPr>
          <w:szCs w:val="24"/>
        </w:rPr>
        <w:t>)</w:t>
      </w:r>
      <w:r w:rsidRPr="00EB5658">
        <w:rPr>
          <w:szCs w:val="24"/>
        </w:rPr>
        <w:t xml:space="preserve"> dictionary, detailing labor, materials, and equipment costs formatted at the activity level (level 4) of the WBS.   The A/E shall follow the </w:t>
      </w:r>
      <w:r w:rsidR="009B3C9C">
        <w:rPr>
          <w:szCs w:val="24"/>
        </w:rPr>
        <w:t xml:space="preserve">approved </w:t>
      </w:r>
      <w:r w:rsidRPr="00EB5658">
        <w:rPr>
          <w:szCs w:val="24"/>
        </w:rPr>
        <w:t xml:space="preserve">Design Quality Control Plan (DQCP) </w:t>
      </w:r>
      <w:r w:rsidR="009B3C9C">
        <w:rPr>
          <w:szCs w:val="24"/>
        </w:rPr>
        <w:t xml:space="preserve">developed </w:t>
      </w:r>
      <w:r w:rsidR="002C353A">
        <w:rPr>
          <w:szCs w:val="24"/>
        </w:rPr>
        <w:t>in conjunction with this SOW.</w:t>
      </w:r>
    </w:p>
    <w:p w14:paraId="6FDD7ECD" w14:textId="25585CB9" w:rsidR="00134C7B" w:rsidRPr="00A8758F" w:rsidRDefault="00134C7B" w:rsidP="00D3246E">
      <w:pPr>
        <w:pStyle w:val="Heading2"/>
        <w:numPr>
          <w:ilvl w:val="1"/>
          <w:numId w:val="35"/>
        </w:numPr>
      </w:pPr>
      <w:bookmarkStart w:id="73" w:name="_Toc221266034"/>
      <w:r w:rsidRPr="00A8758F">
        <w:t xml:space="preserve">Final Detailed Design </w:t>
      </w:r>
      <w:r w:rsidR="00E00142">
        <w:t>Requirements</w:t>
      </w:r>
      <w:bookmarkEnd w:id="73"/>
      <w:r w:rsidRPr="00A8758F">
        <w:t xml:space="preserve"> </w:t>
      </w:r>
    </w:p>
    <w:p w14:paraId="1023C3F5" w14:textId="74549548" w:rsidR="002D558E" w:rsidRPr="005D5BE6" w:rsidRDefault="00134C7B" w:rsidP="474F55EB">
      <w:pPr>
        <w:pStyle w:val="ListNumber"/>
        <w:numPr>
          <w:ilvl w:val="0"/>
          <w:numId w:val="14"/>
        </w:numPr>
        <w:spacing w:before="120" w:after="0" w:line="240" w:lineRule="auto"/>
        <w:ind w:left="720"/>
        <w:rPr>
          <w:rFonts w:ascii="Times New Roman" w:hAnsi="Times New Roman"/>
        </w:rPr>
      </w:pPr>
      <w:r w:rsidRPr="00A8758F">
        <w:rPr>
          <w:rFonts w:ascii="Times New Roman" w:hAnsi="Times New Roman"/>
        </w:rPr>
        <w:t>The A/E shall prepare contract drawings and technical specifications covering all aspects of the work for the construction, startup, and commissioning to normal operation of the EIC new conventional facilities. All necessary design elements shall be assembled into the construction contract documents</w:t>
      </w:r>
      <w:r w:rsidR="000560ED">
        <w:rPr>
          <w:rFonts w:ascii="Times New Roman" w:hAnsi="Times New Roman"/>
        </w:rPr>
        <w:t xml:space="preserve"> </w:t>
      </w:r>
      <w:r w:rsidRPr="00A8758F">
        <w:rPr>
          <w:rFonts w:ascii="Times New Roman" w:hAnsi="Times New Roman"/>
        </w:rPr>
        <w:t>and sufficiently detailed to solicit lump sum construction bids. Contract drawings shall illustrate the work and contract specifications shall define and detail equipment, materials, and methods of construction to be employed for the work.</w:t>
      </w:r>
      <w:r w:rsidR="5264F65C" w:rsidRPr="6BBAE4B0">
        <w:rPr>
          <w:rFonts w:ascii="Times New Roman" w:hAnsi="Times New Roman"/>
        </w:rPr>
        <w:t xml:space="preserve"> </w:t>
      </w:r>
    </w:p>
    <w:p w14:paraId="5CE213CA" w14:textId="66D3F71A" w:rsidR="002D558E" w:rsidRPr="005D5BE6" w:rsidRDefault="5264F65C" w:rsidP="7663761E">
      <w:pPr>
        <w:pStyle w:val="ListNumber"/>
        <w:spacing w:before="120" w:after="0" w:line="240" w:lineRule="auto"/>
        <w:ind w:left="720"/>
        <w:rPr>
          <w:rFonts w:ascii="Times New Roman" w:hAnsi="Times New Roman"/>
        </w:rPr>
      </w:pPr>
      <w:r w:rsidRPr="78C73F48">
        <w:rPr>
          <w:rFonts w:ascii="Times New Roman" w:hAnsi="Times New Roman"/>
        </w:rPr>
        <w:t>Divide the project scope into separate construction packages as designated by BSA.  Coordinate and identify interface points between construction packages.</w:t>
      </w:r>
    </w:p>
    <w:p w14:paraId="164B232A" w14:textId="5823CF4F" w:rsidR="002D558E" w:rsidRPr="005D5BE6" w:rsidRDefault="002D558E" w:rsidP="78C73F48">
      <w:pPr>
        <w:pStyle w:val="List2"/>
      </w:pPr>
    </w:p>
    <w:p w14:paraId="5315D24D" w14:textId="4D689CF6" w:rsidR="00134C7B" w:rsidRPr="005D5BE6" w:rsidRDefault="003D6901" w:rsidP="00D3246E">
      <w:pPr>
        <w:pStyle w:val="ListNumber"/>
        <w:numPr>
          <w:ilvl w:val="0"/>
          <w:numId w:val="14"/>
        </w:numPr>
        <w:spacing w:before="120" w:after="0" w:line="240" w:lineRule="auto"/>
        <w:ind w:left="720"/>
        <w:rPr>
          <w:rFonts w:ascii="Times New Roman" w:hAnsi="Times New Roman"/>
        </w:rPr>
      </w:pPr>
      <w:r w:rsidRPr="005D5BE6">
        <w:rPr>
          <w:rFonts w:ascii="Times New Roman" w:hAnsi="Times New Roman"/>
        </w:rPr>
        <w:lastRenderedPageBreak/>
        <w:t xml:space="preserve">All delegated </w:t>
      </w:r>
      <w:r w:rsidR="00681DE4" w:rsidRPr="00681DE4">
        <w:rPr>
          <w:rFonts w:ascii="Times New Roman" w:hAnsi="Times New Roman"/>
        </w:rPr>
        <w:t>designs</w:t>
      </w:r>
      <w:r w:rsidRPr="005D5BE6">
        <w:rPr>
          <w:rFonts w:ascii="Times New Roman" w:hAnsi="Times New Roman"/>
        </w:rPr>
        <w:t xml:space="preserve"> </w:t>
      </w:r>
      <w:r w:rsidR="00097C2D" w:rsidRPr="005D5BE6">
        <w:rPr>
          <w:rFonts w:ascii="Times New Roman" w:hAnsi="Times New Roman"/>
        </w:rPr>
        <w:t xml:space="preserve">must be </w:t>
      </w:r>
      <w:r w:rsidR="00C72095" w:rsidRPr="005D5BE6">
        <w:rPr>
          <w:rFonts w:ascii="Times New Roman" w:hAnsi="Times New Roman"/>
        </w:rPr>
        <w:t xml:space="preserve">submitted </w:t>
      </w:r>
      <w:r w:rsidR="00342377">
        <w:rPr>
          <w:rFonts w:ascii="Times New Roman" w:hAnsi="Times New Roman"/>
        </w:rPr>
        <w:t xml:space="preserve">by the A/E </w:t>
      </w:r>
      <w:r w:rsidR="00C72095" w:rsidRPr="005D5BE6">
        <w:rPr>
          <w:rFonts w:ascii="Times New Roman" w:hAnsi="Times New Roman"/>
        </w:rPr>
        <w:t xml:space="preserve">to BSA for approval </w:t>
      </w:r>
      <w:r w:rsidR="00342377" w:rsidRPr="005D5BE6">
        <w:rPr>
          <w:rFonts w:ascii="Times New Roman" w:hAnsi="Times New Roman"/>
        </w:rPr>
        <w:t>before design begins.</w:t>
      </w:r>
    </w:p>
    <w:p w14:paraId="0731C32C" w14:textId="218E20B7" w:rsidR="00134C7B" w:rsidRPr="00A8758F" w:rsidRDefault="00134C7B" w:rsidP="00D3246E">
      <w:pPr>
        <w:pStyle w:val="ListNumber"/>
        <w:numPr>
          <w:ilvl w:val="0"/>
          <w:numId w:val="14"/>
        </w:numPr>
        <w:spacing w:before="120" w:after="0" w:line="240" w:lineRule="auto"/>
        <w:ind w:left="720"/>
        <w:rPr>
          <w:rFonts w:ascii="Times New Roman" w:hAnsi="Times New Roman"/>
        </w:rPr>
      </w:pPr>
      <w:r w:rsidRPr="00A8758F">
        <w:rPr>
          <w:rFonts w:ascii="Times New Roman" w:hAnsi="Times New Roman"/>
        </w:rPr>
        <w:t xml:space="preserve">Design drawings shall include but not be limited </w:t>
      </w:r>
      <w:r w:rsidR="000560ED" w:rsidRPr="00A8758F">
        <w:rPr>
          <w:rFonts w:ascii="Times New Roman" w:hAnsi="Times New Roman"/>
        </w:rPr>
        <w:t>to</w:t>
      </w:r>
      <w:r w:rsidRPr="00A8758F">
        <w:rPr>
          <w:rFonts w:ascii="Times New Roman" w:hAnsi="Times New Roman"/>
        </w:rPr>
        <w:t xml:space="preserve"> the following:</w:t>
      </w:r>
    </w:p>
    <w:p w14:paraId="1B191161" w14:textId="77777777" w:rsidR="00134C7B" w:rsidRPr="00A8758F" w:rsidRDefault="00134C7B" w:rsidP="00F111AE">
      <w:pPr>
        <w:pStyle w:val="List2"/>
        <w:jc w:val="both"/>
      </w:pPr>
    </w:p>
    <w:p w14:paraId="2BBC7807" w14:textId="13AA0AC6" w:rsidR="00134C7B" w:rsidRPr="00A8758F" w:rsidRDefault="00134C7B" w:rsidP="0044530C">
      <w:pPr>
        <w:pStyle w:val="ListLetter"/>
        <w:tabs>
          <w:tab w:val="clear" w:pos="1560"/>
        </w:tabs>
        <w:spacing w:after="0" w:line="240" w:lineRule="auto"/>
        <w:ind w:left="1080"/>
        <w:rPr>
          <w:rFonts w:ascii="Times New Roman" w:hAnsi="Times New Roman" w:cs="Times New Roman"/>
        </w:rPr>
      </w:pPr>
      <w:r w:rsidRPr="00A8758F">
        <w:rPr>
          <w:rFonts w:ascii="Times New Roman" w:hAnsi="Times New Roman" w:cs="Times New Roman"/>
        </w:rPr>
        <w:t xml:space="preserve">Sitework </w:t>
      </w:r>
      <w:r w:rsidR="000560ED" w:rsidRPr="00A8758F">
        <w:rPr>
          <w:rFonts w:ascii="Times New Roman" w:hAnsi="Times New Roman" w:cs="Times New Roman"/>
        </w:rPr>
        <w:t>includes</w:t>
      </w:r>
      <w:r w:rsidRPr="00A8758F">
        <w:rPr>
          <w:rFonts w:ascii="Times New Roman" w:hAnsi="Times New Roman" w:cs="Times New Roman"/>
        </w:rPr>
        <w:t xml:space="preserve"> clearing and grubbing, pavement demolition, grading, landscaping, storm water collection and rerouting, pavement, sidewalk and curbs, trenching, excavation and backfill. Provide separate site drawings for civil, mechanical and electrical work.  Indicate space available for contractor mobilization, parking and material staging and lay-down.</w:t>
      </w:r>
    </w:p>
    <w:p w14:paraId="78556A73" w14:textId="77777777" w:rsidR="00134C7B" w:rsidRPr="00A8758F" w:rsidRDefault="00134C7B" w:rsidP="0044530C">
      <w:pPr>
        <w:pStyle w:val="List"/>
        <w:ind w:left="1080"/>
        <w:jc w:val="both"/>
      </w:pPr>
    </w:p>
    <w:p w14:paraId="7FE1A9AC" w14:textId="5B4C4B08" w:rsidR="00134C7B" w:rsidRPr="00A8758F" w:rsidRDefault="00134C7B" w:rsidP="0044530C">
      <w:pPr>
        <w:pStyle w:val="ListLetter"/>
        <w:tabs>
          <w:tab w:val="clear" w:pos="1560"/>
        </w:tabs>
        <w:spacing w:after="0" w:line="240" w:lineRule="auto"/>
        <w:ind w:left="1080"/>
        <w:rPr>
          <w:rFonts w:ascii="Times New Roman" w:hAnsi="Times New Roman" w:cs="Times New Roman"/>
        </w:rPr>
      </w:pPr>
      <w:r w:rsidRPr="00A8758F">
        <w:rPr>
          <w:rFonts w:ascii="Times New Roman" w:hAnsi="Times New Roman" w:cs="Times New Roman"/>
        </w:rPr>
        <w:t xml:space="preserve">Structural work </w:t>
      </w:r>
      <w:r w:rsidR="000560ED" w:rsidRPr="00A8758F">
        <w:rPr>
          <w:rFonts w:ascii="Times New Roman" w:hAnsi="Times New Roman" w:cs="Times New Roman"/>
        </w:rPr>
        <w:t>includes</w:t>
      </w:r>
      <w:r w:rsidR="0048408B">
        <w:rPr>
          <w:rFonts w:ascii="Times New Roman" w:hAnsi="Times New Roman" w:cs="Times New Roman"/>
        </w:rPr>
        <w:t>,</w:t>
      </w:r>
      <w:r w:rsidR="00684228" w:rsidRPr="00A8758F">
        <w:rPr>
          <w:rFonts w:ascii="Times New Roman" w:hAnsi="Times New Roman" w:cs="Times New Roman"/>
        </w:rPr>
        <w:t xml:space="preserve"> but </w:t>
      </w:r>
      <w:r w:rsidR="00E02001">
        <w:rPr>
          <w:rFonts w:ascii="Times New Roman" w:hAnsi="Times New Roman" w:cs="Times New Roman"/>
        </w:rPr>
        <w:t xml:space="preserve">is </w:t>
      </w:r>
      <w:r w:rsidR="00684228" w:rsidRPr="00A8758F">
        <w:rPr>
          <w:rFonts w:ascii="Times New Roman" w:hAnsi="Times New Roman" w:cs="Times New Roman"/>
        </w:rPr>
        <w:t>not limited to</w:t>
      </w:r>
      <w:r w:rsidR="0048408B">
        <w:rPr>
          <w:rFonts w:ascii="Times New Roman" w:hAnsi="Times New Roman" w:cs="Times New Roman"/>
        </w:rPr>
        <w:t>,</w:t>
      </w:r>
      <w:r w:rsidR="00684228" w:rsidRPr="00A8758F">
        <w:rPr>
          <w:rFonts w:ascii="Times New Roman" w:hAnsi="Times New Roman" w:cs="Times New Roman"/>
        </w:rPr>
        <w:t xml:space="preserve"> </w:t>
      </w:r>
      <w:r w:rsidRPr="00A8758F">
        <w:rPr>
          <w:rFonts w:ascii="Times New Roman" w:hAnsi="Times New Roman" w:cs="Times New Roman"/>
        </w:rPr>
        <w:t xml:space="preserve">concrete footings, slabs and walls, structural steel columns and beams, and metal decking.  Identify special construction required for tunnel work, new tunnel installation, radiological shielding, vibration reducing design or minimization of EMI/RFI.  Show soil boring logs and design loads and factors on the structural drawings.  </w:t>
      </w:r>
    </w:p>
    <w:p w14:paraId="0F371AE8" w14:textId="77777777" w:rsidR="00134C7B" w:rsidRPr="00A8758F" w:rsidRDefault="00134C7B" w:rsidP="0044530C">
      <w:pPr>
        <w:pStyle w:val="List"/>
        <w:ind w:left="1080"/>
        <w:jc w:val="both"/>
      </w:pPr>
    </w:p>
    <w:p w14:paraId="500FEDA7" w14:textId="24990249" w:rsidR="00134C7B" w:rsidRPr="00A8758F" w:rsidRDefault="00134C7B" w:rsidP="0044530C">
      <w:pPr>
        <w:pStyle w:val="ListLetter"/>
        <w:tabs>
          <w:tab w:val="clear" w:pos="1560"/>
        </w:tabs>
        <w:spacing w:after="0" w:line="240" w:lineRule="auto"/>
        <w:ind w:left="1080"/>
        <w:rPr>
          <w:rFonts w:ascii="Times New Roman" w:hAnsi="Times New Roman" w:cs="Times New Roman"/>
        </w:rPr>
      </w:pPr>
      <w:r w:rsidRPr="00A8758F">
        <w:rPr>
          <w:rFonts w:ascii="Times New Roman" w:hAnsi="Times New Roman" w:cs="Times New Roman"/>
        </w:rPr>
        <w:t xml:space="preserve">Architectural work </w:t>
      </w:r>
      <w:r w:rsidR="0048408B" w:rsidRPr="00A8758F">
        <w:rPr>
          <w:rFonts w:ascii="Times New Roman" w:hAnsi="Times New Roman" w:cs="Times New Roman"/>
        </w:rPr>
        <w:t>includes</w:t>
      </w:r>
      <w:r w:rsidRPr="00A8758F">
        <w:rPr>
          <w:rFonts w:ascii="Times New Roman" w:hAnsi="Times New Roman" w:cs="Times New Roman"/>
        </w:rPr>
        <w:t xml:space="preserve"> building plans, sections and details. Provide finish schedules, furniture and equipment layout and schedules, building directories and signage.  Identify features required for Sustainable Design compliance.</w:t>
      </w:r>
    </w:p>
    <w:p w14:paraId="0E1D026D" w14:textId="77777777" w:rsidR="00134C7B" w:rsidRPr="00A8758F" w:rsidRDefault="00134C7B" w:rsidP="0044530C">
      <w:pPr>
        <w:pStyle w:val="List"/>
        <w:ind w:left="1080"/>
        <w:jc w:val="both"/>
      </w:pPr>
    </w:p>
    <w:p w14:paraId="09F2D283" w14:textId="77777777" w:rsidR="00134C7B" w:rsidRPr="00A8758F" w:rsidRDefault="00134C7B" w:rsidP="0044530C">
      <w:pPr>
        <w:pStyle w:val="ListLetter"/>
        <w:tabs>
          <w:tab w:val="clear" w:pos="1560"/>
        </w:tabs>
        <w:spacing w:after="0" w:line="240" w:lineRule="auto"/>
        <w:ind w:left="1080"/>
        <w:rPr>
          <w:rFonts w:ascii="Times New Roman" w:hAnsi="Times New Roman" w:cs="Times New Roman"/>
        </w:rPr>
      </w:pPr>
      <w:r w:rsidRPr="00A8758F">
        <w:rPr>
          <w:rFonts w:ascii="Times New Roman" w:hAnsi="Times New Roman" w:cs="Times New Roman"/>
        </w:rPr>
        <w:t>Mechanical work including ductwork, piping, valves, equipment arrangement plans and sections, flow diagrams and controls. Identify features required for beam tunnel, laser, and cathode room (and other spaces) requiring specialized environmental control, vibration reduction and /or sustainable design compliance.</w:t>
      </w:r>
    </w:p>
    <w:p w14:paraId="4382A6EF" w14:textId="77777777" w:rsidR="00134C7B" w:rsidRPr="00A8758F" w:rsidRDefault="00134C7B" w:rsidP="0044530C">
      <w:pPr>
        <w:pStyle w:val="List"/>
        <w:ind w:left="1080"/>
        <w:jc w:val="both"/>
      </w:pPr>
    </w:p>
    <w:p w14:paraId="064AF346" w14:textId="77777777" w:rsidR="00134C7B" w:rsidRPr="00A8758F" w:rsidRDefault="00134C7B" w:rsidP="0044530C">
      <w:pPr>
        <w:pStyle w:val="ListLetter"/>
        <w:tabs>
          <w:tab w:val="clear" w:pos="1560"/>
        </w:tabs>
        <w:spacing w:after="0" w:line="240" w:lineRule="auto"/>
        <w:ind w:left="1080"/>
        <w:rPr>
          <w:rFonts w:ascii="Times New Roman" w:hAnsi="Times New Roman" w:cs="Times New Roman"/>
        </w:rPr>
      </w:pPr>
      <w:r w:rsidRPr="00A8758F">
        <w:rPr>
          <w:rFonts w:ascii="Times New Roman" w:hAnsi="Times New Roman" w:cs="Times New Roman"/>
        </w:rPr>
        <w:t xml:space="preserve">Building code compliance data to be shown on the drawing sheets to include square footage and useable area calculations, occupant load calculations, egress capacity chart, travel distances tabulation/chart, windstorm resistance, roof, and floor (live, snow, dead) loads, plumbing fixture calculations and any other relevant calculation performed in development of building code compliance. Travel distances, dead end distances, and common path of travel distances are to be shown on a building layout in addition to the summary tables. </w:t>
      </w:r>
    </w:p>
    <w:p w14:paraId="04636CBF" w14:textId="77777777" w:rsidR="00134C7B" w:rsidRPr="00A8758F" w:rsidRDefault="00134C7B" w:rsidP="0044530C">
      <w:pPr>
        <w:pStyle w:val="List"/>
        <w:ind w:left="1080"/>
        <w:jc w:val="both"/>
        <w:rPr>
          <w:rFonts w:eastAsia="Arial"/>
        </w:rPr>
      </w:pPr>
    </w:p>
    <w:p w14:paraId="754F8438" w14:textId="77777777" w:rsidR="00134C7B" w:rsidRPr="00A8758F" w:rsidRDefault="00134C7B" w:rsidP="0044530C">
      <w:pPr>
        <w:pStyle w:val="ListLetter"/>
        <w:tabs>
          <w:tab w:val="clear" w:pos="1560"/>
        </w:tabs>
        <w:spacing w:after="0" w:line="240" w:lineRule="auto"/>
        <w:ind w:left="1080"/>
        <w:rPr>
          <w:rFonts w:ascii="Times New Roman" w:hAnsi="Times New Roman" w:cs="Times New Roman"/>
        </w:rPr>
      </w:pPr>
      <w:r w:rsidRPr="00A8758F">
        <w:rPr>
          <w:rFonts w:ascii="Times New Roman" w:hAnsi="Times New Roman" w:cs="Times New Roman"/>
        </w:rPr>
        <w:t xml:space="preserve">The controls and instrumentation for all equipment and systems shall be designed to seamlessly integrate into the Owner's existing PLC based system to create a complete, functional, and integrated plant DCS for the site. </w:t>
      </w:r>
    </w:p>
    <w:p w14:paraId="06905853" w14:textId="77777777" w:rsidR="00134C7B" w:rsidRPr="00A8758F" w:rsidRDefault="00134C7B" w:rsidP="0044530C">
      <w:pPr>
        <w:pStyle w:val="List"/>
        <w:ind w:left="1080"/>
        <w:jc w:val="both"/>
      </w:pPr>
    </w:p>
    <w:p w14:paraId="102A3121" w14:textId="1D0921DE" w:rsidR="00134C7B" w:rsidRPr="00C60DEA" w:rsidRDefault="00134C7B" w:rsidP="0084684A">
      <w:pPr>
        <w:pStyle w:val="ListLetter"/>
        <w:tabs>
          <w:tab w:val="clear" w:pos="1560"/>
        </w:tabs>
        <w:spacing w:after="0" w:line="240" w:lineRule="auto"/>
        <w:ind w:left="1080"/>
        <w:rPr>
          <w:rFonts w:ascii="Times New Roman" w:hAnsi="Times New Roman" w:cs="Times New Roman"/>
        </w:rPr>
      </w:pPr>
      <w:r w:rsidRPr="00A8758F">
        <w:rPr>
          <w:rFonts w:ascii="Times New Roman" w:hAnsi="Times New Roman" w:cs="Times New Roman"/>
        </w:rPr>
        <w:t>Electrical work including:</w:t>
      </w:r>
    </w:p>
    <w:p w14:paraId="4E208F30" w14:textId="58A5108B" w:rsidR="001753BB" w:rsidRPr="001753BB" w:rsidRDefault="00134C7B" w:rsidP="0084684A">
      <w:pPr>
        <w:pStyle w:val="Bullet5Level"/>
        <w:ind w:left="1483" w:hanging="187"/>
        <w:rPr>
          <w:sz w:val="24"/>
          <w:szCs w:val="24"/>
        </w:rPr>
      </w:pPr>
      <w:r w:rsidRPr="001753BB">
        <w:rPr>
          <w:sz w:val="24"/>
          <w:szCs w:val="24"/>
        </w:rPr>
        <w:t xml:space="preserve">Overhead distribution </w:t>
      </w:r>
      <w:r w:rsidR="00A8758F" w:rsidRPr="001753BB">
        <w:rPr>
          <w:sz w:val="24"/>
          <w:szCs w:val="24"/>
        </w:rPr>
        <w:t>lines,</w:t>
      </w:r>
      <w:r w:rsidRPr="001753BB">
        <w:rPr>
          <w:sz w:val="24"/>
          <w:szCs w:val="24"/>
        </w:rPr>
        <w:t xml:space="preserve"> from </w:t>
      </w:r>
      <w:r w:rsidR="313EE56A" w:rsidRPr="001753BB">
        <w:rPr>
          <w:sz w:val="24"/>
          <w:szCs w:val="24"/>
        </w:rPr>
        <w:t xml:space="preserve">the new EIC power line </w:t>
      </w:r>
      <w:r w:rsidR="0847E1F3" w:rsidRPr="001753BB">
        <w:rPr>
          <w:sz w:val="24"/>
          <w:szCs w:val="24"/>
        </w:rPr>
        <w:t xml:space="preserve">on Renaissance Circle, </w:t>
      </w:r>
      <w:r w:rsidRPr="001753BB">
        <w:rPr>
          <w:sz w:val="24"/>
          <w:szCs w:val="24"/>
        </w:rPr>
        <w:t xml:space="preserve">new 13.8kV switchgear to unit substations serving the new </w:t>
      </w:r>
      <w:r w:rsidR="0084684A">
        <w:rPr>
          <w:sz w:val="24"/>
          <w:szCs w:val="24"/>
        </w:rPr>
        <w:t>E</w:t>
      </w:r>
      <w:r w:rsidR="28505A06" w:rsidRPr="001753BB">
        <w:rPr>
          <w:sz w:val="24"/>
          <w:szCs w:val="24"/>
        </w:rPr>
        <w:t>IN</w:t>
      </w:r>
      <w:r w:rsidRPr="001753BB">
        <w:rPr>
          <w:sz w:val="24"/>
          <w:szCs w:val="24"/>
        </w:rPr>
        <w:t xml:space="preserve"> facilities. Overhead lines include sectionalizing and distribution switches. Lines will have additional clearances when crossing </w:t>
      </w:r>
      <w:r w:rsidR="00A8758F" w:rsidRPr="001753BB">
        <w:rPr>
          <w:sz w:val="24"/>
          <w:szCs w:val="24"/>
        </w:rPr>
        <w:t>roadways</w:t>
      </w:r>
      <w:r w:rsidRPr="001753BB">
        <w:rPr>
          <w:sz w:val="24"/>
          <w:szCs w:val="24"/>
        </w:rPr>
        <w:t xml:space="preserve">, allowing for mobile cranes to pass </w:t>
      </w:r>
      <w:r w:rsidRPr="001753BB">
        <w:rPr>
          <w:sz w:val="24"/>
          <w:szCs w:val="24"/>
        </w:rPr>
        <w:lastRenderedPageBreak/>
        <w:t>under. Sitework includes tree clearing, gravel road, excavation, conduits, manholes and associated hardware for overhead distribution work.</w:t>
      </w:r>
    </w:p>
    <w:p w14:paraId="1C0E91E0" w14:textId="0476A835" w:rsidR="001753BB" w:rsidRPr="001753BB" w:rsidRDefault="00134C7B" w:rsidP="0084684A">
      <w:pPr>
        <w:pStyle w:val="Bullet5Level"/>
        <w:ind w:left="1483" w:hanging="187"/>
        <w:rPr>
          <w:sz w:val="24"/>
          <w:szCs w:val="24"/>
        </w:rPr>
      </w:pPr>
      <w:r w:rsidRPr="001753BB">
        <w:rPr>
          <w:sz w:val="24"/>
          <w:szCs w:val="24"/>
        </w:rPr>
        <w:t xml:space="preserve">Unit Substations distributed around the </w:t>
      </w:r>
      <w:r w:rsidR="0084684A">
        <w:rPr>
          <w:sz w:val="24"/>
          <w:szCs w:val="24"/>
        </w:rPr>
        <w:t>E</w:t>
      </w:r>
      <w:r w:rsidR="59FFE972" w:rsidRPr="001753BB">
        <w:rPr>
          <w:sz w:val="24"/>
          <w:szCs w:val="24"/>
        </w:rPr>
        <w:t>IN</w:t>
      </w:r>
      <w:r w:rsidRPr="001753BB">
        <w:rPr>
          <w:sz w:val="24"/>
          <w:szCs w:val="24"/>
        </w:rPr>
        <w:t xml:space="preserve"> site at new facilities including buildings and load centers and cabling from a substation to the adjacent </w:t>
      </w:r>
      <w:r w:rsidR="0084684A">
        <w:rPr>
          <w:sz w:val="24"/>
          <w:szCs w:val="24"/>
        </w:rPr>
        <w:t>E</w:t>
      </w:r>
      <w:r w:rsidR="24E61E24" w:rsidRPr="001753BB">
        <w:rPr>
          <w:sz w:val="24"/>
          <w:szCs w:val="24"/>
        </w:rPr>
        <w:t>IN</w:t>
      </w:r>
      <w:r w:rsidRPr="001753BB">
        <w:rPr>
          <w:sz w:val="24"/>
          <w:szCs w:val="24"/>
        </w:rPr>
        <w:t xml:space="preserve"> facilities.  Unit substations include: 15kV loop switches, a 15kV circuit breaker, 13.8kV to 480V </w:t>
      </w:r>
      <w:r w:rsidR="0048408B" w:rsidRPr="001753BB">
        <w:rPr>
          <w:sz w:val="24"/>
          <w:szCs w:val="24"/>
        </w:rPr>
        <w:t>transformers</w:t>
      </w:r>
      <w:r w:rsidRPr="001753BB">
        <w:rPr>
          <w:sz w:val="24"/>
          <w:szCs w:val="24"/>
        </w:rPr>
        <w:t xml:space="preserve"> and 480V </w:t>
      </w:r>
      <w:r w:rsidR="00036116">
        <w:rPr>
          <w:sz w:val="24"/>
          <w:szCs w:val="24"/>
        </w:rPr>
        <w:t xml:space="preserve">switchgear </w:t>
      </w:r>
      <w:r w:rsidR="00023F0C">
        <w:rPr>
          <w:sz w:val="24"/>
          <w:szCs w:val="24"/>
        </w:rPr>
        <w:t>with</w:t>
      </w:r>
      <w:r w:rsidR="009079A9" w:rsidRPr="009079A9">
        <w:rPr>
          <w:sz w:val="24"/>
          <w:szCs w:val="24"/>
        </w:rPr>
        <w:t xml:space="preserve"> </w:t>
      </w:r>
      <w:r w:rsidR="009079A9" w:rsidRPr="001753BB">
        <w:rPr>
          <w:sz w:val="24"/>
          <w:szCs w:val="24"/>
        </w:rPr>
        <w:t>breakers</w:t>
      </w:r>
      <w:r w:rsidR="00023F0C">
        <w:rPr>
          <w:sz w:val="24"/>
          <w:szCs w:val="24"/>
        </w:rPr>
        <w:t xml:space="preserve">, </w:t>
      </w:r>
      <w:r w:rsidR="00BB404B">
        <w:rPr>
          <w:sz w:val="24"/>
          <w:szCs w:val="24"/>
        </w:rPr>
        <w:t>concrete slab on grade</w:t>
      </w:r>
      <w:r w:rsidR="002854BC">
        <w:rPr>
          <w:sz w:val="24"/>
          <w:szCs w:val="24"/>
        </w:rPr>
        <w:t>, oil containment</w:t>
      </w:r>
      <w:r w:rsidR="00180400">
        <w:rPr>
          <w:sz w:val="24"/>
          <w:szCs w:val="24"/>
        </w:rPr>
        <w:t>, fencing</w:t>
      </w:r>
      <w:r w:rsidR="00894DDC">
        <w:rPr>
          <w:sz w:val="24"/>
          <w:szCs w:val="24"/>
        </w:rPr>
        <w:t>, grounding</w:t>
      </w:r>
      <w:r w:rsidR="003238EB">
        <w:rPr>
          <w:sz w:val="24"/>
          <w:szCs w:val="24"/>
        </w:rPr>
        <w:t xml:space="preserve">, and </w:t>
      </w:r>
      <w:r w:rsidR="003823B0">
        <w:rPr>
          <w:sz w:val="24"/>
          <w:szCs w:val="24"/>
        </w:rPr>
        <w:t>480V feeders to building</w:t>
      </w:r>
      <w:r w:rsidRPr="001753BB">
        <w:rPr>
          <w:sz w:val="24"/>
          <w:szCs w:val="24"/>
        </w:rPr>
        <w:t>.</w:t>
      </w:r>
    </w:p>
    <w:p w14:paraId="322D6DF9" w14:textId="0DA7618F" w:rsidR="001753BB" w:rsidRPr="001753BB" w:rsidRDefault="00134C7B" w:rsidP="0084684A">
      <w:pPr>
        <w:pStyle w:val="Bullet5Level"/>
        <w:ind w:left="1483" w:hanging="187"/>
        <w:rPr>
          <w:sz w:val="24"/>
          <w:szCs w:val="24"/>
        </w:rPr>
      </w:pPr>
      <w:r w:rsidRPr="001753BB">
        <w:rPr>
          <w:sz w:val="24"/>
          <w:szCs w:val="24"/>
        </w:rPr>
        <w:t xml:space="preserve">Motor control centers for mechanical pumps and cooling tower fans in buildings. </w:t>
      </w:r>
      <w:r w:rsidR="00F00136">
        <w:rPr>
          <w:sz w:val="24"/>
          <w:szCs w:val="24"/>
        </w:rPr>
        <w:t>Include feeders to mechanical loads</w:t>
      </w:r>
      <w:r w:rsidR="00976DF1">
        <w:rPr>
          <w:sz w:val="24"/>
          <w:szCs w:val="24"/>
        </w:rPr>
        <w:t xml:space="preserve">.  </w:t>
      </w:r>
      <w:r w:rsidRPr="001753BB">
        <w:rPr>
          <w:sz w:val="24"/>
          <w:szCs w:val="24"/>
        </w:rPr>
        <w:t>Also includes feeders from existing service buildings to select buildings with low power requirements.</w:t>
      </w:r>
    </w:p>
    <w:p w14:paraId="461939A6" w14:textId="77777777" w:rsidR="001753BB" w:rsidRPr="001753BB" w:rsidRDefault="00134C7B" w:rsidP="0084684A">
      <w:pPr>
        <w:pStyle w:val="Bullet5Level"/>
        <w:ind w:left="1483" w:hanging="187"/>
        <w:rPr>
          <w:sz w:val="24"/>
          <w:szCs w:val="24"/>
        </w:rPr>
      </w:pPr>
      <w:r w:rsidRPr="001753BB">
        <w:rPr>
          <w:sz w:val="24"/>
          <w:szCs w:val="24"/>
        </w:rPr>
        <w:t>UPS and Back-up Generator installation and related cabling and controls for Infrastructure life safety power requirements and select process equipment protection. Sitework includes site clearing, excavation, conduits, and manholes for generator installations.</w:t>
      </w:r>
    </w:p>
    <w:p w14:paraId="73D3A179" w14:textId="141BCBEC" w:rsidR="001753BB" w:rsidRPr="0062086B" w:rsidRDefault="006D633E" w:rsidP="0084684A">
      <w:pPr>
        <w:pStyle w:val="Bullet5Level"/>
        <w:ind w:left="1483" w:hanging="187"/>
        <w:rPr>
          <w:sz w:val="24"/>
          <w:szCs w:val="24"/>
        </w:rPr>
      </w:pPr>
      <w:r w:rsidRPr="0062086B">
        <w:rPr>
          <w:sz w:val="24"/>
          <w:szCs w:val="24"/>
        </w:rPr>
        <w:t>C</w:t>
      </w:r>
      <w:r w:rsidR="00134C7B" w:rsidRPr="0062086B">
        <w:rPr>
          <w:sz w:val="24"/>
          <w:szCs w:val="24"/>
        </w:rPr>
        <w:t xml:space="preserve">able trays and </w:t>
      </w:r>
      <w:proofErr w:type="gramStart"/>
      <w:r w:rsidR="0048408B" w:rsidRPr="0062086B">
        <w:rPr>
          <w:sz w:val="24"/>
          <w:szCs w:val="24"/>
        </w:rPr>
        <w:t>tray</w:t>
      </w:r>
      <w:proofErr w:type="gramEnd"/>
      <w:r w:rsidR="00134C7B" w:rsidRPr="0062086B">
        <w:rPr>
          <w:sz w:val="24"/>
          <w:szCs w:val="24"/>
        </w:rPr>
        <w:t xml:space="preserve"> supports to provide basic cable trays in EIC tunnel areas and new support buildings to meet projected future technical equipment cabling requirements provided by BSA.</w:t>
      </w:r>
    </w:p>
    <w:p w14:paraId="574B8E17" w14:textId="08613507" w:rsidR="00134C7B" w:rsidRDefault="00134C7B" w:rsidP="0084684A">
      <w:pPr>
        <w:pStyle w:val="Bullet5Level"/>
        <w:ind w:left="1483" w:hanging="187"/>
        <w:rPr>
          <w:sz w:val="24"/>
          <w:szCs w:val="24"/>
        </w:rPr>
      </w:pPr>
      <w:r w:rsidRPr="001753BB">
        <w:rPr>
          <w:sz w:val="24"/>
          <w:szCs w:val="24"/>
        </w:rPr>
        <w:t>Ground fault monitoring systems and remote control of major load circuit breakers shall be utilized for personnel protection where directed.</w:t>
      </w:r>
    </w:p>
    <w:p w14:paraId="35D9D70C" w14:textId="602F3978" w:rsidR="002E2709" w:rsidRPr="004600EB" w:rsidRDefault="00873C31" w:rsidP="0084684A">
      <w:pPr>
        <w:pStyle w:val="Bullet5Level"/>
        <w:ind w:left="1483" w:hanging="187"/>
        <w:rPr>
          <w:sz w:val="24"/>
          <w:szCs w:val="24"/>
        </w:rPr>
      </w:pPr>
      <w:r w:rsidRPr="004600EB">
        <w:rPr>
          <w:sz w:val="24"/>
          <w:szCs w:val="24"/>
        </w:rPr>
        <w:t>Fire alarm system including pull-stations, smoke detectors, PIV monitor switch, fire alarm control panel and connection to the sitewide alarm system. BNL utilizes a Simplex fire alarm control panel for compatibility with existing systems.</w:t>
      </w:r>
    </w:p>
    <w:p w14:paraId="5362530D" w14:textId="3FA2BE90" w:rsidR="006A53A8" w:rsidRPr="004600EB" w:rsidRDefault="006A53A8" w:rsidP="0084684A">
      <w:pPr>
        <w:pStyle w:val="Bullet5Level"/>
        <w:ind w:left="1483" w:hanging="187"/>
        <w:rPr>
          <w:sz w:val="24"/>
          <w:szCs w:val="24"/>
        </w:rPr>
      </w:pPr>
      <w:r w:rsidRPr="004600EB">
        <w:rPr>
          <w:sz w:val="24"/>
          <w:szCs w:val="24"/>
        </w:rPr>
        <w:t>Communications including communication equipment closets, cabling, public address and telephone and data connections to the site distribution systems. Data shall utilize fiber-optic cable in concrete encased duct bank to connect the EIC to the site fiber-optic network.  A fiber-optic backbone shall be provided in the building for key data intensive devices, however copper based (Cat 6e) systems may be used for standard workstations throughout the buildings.</w:t>
      </w:r>
    </w:p>
    <w:p w14:paraId="7D6E61A6" w14:textId="77777777" w:rsidR="006A53A8" w:rsidRDefault="006A53A8" w:rsidP="006A53A8">
      <w:pPr>
        <w:pStyle w:val="Bullet5Level"/>
        <w:numPr>
          <w:ilvl w:val="0"/>
          <w:numId w:val="0"/>
        </w:numPr>
        <w:ind w:left="1483"/>
        <w:rPr>
          <w:sz w:val="24"/>
          <w:szCs w:val="24"/>
        </w:rPr>
      </w:pPr>
    </w:p>
    <w:p w14:paraId="4DB28598" w14:textId="62DB71A3" w:rsidR="00134C7B" w:rsidRPr="006D633E" w:rsidRDefault="00134C7B" w:rsidP="0084684A">
      <w:pPr>
        <w:pStyle w:val="ListLetter"/>
        <w:spacing w:line="240" w:lineRule="auto"/>
        <w:ind w:left="1080"/>
        <w:rPr>
          <w:rFonts w:ascii="Times New Roman" w:hAnsi="Times New Roman"/>
        </w:rPr>
      </w:pPr>
      <w:r w:rsidRPr="00A8758F">
        <w:rPr>
          <w:rFonts w:ascii="Times New Roman" w:hAnsi="Times New Roman"/>
        </w:rPr>
        <w:t xml:space="preserve">Coordinate the work between design disciplines to </w:t>
      </w:r>
      <w:r w:rsidR="005C5B07" w:rsidRPr="00A8758F">
        <w:rPr>
          <w:rFonts w:ascii="Times New Roman" w:hAnsi="Times New Roman"/>
        </w:rPr>
        <w:t>ensure</w:t>
      </w:r>
      <w:r w:rsidRPr="00A8758F">
        <w:rPr>
          <w:rFonts w:ascii="Times New Roman" w:hAnsi="Times New Roman"/>
        </w:rPr>
        <w:t xml:space="preserve"> that the design provides adequate space, tie in points, system, and structural capacity etc. for all </w:t>
      </w:r>
      <w:r w:rsidR="00C77F7E">
        <w:rPr>
          <w:rFonts w:ascii="Times New Roman" w:hAnsi="Times New Roman"/>
        </w:rPr>
        <w:t xml:space="preserve">existing and new </w:t>
      </w:r>
      <w:r w:rsidRPr="00A8758F">
        <w:rPr>
          <w:rFonts w:ascii="Times New Roman" w:hAnsi="Times New Roman"/>
        </w:rPr>
        <w:t xml:space="preserve">utilities and services. </w:t>
      </w:r>
      <w:r w:rsidR="00A937E4">
        <w:rPr>
          <w:rFonts w:ascii="Times New Roman" w:hAnsi="Times New Roman"/>
        </w:rPr>
        <w:t>A/E shall in</w:t>
      </w:r>
      <w:r w:rsidR="00686984">
        <w:rPr>
          <w:rFonts w:ascii="Times New Roman" w:hAnsi="Times New Roman"/>
        </w:rPr>
        <w:t xml:space="preserve">corporate these utilities into the </w:t>
      </w:r>
      <w:r w:rsidR="00482CD9">
        <w:rPr>
          <w:rFonts w:ascii="Times New Roman" w:hAnsi="Times New Roman"/>
        </w:rPr>
        <w:t xml:space="preserve">computer design model </w:t>
      </w:r>
      <w:r w:rsidR="00ED6457">
        <w:rPr>
          <w:rFonts w:ascii="Times New Roman" w:hAnsi="Times New Roman"/>
        </w:rPr>
        <w:t xml:space="preserve">for </w:t>
      </w:r>
      <w:r w:rsidR="00684E1F">
        <w:rPr>
          <w:rFonts w:ascii="Times New Roman" w:hAnsi="Times New Roman"/>
        </w:rPr>
        <w:t>design clarity.</w:t>
      </w:r>
      <w:r w:rsidRPr="00A8758F">
        <w:rPr>
          <w:rFonts w:ascii="Times New Roman" w:hAnsi="Times New Roman"/>
        </w:rPr>
        <w:t xml:space="preserve"> Indicate the intended location and routing for all major ducting, piping, conduit, and cabling. Identify and resolve interferences during design using the 3D modeling or digital twin capabilities of the BIM platform.</w:t>
      </w:r>
    </w:p>
    <w:p w14:paraId="493F1B40" w14:textId="4BCC33A7" w:rsidR="00134C7B" w:rsidRPr="006D633E" w:rsidRDefault="00134C7B" w:rsidP="006D633E">
      <w:pPr>
        <w:pStyle w:val="ListLetter"/>
        <w:spacing w:line="240" w:lineRule="auto"/>
        <w:ind w:left="1080"/>
        <w:rPr>
          <w:rFonts w:ascii="Times New Roman" w:hAnsi="Times New Roman"/>
        </w:rPr>
      </w:pPr>
      <w:r w:rsidRPr="00A8758F">
        <w:rPr>
          <w:rFonts w:ascii="Times New Roman" w:hAnsi="Times New Roman"/>
        </w:rPr>
        <w:t xml:space="preserve">Prepare an Electrical Arc Flash Compliance Report indicating how the electrical design meets the requirements of OSHA 29 CFR 1910, and NFPA 70E-2021. Using a circuit analysis software system approved by BSA, demonstrate that proposed equipment, cabling, and protective settings indicated in the design drawings and specifications meet the OSHA and NFPA criteria above.  </w:t>
      </w:r>
      <w:r w:rsidR="3BFF55AB" w:rsidRPr="7A680974">
        <w:rPr>
          <w:rFonts w:ascii="Times New Roman" w:hAnsi="Times New Roman"/>
        </w:rPr>
        <w:t xml:space="preserve">Each time-current curve shall include the </w:t>
      </w:r>
      <w:r w:rsidR="3BFF55AB" w:rsidRPr="7A680974">
        <w:rPr>
          <w:rFonts w:ascii="Times New Roman" w:hAnsi="Times New Roman"/>
        </w:rPr>
        <w:lastRenderedPageBreak/>
        <w:t xml:space="preserve">associated “one-line diagram”. </w:t>
      </w:r>
      <w:r w:rsidR="1EB886ED" w:rsidRPr="34AFFD6C">
        <w:rPr>
          <w:rFonts w:ascii="Times New Roman" w:hAnsi="Times New Roman"/>
        </w:rPr>
        <w:t xml:space="preserve">Revise </w:t>
      </w:r>
      <w:r w:rsidR="1D1A1DC1" w:rsidRPr="34AFFD6C">
        <w:rPr>
          <w:rFonts w:ascii="Times New Roman" w:hAnsi="Times New Roman"/>
        </w:rPr>
        <w:t>the</w:t>
      </w:r>
      <w:r w:rsidRPr="00A8758F">
        <w:rPr>
          <w:rFonts w:ascii="Times New Roman" w:hAnsi="Times New Roman"/>
        </w:rPr>
        <w:t xml:space="preserve"> 60%</w:t>
      </w:r>
      <w:r w:rsidR="00935949">
        <w:rPr>
          <w:rFonts w:ascii="Times New Roman" w:hAnsi="Times New Roman"/>
        </w:rPr>
        <w:t xml:space="preserve"> preliminary</w:t>
      </w:r>
      <w:r w:rsidRPr="00A8758F">
        <w:rPr>
          <w:rFonts w:ascii="Times New Roman" w:hAnsi="Times New Roman"/>
        </w:rPr>
        <w:t xml:space="preserve"> review</w:t>
      </w:r>
      <w:r w:rsidR="79005B4B" w:rsidRPr="29D0311E">
        <w:rPr>
          <w:rFonts w:ascii="Times New Roman" w:hAnsi="Times New Roman"/>
        </w:rPr>
        <w:t xml:space="preserve"> </w:t>
      </w:r>
      <w:r w:rsidR="79005B4B" w:rsidRPr="2A041456">
        <w:rPr>
          <w:rFonts w:ascii="Times New Roman" w:hAnsi="Times New Roman"/>
        </w:rPr>
        <w:t>Arc</w:t>
      </w:r>
      <w:r w:rsidR="79005B4B" w:rsidRPr="29D0311E">
        <w:rPr>
          <w:rFonts w:ascii="Times New Roman" w:hAnsi="Times New Roman"/>
        </w:rPr>
        <w:t xml:space="preserve"> Flash </w:t>
      </w:r>
      <w:r w:rsidR="79005B4B" w:rsidRPr="30241BA9">
        <w:rPr>
          <w:rFonts w:ascii="Times New Roman" w:hAnsi="Times New Roman"/>
        </w:rPr>
        <w:t>Compliance Report</w:t>
      </w:r>
      <w:r w:rsidRPr="00A8758F">
        <w:rPr>
          <w:rFonts w:ascii="Times New Roman" w:hAnsi="Times New Roman"/>
        </w:rPr>
        <w:t xml:space="preserve"> </w:t>
      </w:r>
      <w:r w:rsidR="7FDF8337" w:rsidRPr="54217D5C">
        <w:rPr>
          <w:rFonts w:ascii="Times New Roman" w:hAnsi="Times New Roman"/>
        </w:rPr>
        <w:t xml:space="preserve">to </w:t>
      </w:r>
      <w:r w:rsidR="7FDF8337" w:rsidRPr="2C193D8F">
        <w:rPr>
          <w:rFonts w:ascii="Times New Roman" w:hAnsi="Times New Roman"/>
        </w:rPr>
        <w:t>update</w:t>
      </w:r>
      <w:r w:rsidRPr="00A8758F">
        <w:rPr>
          <w:rFonts w:ascii="Times New Roman" w:hAnsi="Times New Roman"/>
        </w:rPr>
        <w:t xml:space="preserve"> the 90% and 100%</w:t>
      </w:r>
      <w:r w:rsidR="00935949">
        <w:rPr>
          <w:rFonts w:ascii="Times New Roman" w:hAnsi="Times New Roman"/>
        </w:rPr>
        <w:t xml:space="preserve"> final detail design</w:t>
      </w:r>
      <w:r w:rsidRPr="00A8758F">
        <w:rPr>
          <w:rFonts w:ascii="Times New Roman" w:hAnsi="Times New Roman"/>
        </w:rPr>
        <w:t xml:space="preserve"> </w:t>
      </w:r>
      <w:r w:rsidR="2D9697DC" w:rsidRPr="2383E729">
        <w:rPr>
          <w:rFonts w:ascii="Times New Roman" w:hAnsi="Times New Roman"/>
        </w:rPr>
        <w:t xml:space="preserve">Ard Flash </w:t>
      </w:r>
      <w:r w:rsidR="2D9697DC" w:rsidRPr="303231BD">
        <w:rPr>
          <w:rFonts w:ascii="Times New Roman" w:hAnsi="Times New Roman"/>
        </w:rPr>
        <w:t xml:space="preserve">Compliance </w:t>
      </w:r>
      <w:r w:rsidR="2D9697DC" w:rsidRPr="54AFF011">
        <w:rPr>
          <w:rFonts w:ascii="Times New Roman" w:hAnsi="Times New Roman"/>
        </w:rPr>
        <w:t>Report</w:t>
      </w:r>
      <w:r w:rsidRPr="6B444024">
        <w:rPr>
          <w:rFonts w:ascii="Times New Roman" w:hAnsi="Times New Roman"/>
        </w:rPr>
        <w:t xml:space="preserve"> </w:t>
      </w:r>
      <w:r w:rsidRPr="00A8758F">
        <w:rPr>
          <w:rFonts w:ascii="Times New Roman" w:hAnsi="Times New Roman"/>
        </w:rPr>
        <w:t>submittals. Include all electrical one-line drawings, calculations and equipment and cabling data to substantiate the report findings.</w:t>
      </w:r>
    </w:p>
    <w:p w14:paraId="06055DB2" w14:textId="36CC3727" w:rsidR="00134C7B" w:rsidRPr="00AA6405" w:rsidRDefault="00134C7B" w:rsidP="00AA6405">
      <w:pPr>
        <w:pStyle w:val="ListLetter"/>
        <w:spacing w:line="240" w:lineRule="auto"/>
        <w:ind w:left="1080"/>
        <w:rPr>
          <w:rFonts w:ascii="Times New Roman" w:hAnsi="Times New Roman" w:cs="Times New Roman"/>
        </w:rPr>
      </w:pPr>
      <w:r w:rsidRPr="006D633E">
        <w:rPr>
          <w:rFonts w:ascii="Times New Roman" w:hAnsi="Times New Roman" w:cs="Times New Roman"/>
        </w:rPr>
        <w:t>Prepare and submit a detailed water balance diagram(s) and a detail thermal hydraulic analysis that show compliance with performance requirements for various operating conditions and necessary chillers. Provide the native input files for any analysis performed using commercially available software.</w:t>
      </w:r>
    </w:p>
    <w:p w14:paraId="61E9CDFC" w14:textId="7BE3B85B" w:rsidR="00134C7B" w:rsidRPr="005F59D3" w:rsidRDefault="00134C7B" w:rsidP="00AA6405">
      <w:pPr>
        <w:pStyle w:val="ListLetter"/>
        <w:spacing w:line="240" w:lineRule="auto"/>
        <w:ind w:left="1080"/>
        <w:rPr>
          <w:rFonts w:ascii="Times New Roman" w:hAnsi="Times New Roman"/>
        </w:rPr>
      </w:pPr>
      <w:r w:rsidRPr="005F59D3">
        <w:rPr>
          <w:rFonts w:ascii="Times New Roman" w:hAnsi="Times New Roman"/>
        </w:rPr>
        <w:t>Prepare and submit process flow diagrams (PFDs), intelligent piping and instrumentation diagrams (P&amp;IDs) for all systems. The intelligent P&amp;IDs shall be capable of generating outputs such as line lists, valve lists</w:t>
      </w:r>
      <w:r w:rsidR="0084684A">
        <w:rPr>
          <w:rFonts w:ascii="Times New Roman" w:hAnsi="Times New Roman"/>
        </w:rPr>
        <w:t>,</w:t>
      </w:r>
      <w:r w:rsidRPr="005F59D3">
        <w:rPr>
          <w:rFonts w:ascii="Times New Roman" w:hAnsi="Times New Roman"/>
        </w:rPr>
        <w:t xml:space="preserve"> equipment lists and other process and equipment parameters. The inputs for such intelligence would be from process flow data, instrumentation schematics, equipment data sheets, valve and instrumentation specification sheets, piping material specifications, etc. The P&amp;IDs </w:t>
      </w:r>
      <w:proofErr w:type="gramStart"/>
      <w:r w:rsidR="131626A3" w:rsidRPr="0DA938E3">
        <w:rPr>
          <w:rFonts w:ascii="Times New Roman" w:hAnsi="Times New Roman"/>
        </w:rPr>
        <w:t>be</w:t>
      </w:r>
      <w:proofErr w:type="gramEnd"/>
      <w:r w:rsidR="131626A3" w:rsidRPr="0DA938E3">
        <w:rPr>
          <w:rFonts w:ascii="Times New Roman" w:hAnsi="Times New Roman"/>
        </w:rPr>
        <w:t xml:space="preserve"> incorporated into an AE provided</w:t>
      </w:r>
      <w:r w:rsidRPr="005F59D3">
        <w:rPr>
          <w:rFonts w:ascii="Times New Roman" w:hAnsi="Times New Roman"/>
        </w:rPr>
        <w:t xml:space="preserve"> plant 3D model. From Intelligent P&amp;ID databases, plant operating, and maintenance (O&amp;M) personnel </w:t>
      </w:r>
      <w:r w:rsidR="002B06A5" w:rsidRPr="005F59D3">
        <w:rPr>
          <w:rFonts w:ascii="Times New Roman" w:hAnsi="Times New Roman"/>
        </w:rPr>
        <w:t xml:space="preserve">must </w:t>
      </w:r>
      <w:r w:rsidRPr="005F59D3">
        <w:rPr>
          <w:rFonts w:ascii="Times New Roman" w:hAnsi="Times New Roman"/>
        </w:rPr>
        <w:t xml:space="preserve">be able to retrieve attributes of equipment, </w:t>
      </w:r>
      <w:r w:rsidR="6635936F" w:rsidRPr="0DA938E3">
        <w:rPr>
          <w:rFonts w:ascii="Times New Roman" w:hAnsi="Times New Roman"/>
        </w:rPr>
        <w:t>operating points, material construction</w:t>
      </w:r>
      <w:r w:rsidRPr="005F59D3">
        <w:rPr>
          <w:rFonts w:ascii="Times New Roman" w:hAnsi="Times New Roman"/>
        </w:rPr>
        <w:t>, valves, etc.</w:t>
      </w:r>
      <w:r w:rsidR="00754401" w:rsidRPr="005F59D3">
        <w:rPr>
          <w:rFonts w:ascii="Times New Roman" w:hAnsi="Times New Roman"/>
        </w:rPr>
        <w:t xml:space="preserve"> The A/E shall complete </w:t>
      </w:r>
      <w:r w:rsidR="00CC3F95" w:rsidRPr="005F59D3">
        <w:rPr>
          <w:rFonts w:ascii="Times New Roman" w:hAnsi="Times New Roman"/>
        </w:rPr>
        <w:t xml:space="preserve">all data entries for a </w:t>
      </w:r>
      <w:r w:rsidR="00106AF8" w:rsidRPr="005F59D3">
        <w:rPr>
          <w:rFonts w:ascii="Times New Roman" w:hAnsi="Times New Roman"/>
        </w:rPr>
        <w:t xml:space="preserve">contractor to build </w:t>
      </w:r>
      <w:r w:rsidR="007E5C1E" w:rsidRPr="005F59D3">
        <w:rPr>
          <w:rFonts w:ascii="Times New Roman" w:hAnsi="Times New Roman"/>
        </w:rPr>
        <w:t xml:space="preserve">a fully operational </w:t>
      </w:r>
      <w:r w:rsidR="00106AF8" w:rsidRPr="005F59D3">
        <w:rPr>
          <w:rFonts w:ascii="Times New Roman" w:hAnsi="Times New Roman"/>
        </w:rPr>
        <w:t>system.</w:t>
      </w:r>
    </w:p>
    <w:p w14:paraId="707DFCB6" w14:textId="1D6D5FF5" w:rsidR="00134C7B" w:rsidRPr="00AA6405" w:rsidRDefault="00134C7B" w:rsidP="00AA6405">
      <w:pPr>
        <w:pStyle w:val="ListLetter"/>
        <w:spacing w:line="240" w:lineRule="auto"/>
        <w:ind w:left="1080"/>
        <w:rPr>
          <w:rFonts w:ascii="Times New Roman" w:hAnsi="Times New Roman"/>
        </w:rPr>
      </w:pPr>
      <w:r w:rsidRPr="00887370">
        <w:rPr>
          <w:rFonts w:ascii="Times New Roman" w:hAnsi="Times New Roman"/>
        </w:rPr>
        <w:t>Prepare and submit mechanical site plans, specifications, mechanical equipment arrangement drawings, piping and ductwork layout drawings</w:t>
      </w:r>
      <w:r w:rsidR="0084684A">
        <w:rPr>
          <w:rFonts w:ascii="Times New Roman" w:hAnsi="Times New Roman"/>
        </w:rPr>
        <w:t>,</w:t>
      </w:r>
      <w:r w:rsidRPr="00887370">
        <w:rPr>
          <w:rFonts w:ascii="Times New Roman" w:hAnsi="Times New Roman"/>
        </w:rPr>
        <w:t xml:space="preserve"> </w:t>
      </w:r>
      <w:r w:rsidR="0084684A">
        <w:rPr>
          <w:rFonts w:ascii="Times New Roman" w:hAnsi="Times New Roman"/>
        </w:rPr>
        <w:t xml:space="preserve">and </w:t>
      </w:r>
      <w:r w:rsidRPr="00887370">
        <w:rPr>
          <w:rFonts w:ascii="Times New Roman" w:hAnsi="Times New Roman"/>
        </w:rPr>
        <w:t>piping and ductwork tie in points that will be generated via a 3D model.</w:t>
      </w:r>
    </w:p>
    <w:p w14:paraId="4AA5A1AD" w14:textId="70E495B2" w:rsidR="00134C7B" w:rsidRPr="00AA6405" w:rsidRDefault="00134C7B" w:rsidP="00AA6405">
      <w:pPr>
        <w:pStyle w:val="ListLetter"/>
        <w:spacing w:line="240" w:lineRule="auto"/>
        <w:ind w:left="1080"/>
        <w:rPr>
          <w:rFonts w:ascii="Times New Roman" w:hAnsi="Times New Roman"/>
        </w:rPr>
      </w:pPr>
      <w:r w:rsidRPr="00887370">
        <w:rPr>
          <w:rFonts w:ascii="Times New Roman" w:hAnsi="Times New Roman"/>
        </w:rPr>
        <w:t>Prepare and submit a complete equipment list, specialty list, mechanical equipment and load schedule</w:t>
      </w:r>
      <w:r w:rsidR="00116F70">
        <w:rPr>
          <w:rFonts w:ascii="Times New Roman" w:hAnsi="Times New Roman"/>
        </w:rPr>
        <w:t xml:space="preserve"> and calculations</w:t>
      </w:r>
      <w:r w:rsidRPr="00887370">
        <w:rPr>
          <w:rFonts w:ascii="Times New Roman" w:hAnsi="Times New Roman"/>
        </w:rPr>
        <w:t>, valve and line schedules, system descriptions, sequence of operations, DCS I/O list, control narrative documents and control logic diagrams and DCS architecture drawings.</w:t>
      </w:r>
      <w:r w:rsidR="00603DD9">
        <w:rPr>
          <w:rFonts w:ascii="Times New Roman" w:hAnsi="Times New Roman"/>
        </w:rPr>
        <w:t xml:space="preserve">  </w:t>
      </w:r>
    </w:p>
    <w:p w14:paraId="3A983EFC" w14:textId="34FE32CB" w:rsidR="00134C7B" w:rsidRDefault="00134C7B" w:rsidP="00215EF9">
      <w:pPr>
        <w:pStyle w:val="ListLetter"/>
        <w:spacing w:line="240" w:lineRule="auto"/>
        <w:ind w:left="1080"/>
        <w:rPr>
          <w:rFonts w:ascii="Times New Roman" w:hAnsi="Times New Roman"/>
        </w:rPr>
      </w:pPr>
      <w:r w:rsidRPr="00887370">
        <w:rPr>
          <w:rFonts w:ascii="Times New Roman" w:hAnsi="Times New Roman"/>
        </w:rPr>
        <w:t xml:space="preserve">Provide Room Data Sheets and interior design and coordination drawings for all accelerator and building services equipment proposed for installation, providing for interfacing, installation, service, and operating clearances. 3D models </w:t>
      </w:r>
      <w:r w:rsidR="0084684A">
        <w:rPr>
          <w:rFonts w:ascii="Times New Roman" w:hAnsi="Times New Roman"/>
        </w:rPr>
        <w:t>shall</w:t>
      </w:r>
      <w:r w:rsidRPr="00887370">
        <w:rPr>
          <w:rFonts w:ascii="Times New Roman" w:hAnsi="Times New Roman"/>
        </w:rPr>
        <w:t xml:space="preserve"> be utilized that will be able to import the CAD models (such as CREO) from EIC Accelerator Engineers for the accelerator and equipment to identify clearances, interfacing, and compatibility of installation.</w:t>
      </w:r>
    </w:p>
    <w:p w14:paraId="26A5DAF6" w14:textId="2317449F" w:rsidR="00134C7B" w:rsidRPr="00AA6405" w:rsidRDefault="00134C7B" w:rsidP="00DC087C">
      <w:pPr>
        <w:pStyle w:val="ListLetter"/>
        <w:spacing w:line="240" w:lineRule="auto"/>
        <w:ind w:left="1080"/>
        <w:rPr>
          <w:rFonts w:ascii="Times New Roman" w:hAnsi="Times New Roman"/>
        </w:rPr>
      </w:pPr>
      <w:r w:rsidRPr="00887370">
        <w:rPr>
          <w:rFonts w:ascii="Times New Roman" w:hAnsi="Times New Roman"/>
        </w:rPr>
        <w:t>One</w:t>
      </w:r>
      <w:r w:rsidR="00C01C18">
        <w:rPr>
          <w:rFonts w:ascii="Times New Roman" w:hAnsi="Times New Roman"/>
        </w:rPr>
        <w:t xml:space="preserve"> (1)</w:t>
      </w:r>
      <w:r w:rsidRPr="00887370">
        <w:rPr>
          <w:rFonts w:ascii="Times New Roman" w:hAnsi="Times New Roman"/>
        </w:rPr>
        <w:t xml:space="preserve"> review submittal required at each design milestone during Detailed Design. Furnish </w:t>
      </w:r>
      <w:r w:rsidR="777F3153" w:rsidRPr="74C135E9">
        <w:rPr>
          <w:rFonts w:ascii="Times New Roman" w:hAnsi="Times New Roman"/>
        </w:rPr>
        <w:t>One</w:t>
      </w:r>
      <w:r w:rsidRPr="00887370">
        <w:rPr>
          <w:rFonts w:ascii="Times New Roman" w:hAnsi="Times New Roman"/>
        </w:rPr>
        <w:t xml:space="preserve"> (</w:t>
      </w:r>
      <w:r w:rsidR="0875A5DA" w:rsidRPr="5602F7E4">
        <w:rPr>
          <w:rFonts w:ascii="Times New Roman" w:hAnsi="Times New Roman"/>
        </w:rPr>
        <w:t>1</w:t>
      </w:r>
      <w:r w:rsidR="0875A5DA" w:rsidRPr="19BA6C79">
        <w:rPr>
          <w:rFonts w:ascii="Times New Roman" w:hAnsi="Times New Roman"/>
        </w:rPr>
        <w:t xml:space="preserve">) full </w:t>
      </w:r>
      <w:r w:rsidR="0875A5DA" w:rsidRPr="13D1F349">
        <w:rPr>
          <w:rFonts w:ascii="Times New Roman" w:hAnsi="Times New Roman"/>
        </w:rPr>
        <w:t>size</w:t>
      </w:r>
      <w:r w:rsidR="3CA36F33" w:rsidRPr="0F6D1864">
        <w:rPr>
          <w:rFonts w:ascii="Times New Roman" w:hAnsi="Times New Roman"/>
        </w:rPr>
        <w:t xml:space="preserve"> </w:t>
      </w:r>
      <w:r w:rsidR="3CA36F33" w:rsidRPr="0319E70F">
        <w:rPr>
          <w:rFonts w:ascii="Times New Roman" w:hAnsi="Times New Roman"/>
        </w:rPr>
        <w:t>and five (</w:t>
      </w:r>
      <w:r w:rsidR="3CA36F33" w:rsidRPr="61AB7439">
        <w:rPr>
          <w:rFonts w:ascii="Times New Roman" w:hAnsi="Times New Roman"/>
        </w:rPr>
        <w:t>5)</w:t>
      </w:r>
      <w:r w:rsidR="0875A5DA" w:rsidRPr="61AB7439">
        <w:rPr>
          <w:rFonts w:ascii="Times New Roman" w:hAnsi="Times New Roman"/>
        </w:rPr>
        <w:t xml:space="preserve"> </w:t>
      </w:r>
      <w:r w:rsidR="395A62E6" w:rsidRPr="7CD430ED">
        <w:rPr>
          <w:rFonts w:ascii="Times New Roman" w:hAnsi="Times New Roman"/>
        </w:rPr>
        <w:t xml:space="preserve">half </w:t>
      </w:r>
      <w:r w:rsidR="395A62E6" w:rsidRPr="3BCA283E">
        <w:rPr>
          <w:rFonts w:ascii="Times New Roman" w:hAnsi="Times New Roman"/>
        </w:rPr>
        <w:t xml:space="preserve">size </w:t>
      </w:r>
      <w:r w:rsidRPr="3BCA283E">
        <w:rPr>
          <w:rFonts w:ascii="Times New Roman" w:hAnsi="Times New Roman"/>
        </w:rPr>
        <w:t>set</w:t>
      </w:r>
      <w:r w:rsidR="75DC0B4D" w:rsidRPr="3BCA283E">
        <w:rPr>
          <w:rFonts w:ascii="Times New Roman" w:hAnsi="Times New Roman"/>
        </w:rPr>
        <w:t>s</w:t>
      </w:r>
      <w:r w:rsidRPr="00887370">
        <w:rPr>
          <w:rFonts w:ascii="Times New Roman" w:hAnsi="Times New Roman"/>
        </w:rPr>
        <w:t xml:space="preserve"> of specifications, drawings, cost estimate and construction schedule with each review submittal.  An independent review of the 100%</w:t>
      </w:r>
      <w:r w:rsidR="00C01C18">
        <w:rPr>
          <w:rFonts w:ascii="Times New Roman" w:hAnsi="Times New Roman"/>
        </w:rPr>
        <w:t xml:space="preserve"> final detailed</w:t>
      </w:r>
      <w:r w:rsidRPr="00887370">
        <w:rPr>
          <w:rFonts w:ascii="Times New Roman" w:hAnsi="Times New Roman"/>
        </w:rPr>
        <w:t xml:space="preserve"> design and cost estimate will be conducted by a DOE review committee.  Incorporate all comments as directed into the 100%</w:t>
      </w:r>
      <w:r w:rsidR="002A35DF">
        <w:rPr>
          <w:rFonts w:ascii="Times New Roman" w:hAnsi="Times New Roman"/>
        </w:rPr>
        <w:t xml:space="preserve"> final detailed</w:t>
      </w:r>
      <w:r w:rsidRPr="00887370">
        <w:rPr>
          <w:rFonts w:ascii="Times New Roman" w:hAnsi="Times New Roman"/>
        </w:rPr>
        <w:t xml:space="preserve"> design and prepare a report for the Critical Decision 3 review.</w:t>
      </w:r>
    </w:p>
    <w:p w14:paraId="6080906F" w14:textId="40423430" w:rsidR="00692DEA" w:rsidRPr="00DC087C" w:rsidRDefault="00134C7B" w:rsidP="00DC087C">
      <w:pPr>
        <w:pStyle w:val="ListLetter"/>
        <w:spacing w:line="240" w:lineRule="auto"/>
        <w:ind w:left="1080"/>
        <w:rPr>
          <w:rFonts w:ascii="Times New Roman" w:hAnsi="Times New Roman" w:cs="Times New Roman"/>
        </w:rPr>
      </w:pPr>
      <w:r w:rsidRPr="00DC087C">
        <w:rPr>
          <w:rFonts w:ascii="Times New Roman" w:hAnsi="Times New Roman" w:cs="Times New Roman"/>
        </w:rPr>
        <w:lastRenderedPageBreak/>
        <w:t>A Value Engineering (VE) study of the A/E detailed design (based on 30%</w:t>
      </w:r>
      <w:r w:rsidR="00C40157" w:rsidRPr="00DC087C">
        <w:rPr>
          <w:rFonts w:ascii="Times New Roman" w:hAnsi="Times New Roman" w:cs="Times New Roman"/>
        </w:rPr>
        <w:t xml:space="preserve"> final detailed design completion</w:t>
      </w:r>
      <w:r w:rsidRPr="00DC087C">
        <w:rPr>
          <w:rFonts w:ascii="Times New Roman" w:hAnsi="Times New Roman" w:cs="Times New Roman"/>
        </w:rPr>
        <w:t xml:space="preserve">) will be performed by the A/E, </w:t>
      </w:r>
      <w:r w:rsidR="63FDEE6C" w:rsidRPr="00DC087C">
        <w:rPr>
          <w:rFonts w:ascii="Times New Roman" w:hAnsi="Times New Roman" w:cs="Times New Roman"/>
        </w:rPr>
        <w:t>CMa</w:t>
      </w:r>
      <w:r w:rsidRPr="00DC087C">
        <w:rPr>
          <w:rFonts w:ascii="Times New Roman" w:hAnsi="Times New Roman" w:cs="Times New Roman"/>
        </w:rPr>
        <w:t xml:space="preserve">, and an independent committee </w:t>
      </w:r>
      <w:r w:rsidRPr="0062086B">
        <w:rPr>
          <w:rFonts w:ascii="Times New Roman" w:hAnsi="Times New Roman" w:cs="Times New Roman"/>
        </w:rPr>
        <w:t>established by BSA</w:t>
      </w:r>
      <w:r w:rsidR="00792093" w:rsidRPr="0062086B">
        <w:rPr>
          <w:rFonts w:ascii="Times New Roman" w:hAnsi="Times New Roman" w:cs="Times New Roman"/>
        </w:rPr>
        <w:t xml:space="preserve"> </w:t>
      </w:r>
      <w:r w:rsidR="00792093" w:rsidRPr="00792093">
        <w:rPr>
          <w:rFonts w:ascii="Times New Roman" w:hAnsi="Times New Roman"/>
        </w:rPr>
        <w:t>and the A/E</w:t>
      </w:r>
      <w:r w:rsidRPr="0062086B">
        <w:rPr>
          <w:rFonts w:ascii="Times New Roman" w:hAnsi="Times New Roman" w:cs="Times New Roman"/>
        </w:rPr>
        <w:t>.</w:t>
      </w:r>
      <w:r w:rsidRPr="00DC087C">
        <w:rPr>
          <w:rFonts w:ascii="Times New Roman" w:hAnsi="Times New Roman" w:cs="Times New Roman"/>
        </w:rPr>
        <w:t xml:space="preserve"> The A/E shall provide all professional services to furnish a VE report to meet the intent and criteria set forth in Public Law 104-106 (Value Engineering) Section 4306 and OMB Circular A-131. </w:t>
      </w:r>
      <w:r w:rsidR="00C913D4" w:rsidRPr="00DC087C">
        <w:rPr>
          <w:rFonts w:ascii="Times New Roman" w:hAnsi="Times New Roman" w:cs="Times New Roman"/>
        </w:rPr>
        <w:t xml:space="preserve">In advance of the VE study, the A/E shall prepare members of the VE team, both </w:t>
      </w:r>
      <w:r w:rsidR="00DC087C" w:rsidRPr="00DC087C">
        <w:rPr>
          <w:rFonts w:ascii="Times New Roman" w:hAnsi="Times New Roman" w:cs="Times New Roman"/>
        </w:rPr>
        <w:t>BSA</w:t>
      </w:r>
      <w:r w:rsidR="00C913D4" w:rsidRPr="00DC087C">
        <w:rPr>
          <w:rFonts w:ascii="Times New Roman" w:hAnsi="Times New Roman" w:cs="Times New Roman"/>
        </w:rPr>
        <w:t xml:space="preserve"> and A/E participants, by providing work aids and preparatory guidance with respect to the </w:t>
      </w:r>
      <w:r w:rsidR="00DC087C" w:rsidRPr="00DC087C">
        <w:rPr>
          <w:rFonts w:ascii="Times New Roman" w:hAnsi="Times New Roman" w:cs="Times New Roman"/>
        </w:rPr>
        <w:t>E</w:t>
      </w:r>
      <w:r w:rsidR="00C913D4" w:rsidRPr="00DC087C">
        <w:rPr>
          <w:rFonts w:ascii="Times New Roman" w:hAnsi="Times New Roman" w:cs="Times New Roman"/>
        </w:rPr>
        <w:t xml:space="preserve">IN project and the VE process.  The A/E shall facilitate the meeting, document the discussions, and prepare an executive summary.  Once the Evaluation and Development Phase breakout sessions of the VE study have begun, A/E Civil, Mechanical and Electrical lead members shall provide facilitation assistance, as well as technical guidance during the Evaluation and Development Phase of the VE study. The A/E is expected to incorporate the accepted recommendations from the VE study into the design cycle, including cost validation, as the design process progresses.  </w:t>
      </w:r>
      <w:r w:rsidRPr="00DC087C">
        <w:rPr>
          <w:rFonts w:ascii="Times New Roman" w:hAnsi="Times New Roman" w:cs="Times New Roman"/>
        </w:rPr>
        <w:t xml:space="preserve">The A/E shall facilitate the meeting, document the discussions, and prepare an executive summary.  The </w:t>
      </w:r>
      <w:r w:rsidR="6932788A" w:rsidRPr="00DC087C">
        <w:rPr>
          <w:rFonts w:ascii="Times New Roman" w:hAnsi="Times New Roman" w:cs="Times New Roman"/>
        </w:rPr>
        <w:t>CMa</w:t>
      </w:r>
      <w:r w:rsidRPr="00DC087C">
        <w:rPr>
          <w:rFonts w:ascii="Times New Roman" w:hAnsi="Times New Roman" w:cs="Times New Roman"/>
        </w:rPr>
        <w:t xml:space="preserve"> shall collaborate with the A/E to prepare a cost estimate for each accepted VE recommendation.</w:t>
      </w:r>
      <w:r w:rsidR="00007B2A" w:rsidRPr="00DC087C">
        <w:rPr>
          <w:rFonts w:ascii="Times New Roman" w:hAnsi="Times New Roman" w:cs="Times New Roman"/>
        </w:rPr>
        <w:t xml:space="preserve"> The A/E shall collaborate with BSA </w:t>
      </w:r>
      <w:r w:rsidR="00A573B5" w:rsidRPr="00DC087C">
        <w:rPr>
          <w:rFonts w:ascii="Times New Roman" w:hAnsi="Times New Roman" w:cs="Times New Roman"/>
        </w:rPr>
        <w:t>on the disposition of the VE recommendations.</w:t>
      </w:r>
      <w:r w:rsidR="000E534B" w:rsidRPr="00DC087C">
        <w:rPr>
          <w:rFonts w:ascii="Times New Roman" w:hAnsi="Times New Roman" w:cs="Times New Roman"/>
        </w:rPr>
        <w:t xml:space="preserve"> </w:t>
      </w:r>
      <w:r w:rsidR="00002C8D">
        <w:rPr>
          <w:rFonts w:ascii="Times New Roman" w:hAnsi="Times New Roman" w:cs="Times New Roman"/>
        </w:rPr>
        <w:t xml:space="preserve">VE </w:t>
      </w:r>
      <w:r w:rsidR="00B434A8" w:rsidRPr="00DC087C">
        <w:rPr>
          <w:rFonts w:ascii="Times New Roman" w:hAnsi="Times New Roman" w:cs="Times New Roman"/>
        </w:rPr>
        <w:t>Committee r</w:t>
      </w:r>
      <w:r w:rsidR="00B93FB1" w:rsidRPr="00DC087C">
        <w:rPr>
          <w:rFonts w:ascii="Times New Roman" w:hAnsi="Times New Roman" w:cs="Times New Roman"/>
        </w:rPr>
        <w:t xml:space="preserve">ecommendations accepted by the BSA IDD </w:t>
      </w:r>
      <w:r w:rsidR="000E534B" w:rsidRPr="00DC087C">
        <w:rPr>
          <w:rFonts w:ascii="Times New Roman" w:hAnsi="Times New Roman" w:cs="Times New Roman"/>
        </w:rPr>
        <w:t xml:space="preserve">are to be incorporated into the </w:t>
      </w:r>
      <w:r w:rsidR="00CB2EB9" w:rsidRPr="00DC087C">
        <w:rPr>
          <w:rFonts w:ascii="Times New Roman" w:hAnsi="Times New Roman" w:cs="Times New Roman"/>
        </w:rPr>
        <w:t xml:space="preserve">Final Detailed </w:t>
      </w:r>
      <w:r w:rsidR="000E534B" w:rsidRPr="00DC087C">
        <w:rPr>
          <w:rFonts w:ascii="Times New Roman" w:hAnsi="Times New Roman" w:cs="Times New Roman"/>
        </w:rPr>
        <w:t>design by the A/E.</w:t>
      </w:r>
    </w:p>
    <w:p w14:paraId="214362E2" w14:textId="69411D6F" w:rsidR="00692DEA" w:rsidRPr="0007366C" w:rsidRDefault="00692DEA" w:rsidP="00DC087C">
      <w:pPr>
        <w:pStyle w:val="ListNumber"/>
        <w:tabs>
          <w:tab w:val="left" w:pos="3870"/>
        </w:tabs>
        <w:spacing w:after="0" w:line="240" w:lineRule="auto"/>
        <w:ind w:left="1080"/>
        <w:rPr>
          <w:rFonts w:ascii="Times New Roman" w:hAnsi="Times New Roman"/>
        </w:rPr>
      </w:pPr>
      <w:r w:rsidRPr="0007366C">
        <w:rPr>
          <w:rFonts w:ascii="Times New Roman" w:hAnsi="Times New Roman"/>
        </w:rPr>
        <w:t xml:space="preserve">The A/E shall investigate design implications and incorporate the committee’s </w:t>
      </w:r>
      <w:r w:rsidR="007555ED" w:rsidRPr="0007366C">
        <w:rPr>
          <w:rFonts w:ascii="Times New Roman" w:hAnsi="Times New Roman"/>
        </w:rPr>
        <w:t>recommendations</w:t>
      </w:r>
      <w:r w:rsidRPr="0007366C">
        <w:rPr>
          <w:rFonts w:ascii="Times New Roman" w:hAnsi="Times New Roman"/>
        </w:rPr>
        <w:t xml:space="preserve"> into the </w:t>
      </w:r>
      <w:r w:rsidR="00E2576B">
        <w:rPr>
          <w:rFonts w:ascii="Times New Roman" w:hAnsi="Times New Roman"/>
        </w:rPr>
        <w:t xml:space="preserve">Final Detailed </w:t>
      </w:r>
      <w:r w:rsidRPr="0007366C">
        <w:rPr>
          <w:rFonts w:ascii="Times New Roman" w:hAnsi="Times New Roman"/>
        </w:rPr>
        <w:t xml:space="preserve">Design. </w:t>
      </w:r>
    </w:p>
    <w:p w14:paraId="31353ACA" w14:textId="77777777" w:rsidR="00692DEA" w:rsidRPr="0007366C" w:rsidRDefault="00692DEA" w:rsidP="00DC087C">
      <w:pPr>
        <w:pStyle w:val="List2"/>
        <w:jc w:val="both"/>
      </w:pPr>
    </w:p>
    <w:p w14:paraId="66004261" w14:textId="5FD85E4A" w:rsidR="00692DEA" w:rsidRDefault="00692DEA" w:rsidP="00DC087C">
      <w:pPr>
        <w:pStyle w:val="ListNumber"/>
        <w:tabs>
          <w:tab w:val="left" w:pos="3870"/>
        </w:tabs>
        <w:spacing w:after="0" w:line="240" w:lineRule="auto"/>
        <w:ind w:left="1080"/>
        <w:rPr>
          <w:rFonts w:ascii="Times New Roman" w:hAnsi="Times New Roman"/>
        </w:rPr>
      </w:pPr>
      <w:r w:rsidRPr="0007366C">
        <w:rPr>
          <w:rFonts w:ascii="Times New Roman" w:hAnsi="Times New Roman"/>
        </w:rPr>
        <w:t xml:space="preserve">The A/E shall incorporate and record all informal VE suggestions into the Study up to and following the 90% </w:t>
      </w:r>
      <w:r w:rsidR="0003142E">
        <w:rPr>
          <w:rFonts w:ascii="Times New Roman" w:hAnsi="Times New Roman"/>
        </w:rPr>
        <w:t>Detailed D</w:t>
      </w:r>
      <w:r w:rsidRPr="0007366C">
        <w:rPr>
          <w:rFonts w:ascii="Times New Roman" w:hAnsi="Times New Roman"/>
        </w:rPr>
        <w:t xml:space="preserve">esign phase. </w:t>
      </w:r>
    </w:p>
    <w:p w14:paraId="15501F16" w14:textId="77777777" w:rsidR="00DC087C" w:rsidRPr="00DC087C" w:rsidRDefault="00DC087C" w:rsidP="00DC087C">
      <w:pPr>
        <w:pStyle w:val="List2"/>
      </w:pPr>
    </w:p>
    <w:p w14:paraId="08257F5A" w14:textId="5A6A7B8E" w:rsidR="00134C7B" w:rsidRPr="00DC087C" w:rsidRDefault="00134C7B" w:rsidP="00DC087C">
      <w:pPr>
        <w:pStyle w:val="ListLetter"/>
        <w:spacing w:line="240" w:lineRule="auto"/>
        <w:ind w:left="1080"/>
        <w:rPr>
          <w:rFonts w:ascii="Times New Roman" w:hAnsi="Times New Roman" w:cs="Times New Roman"/>
        </w:rPr>
      </w:pPr>
      <w:r w:rsidRPr="00DC087C">
        <w:rPr>
          <w:rFonts w:ascii="Times New Roman" w:hAnsi="Times New Roman" w:cs="Times New Roman"/>
        </w:rPr>
        <w:t xml:space="preserve">When comments on the 100% review have been addressed, furnish five (5) additional sets of drawings and specifications for BSA approval prior to printing the Construction Bid Issue.  When final Construction Bid Issue is approved, </w:t>
      </w:r>
      <w:r w:rsidR="007D0976" w:rsidRPr="00DC087C">
        <w:rPr>
          <w:rFonts w:ascii="Times New Roman" w:hAnsi="Times New Roman" w:cs="Times New Roman"/>
        </w:rPr>
        <w:t xml:space="preserve">the A/E shall </w:t>
      </w:r>
      <w:proofErr w:type="gramStart"/>
      <w:r w:rsidRPr="00DC087C">
        <w:rPr>
          <w:rFonts w:ascii="Times New Roman" w:hAnsi="Times New Roman" w:cs="Times New Roman"/>
        </w:rPr>
        <w:t>furnish to</w:t>
      </w:r>
      <w:proofErr w:type="gramEnd"/>
      <w:r w:rsidRPr="00DC087C">
        <w:rPr>
          <w:rFonts w:ascii="Times New Roman" w:hAnsi="Times New Roman" w:cs="Times New Roman"/>
        </w:rPr>
        <w:t xml:space="preserve"> BSA copies of all documents (drawings, specifications) on suitable electronic media for reproduction. The A/E shall prepare a final Conformed Set of Documents (Construction Documents modified to include any addenda issued during the bidding or negotiation process and accepted alternates) that will incorporate adjustments in the design and specifications needed to bring the project to budget when final FFP is received for construction.</w:t>
      </w:r>
    </w:p>
    <w:p w14:paraId="2E34F646" w14:textId="37967C38" w:rsidR="00134C7B" w:rsidRPr="00DC087C" w:rsidRDefault="00134C7B" w:rsidP="00DC087C">
      <w:pPr>
        <w:pStyle w:val="ListLetter"/>
        <w:spacing w:line="240" w:lineRule="auto"/>
        <w:ind w:left="1080"/>
        <w:rPr>
          <w:rFonts w:ascii="Times New Roman" w:hAnsi="Times New Roman" w:cs="Times New Roman"/>
        </w:rPr>
      </w:pPr>
      <w:r w:rsidRPr="00DC087C">
        <w:rPr>
          <w:rFonts w:ascii="Times New Roman" w:hAnsi="Times New Roman" w:cs="Times New Roman"/>
        </w:rPr>
        <w:t xml:space="preserve">A Project Design Book that includes a compilation of drawings, specifications and other design documents that are generated during the design phase and updated during construction and start-up of the Project.  The Architect/Engineer shall maintain the Project Design Book and shall update and revise the Project Design Book upon equipment selection and final design of the Facility.  </w:t>
      </w:r>
    </w:p>
    <w:p w14:paraId="40D8B81E" w14:textId="5B041D57" w:rsidR="00134C7B" w:rsidRPr="0008057E" w:rsidRDefault="00134C7B" w:rsidP="00DC087C">
      <w:pPr>
        <w:pStyle w:val="Bullet5Level"/>
        <w:ind w:left="1483" w:hanging="187"/>
        <w:rPr>
          <w:sz w:val="24"/>
          <w:szCs w:val="24"/>
        </w:rPr>
      </w:pPr>
      <w:r w:rsidRPr="0008057E">
        <w:rPr>
          <w:sz w:val="24"/>
          <w:szCs w:val="24"/>
        </w:rPr>
        <w:t xml:space="preserve">The Architect/Engineer shall maintain a historical file of all revisions of the Project Design Book from the initial issue of the documents until the documents have been completed in a “RECORD DOCUMENT” condition.  The Architect/Engineer shall </w:t>
      </w:r>
      <w:r w:rsidRPr="0008057E">
        <w:rPr>
          <w:sz w:val="24"/>
          <w:szCs w:val="24"/>
        </w:rPr>
        <w:lastRenderedPageBreak/>
        <w:t xml:space="preserve">provide the number of copies of the Project Design Book to the EIC Project Team at project closeout. </w:t>
      </w:r>
    </w:p>
    <w:p w14:paraId="551C24D3" w14:textId="77777777" w:rsidR="00134C7B" w:rsidRPr="0008057E" w:rsidRDefault="00134C7B" w:rsidP="0008057E">
      <w:pPr>
        <w:pStyle w:val="List"/>
        <w:ind w:left="1080"/>
        <w:jc w:val="both"/>
        <w:rPr>
          <w:szCs w:val="24"/>
        </w:rPr>
      </w:pPr>
    </w:p>
    <w:p w14:paraId="093995A8" w14:textId="3734353C" w:rsidR="00134C7B" w:rsidRPr="0008057E" w:rsidRDefault="00134C7B" w:rsidP="00DC087C">
      <w:pPr>
        <w:pStyle w:val="Bullet5Level"/>
        <w:ind w:left="1483" w:hanging="187"/>
        <w:rPr>
          <w:sz w:val="24"/>
          <w:szCs w:val="24"/>
        </w:rPr>
      </w:pPr>
      <w:r w:rsidRPr="0008057E">
        <w:rPr>
          <w:sz w:val="24"/>
          <w:szCs w:val="24"/>
        </w:rPr>
        <w:t xml:space="preserve">The specific organization of the Project Design Book shall be submitted to the EIC Project Team for acceptance within </w:t>
      </w:r>
      <w:r w:rsidR="00484FE7" w:rsidRPr="0008057E">
        <w:rPr>
          <w:sz w:val="24"/>
          <w:szCs w:val="24"/>
        </w:rPr>
        <w:t>thirty (</w:t>
      </w:r>
      <w:r w:rsidRPr="0008057E">
        <w:rPr>
          <w:sz w:val="24"/>
          <w:szCs w:val="24"/>
        </w:rPr>
        <w:t>30</w:t>
      </w:r>
      <w:r w:rsidR="00484FE7" w:rsidRPr="0008057E">
        <w:rPr>
          <w:sz w:val="24"/>
          <w:szCs w:val="24"/>
        </w:rPr>
        <w:t>)</w:t>
      </w:r>
      <w:r w:rsidRPr="0008057E">
        <w:rPr>
          <w:sz w:val="24"/>
          <w:szCs w:val="24"/>
        </w:rPr>
        <w:t xml:space="preserve"> days of the Final Notice to Proceed. The Project Design Book shall have the following organization:</w:t>
      </w:r>
    </w:p>
    <w:p w14:paraId="6BC65D1D" w14:textId="38771670" w:rsidR="00484FE7" w:rsidRDefault="00134C7B" w:rsidP="00D3246E">
      <w:pPr>
        <w:pStyle w:val="ListLetter"/>
        <w:numPr>
          <w:ilvl w:val="0"/>
          <w:numId w:val="30"/>
        </w:numPr>
        <w:spacing w:before="120" w:after="120" w:line="240" w:lineRule="auto"/>
        <w:ind w:left="1800"/>
        <w:jc w:val="left"/>
        <w:rPr>
          <w:rFonts w:ascii="Times New Roman" w:hAnsi="Times New Roman" w:cs="Times New Roman"/>
        </w:rPr>
      </w:pPr>
      <w:r w:rsidRPr="00887370">
        <w:rPr>
          <w:rFonts w:ascii="Times New Roman" w:hAnsi="Times New Roman" w:cs="Times New Roman"/>
        </w:rPr>
        <w:t>Copies of all design specifications, criteria, and drawings with latest revision status by specification/drawing number</w:t>
      </w:r>
    </w:p>
    <w:p w14:paraId="10BB4CF8" w14:textId="149BB0B2" w:rsidR="00484FE7" w:rsidRPr="00484FE7" w:rsidRDefault="00134C7B" w:rsidP="00D3246E">
      <w:pPr>
        <w:pStyle w:val="ListLetter"/>
        <w:numPr>
          <w:ilvl w:val="0"/>
          <w:numId w:val="30"/>
        </w:numPr>
        <w:spacing w:before="120" w:after="120" w:line="240" w:lineRule="auto"/>
        <w:ind w:left="1800"/>
        <w:jc w:val="left"/>
        <w:rPr>
          <w:rFonts w:ascii="Times New Roman" w:hAnsi="Times New Roman" w:cs="Times New Roman"/>
        </w:rPr>
      </w:pPr>
      <w:r w:rsidRPr="00484FE7">
        <w:rPr>
          <w:rFonts w:ascii="Times New Roman" w:hAnsi="Times New Roman"/>
        </w:rPr>
        <w:t>Complete set of Room Data Sheets for all design spaces</w:t>
      </w:r>
    </w:p>
    <w:p w14:paraId="05CF0889" w14:textId="77777777" w:rsidR="00484FE7" w:rsidRDefault="00134C7B" w:rsidP="00D3246E">
      <w:pPr>
        <w:pStyle w:val="ListLetter"/>
        <w:numPr>
          <w:ilvl w:val="0"/>
          <w:numId w:val="30"/>
        </w:numPr>
        <w:spacing w:before="120" w:after="120" w:line="240" w:lineRule="auto"/>
        <w:ind w:left="1800"/>
        <w:jc w:val="left"/>
        <w:rPr>
          <w:rFonts w:ascii="Times New Roman" w:hAnsi="Times New Roman" w:cs="Times New Roman"/>
        </w:rPr>
      </w:pPr>
      <w:r w:rsidRPr="00484FE7">
        <w:rPr>
          <w:rFonts w:ascii="Times New Roman" w:hAnsi="Times New Roman" w:cs="Times New Roman"/>
        </w:rPr>
        <w:t>Copies of all design studies, calculations, and performance criteria for equipment.</w:t>
      </w:r>
    </w:p>
    <w:p w14:paraId="1B95A77A" w14:textId="777E3CBC" w:rsidR="00484FE7" w:rsidRDefault="00134C7B" w:rsidP="00D3246E">
      <w:pPr>
        <w:pStyle w:val="ListLetter"/>
        <w:numPr>
          <w:ilvl w:val="0"/>
          <w:numId w:val="30"/>
        </w:numPr>
        <w:spacing w:before="120" w:after="120" w:line="240" w:lineRule="auto"/>
        <w:ind w:left="1800"/>
        <w:jc w:val="left"/>
        <w:rPr>
          <w:rFonts w:ascii="Times New Roman" w:hAnsi="Times New Roman" w:cs="Times New Roman"/>
        </w:rPr>
      </w:pPr>
      <w:r w:rsidRPr="00484FE7">
        <w:rPr>
          <w:rFonts w:ascii="Times New Roman" w:hAnsi="Times New Roman" w:cs="Times New Roman"/>
        </w:rPr>
        <w:t>Copies of report of evaluations performed by 3rd party consultants</w:t>
      </w:r>
    </w:p>
    <w:p w14:paraId="4C133F88" w14:textId="01349690" w:rsidR="00484FE7" w:rsidRDefault="00134C7B" w:rsidP="00D3246E">
      <w:pPr>
        <w:pStyle w:val="ListLetter"/>
        <w:numPr>
          <w:ilvl w:val="0"/>
          <w:numId w:val="30"/>
        </w:numPr>
        <w:spacing w:before="120" w:after="120" w:line="240" w:lineRule="auto"/>
        <w:ind w:left="1800"/>
        <w:jc w:val="left"/>
        <w:rPr>
          <w:rFonts w:ascii="Times New Roman" w:hAnsi="Times New Roman" w:cs="Times New Roman"/>
        </w:rPr>
      </w:pPr>
      <w:r w:rsidRPr="00484FE7">
        <w:rPr>
          <w:rFonts w:ascii="Times New Roman" w:hAnsi="Times New Roman" w:cs="Times New Roman"/>
        </w:rPr>
        <w:t>Copies of Startup and Test procedures</w:t>
      </w:r>
    </w:p>
    <w:p w14:paraId="27FFA57A" w14:textId="0172DAA3" w:rsidR="00484FE7" w:rsidRDefault="00134C7B" w:rsidP="00D3246E">
      <w:pPr>
        <w:pStyle w:val="ListLetter"/>
        <w:numPr>
          <w:ilvl w:val="0"/>
          <w:numId w:val="30"/>
        </w:numPr>
        <w:spacing w:before="120" w:after="120" w:line="240" w:lineRule="auto"/>
        <w:ind w:left="1800"/>
        <w:jc w:val="left"/>
        <w:rPr>
          <w:rFonts w:ascii="Times New Roman" w:hAnsi="Times New Roman" w:cs="Times New Roman"/>
        </w:rPr>
      </w:pPr>
      <w:r w:rsidRPr="00484FE7">
        <w:rPr>
          <w:rFonts w:ascii="Times New Roman" w:hAnsi="Times New Roman" w:cs="Times New Roman"/>
        </w:rPr>
        <w:t>Copies of all materials lists, equipment lists, and other design schedules</w:t>
      </w:r>
    </w:p>
    <w:p w14:paraId="44AD51C6" w14:textId="2A1CE146" w:rsidR="00134C7B" w:rsidRPr="00484FE7" w:rsidRDefault="00134C7B" w:rsidP="00D3246E">
      <w:pPr>
        <w:pStyle w:val="ListLetter"/>
        <w:numPr>
          <w:ilvl w:val="0"/>
          <w:numId w:val="30"/>
        </w:numPr>
        <w:spacing w:before="120" w:after="120" w:line="240" w:lineRule="auto"/>
        <w:ind w:left="1800"/>
        <w:jc w:val="left"/>
        <w:rPr>
          <w:rFonts w:ascii="Times New Roman" w:hAnsi="Times New Roman" w:cs="Times New Roman"/>
        </w:rPr>
      </w:pPr>
      <w:r w:rsidRPr="00484FE7">
        <w:rPr>
          <w:rFonts w:ascii="Times New Roman" w:hAnsi="Times New Roman" w:cs="Times New Roman"/>
        </w:rPr>
        <w:t>Copies of all safety data for the plant</w:t>
      </w:r>
    </w:p>
    <w:p w14:paraId="4826E01D" w14:textId="77777777" w:rsidR="00134C7B" w:rsidRPr="00887370" w:rsidRDefault="00134C7B" w:rsidP="00D3246E">
      <w:pPr>
        <w:pStyle w:val="ListLetter"/>
        <w:numPr>
          <w:ilvl w:val="0"/>
          <w:numId w:val="15"/>
        </w:numPr>
        <w:spacing w:after="0" w:line="240" w:lineRule="auto"/>
        <w:ind w:left="1800"/>
        <w:rPr>
          <w:rFonts w:ascii="Times New Roman" w:hAnsi="Times New Roman" w:cs="Times New Roman"/>
        </w:rPr>
      </w:pPr>
      <w:r w:rsidRPr="00887370">
        <w:rPr>
          <w:rFonts w:ascii="Times New Roman" w:hAnsi="Times New Roman" w:cs="Times New Roman"/>
        </w:rPr>
        <w:t>Electronic media for all documents that were developed using commercially available software.</w:t>
      </w:r>
    </w:p>
    <w:p w14:paraId="16708171" w14:textId="77777777" w:rsidR="00134C7B" w:rsidRPr="00887370" w:rsidRDefault="00134C7B" w:rsidP="00F111AE">
      <w:pPr>
        <w:pStyle w:val="List"/>
        <w:ind w:left="900"/>
        <w:jc w:val="both"/>
      </w:pPr>
    </w:p>
    <w:p w14:paraId="7F48B435" w14:textId="77777777" w:rsidR="008C6E0F" w:rsidRPr="00CF0C65" w:rsidRDefault="008C6E0F" w:rsidP="008C6E0F">
      <w:pPr>
        <w:pStyle w:val="ListLetter"/>
        <w:numPr>
          <w:ilvl w:val="0"/>
          <w:numId w:val="14"/>
        </w:numPr>
        <w:spacing w:line="240" w:lineRule="auto"/>
        <w:ind w:left="720"/>
        <w:rPr>
          <w:rFonts w:ascii="Times New Roman" w:hAnsi="Times New Roman" w:cs="Times New Roman"/>
        </w:rPr>
      </w:pPr>
      <w:r>
        <w:rPr>
          <w:rFonts w:ascii="Times New Roman" w:hAnsi="Times New Roman" w:cs="Times New Roman"/>
        </w:rPr>
        <w:t>T</w:t>
      </w:r>
      <w:r w:rsidRPr="00CF0C65">
        <w:rPr>
          <w:rFonts w:ascii="Times New Roman" w:hAnsi="Times New Roman" w:cs="Times New Roman"/>
        </w:rPr>
        <w:t xml:space="preserve">he A/E shall engage a Geotechnical firm to perform </w:t>
      </w:r>
      <w:r>
        <w:rPr>
          <w:rFonts w:ascii="Times New Roman" w:hAnsi="Times New Roman" w:cs="Times New Roman"/>
        </w:rPr>
        <w:t xml:space="preserve">final </w:t>
      </w:r>
      <w:r w:rsidRPr="00CF0C65">
        <w:rPr>
          <w:rFonts w:ascii="Times New Roman" w:hAnsi="Times New Roman" w:cs="Times New Roman"/>
        </w:rPr>
        <w:t>soil testing</w:t>
      </w:r>
      <w:r>
        <w:rPr>
          <w:rFonts w:ascii="Times New Roman" w:hAnsi="Times New Roman" w:cs="Times New Roman"/>
        </w:rPr>
        <w:t xml:space="preserve"> and</w:t>
      </w:r>
      <w:r w:rsidRPr="00CF0C65">
        <w:rPr>
          <w:rFonts w:ascii="Times New Roman" w:hAnsi="Times New Roman" w:cs="Times New Roman"/>
        </w:rPr>
        <w:t xml:space="preserve"> geotechnical analysis</w:t>
      </w:r>
      <w:r>
        <w:rPr>
          <w:rFonts w:ascii="Times New Roman" w:hAnsi="Times New Roman" w:cs="Times New Roman"/>
        </w:rPr>
        <w:t xml:space="preserve"> as needed</w:t>
      </w:r>
      <w:r w:rsidRPr="00CF0C65">
        <w:rPr>
          <w:rFonts w:ascii="Times New Roman" w:hAnsi="Times New Roman" w:cs="Times New Roman"/>
        </w:rPr>
        <w:t xml:space="preserve"> and provide a Geotechnical report for the Electron Injector Complex. This investigation should include construction suitability (sieve analysis) in borrow areas for construction.</w:t>
      </w:r>
    </w:p>
    <w:p w14:paraId="1C262AE8" w14:textId="0AB915FF" w:rsidR="008C6E0F" w:rsidRDefault="003C6886" w:rsidP="00D3246E">
      <w:pPr>
        <w:pStyle w:val="ListNumber"/>
        <w:numPr>
          <w:ilvl w:val="0"/>
          <w:numId w:val="14"/>
        </w:numPr>
        <w:spacing w:after="0" w:line="240" w:lineRule="auto"/>
        <w:ind w:left="720"/>
        <w:rPr>
          <w:rFonts w:ascii="Times New Roman" w:hAnsi="Times New Roman"/>
        </w:rPr>
      </w:pPr>
      <w:r>
        <w:rPr>
          <w:rFonts w:ascii="Times New Roman" w:hAnsi="Times New Roman"/>
        </w:rPr>
        <w:t>The A/E shall update the digital terrain model</w:t>
      </w:r>
      <w:r w:rsidR="00550AD5">
        <w:rPr>
          <w:rFonts w:ascii="Times New Roman" w:hAnsi="Times New Roman"/>
        </w:rPr>
        <w:t xml:space="preserve"> to include final topographic survey</w:t>
      </w:r>
      <w:r w:rsidR="000F32DE">
        <w:rPr>
          <w:rFonts w:ascii="Times New Roman" w:hAnsi="Times New Roman"/>
        </w:rPr>
        <w:t>.</w:t>
      </w:r>
    </w:p>
    <w:p w14:paraId="47F05442" w14:textId="77777777" w:rsidR="000F32DE" w:rsidRPr="000F32DE" w:rsidRDefault="000F32DE" w:rsidP="000F32DE">
      <w:pPr>
        <w:pStyle w:val="List2"/>
      </w:pPr>
    </w:p>
    <w:p w14:paraId="75229BC6" w14:textId="260154FD" w:rsidR="00134C7B" w:rsidRPr="00887370" w:rsidRDefault="00134C7B" w:rsidP="00D3246E">
      <w:pPr>
        <w:pStyle w:val="ListNumber"/>
        <w:numPr>
          <w:ilvl w:val="0"/>
          <w:numId w:val="14"/>
        </w:numPr>
        <w:spacing w:after="0" w:line="240" w:lineRule="auto"/>
        <w:ind w:left="720"/>
        <w:rPr>
          <w:rFonts w:ascii="Times New Roman" w:hAnsi="Times New Roman"/>
        </w:rPr>
      </w:pPr>
      <w:r w:rsidRPr="72B0A417">
        <w:rPr>
          <w:rFonts w:ascii="Times New Roman" w:hAnsi="Times New Roman"/>
        </w:rPr>
        <w:t>BSA will contract with a CMa to provide a constructability review of the design at various stages, provide a “bottoms-up” cost estimate and perform material and market surveys related to the construction bidding environment. The A/E shall develop estimate</w:t>
      </w:r>
      <w:r w:rsidR="66B0A3FF" w:rsidRPr="72B0A417">
        <w:rPr>
          <w:rFonts w:ascii="Times New Roman" w:hAnsi="Times New Roman"/>
        </w:rPr>
        <w:t>s</w:t>
      </w:r>
      <w:r w:rsidRPr="72B0A417">
        <w:rPr>
          <w:rFonts w:ascii="Times New Roman" w:hAnsi="Times New Roman"/>
        </w:rPr>
        <w:t xml:space="preserve"> at the various milestone stages using nationally recognized methods and will be reconciled with the CMa and will be subject to review by an independent project review committee appointed by DOE.  </w:t>
      </w:r>
      <w:r w:rsidRPr="72B0A417">
        <w:rPr>
          <w:rFonts w:ascii="Times New Roman" w:hAnsi="Times New Roman"/>
          <w:b/>
          <w:bCs/>
        </w:rPr>
        <w:t xml:space="preserve"> </w:t>
      </w:r>
      <w:r w:rsidRPr="72B0A417">
        <w:rPr>
          <w:rFonts w:ascii="Times New Roman" w:hAnsi="Times New Roman"/>
        </w:rPr>
        <w:t xml:space="preserve">The estimate format shall be based on specification Division for easy reconciliation with BSA independent estimates. The A/E will support the CMa estimating efforts as required and provide necessary clarifications and additional information as requested.  </w:t>
      </w:r>
    </w:p>
    <w:p w14:paraId="4BBEDEF5" w14:textId="77777777" w:rsidR="00134C7B" w:rsidRPr="00887370" w:rsidRDefault="00134C7B" w:rsidP="00F111AE">
      <w:pPr>
        <w:pStyle w:val="List2"/>
        <w:jc w:val="both"/>
      </w:pPr>
    </w:p>
    <w:p w14:paraId="747C49B9" w14:textId="06C6A641" w:rsidR="00134C7B" w:rsidRPr="00887370" w:rsidRDefault="00134C7B" w:rsidP="00D3246E">
      <w:pPr>
        <w:pStyle w:val="ListNumber"/>
        <w:numPr>
          <w:ilvl w:val="1"/>
          <w:numId w:val="14"/>
        </w:numPr>
        <w:spacing w:after="0" w:line="240" w:lineRule="auto"/>
        <w:ind w:left="1080"/>
        <w:rPr>
          <w:rFonts w:ascii="Times New Roman" w:hAnsi="Times New Roman"/>
        </w:rPr>
      </w:pPr>
      <w:r w:rsidRPr="00887370">
        <w:rPr>
          <w:rFonts w:ascii="Times New Roman" w:hAnsi="Times New Roman"/>
        </w:rPr>
        <w:t xml:space="preserve">The A/E shall incorporate comments and recommendations of the CMa as approved by the BSA IDD.  The A/E shall participate in cost estimate reconciliation meetings to discern the basis for discrepancies between the CMa estimate, A/E estimates, and BSA independent estimates. </w:t>
      </w:r>
    </w:p>
    <w:p w14:paraId="5F252D8D" w14:textId="77777777" w:rsidR="00134C7B" w:rsidRPr="00887370" w:rsidRDefault="00134C7B" w:rsidP="00F111AE">
      <w:pPr>
        <w:pStyle w:val="List"/>
        <w:jc w:val="both"/>
        <w:rPr>
          <w:rFonts w:ascii="Times New Roman" w:hAnsi="Times New Roman"/>
        </w:rPr>
      </w:pPr>
    </w:p>
    <w:p w14:paraId="58792247" w14:textId="4537AADB" w:rsidR="00751D43" w:rsidRPr="008C34F7" w:rsidRDefault="00751D43" w:rsidP="00D3246E">
      <w:pPr>
        <w:pStyle w:val="Heading3"/>
        <w:numPr>
          <w:ilvl w:val="2"/>
          <w:numId w:val="35"/>
        </w:numPr>
        <w:spacing w:before="360"/>
        <w:ind w:left="720"/>
      </w:pPr>
      <w:r w:rsidRPr="00453AC1">
        <w:lastRenderedPageBreak/>
        <w:t xml:space="preserve">Final Detailed </w:t>
      </w:r>
      <w:proofErr w:type="gramStart"/>
      <w:r w:rsidRPr="00453AC1">
        <w:t xml:space="preserve">Design </w:t>
      </w:r>
      <w:r w:rsidR="00E43C03">
        <w:t xml:space="preserve"> -</w:t>
      </w:r>
      <w:proofErr w:type="gramEnd"/>
      <w:r w:rsidR="00E43C03">
        <w:t xml:space="preserve"> Other Technical Design Requirements</w:t>
      </w:r>
    </w:p>
    <w:p w14:paraId="3A24D738" w14:textId="26021F91" w:rsidR="00751D43" w:rsidRDefault="00751D43" w:rsidP="00F111AE">
      <w:pPr>
        <w:pStyle w:val="ListParagraph"/>
        <w:spacing w:before="80"/>
        <w:ind w:left="0"/>
        <w:jc w:val="both"/>
      </w:pPr>
      <w:r>
        <w:t xml:space="preserve">The A/E firm’s cost proposal shall include a cost proposal to carry forward the design from the approved 90% Preliminary Design to Final Detailed Design in accordance with </w:t>
      </w:r>
      <w:r w:rsidRPr="00B50C2D">
        <w:t xml:space="preserve">Section </w:t>
      </w:r>
      <w:r w:rsidR="0089298D" w:rsidRPr="00B50C2D">
        <w:t>4</w:t>
      </w:r>
      <w:r w:rsidRPr="00B50C2D">
        <w:t>.</w:t>
      </w:r>
      <w:r w:rsidR="00B50C2D" w:rsidRPr="00B50C2D">
        <w:t>5</w:t>
      </w:r>
      <w:r w:rsidR="64EECCF8">
        <w:t xml:space="preserve"> </w:t>
      </w:r>
      <w:r w:rsidRPr="0089298D">
        <w:t>Final Detailed Design Services</w:t>
      </w:r>
      <w:r w:rsidR="003806B0" w:rsidRPr="0089298D">
        <w:t>.</w:t>
      </w:r>
    </w:p>
    <w:p w14:paraId="1AB413DC" w14:textId="77777777" w:rsidR="00BE5A73" w:rsidRDefault="00BE5A73" w:rsidP="00F111AE">
      <w:pPr>
        <w:pStyle w:val="ListParagraph"/>
        <w:spacing w:before="80"/>
        <w:ind w:left="0"/>
        <w:jc w:val="both"/>
      </w:pPr>
    </w:p>
    <w:p w14:paraId="32616433" w14:textId="6C96972C" w:rsidR="00751D43" w:rsidRPr="00607802" w:rsidRDefault="00751D43" w:rsidP="00F111AE">
      <w:pPr>
        <w:pStyle w:val="ListParagraph"/>
        <w:spacing w:before="80"/>
        <w:ind w:left="0"/>
        <w:jc w:val="both"/>
      </w:pPr>
      <w:r>
        <w:t>Final detailed design shall include supplemental details including cross sections at 25-foot intervals for buildings, and 50-f</w:t>
      </w:r>
      <w:r w:rsidR="00AE22AF">
        <w:t>oot</w:t>
      </w:r>
      <w:r>
        <w:t xml:space="preserve"> interval</w:t>
      </w:r>
      <w:r w:rsidR="00AE22AF">
        <w:t>s</w:t>
      </w:r>
      <w:r>
        <w:t xml:space="preserve"> for roads.  Cross sections sh</w:t>
      </w:r>
      <w:r w:rsidR="00AE22AF">
        <w:t>all</w:t>
      </w:r>
      <w:r>
        <w:t xml:space="preserve"> be prepared with the purpose of communicating the </w:t>
      </w:r>
      <w:proofErr w:type="gramStart"/>
      <w:r>
        <w:t>design</w:t>
      </w:r>
      <w:proofErr w:type="gramEnd"/>
      <w:r>
        <w:t xml:space="preserve"> intent to builders, contractors and stakeholders.  Cross sections shall include tunnel construction details, wall construction details, roof construction details, stair construction, labyrinth and equipment access details, interior details, door details, footing and foundation details, drainage design details, utilities including tie-ins and roadway design details.</w:t>
      </w:r>
      <w:r w:rsidR="004722DB">
        <w:t xml:space="preserve"> </w:t>
      </w:r>
      <w:r w:rsidR="00995B40">
        <w:t xml:space="preserve">Designs </w:t>
      </w:r>
      <w:r w:rsidR="00D1299F">
        <w:t xml:space="preserve">shall include </w:t>
      </w:r>
      <w:r w:rsidR="00A9499E">
        <w:t xml:space="preserve">niches </w:t>
      </w:r>
      <w:r w:rsidR="00491FF4">
        <w:t>for re</w:t>
      </w:r>
      <w:r w:rsidR="008F1445">
        <w:t xml:space="preserve">cessing electrical equipment </w:t>
      </w:r>
      <w:r w:rsidR="00D26EA7">
        <w:t xml:space="preserve">to be loaded in the tunnel on the </w:t>
      </w:r>
      <w:r w:rsidR="004F374C">
        <w:t>aisle/access side of the tunnel.</w:t>
      </w:r>
      <w:r w:rsidR="000C7130">
        <w:t xml:space="preserve"> </w:t>
      </w:r>
      <w:r>
        <w:t>The cross sections sh</w:t>
      </w:r>
      <w:r w:rsidR="00AE22AF">
        <w:t>all</w:t>
      </w:r>
      <w:r>
        <w:t xml:space="preserve"> tie together the plans and </w:t>
      </w:r>
      <w:proofErr w:type="gramStart"/>
      <w:r>
        <w:t>specifications</w:t>
      </w:r>
      <w:proofErr w:type="gramEnd"/>
      <w:r>
        <w:t xml:space="preserve"> especially regarding structural components, topographic characteristics, material layering and special relationships.  The cross sections sh</w:t>
      </w:r>
      <w:r w:rsidR="00AE22AF">
        <w:t>all</w:t>
      </w:r>
      <w:r>
        <w:t xml:space="preserve"> define all elements and materials needed to properly construct the </w:t>
      </w:r>
      <w:r w:rsidR="00272AB9">
        <w:t xml:space="preserve">Electron </w:t>
      </w:r>
      <w:r>
        <w:t xml:space="preserve">Injector Complex facility.  Cross sections are important to completing the design.  They provide a detailed, vertical view of the infrastructure internal components, revealing how different parts of the infrastructure elements connect and relate to one another. There should be no ambiguity as to the </w:t>
      </w:r>
      <w:r w:rsidR="0035206E">
        <w:t>A/E’s</w:t>
      </w:r>
      <w:r w:rsidR="0089298D">
        <w:t xml:space="preserve"> </w:t>
      </w:r>
      <w:r>
        <w:t>responsibility.  Cut and fill calculations sh</w:t>
      </w:r>
      <w:r w:rsidR="00AE22AF">
        <w:t>all</w:t>
      </w:r>
      <w:r>
        <w:t xml:space="preserve"> be consistent with the cross sections.</w:t>
      </w:r>
      <w:r w:rsidR="06908545">
        <w:t xml:space="preserve">  Items of work and materials shown on the plans must correspond with </w:t>
      </w:r>
      <w:r w:rsidR="384D0424">
        <w:t xml:space="preserve">the nomenclature from the specifications.  In the event there are </w:t>
      </w:r>
      <w:r w:rsidR="215666EC">
        <w:t xml:space="preserve">multiple specifications for </w:t>
      </w:r>
      <w:r w:rsidR="21C67775">
        <w:t xml:space="preserve">similar work, there must be a clear linkage to the intended specification </w:t>
      </w:r>
      <w:r w:rsidR="2A8EB9C4">
        <w:t>identified on the plans.</w:t>
      </w:r>
    </w:p>
    <w:p w14:paraId="0A9B13B5" w14:textId="67B7C1C9" w:rsidR="00751D43" w:rsidRPr="00607802" w:rsidRDefault="00751D43" w:rsidP="00F111AE">
      <w:pPr>
        <w:pStyle w:val="ListParagraph"/>
        <w:spacing w:before="80"/>
        <w:ind w:left="0"/>
        <w:contextualSpacing w:val="0"/>
        <w:jc w:val="both"/>
        <w:rPr>
          <w:szCs w:val="24"/>
        </w:rPr>
      </w:pPr>
      <w:r w:rsidRPr="00607802">
        <w:rPr>
          <w:szCs w:val="24"/>
        </w:rPr>
        <w:t>The plans and specifications must include the sequence of operations for the project in general.  Specific sequence of operations sh</w:t>
      </w:r>
      <w:r w:rsidR="00AE22AF">
        <w:rPr>
          <w:szCs w:val="24"/>
        </w:rPr>
        <w:t>all</w:t>
      </w:r>
      <w:r w:rsidRPr="00607802">
        <w:rPr>
          <w:szCs w:val="24"/>
        </w:rPr>
        <w:t xml:space="preserve"> identify how the </w:t>
      </w:r>
      <w:r w:rsidR="00AC3985">
        <w:rPr>
          <w:szCs w:val="24"/>
        </w:rPr>
        <w:t>A/E</w:t>
      </w:r>
      <w:r w:rsidRPr="00607802">
        <w:rPr>
          <w:szCs w:val="24"/>
        </w:rPr>
        <w:t xml:space="preserve"> lays out the survey and identifies the corner points and spot elevations required to build the facility.  The A/E shall provide the sequence of operation and details regarding the mechanical and electrical control systems and the commissioning requirements.</w:t>
      </w:r>
    </w:p>
    <w:p w14:paraId="7A4FBF52" w14:textId="7695C735" w:rsidR="00751D43" w:rsidRPr="00CD312A" w:rsidRDefault="00751D43" w:rsidP="00D25791">
      <w:pPr>
        <w:pStyle w:val="ListParagraph"/>
        <w:spacing w:before="240"/>
        <w:ind w:left="0"/>
        <w:contextualSpacing w:val="0"/>
        <w:jc w:val="both"/>
      </w:pPr>
      <w:r>
        <w:t xml:space="preserve">Final Design shall provide Storm water design and calculations in accordance with NYS Department of Environmental Conservation requirements.  The A/E shall </w:t>
      </w:r>
      <w:r w:rsidR="00043C71">
        <w:t xml:space="preserve">provide </w:t>
      </w:r>
      <w:r w:rsidR="00DD587A">
        <w:t xml:space="preserve">a complete </w:t>
      </w:r>
      <w:r w:rsidR="00073D06">
        <w:t>State Pollutant Discharge Elimination System (SPDES)</w:t>
      </w:r>
      <w:r w:rsidR="00112BD4">
        <w:t xml:space="preserve"> </w:t>
      </w:r>
      <w:r w:rsidR="00E464EE">
        <w:t xml:space="preserve">and </w:t>
      </w:r>
      <w:r w:rsidR="27A82F49">
        <w:t xml:space="preserve">Stormwater Pollution Prevention </w:t>
      </w:r>
      <w:proofErr w:type="gramStart"/>
      <w:r w:rsidR="27A82F49">
        <w:t xml:space="preserve">Plan  </w:t>
      </w:r>
      <w:r w:rsidR="00DD587A">
        <w:t>SWPPP</w:t>
      </w:r>
      <w:proofErr w:type="gramEnd"/>
      <w:r w:rsidR="00DD587A">
        <w:t xml:space="preserve"> </w:t>
      </w:r>
      <w:r w:rsidR="00073D06">
        <w:t xml:space="preserve">and </w:t>
      </w:r>
      <w:r>
        <w:t xml:space="preserve">assist BSA </w:t>
      </w:r>
      <w:r w:rsidR="00D561FD">
        <w:t xml:space="preserve">with </w:t>
      </w:r>
      <w:r>
        <w:t xml:space="preserve">the </w:t>
      </w:r>
      <w:r w:rsidR="0099729D">
        <w:t>notification and coordination with NYSDEC</w:t>
      </w:r>
      <w:r>
        <w:t>. In addition, the A/E shall i</w:t>
      </w:r>
      <w:r w:rsidRPr="79822BCD">
        <w:rPr>
          <w:rStyle w:val="cf01"/>
          <w:rFonts w:ascii="Times New Roman" w:hAnsi="Times New Roman" w:cs="Times New Roman"/>
          <w:sz w:val="24"/>
          <w:szCs w:val="24"/>
        </w:rPr>
        <w:t>nclude the preparation of submittals for Suffolk County Dept of Health Services necessary for back flow assemblies and main water connections.</w:t>
      </w:r>
    </w:p>
    <w:p w14:paraId="0FE872E6" w14:textId="7D488A70" w:rsidR="72B0A417" w:rsidRDefault="00751D43" w:rsidP="00F111AE">
      <w:pPr>
        <w:pStyle w:val="pf0"/>
        <w:jc w:val="both"/>
        <w:rPr>
          <w:rStyle w:val="cf01"/>
          <w:rFonts w:ascii="Times New Roman" w:hAnsi="Times New Roman" w:cs="Times New Roman"/>
          <w:sz w:val="24"/>
          <w:szCs w:val="24"/>
        </w:rPr>
      </w:pPr>
      <w:r>
        <w:t>The</w:t>
      </w:r>
      <w:r w:rsidR="00AE22AF">
        <w:t xml:space="preserve"> A/E shall provide</w:t>
      </w:r>
      <w:r>
        <w:t xml:space="preserve"> Final Detailed Design progress submittals and Cost Estimates at the following stages: </w:t>
      </w:r>
      <w:r w:rsidR="0020506D">
        <w:t>60</w:t>
      </w:r>
      <w:r>
        <w:t>% Final Detailed Design, 90% Final Detailed Design, Final Construction Bid Issue, and Conformed Set of Documents (Construction Documents modified to include any addenda issued during bidding or negotiation process and accepted alternates).  Assume at least five (5) construction packages will be prepared</w:t>
      </w:r>
      <w:r w:rsidR="00C01AA0">
        <w:t xml:space="preserve"> and </w:t>
      </w:r>
      <w:r w:rsidR="006649CA">
        <w:t xml:space="preserve">coordination shall be </w:t>
      </w:r>
      <w:r w:rsidR="00BA0D17">
        <w:t xml:space="preserve">required among </w:t>
      </w:r>
      <w:r w:rsidR="008C2626">
        <w:t xml:space="preserve">the A/E, </w:t>
      </w:r>
      <w:r w:rsidR="00CE0D2A">
        <w:t xml:space="preserve">BSA </w:t>
      </w:r>
      <w:r w:rsidR="00AB23D1">
        <w:t xml:space="preserve">and the </w:t>
      </w:r>
      <w:r w:rsidR="0096471D">
        <w:t xml:space="preserve">CMa to </w:t>
      </w:r>
      <w:r w:rsidR="0002715E">
        <w:t xml:space="preserve">determine the </w:t>
      </w:r>
      <w:r w:rsidR="007E5A70">
        <w:t xml:space="preserve">division of </w:t>
      </w:r>
      <w:r w:rsidR="00CA6155">
        <w:t xml:space="preserve">scope </w:t>
      </w:r>
      <w:r w:rsidR="004F1AD2">
        <w:t xml:space="preserve">of the construction packages. </w:t>
      </w:r>
      <w:r>
        <w:t xml:space="preserve"> </w:t>
      </w:r>
      <w:r w:rsidR="00C9799A">
        <w:t xml:space="preserve">The </w:t>
      </w:r>
      <w:r w:rsidR="00C9799A" w:rsidRPr="39397B2C">
        <w:rPr>
          <w:rStyle w:val="cf01"/>
          <w:rFonts w:ascii="Times New Roman" w:hAnsi="Times New Roman" w:cs="Times New Roman"/>
          <w:sz w:val="24"/>
          <w:szCs w:val="24"/>
        </w:rPr>
        <w:t>A/E shall maintain continuity between the packages</w:t>
      </w:r>
      <w:r w:rsidR="00CB6486" w:rsidRPr="39397B2C">
        <w:rPr>
          <w:rStyle w:val="cf01"/>
          <w:rFonts w:ascii="Times New Roman" w:hAnsi="Times New Roman" w:cs="Times New Roman"/>
          <w:sz w:val="24"/>
          <w:szCs w:val="24"/>
        </w:rPr>
        <w:t xml:space="preserve">; </w:t>
      </w:r>
      <w:r w:rsidR="00C9799A" w:rsidRPr="39397B2C">
        <w:rPr>
          <w:rStyle w:val="cf01"/>
          <w:rFonts w:ascii="Times New Roman" w:hAnsi="Times New Roman" w:cs="Times New Roman"/>
          <w:sz w:val="24"/>
          <w:szCs w:val="24"/>
        </w:rPr>
        <w:t xml:space="preserve">detailing future work or </w:t>
      </w:r>
      <w:r w:rsidR="00AE22AF">
        <w:rPr>
          <w:rStyle w:val="cf01"/>
          <w:rFonts w:ascii="Times New Roman" w:hAnsi="Times New Roman" w:cs="Times New Roman"/>
          <w:sz w:val="24"/>
          <w:szCs w:val="24"/>
        </w:rPr>
        <w:t xml:space="preserve">work </w:t>
      </w:r>
      <w:r w:rsidR="00C9799A" w:rsidRPr="39397B2C">
        <w:rPr>
          <w:rStyle w:val="cf01"/>
          <w:rFonts w:ascii="Times New Roman" w:hAnsi="Times New Roman" w:cs="Times New Roman"/>
          <w:sz w:val="24"/>
          <w:szCs w:val="24"/>
        </w:rPr>
        <w:t xml:space="preserve">by others as needed to </w:t>
      </w:r>
      <w:r w:rsidR="4AACF2DF" w:rsidRPr="0062086B">
        <w:rPr>
          <w:rStyle w:val="cf01"/>
          <w:rFonts w:ascii="Times New Roman" w:hAnsi="Times New Roman" w:cs="Times New Roman"/>
          <w:sz w:val="24"/>
          <w:szCs w:val="24"/>
        </w:rPr>
        <w:t>delineate</w:t>
      </w:r>
      <w:r w:rsidR="00C9799A" w:rsidRPr="0062086B">
        <w:rPr>
          <w:rStyle w:val="cf01"/>
          <w:rFonts w:ascii="Times New Roman" w:hAnsi="Times New Roman" w:cs="Times New Roman"/>
          <w:sz w:val="24"/>
          <w:szCs w:val="24"/>
        </w:rPr>
        <w:t xml:space="preserve"> scope within each package</w:t>
      </w:r>
      <w:r w:rsidR="487834AF" w:rsidRPr="0062086B">
        <w:rPr>
          <w:rStyle w:val="cf01"/>
          <w:rFonts w:ascii="Times New Roman" w:hAnsi="Times New Roman" w:cs="Times New Roman"/>
          <w:sz w:val="24"/>
          <w:szCs w:val="24"/>
        </w:rPr>
        <w:t>.</w:t>
      </w:r>
    </w:p>
    <w:p w14:paraId="6C8B954F" w14:textId="220EB48E" w:rsidR="00AE22AF" w:rsidRDefault="00751D43" w:rsidP="00AE22AF">
      <w:pPr>
        <w:pStyle w:val="ListParagraph"/>
        <w:ind w:left="0"/>
        <w:jc w:val="both"/>
      </w:pPr>
      <w:r>
        <w:lastRenderedPageBreak/>
        <w:t xml:space="preserve">The start of 90% Final Detailed Design is dependent upon the quality of the </w:t>
      </w:r>
      <w:r w:rsidR="003B4F97">
        <w:t>6</w:t>
      </w:r>
      <w:r>
        <w:t xml:space="preserve">0% Detailed Design and is contingent upon BSA review and approval of the </w:t>
      </w:r>
      <w:r w:rsidR="003B4F97">
        <w:t>6</w:t>
      </w:r>
      <w:r>
        <w:t>0% Final Detailed Design</w:t>
      </w:r>
      <w:r w:rsidR="009F55BA">
        <w:t xml:space="preserve"> a</w:t>
      </w:r>
      <w:r w:rsidR="00D406E8">
        <w:t>s well as</w:t>
      </w:r>
      <w:r w:rsidR="009F55BA">
        <w:t xml:space="preserve"> the</w:t>
      </w:r>
      <w:r>
        <w:t xml:space="preserve"> </w:t>
      </w:r>
      <w:r w:rsidR="005C5B8D">
        <w:t xml:space="preserve">Final </w:t>
      </w:r>
      <w:r w:rsidR="000E33E1">
        <w:t xml:space="preserve">Design </w:t>
      </w:r>
      <w:r w:rsidR="009B699A">
        <w:t>Review</w:t>
      </w:r>
      <w:r w:rsidR="000E33E1">
        <w:t xml:space="preserve"> </w:t>
      </w:r>
      <w:r w:rsidR="0090317F">
        <w:t>(</w:t>
      </w:r>
      <w:r w:rsidR="00DE2666">
        <w:t>FDR</w:t>
      </w:r>
      <w:r w:rsidR="002D035E">
        <w:t>)</w:t>
      </w:r>
      <w:r w:rsidR="009B699A">
        <w:t xml:space="preserve"> Report</w:t>
      </w:r>
      <w:r w:rsidR="00414815">
        <w:t xml:space="preserve"> in association with the Final Design </w:t>
      </w:r>
      <w:proofErr w:type="gramStart"/>
      <w:r w:rsidR="00414815">
        <w:t>Review..</w:t>
      </w:r>
      <w:proofErr w:type="gramEnd"/>
      <w:r w:rsidR="00414815">
        <w:t xml:space="preserve"> </w:t>
      </w:r>
      <w:r w:rsidR="005C3CCA">
        <w:t xml:space="preserve">The A/E shall prepare the FDR Report with the goal of providing sufficient assessment of infrastructure design maturity to ensure all technical, safety and operational requirements are met before proceeding to construction. </w:t>
      </w:r>
      <w:r w:rsidR="00414815">
        <w:t xml:space="preserve">The Final Design Review </w:t>
      </w:r>
      <w:r w:rsidR="00576DB6">
        <w:t xml:space="preserve">(FDR) Report </w:t>
      </w:r>
      <w:r w:rsidR="00BA31D9">
        <w:t xml:space="preserve">shall </w:t>
      </w:r>
      <w:r w:rsidR="00145F8D">
        <w:t xml:space="preserve">provide </w:t>
      </w:r>
      <w:r w:rsidR="00F11001">
        <w:t xml:space="preserve">summaries </w:t>
      </w:r>
      <w:r w:rsidR="00487D98">
        <w:t xml:space="preserve">detailing </w:t>
      </w:r>
      <w:r w:rsidR="00414815">
        <w:t xml:space="preserve">1) appropriateness of proposed systems, 2) impacts on existing systems and operations, 3) specific technical requirements to be incorporated into the design and 4) compliance with best and required </w:t>
      </w:r>
      <w:r w:rsidR="00B84560">
        <w:t xml:space="preserve">BNL </w:t>
      </w:r>
      <w:r w:rsidR="00414815">
        <w:t xml:space="preserve">practices </w:t>
      </w:r>
      <w:r w:rsidR="00B84560">
        <w:t xml:space="preserve">and those </w:t>
      </w:r>
      <w:r w:rsidR="00414815">
        <w:t>authorities having jurisdiction in the area of fire protection, building code</w:t>
      </w:r>
      <w:r w:rsidR="0064143D">
        <w:t>,</w:t>
      </w:r>
      <w:r w:rsidR="00414815">
        <w:t xml:space="preserve"> environment, safety, and health.  </w:t>
      </w:r>
      <w:r w:rsidR="00D406E8">
        <w:t>The A/E shall prepare an itemized list of gaps in the design documents and the proposed pathway to successfully complete the 100% Detailed Design Submittal.</w:t>
      </w:r>
    </w:p>
    <w:p w14:paraId="4A639DA6" w14:textId="77777777" w:rsidR="00AE22AF" w:rsidRDefault="00AE22AF" w:rsidP="00AE22AF">
      <w:pPr>
        <w:pStyle w:val="ListParagraph"/>
        <w:ind w:left="0"/>
        <w:jc w:val="both"/>
        <w:rPr>
          <w:szCs w:val="24"/>
        </w:rPr>
      </w:pPr>
    </w:p>
    <w:p w14:paraId="26260449" w14:textId="77777777" w:rsidR="00751D43" w:rsidRDefault="00751D43" w:rsidP="00F111AE">
      <w:pPr>
        <w:pStyle w:val="BodyText"/>
        <w:spacing w:before="0"/>
        <w:rPr>
          <w:sz w:val="24"/>
          <w:szCs w:val="24"/>
        </w:rPr>
      </w:pPr>
    </w:p>
    <w:p w14:paraId="0CB767DD" w14:textId="77777777" w:rsidR="00B065C8" w:rsidRDefault="00B065C8" w:rsidP="00F111AE">
      <w:pPr>
        <w:pStyle w:val="BodyText"/>
        <w:spacing w:before="0"/>
        <w:rPr>
          <w:sz w:val="24"/>
          <w:szCs w:val="24"/>
        </w:rPr>
      </w:pPr>
    </w:p>
    <w:p w14:paraId="7C0DD238" w14:textId="678DF0C7" w:rsidR="00EC6BDE" w:rsidRPr="005F61AC" w:rsidRDefault="00C5572E" w:rsidP="00EC6BDE">
      <w:pPr>
        <w:jc w:val="both"/>
        <w:rPr>
          <w:b/>
        </w:rPr>
      </w:pPr>
      <w:r>
        <w:t xml:space="preserve">The functional and performance requirements for the RCS tunnel interior environment will be formally communicated to the </w:t>
      </w:r>
      <w:r w:rsidR="002A64AE">
        <w:t>A/E</w:t>
      </w:r>
      <w:r>
        <w:t xml:space="preserve"> </w:t>
      </w:r>
      <w:r w:rsidR="001F11DA">
        <w:t xml:space="preserve">by BNL </w:t>
      </w:r>
      <w:r>
        <w:t xml:space="preserve">through a Utilities Requirements Document (URD), Record of Decision (ROD), or equivalent controlled project document. These documents shall establish the governing environmental design criteria </w:t>
      </w:r>
      <w:r w:rsidR="0043424F">
        <w:t xml:space="preserve">for the A/E </w:t>
      </w:r>
      <w:r>
        <w:t xml:space="preserve">to </w:t>
      </w:r>
      <w:r w:rsidR="000D7FF2">
        <w:t xml:space="preserve">complete the HVAC </w:t>
      </w:r>
      <w:r w:rsidR="006F0550">
        <w:t>design</w:t>
      </w:r>
      <w:r w:rsidR="00BE738D">
        <w:t xml:space="preserve"> outlined </w:t>
      </w:r>
      <w:r w:rsidR="00F83C60">
        <w:t xml:space="preserve">in </w:t>
      </w:r>
      <w:r w:rsidR="00EB5AFB">
        <w:t>Preliminary Design</w:t>
      </w:r>
      <w:r w:rsidR="00AF2E53">
        <w:t xml:space="preserve">, </w:t>
      </w:r>
      <w:r w:rsidR="00EC6BDE">
        <w:t xml:space="preserve">section </w:t>
      </w:r>
      <w:r w:rsidR="00EC6BDE" w:rsidRPr="0062086B">
        <w:rPr>
          <w:bCs/>
        </w:rPr>
        <w:t>4.4.3 Preliminary Design Services – Other Technical Design Requirements</w:t>
      </w:r>
      <w:r w:rsidR="00EC6BDE">
        <w:rPr>
          <w:bCs/>
        </w:rPr>
        <w:t>.</w:t>
      </w:r>
    </w:p>
    <w:p w14:paraId="390EB96C" w14:textId="77777777" w:rsidR="00284EBD" w:rsidRPr="004B20EA" w:rsidRDefault="00284EBD" w:rsidP="00F111AE">
      <w:pPr>
        <w:pStyle w:val="BodyText"/>
        <w:spacing w:before="0"/>
        <w:rPr>
          <w:sz w:val="24"/>
          <w:szCs w:val="24"/>
        </w:rPr>
      </w:pPr>
    </w:p>
    <w:p w14:paraId="6857E13F" w14:textId="78CD111B" w:rsidR="00751D43" w:rsidRPr="000C79A9" w:rsidRDefault="00751D43" w:rsidP="00F111AE">
      <w:pPr>
        <w:pStyle w:val="BodyText"/>
        <w:spacing w:before="0"/>
        <w:rPr>
          <w:sz w:val="24"/>
          <w:szCs w:val="24"/>
        </w:rPr>
      </w:pPr>
      <w:r w:rsidRPr="5B91BF56">
        <w:rPr>
          <w:sz w:val="24"/>
          <w:szCs w:val="24"/>
        </w:rPr>
        <w:t>The RFPA and Injection L</w:t>
      </w:r>
      <w:r w:rsidR="00D406E8">
        <w:rPr>
          <w:sz w:val="24"/>
          <w:szCs w:val="24"/>
        </w:rPr>
        <w:t>INAC</w:t>
      </w:r>
      <w:r w:rsidRPr="5B91BF56">
        <w:rPr>
          <w:sz w:val="24"/>
          <w:szCs w:val="24"/>
        </w:rPr>
        <w:t xml:space="preserve"> Buildings will serve as the largest and most critical buildings for </w:t>
      </w:r>
      <w:proofErr w:type="gramStart"/>
      <w:r w:rsidR="00D40867" w:rsidRPr="5B91BF56">
        <w:rPr>
          <w:sz w:val="24"/>
          <w:szCs w:val="24"/>
        </w:rPr>
        <w:t xml:space="preserve">the </w:t>
      </w:r>
      <w:r w:rsidR="009F65DE">
        <w:rPr>
          <w:sz w:val="24"/>
          <w:szCs w:val="24"/>
        </w:rPr>
        <w:t>EI</w:t>
      </w:r>
      <w:r w:rsidR="009F65DE" w:rsidRPr="5B91BF56">
        <w:rPr>
          <w:sz w:val="24"/>
          <w:szCs w:val="24"/>
        </w:rPr>
        <w:t>N</w:t>
      </w:r>
      <w:proofErr w:type="gramEnd"/>
      <w:r w:rsidR="009F65DE" w:rsidRPr="5B91BF56">
        <w:rPr>
          <w:sz w:val="24"/>
          <w:szCs w:val="24"/>
        </w:rPr>
        <w:t xml:space="preserve"> </w:t>
      </w:r>
      <w:r w:rsidRPr="5B91BF56">
        <w:rPr>
          <w:sz w:val="24"/>
          <w:szCs w:val="24"/>
        </w:rPr>
        <w:t>and will house the major RF equipment, pre-injector L</w:t>
      </w:r>
      <w:r w:rsidR="00D406E8">
        <w:rPr>
          <w:sz w:val="24"/>
          <w:szCs w:val="24"/>
        </w:rPr>
        <w:t>INAC</w:t>
      </w:r>
      <w:r w:rsidRPr="5B91BF56">
        <w:rPr>
          <w:sz w:val="24"/>
          <w:szCs w:val="24"/>
        </w:rPr>
        <w:t>,</w:t>
      </w:r>
      <w:r w:rsidR="0FC84580" w:rsidRPr="5B91BF56">
        <w:rPr>
          <w:sz w:val="24"/>
          <w:szCs w:val="24"/>
        </w:rPr>
        <w:t xml:space="preserve"> </w:t>
      </w:r>
      <w:r w:rsidR="399E6CEC" w:rsidRPr="5B91BF56">
        <w:rPr>
          <w:sz w:val="24"/>
          <w:szCs w:val="24"/>
        </w:rPr>
        <w:t xml:space="preserve">the new accelerator - </w:t>
      </w:r>
      <w:r w:rsidR="0FC84580" w:rsidRPr="5B91BF56">
        <w:rPr>
          <w:sz w:val="24"/>
          <w:szCs w:val="24"/>
        </w:rPr>
        <w:t>Rapid Cycling Synchrotron (</w:t>
      </w:r>
      <w:proofErr w:type="gramStart"/>
      <w:r w:rsidR="39A0BDA5" w:rsidRPr="5B91BF56">
        <w:rPr>
          <w:sz w:val="24"/>
          <w:szCs w:val="24"/>
        </w:rPr>
        <w:t xml:space="preserve">RCS </w:t>
      </w:r>
      <w:r w:rsidR="56D46460" w:rsidRPr="5B91BF56">
        <w:rPr>
          <w:sz w:val="24"/>
          <w:szCs w:val="24"/>
        </w:rPr>
        <w:t>)</w:t>
      </w:r>
      <w:proofErr w:type="gramEnd"/>
      <w:r w:rsidRPr="5B91BF56">
        <w:rPr>
          <w:sz w:val="24"/>
          <w:szCs w:val="24"/>
        </w:rPr>
        <w:t xml:space="preserve"> beamlines, laser and cathode facilities and provide a means for RF power transmission to the tunnel via waveguide. Full design integration is needed to provide for all support functions for these buildings. Potential for radiation exposure to the accelerator and its components will require provisions for shielding the accelerator from occupied areas.  </w:t>
      </w:r>
    </w:p>
    <w:p w14:paraId="0E691DE8" w14:textId="77777777" w:rsidR="00751D43" w:rsidRPr="00C56755" w:rsidRDefault="00751D43" w:rsidP="00F111AE">
      <w:pPr>
        <w:pStyle w:val="BodyText"/>
        <w:spacing w:before="0"/>
        <w:rPr>
          <w:sz w:val="24"/>
          <w:szCs w:val="24"/>
        </w:rPr>
      </w:pPr>
    </w:p>
    <w:p w14:paraId="71AD15F6" w14:textId="79210BE7" w:rsidR="00751D43" w:rsidRPr="00C56755" w:rsidRDefault="00751D43" w:rsidP="00F111AE">
      <w:pPr>
        <w:pStyle w:val="BodyText"/>
        <w:keepLines/>
        <w:spacing w:before="0"/>
        <w:rPr>
          <w:sz w:val="24"/>
          <w:szCs w:val="24"/>
        </w:rPr>
      </w:pPr>
      <w:r w:rsidRPr="00C56755">
        <w:rPr>
          <w:sz w:val="24"/>
          <w:szCs w:val="24"/>
        </w:rPr>
        <w:t>Building design shall be based on the maximum probable loads to which the structure will be subjected and sh</w:t>
      </w:r>
      <w:r w:rsidR="00D406E8">
        <w:rPr>
          <w:sz w:val="24"/>
          <w:szCs w:val="24"/>
        </w:rPr>
        <w:t xml:space="preserve">all </w:t>
      </w:r>
      <w:r w:rsidRPr="00C56755">
        <w:rPr>
          <w:sz w:val="24"/>
          <w:szCs w:val="24"/>
        </w:rPr>
        <w:t>not be less than the loads specified by the NY</w:t>
      </w:r>
      <w:r w:rsidR="00D406E8">
        <w:rPr>
          <w:sz w:val="24"/>
          <w:szCs w:val="24"/>
        </w:rPr>
        <w:t>S</w:t>
      </w:r>
      <w:r w:rsidRPr="00C56755">
        <w:rPr>
          <w:sz w:val="24"/>
          <w:szCs w:val="24"/>
        </w:rPr>
        <w:t xml:space="preserve"> building code.  Building design shall accommodate auxiliary loads from overhead cranes for the buildings that are equipped with material handling systems.  </w:t>
      </w:r>
    </w:p>
    <w:p w14:paraId="18305F8D" w14:textId="62302740" w:rsidR="00751D43" w:rsidRPr="00C56755" w:rsidRDefault="00751D43" w:rsidP="00F111AE">
      <w:pPr>
        <w:pStyle w:val="BodyText"/>
        <w:rPr>
          <w:sz w:val="24"/>
          <w:szCs w:val="24"/>
        </w:rPr>
      </w:pPr>
      <w:r w:rsidRPr="00C56755">
        <w:rPr>
          <w:sz w:val="24"/>
          <w:szCs w:val="24"/>
        </w:rPr>
        <w:t>Buildings’ design shall incorporate life safety requirements specified by the NYS building code and in the NFPA101 “Life Safety Code”</w:t>
      </w:r>
      <w:r w:rsidR="00023045">
        <w:rPr>
          <w:sz w:val="24"/>
          <w:szCs w:val="24"/>
        </w:rPr>
        <w:t>.</w:t>
      </w:r>
      <w:r w:rsidRPr="00C56755">
        <w:rPr>
          <w:sz w:val="24"/>
          <w:szCs w:val="24"/>
        </w:rPr>
        <w:t xml:space="preserve">  Buildings designed for normal occupancy shall be designed with air conditioning systems for comfort cooling for the conditioned space (i.e., break rooms and control rooms).  All other buildings and areas shall be designed with thermal controls and equipment for the applicable accelerator systems or laboratory environment. The successful firm shall provide a cost analysis </w:t>
      </w:r>
      <w:proofErr w:type="gramStart"/>
      <w:r w:rsidRPr="00C56755">
        <w:rPr>
          <w:sz w:val="24"/>
          <w:szCs w:val="24"/>
        </w:rPr>
        <w:t>of</w:t>
      </w:r>
      <w:proofErr w:type="gramEnd"/>
      <w:r w:rsidRPr="00C56755">
        <w:rPr>
          <w:sz w:val="24"/>
          <w:szCs w:val="24"/>
        </w:rPr>
        <w:t xml:space="preserve"> utilizing a different building type as there may be promising alternatives, i.e., pre-engineered steel, concrete masonry unit (CMU), or concrete construction.  </w:t>
      </w:r>
    </w:p>
    <w:p w14:paraId="12CE6E54" w14:textId="77777777" w:rsidR="00751D43" w:rsidRPr="00C56755" w:rsidRDefault="00751D43" w:rsidP="00F111AE">
      <w:pPr>
        <w:pStyle w:val="BodyText"/>
        <w:rPr>
          <w:sz w:val="24"/>
          <w:szCs w:val="24"/>
        </w:rPr>
      </w:pPr>
      <w:r w:rsidRPr="00C56755">
        <w:rPr>
          <w:sz w:val="24"/>
          <w:szCs w:val="24"/>
        </w:rPr>
        <w:t xml:space="preserve">Although the building design will generally involve standard commercial design and construction techniques, there are some additional considerations due to the specific requirements of the </w:t>
      </w:r>
      <w:r w:rsidRPr="00C56755">
        <w:rPr>
          <w:sz w:val="24"/>
          <w:szCs w:val="24"/>
        </w:rPr>
        <w:lastRenderedPageBreak/>
        <w:t>integration required with the existing accelerator facility. Unique types of equipment will be installed and operated in these buildings. For example, RF power equipment, lasers, cryogenics, large quantities of magnets and power supplies, and vacuum chambers required to perform at an ultra-high vacuum are all planned for installation in these spaces. The installation of RF power amplifiers, DC current power supplies, and electronics require sufficient head room, long clear spans, and provisions for heating, cooling, and humidity controls.  Design is required to account for these applications. Building’s housing RF Power Amplifiers, for example, will require long interior clear spans to enable routing of transmitter waveguide assemblies through the building. Experienced BSA engineers will be available to provide guidance and parameters. The EIC Conceptual Design Report, Engineering Basis of Design and Conceptual design drawings set are provided for reference.</w:t>
      </w:r>
    </w:p>
    <w:p w14:paraId="75347A65" w14:textId="0E9C05EA" w:rsidR="00751D43" w:rsidRPr="00C56755" w:rsidRDefault="00751D43" w:rsidP="00F111AE">
      <w:pPr>
        <w:pStyle w:val="BodyText"/>
        <w:rPr>
          <w:sz w:val="24"/>
          <w:szCs w:val="24"/>
        </w:rPr>
      </w:pPr>
      <w:r w:rsidRPr="00C56755">
        <w:rPr>
          <w:sz w:val="24"/>
          <w:szCs w:val="24"/>
        </w:rPr>
        <w:t>In addition to buildings and structure design, the successful A/E will be required to design:</w:t>
      </w:r>
    </w:p>
    <w:p w14:paraId="2B071963" w14:textId="77777777" w:rsidR="00557EBC" w:rsidRDefault="00751D43" w:rsidP="00472883">
      <w:pPr>
        <w:pStyle w:val="ListBullet"/>
        <w:numPr>
          <w:ilvl w:val="4"/>
          <w:numId w:val="14"/>
        </w:numPr>
        <w:ind w:left="720"/>
      </w:pPr>
      <w:r w:rsidRPr="00C56755">
        <w:t>Power and distribution facilities</w:t>
      </w:r>
      <w:r w:rsidRPr="00C56755">
        <w:rPr>
          <w:rStyle w:val="CommentReference"/>
          <w:sz w:val="24"/>
          <w:szCs w:val="24"/>
        </w:rPr>
        <w:t>.</w:t>
      </w:r>
      <w:r w:rsidRPr="00C56755">
        <w:t xml:space="preserve"> Power distribution includes expansion of the existing 13.8 kV distribution system</w:t>
      </w:r>
      <w:r w:rsidR="68D4664E">
        <w:t>,</w:t>
      </w:r>
      <w:r w:rsidRPr="00C56755">
        <w:t xml:space="preserve"> </w:t>
      </w:r>
      <w:r w:rsidR="68D4664E">
        <w:t>d</w:t>
      </w:r>
      <w:r>
        <w:t>esign</w:t>
      </w:r>
      <w:r w:rsidRPr="00C56755">
        <w:t xml:space="preserve"> of the substations, switchgear and </w:t>
      </w:r>
      <w:proofErr w:type="spellStart"/>
      <w:r w:rsidRPr="00C56755">
        <w:t>ductbanks</w:t>
      </w:r>
      <w:proofErr w:type="spellEnd"/>
      <w:r w:rsidRPr="00C56755">
        <w:t xml:space="preserve"> for each building and design of motor control centers and switchgear for EIC and building loads.</w:t>
      </w:r>
    </w:p>
    <w:p w14:paraId="041EA417" w14:textId="77777777" w:rsidR="00557EBC" w:rsidRDefault="00751D43" w:rsidP="00472883">
      <w:pPr>
        <w:pStyle w:val="ListBullet"/>
        <w:numPr>
          <w:ilvl w:val="4"/>
          <w:numId w:val="14"/>
        </w:numPr>
        <w:ind w:left="720"/>
      </w:pPr>
      <w:r w:rsidRPr="00C56755">
        <w:t xml:space="preserve">Chilled water, closed loop cooling water systems and cooling tower systems to the accelerator support systems (process cooling) throughout the EIC facility including: </w:t>
      </w:r>
    </w:p>
    <w:p w14:paraId="63355937" w14:textId="7018A9B1" w:rsidR="00751D43" w:rsidRPr="00C56755" w:rsidRDefault="00A66EB9" w:rsidP="00472883">
      <w:pPr>
        <w:pStyle w:val="ListBullet"/>
        <w:ind w:left="1080"/>
      </w:pPr>
      <w:r>
        <w:t xml:space="preserve">a. </w:t>
      </w:r>
      <w:r w:rsidR="00751D43" w:rsidRPr="00C56755">
        <w:t>Closed loop deionized cooling water systems that include equipment such as water treatment systems, pumps, piping and heat exchangers for process cooling needs. These systems are cooled by the cooling tower systems</w:t>
      </w:r>
      <w:r w:rsidR="00751D43">
        <w:t>.</w:t>
      </w:r>
    </w:p>
    <w:p w14:paraId="42811E55" w14:textId="6C8CFA78" w:rsidR="00751D43" w:rsidRPr="00C56755" w:rsidRDefault="00B5640E" w:rsidP="00472883">
      <w:pPr>
        <w:pStyle w:val="ListBullet"/>
        <w:ind w:left="1080"/>
      </w:pPr>
      <w:r>
        <w:t xml:space="preserve">b. </w:t>
      </w:r>
      <w:r w:rsidR="00751D43" w:rsidRPr="00C56755">
        <w:t>Cooling tower water systems including equipment such as evaporative cooling towers, pumps, piping and associated water treatment for rejecting heat from the closed loop cooling water systems</w:t>
      </w:r>
      <w:r w:rsidR="00751D43">
        <w:t>.</w:t>
      </w:r>
    </w:p>
    <w:p w14:paraId="73367A11" w14:textId="77777777" w:rsidR="006C7FF5" w:rsidRDefault="00B5640E" w:rsidP="00472883">
      <w:pPr>
        <w:pStyle w:val="ListBullet"/>
        <w:ind w:left="1080"/>
      </w:pPr>
      <w:r>
        <w:t xml:space="preserve">c. </w:t>
      </w:r>
      <w:r w:rsidR="00751D43" w:rsidRPr="00C56755">
        <w:t>Provide alternative analysis to minimize capital, maintenance and operating cost of the cooling systems costs while maintaining reliability. All evaporative water system designs shall take into consideration BSA standards and guidelines, and state and local permits and regulations for protection and control against legionella while minimizing water consumption, chemical usage, corrosion, and biological growth potential.</w:t>
      </w:r>
    </w:p>
    <w:p w14:paraId="02C20382" w14:textId="1413B25C" w:rsidR="006C7FF5" w:rsidRDefault="006C7FF5" w:rsidP="00472883">
      <w:pPr>
        <w:pStyle w:val="ListBullet"/>
      </w:pPr>
      <w:r>
        <w:t xml:space="preserve">4. </w:t>
      </w:r>
      <w:r w:rsidR="00751D43" w:rsidRPr="00C56755">
        <w:t>Compressed air systems for instrumentation and cooling for RF Amplifiers.</w:t>
      </w:r>
    </w:p>
    <w:p w14:paraId="6CBED5D1" w14:textId="77777777" w:rsidR="006C7FF5" w:rsidRDefault="006C7FF5" w:rsidP="00472883">
      <w:pPr>
        <w:pStyle w:val="ListBullet"/>
      </w:pPr>
      <w:r>
        <w:t xml:space="preserve">5. </w:t>
      </w:r>
      <w:r w:rsidR="00751D43" w:rsidRPr="00C56755">
        <w:t xml:space="preserve">Potable and fire service plumbing, sanitary and storm drain systems and their connections to existing site services. </w:t>
      </w:r>
    </w:p>
    <w:p w14:paraId="722DEFB5" w14:textId="77777777" w:rsidR="006C7FF5" w:rsidRDefault="006C7FF5" w:rsidP="00472883">
      <w:pPr>
        <w:pStyle w:val="ListBullet"/>
      </w:pPr>
      <w:r>
        <w:t xml:space="preserve">6. </w:t>
      </w:r>
      <w:r w:rsidR="00751D43" w:rsidRPr="00C56755">
        <w:t>Data and communication systems design for each building.</w:t>
      </w:r>
    </w:p>
    <w:p w14:paraId="0E3F4217" w14:textId="77777777" w:rsidR="006C7FF5" w:rsidRDefault="006C7FF5" w:rsidP="00472883">
      <w:pPr>
        <w:pStyle w:val="ListBullet"/>
      </w:pPr>
      <w:r>
        <w:t xml:space="preserve">7. </w:t>
      </w:r>
      <w:r w:rsidR="00751D43" w:rsidRPr="00C56755">
        <w:t xml:space="preserve">Site preparation requirements </w:t>
      </w:r>
      <w:proofErr w:type="gramStart"/>
      <w:r w:rsidR="00751D43" w:rsidRPr="00C56755">
        <w:t>including</w:t>
      </w:r>
      <w:proofErr w:type="gramEnd"/>
      <w:r w:rsidR="00751D43" w:rsidRPr="00C56755">
        <w:t xml:space="preserve"> access road extensions and clearing/grubbing</w:t>
      </w:r>
      <w:r>
        <w:t>.</w:t>
      </w:r>
    </w:p>
    <w:p w14:paraId="13CB32B5" w14:textId="39D10197" w:rsidR="00751D43" w:rsidRPr="00C56755" w:rsidRDefault="006C7FF5" w:rsidP="00472883">
      <w:pPr>
        <w:pStyle w:val="ListBullet"/>
      </w:pPr>
      <w:r>
        <w:t xml:space="preserve">8. </w:t>
      </w:r>
      <w:r w:rsidR="00751D43" w:rsidRPr="00C56755">
        <w:t>Tunnel access ports for piping, cable, and wire.</w:t>
      </w:r>
    </w:p>
    <w:p w14:paraId="75650339" w14:textId="4C760CB9" w:rsidR="00751D43" w:rsidRPr="00C56755" w:rsidRDefault="00751D43" w:rsidP="00F111AE">
      <w:pPr>
        <w:pStyle w:val="BodyText"/>
        <w:rPr>
          <w:sz w:val="24"/>
          <w:szCs w:val="24"/>
        </w:rPr>
      </w:pPr>
      <w:r w:rsidRPr="00C56755">
        <w:rPr>
          <w:sz w:val="24"/>
          <w:szCs w:val="24"/>
        </w:rPr>
        <w:t xml:space="preserve">Special consideration shall be given to the integrity of the </w:t>
      </w:r>
      <w:r w:rsidRPr="00C56755">
        <w:rPr>
          <w:bCs/>
          <w:sz w:val="24"/>
          <w:szCs w:val="24"/>
        </w:rPr>
        <w:t>existing</w:t>
      </w:r>
      <w:r w:rsidRPr="00C56755">
        <w:rPr>
          <w:sz w:val="24"/>
          <w:szCs w:val="24"/>
        </w:rPr>
        <w:t xml:space="preserve"> </w:t>
      </w:r>
      <w:r w:rsidRPr="004318CF">
        <w:rPr>
          <w:sz w:val="24"/>
          <w:szCs w:val="24"/>
        </w:rPr>
        <w:t>buried arch-plate tunnel</w:t>
      </w:r>
      <w:r w:rsidRPr="00C56755">
        <w:rPr>
          <w:sz w:val="24"/>
          <w:szCs w:val="24"/>
        </w:rPr>
        <w:t xml:space="preserve"> structure </w:t>
      </w:r>
      <w:r>
        <w:rPr>
          <w:sz w:val="24"/>
          <w:szCs w:val="24"/>
        </w:rPr>
        <w:t xml:space="preserve">at IR 4 </w:t>
      </w:r>
      <w:r w:rsidRPr="00C56755">
        <w:rPr>
          <w:sz w:val="24"/>
          <w:szCs w:val="24"/>
        </w:rPr>
        <w:t>to eliminate instability by asymmetric unloading and loading of the tunnel during excavation and reburial</w:t>
      </w:r>
      <w:r w:rsidR="005C0C1D">
        <w:rPr>
          <w:sz w:val="24"/>
          <w:szCs w:val="24"/>
        </w:rPr>
        <w:t xml:space="preserve"> and penetrations</w:t>
      </w:r>
      <w:r w:rsidR="00666E36" w:rsidRPr="002717F2">
        <w:rPr>
          <w:sz w:val="24"/>
          <w:szCs w:val="24"/>
        </w:rPr>
        <w:t xml:space="preserve">. </w:t>
      </w:r>
      <w:r w:rsidRPr="002717F2">
        <w:rPr>
          <w:sz w:val="24"/>
          <w:szCs w:val="24"/>
        </w:rPr>
        <w:t xml:space="preserve"> </w:t>
      </w:r>
      <w:r w:rsidR="008C4BD6">
        <w:rPr>
          <w:sz w:val="24"/>
          <w:szCs w:val="24"/>
        </w:rPr>
        <w:t>In addition</w:t>
      </w:r>
      <w:r w:rsidR="003A7510">
        <w:rPr>
          <w:sz w:val="24"/>
          <w:szCs w:val="24"/>
        </w:rPr>
        <w:t>,</w:t>
      </w:r>
      <w:r w:rsidR="008C4BD6">
        <w:rPr>
          <w:sz w:val="24"/>
          <w:szCs w:val="24"/>
        </w:rPr>
        <w:t xml:space="preserve"> the A/E shall provide </w:t>
      </w:r>
      <w:r w:rsidR="0018189A">
        <w:rPr>
          <w:sz w:val="24"/>
          <w:szCs w:val="24"/>
        </w:rPr>
        <w:t xml:space="preserve">designs and </w:t>
      </w:r>
      <w:r w:rsidR="00800FCD">
        <w:rPr>
          <w:sz w:val="24"/>
          <w:szCs w:val="24"/>
        </w:rPr>
        <w:t xml:space="preserve">construction notes </w:t>
      </w:r>
      <w:r w:rsidR="0002676E">
        <w:rPr>
          <w:sz w:val="24"/>
          <w:szCs w:val="24"/>
        </w:rPr>
        <w:t xml:space="preserve">required to protect the </w:t>
      </w:r>
      <w:r w:rsidR="00271564">
        <w:rPr>
          <w:sz w:val="24"/>
          <w:szCs w:val="24"/>
        </w:rPr>
        <w:t xml:space="preserve">equipment </w:t>
      </w:r>
      <w:r w:rsidR="00003F7A">
        <w:rPr>
          <w:sz w:val="24"/>
          <w:szCs w:val="24"/>
        </w:rPr>
        <w:t xml:space="preserve">installed in the </w:t>
      </w:r>
      <w:r w:rsidR="00BC7175">
        <w:rPr>
          <w:sz w:val="24"/>
          <w:szCs w:val="24"/>
        </w:rPr>
        <w:t xml:space="preserve">tunnel </w:t>
      </w:r>
      <w:r w:rsidR="00731E13">
        <w:rPr>
          <w:sz w:val="24"/>
          <w:szCs w:val="24"/>
        </w:rPr>
        <w:t xml:space="preserve">in the IR4 </w:t>
      </w:r>
      <w:r w:rsidR="00D628C8">
        <w:rPr>
          <w:sz w:val="24"/>
          <w:szCs w:val="24"/>
        </w:rPr>
        <w:t xml:space="preserve">area </w:t>
      </w:r>
      <w:r w:rsidR="00CB7673">
        <w:rPr>
          <w:sz w:val="24"/>
          <w:szCs w:val="24"/>
        </w:rPr>
        <w:t xml:space="preserve">under </w:t>
      </w:r>
      <w:r w:rsidR="00CB7673">
        <w:rPr>
          <w:sz w:val="24"/>
          <w:szCs w:val="24"/>
        </w:rPr>
        <w:lastRenderedPageBreak/>
        <w:t xml:space="preserve">the ASR </w:t>
      </w:r>
      <w:r w:rsidR="009E245F">
        <w:rPr>
          <w:sz w:val="24"/>
          <w:szCs w:val="24"/>
        </w:rPr>
        <w:t xml:space="preserve">subproject.  </w:t>
      </w:r>
      <w:r w:rsidRPr="002717F2">
        <w:rPr>
          <w:sz w:val="24"/>
          <w:szCs w:val="24"/>
        </w:rPr>
        <w:t xml:space="preserve">Consideration </w:t>
      </w:r>
      <w:proofErr w:type="gramStart"/>
      <w:r w:rsidRPr="002717F2">
        <w:rPr>
          <w:sz w:val="24"/>
          <w:szCs w:val="24"/>
        </w:rPr>
        <w:t>shall</w:t>
      </w:r>
      <w:proofErr w:type="gramEnd"/>
      <w:r w:rsidRPr="002717F2">
        <w:rPr>
          <w:sz w:val="24"/>
          <w:szCs w:val="24"/>
        </w:rPr>
        <w:t xml:space="preserve"> also be made </w:t>
      </w:r>
      <w:r w:rsidRPr="002717F2">
        <w:rPr>
          <w:bCs/>
          <w:sz w:val="24"/>
          <w:szCs w:val="24"/>
        </w:rPr>
        <w:t>in some of the</w:t>
      </w:r>
      <w:r w:rsidRPr="002717F2">
        <w:rPr>
          <w:sz w:val="24"/>
          <w:szCs w:val="24"/>
        </w:rPr>
        <w:t xml:space="preserve"> building designs to minimize sources of vibration and transmission of vibration that would impact beam stability in certain accelerator and beamline areas and laser spaces.</w:t>
      </w:r>
      <w:r w:rsidRPr="00C56755">
        <w:rPr>
          <w:sz w:val="24"/>
          <w:szCs w:val="24"/>
        </w:rPr>
        <w:t xml:space="preserve"> There will also be specific</w:t>
      </w:r>
      <w:r>
        <w:rPr>
          <w:sz w:val="24"/>
          <w:szCs w:val="24"/>
        </w:rPr>
        <w:t xml:space="preserve"> air cleanliness,</w:t>
      </w:r>
      <w:r w:rsidRPr="00C56755">
        <w:rPr>
          <w:sz w:val="24"/>
          <w:szCs w:val="24"/>
        </w:rPr>
        <w:t xml:space="preserve"> temperature and humidity stability requirements in the accelerator, laser, cathode production, and other laboratory spaces that will require HVAC system and control design that exceeds standard commercial practices. Building and tunnel designs and orientation shall be such that future expansion or extension will cause minimal disruption; designs shall be readily extensible using standard techniques (i.e., modularity). Provisions for future extensions shall be shown clearly </w:t>
      </w:r>
      <w:proofErr w:type="gramStart"/>
      <w:r w:rsidRPr="00C56755">
        <w:rPr>
          <w:sz w:val="24"/>
          <w:szCs w:val="24"/>
        </w:rPr>
        <w:t>on</w:t>
      </w:r>
      <w:proofErr w:type="gramEnd"/>
      <w:r w:rsidRPr="00C56755">
        <w:rPr>
          <w:sz w:val="24"/>
          <w:szCs w:val="24"/>
        </w:rPr>
        <w:t xml:space="preserve"> design documents.</w:t>
      </w:r>
    </w:p>
    <w:p w14:paraId="1D1A069A" w14:textId="4D348FFD" w:rsidR="00751D43" w:rsidRPr="00C56755" w:rsidRDefault="00751D43" w:rsidP="00F111AE">
      <w:pPr>
        <w:pStyle w:val="BodyText"/>
        <w:rPr>
          <w:sz w:val="24"/>
          <w:szCs w:val="24"/>
        </w:rPr>
      </w:pPr>
      <w:r w:rsidRPr="00C56755">
        <w:rPr>
          <w:sz w:val="24"/>
          <w:szCs w:val="24"/>
        </w:rPr>
        <w:t xml:space="preserve">The EIC will be connected to BNL’s medium voltage power distribution system, sanitary system, potable water system, </w:t>
      </w:r>
      <w:r>
        <w:rPr>
          <w:sz w:val="24"/>
          <w:szCs w:val="24"/>
        </w:rPr>
        <w:t xml:space="preserve">fiber </w:t>
      </w:r>
      <w:r w:rsidRPr="00C56755">
        <w:rPr>
          <w:sz w:val="24"/>
          <w:szCs w:val="24"/>
        </w:rPr>
        <w:t>telecommunication and data system</w:t>
      </w:r>
      <w:r>
        <w:rPr>
          <w:sz w:val="24"/>
          <w:szCs w:val="24"/>
        </w:rPr>
        <w:t xml:space="preserve"> constructed in</w:t>
      </w:r>
      <w:r w:rsidR="008C37F5">
        <w:rPr>
          <w:sz w:val="24"/>
          <w:szCs w:val="24"/>
        </w:rPr>
        <w:t xml:space="preserve"> </w:t>
      </w:r>
      <w:r>
        <w:rPr>
          <w:sz w:val="24"/>
          <w:szCs w:val="24"/>
        </w:rPr>
        <w:t xml:space="preserve">the ASR Subproject, </w:t>
      </w:r>
      <w:r w:rsidRPr="00C56755">
        <w:rPr>
          <w:sz w:val="24"/>
          <w:szCs w:val="24"/>
        </w:rPr>
        <w:t xml:space="preserve">sitewide fire alarm and suppression systems, wastewater treatment plant and storm drainage system. </w:t>
      </w:r>
    </w:p>
    <w:p w14:paraId="0A7C15B8" w14:textId="7373A2F1" w:rsidR="00751D43" w:rsidRPr="00C56755" w:rsidRDefault="00751D43" w:rsidP="00B5640E">
      <w:pPr>
        <w:pStyle w:val="BodyText"/>
        <w:spacing w:after="240"/>
        <w:rPr>
          <w:sz w:val="24"/>
          <w:szCs w:val="24"/>
        </w:rPr>
      </w:pPr>
      <w:r w:rsidRPr="00C56755">
        <w:rPr>
          <w:sz w:val="24"/>
          <w:szCs w:val="24"/>
        </w:rPr>
        <w:t xml:space="preserve">The </w:t>
      </w:r>
      <w:r>
        <w:rPr>
          <w:sz w:val="24"/>
          <w:szCs w:val="24"/>
        </w:rPr>
        <w:t xml:space="preserve">entire </w:t>
      </w:r>
      <w:r w:rsidRPr="00C56755">
        <w:rPr>
          <w:sz w:val="24"/>
          <w:szCs w:val="24"/>
        </w:rPr>
        <w:t xml:space="preserve">EIC location is already served by BNL’s existing underground utility systems provided for </w:t>
      </w:r>
      <w:r>
        <w:rPr>
          <w:sz w:val="24"/>
          <w:szCs w:val="24"/>
        </w:rPr>
        <w:t xml:space="preserve">the recently decommissioned </w:t>
      </w:r>
      <w:r w:rsidRPr="00C56755">
        <w:rPr>
          <w:sz w:val="24"/>
          <w:szCs w:val="24"/>
        </w:rPr>
        <w:t>RHIC operations. Utility maps are available for these services</w:t>
      </w:r>
      <w:r>
        <w:rPr>
          <w:sz w:val="24"/>
          <w:szCs w:val="24"/>
        </w:rPr>
        <w:t xml:space="preserve"> along with the new facilities constructed under other subprojects. W</w:t>
      </w:r>
      <w:r w:rsidRPr="00C56755">
        <w:rPr>
          <w:sz w:val="24"/>
          <w:szCs w:val="24"/>
        </w:rPr>
        <w:t xml:space="preserve">here tie-ins or capacities are critical, the successful firm will be responsible for due-diligence field verification. </w:t>
      </w:r>
    </w:p>
    <w:p w14:paraId="07A17FAA" w14:textId="48BBC143" w:rsidR="00D711F8" w:rsidRPr="00156602" w:rsidRDefault="00751D43" w:rsidP="00156602">
      <w:pPr>
        <w:pStyle w:val="BodyText"/>
        <w:spacing w:before="0" w:after="240"/>
        <w:rPr>
          <w:sz w:val="24"/>
          <w:szCs w:val="24"/>
        </w:rPr>
      </w:pPr>
      <w:r w:rsidRPr="00C56755">
        <w:rPr>
          <w:sz w:val="24"/>
          <w:szCs w:val="24"/>
        </w:rPr>
        <w:t xml:space="preserve">The </w:t>
      </w:r>
      <w:r w:rsidR="006D6A4F">
        <w:rPr>
          <w:sz w:val="24"/>
          <w:szCs w:val="24"/>
        </w:rPr>
        <w:t>EIC P</w:t>
      </w:r>
      <w:r w:rsidRPr="00C56755">
        <w:rPr>
          <w:sz w:val="24"/>
          <w:szCs w:val="24"/>
        </w:rPr>
        <w:t>roject shall utilize a Construction Manager </w:t>
      </w:r>
      <w:r>
        <w:rPr>
          <w:sz w:val="24"/>
          <w:szCs w:val="24"/>
        </w:rPr>
        <w:t>Advisor</w:t>
      </w:r>
      <w:r w:rsidRPr="00C56755">
        <w:rPr>
          <w:sz w:val="24"/>
          <w:szCs w:val="24"/>
        </w:rPr>
        <w:t xml:space="preserve"> (CM</w:t>
      </w:r>
      <w:r>
        <w:rPr>
          <w:sz w:val="24"/>
          <w:szCs w:val="24"/>
        </w:rPr>
        <w:t>a</w:t>
      </w:r>
      <w:r w:rsidRPr="00C56755">
        <w:rPr>
          <w:sz w:val="24"/>
          <w:szCs w:val="24"/>
        </w:rPr>
        <w:t>)</w:t>
      </w:r>
      <w:r w:rsidR="0044494B">
        <w:rPr>
          <w:sz w:val="24"/>
          <w:szCs w:val="24"/>
        </w:rPr>
        <w:t>and a Commissioning Agent (</w:t>
      </w:r>
      <w:proofErr w:type="spellStart"/>
      <w:r w:rsidR="00C66780">
        <w:rPr>
          <w:sz w:val="24"/>
          <w:szCs w:val="24"/>
        </w:rPr>
        <w:t>Cx</w:t>
      </w:r>
      <w:proofErr w:type="spellEnd"/>
      <w:r w:rsidR="00C66780">
        <w:rPr>
          <w:sz w:val="24"/>
          <w:szCs w:val="24"/>
        </w:rPr>
        <w:t>)</w:t>
      </w:r>
      <w:r w:rsidRPr="00C56755">
        <w:rPr>
          <w:sz w:val="24"/>
          <w:szCs w:val="24"/>
        </w:rPr>
        <w:t xml:space="preserve"> </w:t>
      </w:r>
      <w:r>
        <w:rPr>
          <w:sz w:val="24"/>
          <w:szCs w:val="24"/>
        </w:rPr>
        <w:t>to assist with the project development</w:t>
      </w:r>
      <w:r w:rsidRPr="00C56755">
        <w:rPr>
          <w:sz w:val="24"/>
          <w:szCs w:val="24"/>
        </w:rPr>
        <w:t>.  The A/E shall coordinate efforts with the CM</w:t>
      </w:r>
      <w:r>
        <w:rPr>
          <w:sz w:val="24"/>
          <w:szCs w:val="24"/>
        </w:rPr>
        <w:t>a</w:t>
      </w:r>
      <w:r w:rsidRPr="00C56755">
        <w:rPr>
          <w:sz w:val="24"/>
          <w:szCs w:val="24"/>
        </w:rPr>
        <w:t xml:space="preserve"> to promote the partnership and collaborative working environment established between the A/E, </w:t>
      </w:r>
      <w:r>
        <w:rPr>
          <w:sz w:val="24"/>
          <w:szCs w:val="24"/>
        </w:rPr>
        <w:t>CMa</w:t>
      </w:r>
      <w:r w:rsidRPr="00C56755">
        <w:rPr>
          <w:sz w:val="24"/>
          <w:szCs w:val="24"/>
        </w:rPr>
        <w:t xml:space="preserve">, </w:t>
      </w:r>
      <w:proofErr w:type="spellStart"/>
      <w:r w:rsidR="00C66780">
        <w:rPr>
          <w:sz w:val="24"/>
          <w:szCs w:val="24"/>
        </w:rPr>
        <w:t>Cx</w:t>
      </w:r>
      <w:proofErr w:type="spellEnd"/>
      <w:r w:rsidR="00C66780">
        <w:rPr>
          <w:sz w:val="24"/>
          <w:szCs w:val="24"/>
        </w:rPr>
        <w:t xml:space="preserve"> </w:t>
      </w:r>
      <w:r w:rsidRPr="00C56755">
        <w:rPr>
          <w:sz w:val="24"/>
          <w:szCs w:val="24"/>
        </w:rPr>
        <w:t xml:space="preserve">and Brookhaven Science Associates (BSA).  </w:t>
      </w:r>
      <w:r w:rsidRPr="00156602">
        <w:rPr>
          <w:sz w:val="24"/>
          <w:szCs w:val="24"/>
        </w:rPr>
        <w:t>The expectation is that all parties shall collaborate and cooperate as required to achieve a successful outcome.  The responsibilities of the CMa will have three major phases of work.  Phase 1 shall be pre-construction support services which will be aligned to the A/E’s Preliminary and Final Design phases</w:t>
      </w:r>
      <w:r w:rsidRPr="00C56755">
        <w:rPr>
          <w:sz w:val="24"/>
          <w:szCs w:val="24"/>
        </w:rPr>
        <w:t xml:space="preserve">. </w:t>
      </w:r>
    </w:p>
    <w:p w14:paraId="6B52312E" w14:textId="31597EF8" w:rsidR="00D711F8" w:rsidRPr="00493CB9" w:rsidRDefault="001B50E0" w:rsidP="006D6A4F">
      <w:pPr>
        <w:pStyle w:val="Heading2"/>
      </w:pPr>
      <w:bookmarkStart w:id="74" w:name="_Toc221266036"/>
      <w:r>
        <w:t>P</w:t>
      </w:r>
      <w:r w:rsidR="00D711F8" w:rsidRPr="00FE0BED">
        <w:t>roject Budget</w:t>
      </w:r>
      <w:bookmarkEnd w:id="74"/>
    </w:p>
    <w:p w14:paraId="64704157" w14:textId="43A5ADC8" w:rsidR="00D711F8" w:rsidRPr="004D59CD" w:rsidRDefault="00D711F8" w:rsidP="006D6A4F">
      <w:pPr>
        <w:pStyle w:val="Heading3"/>
        <w:ind w:left="720"/>
      </w:pPr>
      <w:r w:rsidRPr="00036CBC">
        <w:t>Target Construction Budget</w:t>
      </w:r>
    </w:p>
    <w:p w14:paraId="41879E57" w14:textId="4D0D17BF" w:rsidR="00D711F8" w:rsidRDefault="00D711F8" w:rsidP="008173C5">
      <w:pPr>
        <w:pStyle w:val="BodyText"/>
        <w:tabs>
          <w:tab w:val="left" w:pos="9840"/>
        </w:tabs>
        <w:spacing w:before="120"/>
        <w:rPr>
          <w:sz w:val="24"/>
          <w:szCs w:val="24"/>
        </w:rPr>
      </w:pPr>
      <w:r w:rsidRPr="00036CBC">
        <w:rPr>
          <w:sz w:val="24"/>
          <w:szCs w:val="24"/>
        </w:rPr>
        <w:t>The targeted construction contract price for the purposes of design shall be $</w:t>
      </w:r>
      <w:r>
        <w:rPr>
          <w:sz w:val="24"/>
          <w:szCs w:val="24"/>
        </w:rPr>
        <w:t>2</w:t>
      </w:r>
      <w:r w:rsidR="00AA1283">
        <w:rPr>
          <w:sz w:val="24"/>
          <w:szCs w:val="24"/>
        </w:rPr>
        <w:t>71</w:t>
      </w:r>
      <w:r w:rsidRPr="00036CBC">
        <w:rPr>
          <w:sz w:val="24"/>
          <w:szCs w:val="24"/>
        </w:rPr>
        <w:t xml:space="preserve">M </w:t>
      </w:r>
      <w:r w:rsidRPr="00036CBC">
        <w:rPr>
          <w:b/>
          <w:sz w:val="24"/>
          <w:szCs w:val="24"/>
        </w:rPr>
        <w:t>direct construction costs</w:t>
      </w:r>
      <w:r w:rsidRPr="00036CBC">
        <w:rPr>
          <w:sz w:val="24"/>
          <w:szCs w:val="24"/>
        </w:rPr>
        <w:t xml:space="preserve"> in </w:t>
      </w:r>
      <w:r w:rsidR="00830968">
        <w:rPr>
          <w:sz w:val="24"/>
          <w:szCs w:val="24"/>
        </w:rPr>
        <w:t xml:space="preserve">February </w:t>
      </w:r>
      <w:r>
        <w:rPr>
          <w:sz w:val="24"/>
          <w:szCs w:val="24"/>
        </w:rPr>
        <w:t>202</w:t>
      </w:r>
      <w:r w:rsidR="00830968">
        <w:rPr>
          <w:sz w:val="24"/>
          <w:szCs w:val="24"/>
        </w:rPr>
        <w:t xml:space="preserve">6 </w:t>
      </w:r>
      <w:r>
        <w:rPr>
          <w:sz w:val="24"/>
          <w:szCs w:val="24"/>
        </w:rPr>
        <w:t xml:space="preserve">dollars. </w:t>
      </w:r>
      <w:r w:rsidRPr="00036CBC">
        <w:rPr>
          <w:sz w:val="24"/>
          <w:szCs w:val="24"/>
        </w:rPr>
        <w:t xml:space="preserve">Based upon the Conceptual Design Report, it is estimated that the required square footage of facilities will be </w:t>
      </w:r>
      <w:r>
        <w:rPr>
          <w:sz w:val="24"/>
          <w:szCs w:val="24"/>
        </w:rPr>
        <w:t>approximately 192,000</w:t>
      </w:r>
      <w:r w:rsidRPr="00036CBC">
        <w:rPr>
          <w:sz w:val="24"/>
          <w:szCs w:val="24"/>
        </w:rPr>
        <w:t xml:space="preserve"> gross square feet.</w:t>
      </w:r>
    </w:p>
    <w:p w14:paraId="0AD2537D" w14:textId="77777777" w:rsidR="00D711F8" w:rsidRPr="00036CBC" w:rsidRDefault="00D711F8" w:rsidP="00F111AE">
      <w:pPr>
        <w:pStyle w:val="BodyText"/>
        <w:tabs>
          <w:tab w:val="left" w:pos="9840"/>
        </w:tabs>
        <w:spacing w:before="0"/>
        <w:rPr>
          <w:sz w:val="24"/>
          <w:szCs w:val="24"/>
        </w:rPr>
      </w:pPr>
    </w:p>
    <w:p w14:paraId="41D99AC2" w14:textId="77777777" w:rsidR="00D711F8" w:rsidRDefault="00D711F8" w:rsidP="00F111AE">
      <w:pPr>
        <w:pStyle w:val="BodyText"/>
        <w:tabs>
          <w:tab w:val="left" w:pos="9840"/>
        </w:tabs>
        <w:spacing w:before="0"/>
        <w:rPr>
          <w:sz w:val="24"/>
          <w:szCs w:val="24"/>
        </w:rPr>
      </w:pPr>
      <w:r w:rsidRPr="006D3799">
        <w:rPr>
          <w:i/>
          <w:sz w:val="24"/>
          <w:szCs w:val="24"/>
        </w:rPr>
        <w:t>Alternates:</w:t>
      </w:r>
      <w:r w:rsidRPr="006D3799">
        <w:rPr>
          <w:sz w:val="24"/>
          <w:szCs w:val="24"/>
        </w:rPr>
        <w:t>  The A/E shall include 8 to 12 additive/deduct alternates of varying size to support incremental Construction Bid Options ranging from 90% to 109% of the targeted construction contract price. BSA and the A/E will work collaboratively to identify the specific add/deduct alternates.</w:t>
      </w:r>
      <w:r w:rsidRPr="00036CBC">
        <w:rPr>
          <w:sz w:val="24"/>
          <w:szCs w:val="24"/>
        </w:rPr>
        <w:t xml:space="preserve">  </w:t>
      </w:r>
    </w:p>
    <w:p w14:paraId="5412CEBB" w14:textId="77777777" w:rsidR="00D711F8" w:rsidRPr="00036CBC" w:rsidRDefault="00D711F8" w:rsidP="00F111AE">
      <w:pPr>
        <w:pStyle w:val="BodyText"/>
        <w:tabs>
          <w:tab w:val="left" w:pos="9840"/>
        </w:tabs>
        <w:spacing w:before="0"/>
        <w:rPr>
          <w:sz w:val="24"/>
          <w:szCs w:val="24"/>
          <w:highlight w:val="yellow"/>
        </w:rPr>
      </w:pPr>
    </w:p>
    <w:p w14:paraId="7091B5FF" w14:textId="2ADF1358" w:rsidR="00D711F8" w:rsidRPr="00036CBC" w:rsidRDefault="00D711F8" w:rsidP="00F111AE">
      <w:pPr>
        <w:pStyle w:val="BodyText"/>
        <w:tabs>
          <w:tab w:val="left" w:pos="9840"/>
        </w:tabs>
        <w:spacing w:before="0"/>
        <w:rPr>
          <w:sz w:val="24"/>
          <w:szCs w:val="24"/>
        </w:rPr>
      </w:pPr>
      <w:r w:rsidRPr="00036CBC">
        <w:rPr>
          <w:i/>
          <w:sz w:val="24"/>
          <w:szCs w:val="24"/>
        </w:rPr>
        <w:lastRenderedPageBreak/>
        <w:t>Economic Balance</w:t>
      </w:r>
      <w:proofErr w:type="gramStart"/>
      <w:r w:rsidRPr="00036CBC">
        <w:rPr>
          <w:i/>
          <w:sz w:val="24"/>
          <w:szCs w:val="24"/>
        </w:rPr>
        <w:t>:</w:t>
      </w:r>
      <w:r w:rsidRPr="00036CBC">
        <w:rPr>
          <w:sz w:val="24"/>
          <w:szCs w:val="24"/>
        </w:rPr>
        <w:t>  The</w:t>
      </w:r>
      <w:proofErr w:type="gramEnd"/>
      <w:r w:rsidRPr="00036CBC">
        <w:rPr>
          <w:sz w:val="24"/>
          <w:szCs w:val="24"/>
        </w:rPr>
        <w:t xml:space="preserve"> elements of the design sh</w:t>
      </w:r>
      <w:r w:rsidR="006D6A4F">
        <w:rPr>
          <w:sz w:val="24"/>
          <w:szCs w:val="24"/>
        </w:rPr>
        <w:t>all</w:t>
      </w:r>
      <w:r w:rsidRPr="00036CBC">
        <w:rPr>
          <w:sz w:val="24"/>
          <w:szCs w:val="24"/>
        </w:rPr>
        <w:t xml:space="preserve"> attain economic balance, commensurate with available funds and design objectives, between initial construction costs, building permanence, and operational maintenance</w:t>
      </w:r>
      <w:r w:rsidRPr="00036CBC">
        <w:rPr>
          <w:spacing w:val="-18"/>
          <w:sz w:val="24"/>
          <w:szCs w:val="24"/>
        </w:rPr>
        <w:t xml:space="preserve"> </w:t>
      </w:r>
      <w:r w:rsidRPr="00036CBC">
        <w:rPr>
          <w:sz w:val="24"/>
          <w:szCs w:val="24"/>
        </w:rPr>
        <w:t>costs.</w:t>
      </w:r>
    </w:p>
    <w:p w14:paraId="20FFDE37" w14:textId="77777777" w:rsidR="00D711F8" w:rsidRPr="00036CBC" w:rsidRDefault="00D711F8" w:rsidP="00F111AE">
      <w:pPr>
        <w:pStyle w:val="BodyText"/>
        <w:rPr>
          <w:sz w:val="24"/>
          <w:szCs w:val="24"/>
        </w:rPr>
      </w:pPr>
      <w:r w:rsidRPr="00036CBC">
        <w:rPr>
          <w:sz w:val="24"/>
          <w:szCs w:val="24"/>
        </w:rPr>
        <w:t xml:space="preserve">The A/E shall provide a project cost management program for BSA approval that identifies the steps that will be taken during the execution of this contract to ensure that project cost and scope are within available budget.  Elements of this program </w:t>
      </w:r>
      <w:proofErr w:type="gramStart"/>
      <w:r w:rsidRPr="00036CBC">
        <w:rPr>
          <w:sz w:val="24"/>
          <w:szCs w:val="24"/>
        </w:rPr>
        <w:t>shall</w:t>
      </w:r>
      <w:proofErr w:type="gramEnd"/>
      <w:r w:rsidRPr="00036CBC">
        <w:rPr>
          <w:sz w:val="24"/>
          <w:szCs w:val="24"/>
        </w:rPr>
        <w:t xml:space="preserve"> include at a minimum:</w:t>
      </w:r>
    </w:p>
    <w:p w14:paraId="12FCB116" w14:textId="13FD627F" w:rsidR="00D711F8" w:rsidRDefault="00D711F8" w:rsidP="00D3246E">
      <w:pPr>
        <w:pStyle w:val="BodyText"/>
        <w:numPr>
          <w:ilvl w:val="0"/>
          <w:numId w:val="25"/>
        </w:numPr>
        <w:tabs>
          <w:tab w:val="left" w:pos="1440"/>
          <w:tab w:val="left" w:pos="1530"/>
        </w:tabs>
        <w:ind w:left="720"/>
        <w:rPr>
          <w:sz w:val="24"/>
          <w:szCs w:val="24"/>
        </w:rPr>
      </w:pPr>
      <w:r w:rsidRPr="00036CBC">
        <w:rPr>
          <w:sz w:val="24"/>
          <w:szCs w:val="24"/>
        </w:rPr>
        <w:t xml:space="preserve">Monthly reporting on the status of approved scope and estimated construction costs for the scope as part of a monthly design progress report to be provided to BSA. </w:t>
      </w:r>
    </w:p>
    <w:p w14:paraId="032248F3" w14:textId="32B80393" w:rsidR="00D711F8" w:rsidRPr="00036CBC" w:rsidRDefault="00D711F8" w:rsidP="00D3246E">
      <w:pPr>
        <w:pStyle w:val="BodyText"/>
        <w:numPr>
          <w:ilvl w:val="0"/>
          <w:numId w:val="25"/>
        </w:numPr>
        <w:tabs>
          <w:tab w:val="left" w:pos="1440"/>
          <w:tab w:val="left" w:pos="1530"/>
        </w:tabs>
        <w:ind w:left="720"/>
        <w:rPr>
          <w:sz w:val="24"/>
          <w:szCs w:val="24"/>
        </w:rPr>
      </w:pPr>
      <w:r w:rsidRPr="00036CBC">
        <w:rPr>
          <w:sz w:val="24"/>
          <w:szCs w:val="24"/>
        </w:rPr>
        <w:t xml:space="preserve">Designated staff or resources to provide estimating expertise on a real-time basis to rapidly assess cost impacts of potential design or scope change decisions. Estimates to be provided with </w:t>
      </w:r>
      <w:proofErr w:type="gramStart"/>
      <w:r w:rsidRPr="00036CBC">
        <w:rPr>
          <w:sz w:val="24"/>
          <w:szCs w:val="24"/>
        </w:rPr>
        <w:t>and at</w:t>
      </w:r>
      <w:proofErr w:type="gramEnd"/>
      <w:r w:rsidRPr="00036CBC">
        <w:rPr>
          <w:sz w:val="24"/>
          <w:szCs w:val="24"/>
        </w:rPr>
        <w:t xml:space="preserve"> </w:t>
      </w:r>
      <w:proofErr w:type="gramStart"/>
      <w:r w:rsidRPr="00036CBC">
        <w:rPr>
          <w:sz w:val="24"/>
          <w:szCs w:val="24"/>
        </w:rPr>
        <w:t>each 60%</w:t>
      </w:r>
      <w:proofErr w:type="gramEnd"/>
      <w:r w:rsidRPr="00036CBC">
        <w:rPr>
          <w:sz w:val="24"/>
          <w:szCs w:val="24"/>
        </w:rPr>
        <w:t>, 90%</w:t>
      </w:r>
      <w:r w:rsidR="00323F1E">
        <w:rPr>
          <w:sz w:val="24"/>
          <w:szCs w:val="24"/>
        </w:rPr>
        <w:t xml:space="preserve"> Design</w:t>
      </w:r>
      <w:r w:rsidRPr="00036CBC">
        <w:rPr>
          <w:sz w:val="24"/>
          <w:szCs w:val="24"/>
        </w:rPr>
        <w:t xml:space="preserve"> and </w:t>
      </w:r>
      <w:r w:rsidR="00323F1E">
        <w:rPr>
          <w:sz w:val="24"/>
          <w:szCs w:val="24"/>
        </w:rPr>
        <w:t>F</w:t>
      </w:r>
      <w:r w:rsidRPr="00036CBC">
        <w:rPr>
          <w:sz w:val="24"/>
          <w:szCs w:val="24"/>
        </w:rPr>
        <w:t>inal Design Report/Review submittal.</w:t>
      </w:r>
    </w:p>
    <w:p w14:paraId="55554F58" w14:textId="6D3599E5" w:rsidR="00D711F8" w:rsidRPr="00036CBC" w:rsidRDefault="00D711F8" w:rsidP="00D3246E">
      <w:pPr>
        <w:pStyle w:val="BodyText"/>
        <w:numPr>
          <w:ilvl w:val="0"/>
          <w:numId w:val="25"/>
        </w:numPr>
        <w:tabs>
          <w:tab w:val="left" w:pos="1440"/>
          <w:tab w:val="left" w:pos="1530"/>
        </w:tabs>
        <w:ind w:left="720"/>
        <w:rPr>
          <w:sz w:val="24"/>
          <w:szCs w:val="24"/>
        </w:rPr>
      </w:pPr>
      <w:r w:rsidRPr="00036CBC">
        <w:rPr>
          <w:sz w:val="24"/>
          <w:szCs w:val="24"/>
        </w:rPr>
        <w:t>Identification and execution of value engineering reviews utilizing independent experts trained in value engineering methods. Reviews shall be conducted during the Preliminary Design and Final Design phases to provide recommendations for design to cost decisions v</w:t>
      </w:r>
      <w:r w:rsidR="00323F1E">
        <w:rPr>
          <w:sz w:val="24"/>
          <w:szCs w:val="24"/>
        </w:rPr>
        <w:t>ersus</w:t>
      </w:r>
      <w:r w:rsidRPr="00036CBC">
        <w:rPr>
          <w:sz w:val="24"/>
          <w:szCs w:val="24"/>
        </w:rPr>
        <w:t xml:space="preserve"> the functional requirements. </w:t>
      </w:r>
    </w:p>
    <w:p w14:paraId="44D1BE3C" w14:textId="1ADF2B20" w:rsidR="00D711F8" w:rsidRPr="00EE119B" w:rsidRDefault="00D711F8" w:rsidP="006D6A4F">
      <w:pPr>
        <w:pStyle w:val="Heading2"/>
      </w:pPr>
      <w:bookmarkStart w:id="75" w:name="_Toc221266037"/>
      <w:r w:rsidRPr="00EE119B">
        <w:t>Schedule Requirements</w:t>
      </w:r>
      <w:bookmarkEnd w:id="75"/>
    </w:p>
    <w:p w14:paraId="3D7BD76B" w14:textId="7F59A807" w:rsidR="00D711F8" w:rsidRPr="00036CBC" w:rsidRDefault="00D711F8" w:rsidP="00F111AE">
      <w:pPr>
        <w:pStyle w:val="BodyText"/>
        <w:rPr>
          <w:sz w:val="24"/>
          <w:szCs w:val="24"/>
        </w:rPr>
      </w:pPr>
      <w:r w:rsidRPr="00036CBC">
        <w:rPr>
          <w:sz w:val="24"/>
          <w:szCs w:val="24"/>
        </w:rPr>
        <w:t xml:space="preserve">The Preliminary and Final Designs must be completed in accordance with the schedule milestones indicated in </w:t>
      </w:r>
      <w:r w:rsidRPr="00CB7830">
        <w:rPr>
          <w:sz w:val="24"/>
          <w:szCs w:val="24"/>
        </w:rPr>
        <w:t>Section 5.0.</w:t>
      </w:r>
      <w:r w:rsidRPr="00036CBC">
        <w:rPr>
          <w:sz w:val="24"/>
          <w:szCs w:val="24"/>
        </w:rPr>
        <w:t xml:space="preserve">  Construction schedule </w:t>
      </w:r>
      <w:r w:rsidR="00323F1E">
        <w:rPr>
          <w:sz w:val="24"/>
          <w:szCs w:val="24"/>
        </w:rPr>
        <w:t>shall</w:t>
      </w:r>
      <w:r w:rsidRPr="00036CBC">
        <w:rPr>
          <w:sz w:val="24"/>
          <w:szCs w:val="24"/>
        </w:rPr>
        <w:t xml:space="preserve"> </w:t>
      </w:r>
      <w:r>
        <w:rPr>
          <w:sz w:val="24"/>
          <w:szCs w:val="24"/>
        </w:rPr>
        <w:t>conform with the current BSA approved EIN Subproject schedule</w:t>
      </w:r>
      <w:r w:rsidRPr="00036CBC">
        <w:rPr>
          <w:sz w:val="24"/>
          <w:szCs w:val="24"/>
        </w:rPr>
        <w:t xml:space="preserve">. </w:t>
      </w:r>
    </w:p>
    <w:p w14:paraId="5303F29F" w14:textId="77777777" w:rsidR="00D711F8" w:rsidRPr="00036CBC" w:rsidRDefault="00D711F8" w:rsidP="00F111AE">
      <w:pPr>
        <w:pStyle w:val="BodyText"/>
        <w:rPr>
          <w:sz w:val="24"/>
          <w:szCs w:val="24"/>
        </w:rPr>
      </w:pPr>
      <w:r w:rsidRPr="00036CBC">
        <w:rPr>
          <w:sz w:val="24"/>
          <w:szCs w:val="24"/>
        </w:rPr>
        <w:t xml:space="preserve">Milestones indicated </w:t>
      </w:r>
      <w:r w:rsidRPr="00CB7830">
        <w:rPr>
          <w:sz w:val="24"/>
          <w:szCs w:val="24"/>
        </w:rPr>
        <w:t xml:space="preserve">in </w:t>
      </w:r>
      <w:r w:rsidRPr="00CB7830">
        <w:rPr>
          <w:b/>
          <w:sz w:val="24"/>
          <w:szCs w:val="24"/>
        </w:rPr>
        <w:t>Section 5.0</w:t>
      </w:r>
      <w:r w:rsidRPr="00036CBC">
        <w:rPr>
          <w:sz w:val="24"/>
          <w:szCs w:val="24"/>
        </w:rPr>
        <w:t xml:space="preserve"> </w:t>
      </w:r>
      <w:r w:rsidRPr="00036CBC">
        <w:rPr>
          <w:b/>
          <w:sz w:val="24"/>
          <w:szCs w:val="24"/>
        </w:rPr>
        <w:t>Schedule Milestones</w:t>
      </w:r>
      <w:r w:rsidRPr="00036CBC">
        <w:rPr>
          <w:sz w:val="24"/>
          <w:szCs w:val="24"/>
        </w:rPr>
        <w:t xml:space="preserve"> form the basis for contract schedule performance.  These milestones must be met to support key approvals, budget submissions, and technical objectives of the project.</w:t>
      </w:r>
    </w:p>
    <w:p w14:paraId="715C6A98" w14:textId="77777777" w:rsidR="00E97084" w:rsidRDefault="00D711F8" w:rsidP="008173C5">
      <w:pPr>
        <w:pStyle w:val="BodyText"/>
        <w:rPr>
          <w:sz w:val="24"/>
          <w:szCs w:val="24"/>
        </w:rPr>
      </w:pPr>
      <w:r w:rsidRPr="00036CBC">
        <w:rPr>
          <w:sz w:val="24"/>
          <w:szCs w:val="24"/>
        </w:rPr>
        <w:t xml:space="preserve">A monthly design status report will be required indicating design </w:t>
      </w:r>
      <w:proofErr w:type="gramStart"/>
      <w:r w:rsidRPr="00036CBC">
        <w:rPr>
          <w:sz w:val="24"/>
          <w:szCs w:val="24"/>
        </w:rPr>
        <w:t>cost</w:t>
      </w:r>
      <w:proofErr w:type="gramEnd"/>
      <w:r w:rsidRPr="00036CBC">
        <w:rPr>
          <w:sz w:val="24"/>
          <w:szCs w:val="24"/>
        </w:rPr>
        <w:t xml:space="preserve"> expended to the end of the month and percent completion of each design task at the end of the month.  Monthly reports will be used by BSA to fulfill DOE reporting requirements.</w:t>
      </w:r>
      <w:bookmarkStart w:id="76" w:name="_Toc96682255"/>
      <w:bookmarkEnd w:id="76"/>
    </w:p>
    <w:p w14:paraId="7C020F3C" w14:textId="55563C6E" w:rsidR="008173C5" w:rsidRPr="008173C5" w:rsidRDefault="00E97084" w:rsidP="00E97084">
      <w:r>
        <w:br w:type="page"/>
      </w:r>
    </w:p>
    <w:p w14:paraId="5839061A" w14:textId="70631C85" w:rsidR="004B5063" w:rsidRPr="002527B0" w:rsidRDefault="002527B0" w:rsidP="00D3246E">
      <w:pPr>
        <w:pStyle w:val="Heading1"/>
        <w:numPr>
          <w:ilvl w:val="0"/>
          <w:numId w:val="31"/>
        </w:numPr>
        <w:ind w:left="432"/>
        <w:rPr>
          <w:sz w:val="24"/>
          <w:szCs w:val="24"/>
        </w:rPr>
      </w:pPr>
      <w:bookmarkStart w:id="77" w:name="_Toc96682268"/>
      <w:bookmarkStart w:id="78" w:name="_Toc96682269"/>
      <w:bookmarkStart w:id="79" w:name="_Toc96682270"/>
      <w:bookmarkStart w:id="80" w:name="_Toc96682271"/>
      <w:bookmarkStart w:id="81" w:name="_Toc96682272"/>
      <w:bookmarkStart w:id="82" w:name="_Toc96682273"/>
      <w:bookmarkStart w:id="83" w:name="_Toc96682274"/>
      <w:bookmarkStart w:id="84" w:name="_Toc96682275"/>
      <w:bookmarkStart w:id="85" w:name="_Toc96682276"/>
      <w:bookmarkStart w:id="86" w:name="_Toc31442361"/>
      <w:bookmarkStart w:id="87" w:name="_Toc87606362"/>
      <w:bookmarkStart w:id="88" w:name="_Toc40582289"/>
      <w:bookmarkStart w:id="89" w:name="_Toc96682277"/>
      <w:bookmarkEnd w:id="77"/>
      <w:bookmarkEnd w:id="78"/>
      <w:bookmarkEnd w:id="79"/>
      <w:bookmarkEnd w:id="80"/>
      <w:bookmarkEnd w:id="81"/>
      <w:bookmarkEnd w:id="82"/>
      <w:bookmarkEnd w:id="83"/>
      <w:bookmarkEnd w:id="84"/>
      <w:bookmarkEnd w:id="85"/>
      <w:r>
        <w:lastRenderedPageBreak/>
        <w:t xml:space="preserve"> </w:t>
      </w:r>
      <w:bookmarkStart w:id="90" w:name="_Toc221266038"/>
      <w:r w:rsidR="004B5063">
        <w:t>SCHEDULE</w:t>
      </w:r>
      <w:bookmarkEnd w:id="86"/>
      <w:r w:rsidR="004B5063">
        <w:t xml:space="preserve"> MILESTONES</w:t>
      </w:r>
      <w:bookmarkEnd w:id="87"/>
      <w:bookmarkEnd w:id="88"/>
      <w:bookmarkEnd w:id="90"/>
      <w:r w:rsidR="004B5063">
        <w:t xml:space="preserve"> </w:t>
      </w:r>
      <w:bookmarkEnd w:id="89"/>
    </w:p>
    <w:p w14:paraId="1EABED10" w14:textId="77777777" w:rsidR="004B5063" w:rsidRPr="00C62842" w:rsidRDefault="004B5063" w:rsidP="004B5063">
      <w:pPr>
        <w:pStyle w:val="BodyText"/>
        <w:rPr>
          <w:color w:val="000000" w:themeColor="text1"/>
          <w:sz w:val="24"/>
          <w:szCs w:val="24"/>
        </w:rPr>
      </w:pPr>
      <w:r w:rsidRPr="00C62842">
        <w:rPr>
          <w:color w:val="000000" w:themeColor="text1"/>
          <w:sz w:val="24"/>
          <w:szCs w:val="24"/>
        </w:rPr>
        <w:t>NOTE: These will be updated as timeline is clarified.</w:t>
      </w:r>
    </w:p>
    <w:p w14:paraId="7FE692D2" w14:textId="776AEB4D" w:rsidR="00BE79F2" w:rsidRDefault="004B5063" w:rsidP="004B5063">
      <w:pPr>
        <w:pStyle w:val="BodyText"/>
        <w:rPr>
          <w:sz w:val="24"/>
          <w:szCs w:val="24"/>
        </w:rPr>
      </w:pPr>
      <w:r w:rsidRPr="00C62842">
        <w:rPr>
          <w:sz w:val="24"/>
          <w:szCs w:val="24"/>
        </w:rPr>
        <w:t xml:space="preserve">The following key milestones are presented to enable the A/E to properly staff the project </w:t>
      </w:r>
      <w:proofErr w:type="gramStart"/>
      <w:r w:rsidRPr="00C62842">
        <w:rPr>
          <w:sz w:val="24"/>
          <w:szCs w:val="24"/>
        </w:rPr>
        <w:t>in order to</w:t>
      </w:r>
      <w:proofErr w:type="gramEnd"/>
      <w:r w:rsidRPr="00C62842">
        <w:rPr>
          <w:sz w:val="24"/>
          <w:szCs w:val="24"/>
        </w:rPr>
        <w:t xml:space="preserve"> meet project schedule requirements:</w:t>
      </w:r>
    </w:p>
    <w:p w14:paraId="692A10A6" w14:textId="38E86D85" w:rsidR="00BE79F2" w:rsidRPr="009501F4" w:rsidRDefault="00BE79F2" w:rsidP="002527B0">
      <w:pPr>
        <w:pStyle w:val="Heading2"/>
      </w:pPr>
      <w:bookmarkStart w:id="91" w:name="_Toc221266039"/>
      <w:r w:rsidRPr="009501F4">
        <w:t>Preliminary Engineering Design Schedule Milestones (through 60% Preliminary Engineering Design)</w:t>
      </w:r>
      <w:bookmarkEnd w:id="91"/>
    </w:p>
    <w:p w14:paraId="4BDEB785" w14:textId="77777777" w:rsidR="00C227FB" w:rsidRDefault="00C227FB" w:rsidP="00BE79F2"/>
    <w:p w14:paraId="0DCDAEDD" w14:textId="1A38BDCD" w:rsidR="00BE79F2" w:rsidRPr="00636D33" w:rsidRDefault="006D09B4" w:rsidP="00BE79F2">
      <w:pPr>
        <w:rPr>
          <w:b/>
        </w:rPr>
      </w:pPr>
      <w:r>
        <w:t>T</w:t>
      </w:r>
      <w:r w:rsidR="00BE79F2" w:rsidRPr="00EB5658">
        <w:t xml:space="preserve">he A/E shall provide engineering services to complete the </w:t>
      </w:r>
      <w:r w:rsidR="00BE79F2">
        <w:t xml:space="preserve">preferred </w:t>
      </w:r>
      <w:r w:rsidR="00BE79F2" w:rsidRPr="00EB5658">
        <w:t xml:space="preserve">design of the </w:t>
      </w:r>
      <w:r w:rsidR="00BE79F2">
        <w:t>Electron Injector Complex</w:t>
      </w:r>
      <w:r w:rsidR="00BE79F2" w:rsidRPr="00EB5658">
        <w:t xml:space="preserve"> </w:t>
      </w:r>
      <w:r w:rsidR="00BE79F2">
        <w:t xml:space="preserve">as conceptualized to the 60% Preliminary Design level.  </w:t>
      </w:r>
    </w:p>
    <w:p w14:paraId="26B9FFBF" w14:textId="77777777" w:rsidR="00BE79F2" w:rsidRPr="00EB5658" w:rsidRDefault="00BE79F2" w:rsidP="00BE79F2">
      <w:pPr>
        <w:pStyle w:val="ListParagraph"/>
        <w:ind w:left="0"/>
        <w:rPr>
          <w:color w:val="FF0000"/>
          <w:szCs w:val="24"/>
        </w:rPr>
      </w:pPr>
    </w:p>
    <w:tbl>
      <w:tblPr>
        <w:tblStyle w:val="TableGrid"/>
        <w:tblW w:w="8905" w:type="dxa"/>
        <w:jc w:val="center"/>
        <w:tblLook w:val="04A0" w:firstRow="1" w:lastRow="0" w:firstColumn="1" w:lastColumn="0" w:noHBand="0" w:noVBand="1"/>
      </w:tblPr>
      <w:tblGrid>
        <w:gridCol w:w="625"/>
        <w:gridCol w:w="6030"/>
        <w:gridCol w:w="2250"/>
      </w:tblGrid>
      <w:tr w:rsidR="00693B53" w:rsidRPr="00EB5658" w14:paraId="73FA1569" w14:textId="77777777" w:rsidTr="007F4BBB">
        <w:trPr>
          <w:jc w:val="center"/>
        </w:trPr>
        <w:tc>
          <w:tcPr>
            <w:tcW w:w="625" w:type="dxa"/>
          </w:tcPr>
          <w:p w14:paraId="48950359" w14:textId="77777777" w:rsidR="00BE79F2" w:rsidRPr="00EB5658" w:rsidRDefault="00BE79F2">
            <w:pPr>
              <w:pStyle w:val="ListParagraph"/>
              <w:spacing w:before="40" w:after="40"/>
              <w:ind w:left="0"/>
              <w:rPr>
                <w:b/>
                <w:bCs/>
                <w:szCs w:val="24"/>
              </w:rPr>
            </w:pPr>
            <w:r w:rsidRPr="00EB5658">
              <w:rPr>
                <w:b/>
                <w:bCs/>
                <w:szCs w:val="24"/>
              </w:rPr>
              <w:t>ID</w:t>
            </w:r>
          </w:p>
        </w:tc>
        <w:tc>
          <w:tcPr>
            <w:tcW w:w="6030" w:type="dxa"/>
          </w:tcPr>
          <w:p w14:paraId="17AE59AE" w14:textId="77777777" w:rsidR="00BE79F2" w:rsidRPr="00EB5658" w:rsidRDefault="00BE79F2">
            <w:pPr>
              <w:pStyle w:val="ListParagraph"/>
              <w:spacing w:before="40" w:after="40"/>
              <w:ind w:left="0"/>
              <w:rPr>
                <w:b/>
                <w:bCs/>
                <w:szCs w:val="24"/>
              </w:rPr>
            </w:pPr>
            <w:r w:rsidRPr="00153CC5">
              <w:rPr>
                <w:b/>
                <w:bCs/>
                <w:szCs w:val="24"/>
              </w:rPr>
              <w:t>Milestone Task Description</w:t>
            </w:r>
          </w:p>
        </w:tc>
        <w:tc>
          <w:tcPr>
            <w:tcW w:w="2250" w:type="dxa"/>
          </w:tcPr>
          <w:p w14:paraId="16B334B7" w14:textId="77777777" w:rsidR="00BE79F2" w:rsidRPr="00EB5658" w:rsidRDefault="00BE79F2">
            <w:pPr>
              <w:pStyle w:val="ListParagraph"/>
              <w:spacing w:before="40" w:after="40"/>
              <w:ind w:left="0"/>
              <w:rPr>
                <w:b/>
                <w:bCs/>
                <w:szCs w:val="24"/>
              </w:rPr>
            </w:pPr>
            <w:r w:rsidRPr="00EB5658">
              <w:rPr>
                <w:b/>
                <w:bCs/>
                <w:szCs w:val="24"/>
              </w:rPr>
              <w:t>Milestone Date</w:t>
            </w:r>
          </w:p>
        </w:tc>
      </w:tr>
      <w:tr w:rsidR="00693B53" w:rsidRPr="00EB5658" w14:paraId="4ED38B95" w14:textId="77777777" w:rsidTr="007F4BBB">
        <w:trPr>
          <w:jc w:val="center"/>
        </w:trPr>
        <w:tc>
          <w:tcPr>
            <w:tcW w:w="625" w:type="dxa"/>
          </w:tcPr>
          <w:p w14:paraId="5C14618B" w14:textId="77777777" w:rsidR="00BE79F2" w:rsidRPr="008951F6" w:rsidRDefault="00BE79F2">
            <w:pPr>
              <w:pStyle w:val="ListParagraph"/>
              <w:spacing w:before="40" w:after="40"/>
              <w:ind w:left="0"/>
              <w:jc w:val="center"/>
              <w:rPr>
                <w:b/>
                <w:szCs w:val="24"/>
              </w:rPr>
            </w:pPr>
            <w:r w:rsidRPr="008951F6">
              <w:rPr>
                <w:b/>
                <w:szCs w:val="24"/>
              </w:rPr>
              <w:t>1</w:t>
            </w:r>
          </w:p>
        </w:tc>
        <w:tc>
          <w:tcPr>
            <w:tcW w:w="6030" w:type="dxa"/>
          </w:tcPr>
          <w:p w14:paraId="14EEE9D7" w14:textId="47B0935E" w:rsidR="00BE79F2" w:rsidRPr="00EB5658" w:rsidRDefault="00BE79F2">
            <w:pPr>
              <w:pStyle w:val="ListParagraph"/>
              <w:spacing w:before="40" w:after="40"/>
              <w:ind w:left="0"/>
              <w:rPr>
                <w:szCs w:val="24"/>
              </w:rPr>
            </w:pPr>
            <w:r w:rsidRPr="00EB5658">
              <w:rPr>
                <w:szCs w:val="24"/>
              </w:rPr>
              <w:t xml:space="preserve">Conduct </w:t>
            </w:r>
            <w:r w:rsidRPr="00DC2E91">
              <w:rPr>
                <w:szCs w:val="24"/>
              </w:rPr>
              <w:t>1</w:t>
            </w:r>
            <w:r w:rsidRPr="00DC2E91">
              <w:rPr>
                <w:szCs w:val="24"/>
                <w:vertAlign w:val="superscript"/>
              </w:rPr>
              <w:t>st</w:t>
            </w:r>
            <w:r w:rsidRPr="00DC2E91">
              <w:rPr>
                <w:szCs w:val="24"/>
              </w:rPr>
              <w:t xml:space="preserve"> Immersion Workshop</w:t>
            </w:r>
            <w:r w:rsidR="006C6BA7" w:rsidRPr="00DC2E91">
              <w:rPr>
                <w:szCs w:val="24"/>
              </w:rPr>
              <w:t>s</w:t>
            </w:r>
            <w:r w:rsidRPr="00EB5658">
              <w:rPr>
                <w:szCs w:val="24"/>
              </w:rPr>
              <w:t xml:space="preserve"> with Project Stakeholders</w:t>
            </w:r>
          </w:p>
        </w:tc>
        <w:tc>
          <w:tcPr>
            <w:tcW w:w="2250" w:type="dxa"/>
          </w:tcPr>
          <w:p w14:paraId="2C8D9681" w14:textId="77777777" w:rsidR="00BE79F2" w:rsidRPr="00EB5658" w:rsidRDefault="00BE79F2">
            <w:pPr>
              <w:pStyle w:val="ListParagraph"/>
              <w:spacing w:before="40" w:after="40"/>
              <w:ind w:left="0"/>
              <w:rPr>
                <w:szCs w:val="24"/>
              </w:rPr>
            </w:pPr>
            <w:proofErr w:type="gramStart"/>
            <w:r w:rsidRPr="00EB5658">
              <w:rPr>
                <w:szCs w:val="24"/>
              </w:rPr>
              <w:t>NTP(</w:t>
            </w:r>
            <w:r>
              <w:rPr>
                <w:szCs w:val="24"/>
              </w:rPr>
              <w:t>1</w:t>
            </w:r>
            <w:r w:rsidRPr="00EB5658">
              <w:rPr>
                <w:szCs w:val="24"/>
              </w:rPr>
              <w:t>)*</w:t>
            </w:r>
            <w:proofErr w:type="gramEnd"/>
            <w:r w:rsidRPr="00EB5658">
              <w:rPr>
                <w:szCs w:val="24"/>
              </w:rPr>
              <w:t xml:space="preserve"> + 2 weeks</w:t>
            </w:r>
          </w:p>
        </w:tc>
      </w:tr>
      <w:tr w:rsidR="00693B53" w:rsidRPr="00EB5658" w14:paraId="046CE0B5" w14:textId="77777777" w:rsidTr="007F4BBB">
        <w:trPr>
          <w:jc w:val="center"/>
        </w:trPr>
        <w:tc>
          <w:tcPr>
            <w:tcW w:w="625" w:type="dxa"/>
          </w:tcPr>
          <w:p w14:paraId="249EC03A" w14:textId="0E8BD75D" w:rsidR="00BE79F2" w:rsidRPr="008951F6" w:rsidRDefault="00BE79F2" w:rsidP="00323F1E">
            <w:pPr>
              <w:pStyle w:val="ListParagraph"/>
              <w:spacing w:before="40" w:after="40"/>
              <w:ind w:left="0"/>
              <w:jc w:val="center"/>
              <w:rPr>
                <w:b/>
                <w:szCs w:val="24"/>
              </w:rPr>
            </w:pPr>
            <w:r w:rsidRPr="008951F6">
              <w:rPr>
                <w:b/>
                <w:szCs w:val="24"/>
              </w:rPr>
              <w:t>2</w:t>
            </w:r>
          </w:p>
        </w:tc>
        <w:tc>
          <w:tcPr>
            <w:tcW w:w="6030" w:type="dxa"/>
          </w:tcPr>
          <w:p w14:paraId="79413687" w14:textId="72DD50C2" w:rsidR="00BE79F2" w:rsidRPr="00EB5658" w:rsidRDefault="00BE79F2">
            <w:pPr>
              <w:pStyle w:val="ListParagraph"/>
              <w:spacing w:before="40" w:after="40"/>
              <w:ind w:left="0"/>
              <w:rPr>
                <w:szCs w:val="24"/>
              </w:rPr>
            </w:pPr>
            <w:r w:rsidRPr="00153CC5">
              <w:rPr>
                <w:szCs w:val="24"/>
              </w:rPr>
              <w:t>Preliminary Investigation of Existing Conditions</w:t>
            </w:r>
          </w:p>
        </w:tc>
        <w:tc>
          <w:tcPr>
            <w:tcW w:w="2250" w:type="dxa"/>
          </w:tcPr>
          <w:p w14:paraId="55D5C17E" w14:textId="0D97AAB2" w:rsidR="00BE79F2" w:rsidRPr="00EB5658" w:rsidRDefault="00BE79F2">
            <w:pPr>
              <w:pStyle w:val="ListParagraph"/>
              <w:spacing w:before="40" w:after="40"/>
              <w:ind w:left="0"/>
              <w:rPr>
                <w:szCs w:val="24"/>
              </w:rPr>
            </w:pPr>
            <w:proofErr w:type="gramStart"/>
            <w:r>
              <w:rPr>
                <w:szCs w:val="24"/>
              </w:rPr>
              <w:t>NTP(1)*</w:t>
            </w:r>
            <w:proofErr w:type="gramEnd"/>
            <w:r>
              <w:rPr>
                <w:szCs w:val="24"/>
              </w:rPr>
              <w:t xml:space="preserve"> + 4 weeks</w:t>
            </w:r>
          </w:p>
        </w:tc>
      </w:tr>
      <w:tr w:rsidR="00693B53" w:rsidRPr="00EB5658" w14:paraId="77F587FF" w14:textId="77777777" w:rsidTr="007F4BBB">
        <w:trPr>
          <w:jc w:val="center"/>
        </w:trPr>
        <w:tc>
          <w:tcPr>
            <w:tcW w:w="625" w:type="dxa"/>
          </w:tcPr>
          <w:p w14:paraId="1754E8CE" w14:textId="216F49B5" w:rsidR="00C25325" w:rsidRPr="008951F6" w:rsidRDefault="00C25325" w:rsidP="00323F1E">
            <w:pPr>
              <w:pStyle w:val="ListParagraph"/>
              <w:spacing w:before="40" w:after="40"/>
              <w:ind w:left="0"/>
              <w:jc w:val="center"/>
              <w:rPr>
                <w:b/>
                <w:szCs w:val="24"/>
              </w:rPr>
            </w:pPr>
            <w:r>
              <w:rPr>
                <w:b/>
                <w:szCs w:val="24"/>
              </w:rPr>
              <w:t>3</w:t>
            </w:r>
          </w:p>
        </w:tc>
        <w:tc>
          <w:tcPr>
            <w:tcW w:w="6030" w:type="dxa"/>
          </w:tcPr>
          <w:p w14:paraId="2F73DE36" w14:textId="7BD0D69C" w:rsidR="00C25325" w:rsidRPr="00153CC5" w:rsidRDefault="00C25325">
            <w:pPr>
              <w:pStyle w:val="ListParagraph"/>
              <w:spacing w:before="40" w:after="40"/>
              <w:ind w:left="0"/>
              <w:rPr>
                <w:szCs w:val="24"/>
              </w:rPr>
            </w:pPr>
            <w:r>
              <w:rPr>
                <w:szCs w:val="24"/>
              </w:rPr>
              <w:t>Conduct</w:t>
            </w:r>
            <w:r w:rsidR="00EB51E1">
              <w:rPr>
                <w:szCs w:val="24"/>
              </w:rPr>
              <w:t xml:space="preserve"> </w:t>
            </w:r>
            <w:r w:rsidR="00131484" w:rsidRPr="00DC2E91">
              <w:rPr>
                <w:szCs w:val="24"/>
              </w:rPr>
              <w:t>2</w:t>
            </w:r>
            <w:r w:rsidR="00131484" w:rsidRPr="00DC2E91">
              <w:rPr>
                <w:szCs w:val="24"/>
                <w:vertAlign w:val="superscript"/>
              </w:rPr>
              <w:t>nd</w:t>
            </w:r>
            <w:r w:rsidR="00131484" w:rsidRPr="00DC2E91">
              <w:rPr>
                <w:szCs w:val="24"/>
              </w:rPr>
              <w:t xml:space="preserve"> Immersion Workshop</w:t>
            </w:r>
            <w:r w:rsidR="006C6BA7" w:rsidRPr="00DC2E91">
              <w:rPr>
                <w:szCs w:val="24"/>
              </w:rPr>
              <w:t>s</w:t>
            </w:r>
            <w:r w:rsidR="00131484">
              <w:rPr>
                <w:szCs w:val="24"/>
              </w:rPr>
              <w:t xml:space="preserve"> for connection of Injector to existing RHIC tunnel</w:t>
            </w:r>
          </w:p>
        </w:tc>
        <w:tc>
          <w:tcPr>
            <w:tcW w:w="2250" w:type="dxa"/>
          </w:tcPr>
          <w:p w14:paraId="0B207A03" w14:textId="1A2903FC" w:rsidR="00C25325" w:rsidRDefault="00131484">
            <w:pPr>
              <w:pStyle w:val="ListParagraph"/>
              <w:spacing w:before="40" w:after="40"/>
              <w:ind w:left="0"/>
              <w:rPr>
                <w:szCs w:val="24"/>
              </w:rPr>
            </w:pPr>
            <w:proofErr w:type="gramStart"/>
            <w:r>
              <w:rPr>
                <w:szCs w:val="24"/>
              </w:rPr>
              <w:t>NTP(1)*</w:t>
            </w:r>
            <w:proofErr w:type="gramEnd"/>
            <w:r>
              <w:rPr>
                <w:szCs w:val="24"/>
              </w:rPr>
              <w:t xml:space="preserve"> + 6 weeks</w:t>
            </w:r>
          </w:p>
        </w:tc>
      </w:tr>
      <w:tr w:rsidR="00693B53" w:rsidRPr="00EB5658" w14:paraId="55047EC9" w14:textId="77777777" w:rsidTr="007F4BBB">
        <w:trPr>
          <w:jc w:val="center"/>
        </w:trPr>
        <w:tc>
          <w:tcPr>
            <w:tcW w:w="625" w:type="dxa"/>
          </w:tcPr>
          <w:p w14:paraId="09ADFE3E" w14:textId="5E04D787" w:rsidR="00323F1E" w:rsidRPr="008951F6" w:rsidRDefault="00131484">
            <w:pPr>
              <w:pStyle w:val="ListParagraph"/>
              <w:spacing w:before="40" w:after="40"/>
              <w:ind w:left="0"/>
              <w:jc w:val="center"/>
              <w:rPr>
                <w:b/>
                <w:szCs w:val="24"/>
              </w:rPr>
            </w:pPr>
            <w:r>
              <w:rPr>
                <w:b/>
                <w:szCs w:val="24"/>
              </w:rPr>
              <w:t>4</w:t>
            </w:r>
          </w:p>
        </w:tc>
        <w:tc>
          <w:tcPr>
            <w:tcW w:w="6030" w:type="dxa"/>
          </w:tcPr>
          <w:p w14:paraId="72FF5322" w14:textId="3FCA9F49" w:rsidR="00323F1E" w:rsidRPr="00153CC5" w:rsidRDefault="00323F1E">
            <w:pPr>
              <w:pStyle w:val="ListParagraph"/>
              <w:spacing w:before="40" w:after="40"/>
              <w:ind w:left="0"/>
              <w:rPr>
                <w:szCs w:val="24"/>
              </w:rPr>
            </w:pPr>
            <w:r>
              <w:rPr>
                <w:szCs w:val="24"/>
              </w:rPr>
              <w:t>Conduct Value Engineering (VE) Study</w:t>
            </w:r>
          </w:p>
        </w:tc>
        <w:tc>
          <w:tcPr>
            <w:tcW w:w="2250" w:type="dxa"/>
          </w:tcPr>
          <w:p w14:paraId="48252B8C" w14:textId="425C17B8" w:rsidR="00323F1E" w:rsidRDefault="00323F1E">
            <w:pPr>
              <w:pStyle w:val="ListParagraph"/>
              <w:spacing w:before="40" w:after="40"/>
              <w:ind w:left="0"/>
              <w:rPr>
                <w:szCs w:val="24"/>
              </w:rPr>
            </w:pPr>
            <w:proofErr w:type="gramStart"/>
            <w:r>
              <w:rPr>
                <w:szCs w:val="24"/>
              </w:rPr>
              <w:t>NTP(1)*</w:t>
            </w:r>
            <w:proofErr w:type="gramEnd"/>
            <w:r>
              <w:rPr>
                <w:szCs w:val="24"/>
              </w:rPr>
              <w:t xml:space="preserve"> + 8 weeks</w:t>
            </w:r>
          </w:p>
        </w:tc>
      </w:tr>
      <w:tr w:rsidR="00693B53" w:rsidRPr="00EB5658" w14:paraId="6E532DB9" w14:textId="77777777" w:rsidTr="007F4BBB">
        <w:trPr>
          <w:jc w:val="center"/>
        </w:trPr>
        <w:tc>
          <w:tcPr>
            <w:tcW w:w="625" w:type="dxa"/>
          </w:tcPr>
          <w:p w14:paraId="5FF542BD" w14:textId="31786BD0" w:rsidR="00BE79F2" w:rsidRPr="008951F6" w:rsidRDefault="00131484">
            <w:pPr>
              <w:pStyle w:val="ListParagraph"/>
              <w:spacing w:before="40" w:after="40"/>
              <w:ind w:left="0"/>
              <w:jc w:val="center"/>
              <w:rPr>
                <w:b/>
                <w:szCs w:val="24"/>
              </w:rPr>
            </w:pPr>
            <w:r>
              <w:rPr>
                <w:b/>
                <w:szCs w:val="24"/>
              </w:rPr>
              <w:t>5</w:t>
            </w:r>
          </w:p>
        </w:tc>
        <w:tc>
          <w:tcPr>
            <w:tcW w:w="6030" w:type="dxa"/>
          </w:tcPr>
          <w:p w14:paraId="5F0E3555" w14:textId="683D8A0C" w:rsidR="00BE79F2" w:rsidRPr="00F21EAE" w:rsidRDefault="00BE79F2">
            <w:pPr>
              <w:pStyle w:val="ListParagraph"/>
              <w:spacing w:before="40" w:after="40"/>
              <w:ind w:left="0"/>
              <w:rPr>
                <w:szCs w:val="24"/>
              </w:rPr>
            </w:pPr>
            <w:r>
              <w:rPr>
                <w:szCs w:val="24"/>
              </w:rPr>
              <w:t xml:space="preserve">60% </w:t>
            </w:r>
            <w:r w:rsidRPr="00F21EAE">
              <w:rPr>
                <w:szCs w:val="24"/>
              </w:rPr>
              <w:t xml:space="preserve">Preliminary Design </w:t>
            </w:r>
            <w:r w:rsidR="00DE1EF7" w:rsidRPr="00EA22FA">
              <w:rPr>
                <w:szCs w:val="24"/>
              </w:rPr>
              <w:t>Sub</w:t>
            </w:r>
            <w:r w:rsidR="00B8172E" w:rsidRPr="00EA22FA">
              <w:rPr>
                <w:szCs w:val="24"/>
              </w:rPr>
              <w:t>mittal</w:t>
            </w:r>
            <w:r w:rsidR="00DE1EF7" w:rsidRPr="00F21EAE">
              <w:rPr>
                <w:szCs w:val="24"/>
              </w:rPr>
              <w:t xml:space="preserve"> </w:t>
            </w:r>
            <w:r w:rsidRPr="00F21EAE">
              <w:rPr>
                <w:szCs w:val="24"/>
              </w:rPr>
              <w:t>&amp; Cost Estimate</w:t>
            </w:r>
            <w:r w:rsidR="00135374">
              <w:rPr>
                <w:szCs w:val="24"/>
              </w:rPr>
              <w:t xml:space="preserve"> </w:t>
            </w:r>
          </w:p>
        </w:tc>
        <w:tc>
          <w:tcPr>
            <w:tcW w:w="2250" w:type="dxa"/>
          </w:tcPr>
          <w:p w14:paraId="3F20F491" w14:textId="77777777" w:rsidR="00BE79F2" w:rsidRPr="00EB5658" w:rsidRDefault="00BE79F2">
            <w:pPr>
              <w:pStyle w:val="ListParagraph"/>
              <w:spacing w:before="40" w:after="40"/>
              <w:ind w:left="0"/>
              <w:rPr>
                <w:szCs w:val="24"/>
              </w:rPr>
            </w:pPr>
            <w:proofErr w:type="gramStart"/>
            <w:r w:rsidRPr="00EB5658">
              <w:rPr>
                <w:szCs w:val="24"/>
              </w:rPr>
              <w:t>NTP(</w:t>
            </w:r>
            <w:r>
              <w:rPr>
                <w:szCs w:val="24"/>
              </w:rPr>
              <w:t>1</w:t>
            </w:r>
            <w:r w:rsidRPr="00EB5658">
              <w:rPr>
                <w:szCs w:val="24"/>
              </w:rPr>
              <w:t>)*</w:t>
            </w:r>
            <w:proofErr w:type="gramEnd"/>
            <w:r w:rsidRPr="00EB5658">
              <w:rPr>
                <w:szCs w:val="24"/>
              </w:rPr>
              <w:t xml:space="preserve"> + </w:t>
            </w:r>
            <w:r>
              <w:rPr>
                <w:szCs w:val="24"/>
              </w:rPr>
              <w:t>10</w:t>
            </w:r>
            <w:r w:rsidRPr="00EB5658">
              <w:rPr>
                <w:szCs w:val="24"/>
              </w:rPr>
              <w:t xml:space="preserve"> weeks</w:t>
            </w:r>
          </w:p>
        </w:tc>
      </w:tr>
      <w:tr w:rsidR="00693B53" w:rsidRPr="00EB5658" w14:paraId="02963D1D" w14:textId="77777777" w:rsidTr="007F4BBB">
        <w:trPr>
          <w:jc w:val="center"/>
        </w:trPr>
        <w:tc>
          <w:tcPr>
            <w:tcW w:w="625" w:type="dxa"/>
          </w:tcPr>
          <w:p w14:paraId="080E0440" w14:textId="1291C110" w:rsidR="00BE79F2" w:rsidRPr="008951F6" w:rsidRDefault="00131484">
            <w:pPr>
              <w:pStyle w:val="ListParagraph"/>
              <w:spacing w:before="40" w:after="40"/>
              <w:ind w:left="0"/>
              <w:jc w:val="center"/>
              <w:rPr>
                <w:b/>
                <w:szCs w:val="24"/>
              </w:rPr>
            </w:pPr>
            <w:r>
              <w:rPr>
                <w:b/>
                <w:szCs w:val="24"/>
              </w:rPr>
              <w:t>6</w:t>
            </w:r>
          </w:p>
        </w:tc>
        <w:tc>
          <w:tcPr>
            <w:tcW w:w="6030" w:type="dxa"/>
          </w:tcPr>
          <w:p w14:paraId="1CC5D069" w14:textId="77777777" w:rsidR="00BE79F2" w:rsidRPr="00F21EAE" w:rsidRDefault="00BE79F2">
            <w:pPr>
              <w:pStyle w:val="ListParagraph"/>
              <w:spacing w:before="40" w:after="40"/>
              <w:ind w:left="0"/>
              <w:rPr>
                <w:szCs w:val="24"/>
              </w:rPr>
            </w:pPr>
            <w:r w:rsidRPr="00F21EAE">
              <w:rPr>
                <w:szCs w:val="24"/>
              </w:rPr>
              <w:t xml:space="preserve">BSA </w:t>
            </w:r>
            <w:r>
              <w:rPr>
                <w:szCs w:val="24"/>
              </w:rPr>
              <w:t>6</w:t>
            </w:r>
            <w:r w:rsidRPr="00F21EAE">
              <w:rPr>
                <w:szCs w:val="24"/>
              </w:rPr>
              <w:t xml:space="preserve">0% </w:t>
            </w:r>
            <w:r>
              <w:rPr>
                <w:szCs w:val="24"/>
              </w:rPr>
              <w:t xml:space="preserve">Preliminary </w:t>
            </w:r>
            <w:r w:rsidRPr="00F21EAE">
              <w:rPr>
                <w:szCs w:val="24"/>
              </w:rPr>
              <w:t xml:space="preserve">Design </w:t>
            </w:r>
            <w:r>
              <w:rPr>
                <w:szCs w:val="24"/>
              </w:rPr>
              <w:t xml:space="preserve">&amp; Cost Estimate </w:t>
            </w:r>
            <w:r w:rsidRPr="00F21EAE">
              <w:rPr>
                <w:szCs w:val="24"/>
              </w:rPr>
              <w:t>Review comments to A/E</w:t>
            </w:r>
          </w:p>
        </w:tc>
        <w:tc>
          <w:tcPr>
            <w:tcW w:w="2250" w:type="dxa"/>
          </w:tcPr>
          <w:p w14:paraId="6BD918B8" w14:textId="77777777" w:rsidR="00BE79F2" w:rsidRPr="00EB5658" w:rsidRDefault="00BE79F2">
            <w:pPr>
              <w:pStyle w:val="ListParagraph"/>
              <w:spacing w:before="40" w:after="40"/>
              <w:ind w:left="0"/>
              <w:rPr>
                <w:szCs w:val="24"/>
              </w:rPr>
            </w:pPr>
            <w:proofErr w:type="gramStart"/>
            <w:r w:rsidRPr="00EB5658">
              <w:rPr>
                <w:szCs w:val="24"/>
              </w:rPr>
              <w:t>NTP(</w:t>
            </w:r>
            <w:r>
              <w:rPr>
                <w:szCs w:val="24"/>
              </w:rPr>
              <w:t>1</w:t>
            </w:r>
            <w:r w:rsidRPr="00EB5658">
              <w:rPr>
                <w:szCs w:val="24"/>
              </w:rPr>
              <w:t>)*</w:t>
            </w:r>
            <w:proofErr w:type="gramEnd"/>
            <w:r>
              <w:rPr>
                <w:szCs w:val="24"/>
              </w:rPr>
              <w:t xml:space="preserve"> </w:t>
            </w:r>
            <w:r w:rsidRPr="00EB5658">
              <w:rPr>
                <w:szCs w:val="24"/>
              </w:rPr>
              <w:t xml:space="preserve">+ </w:t>
            </w:r>
            <w:r>
              <w:rPr>
                <w:szCs w:val="24"/>
              </w:rPr>
              <w:t>12</w:t>
            </w:r>
            <w:r w:rsidRPr="00EB5658">
              <w:rPr>
                <w:szCs w:val="24"/>
              </w:rPr>
              <w:t xml:space="preserve"> weeks</w:t>
            </w:r>
          </w:p>
        </w:tc>
      </w:tr>
      <w:tr w:rsidR="00693B53" w:rsidRPr="00EB5658" w14:paraId="729BB582" w14:textId="77777777" w:rsidTr="007F4BBB">
        <w:trPr>
          <w:jc w:val="center"/>
        </w:trPr>
        <w:tc>
          <w:tcPr>
            <w:tcW w:w="625" w:type="dxa"/>
          </w:tcPr>
          <w:p w14:paraId="58B33529" w14:textId="5F2E6469" w:rsidR="00BE79F2" w:rsidRPr="008951F6" w:rsidRDefault="00131484">
            <w:pPr>
              <w:pStyle w:val="ListParagraph"/>
              <w:spacing w:before="40" w:after="40"/>
              <w:ind w:left="0"/>
              <w:jc w:val="center"/>
              <w:rPr>
                <w:b/>
                <w:szCs w:val="24"/>
              </w:rPr>
            </w:pPr>
            <w:r>
              <w:rPr>
                <w:b/>
                <w:szCs w:val="24"/>
              </w:rPr>
              <w:t>7</w:t>
            </w:r>
          </w:p>
        </w:tc>
        <w:tc>
          <w:tcPr>
            <w:tcW w:w="6030" w:type="dxa"/>
          </w:tcPr>
          <w:p w14:paraId="6E0B4581" w14:textId="77777777" w:rsidR="00BE79F2" w:rsidRPr="00F21EAE" w:rsidRDefault="00BE79F2">
            <w:pPr>
              <w:pStyle w:val="ListParagraph"/>
              <w:spacing w:before="40" w:after="40"/>
              <w:ind w:left="0"/>
              <w:rPr>
                <w:szCs w:val="24"/>
              </w:rPr>
            </w:pPr>
            <w:r>
              <w:rPr>
                <w:szCs w:val="24"/>
              </w:rPr>
              <w:t>60% Preliminary Design Reconciliation Meeting</w:t>
            </w:r>
          </w:p>
        </w:tc>
        <w:tc>
          <w:tcPr>
            <w:tcW w:w="2250" w:type="dxa"/>
          </w:tcPr>
          <w:p w14:paraId="41764E04" w14:textId="77777777" w:rsidR="00BE79F2" w:rsidRPr="00EB5658" w:rsidRDefault="00BE79F2">
            <w:pPr>
              <w:pStyle w:val="ListParagraph"/>
              <w:spacing w:before="40" w:after="40"/>
              <w:ind w:left="0"/>
              <w:rPr>
                <w:szCs w:val="24"/>
              </w:rPr>
            </w:pPr>
            <w:proofErr w:type="gramStart"/>
            <w:r>
              <w:rPr>
                <w:szCs w:val="24"/>
              </w:rPr>
              <w:t>NTP(1)*</w:t>
            </w:r>
            <w:proofErr w:type="gramEnd"/>
            <w:r>
              <w:rPr>
                <w:szCs w:val="24"/>
              </w:rPr>
              <w:t xml:space="preserve"> + 13 weeks</w:t>
            </w:r>
          </w:p>
        </w:tc>
      </w:tr>
    </w:tbl>
    <w:p w14:paraId="3813F09C" w14:textId="77777777" w:rsidR="00A72FB3" w:rsidRDefault="00BE79F2" w:rsidP="00A72FB3">
      <w:r w:rsidRPr="00EB5658">
        <w:tab/>
      </w:r>
    </w:p>
    <w:p w14:paraId="578C87B8" w14:textId="2375CD7E" w:rsidR="00FE34C1" w:rsidRPr="007302BA" w:rsidRDefault="00DA6729" w:rsidP="00A72FB3">
      <w:pPr>
        <w:rPr>
          <w:b/>
        </w:rPr>
      </w:pPr>
      <w:proofErr w:type="gramStart"/>
      <w:r w:rsidRPr="007302BA">
        <w:rPr>
          <w:b/>
        </w:rPr>
        <w:t>5.</w:t>
      </w:r>
      <w:r w:rsidR="007302BA" w:rsidRPr="007302BA">
        <w:rPr>
          <w:b/>
          <w:bCs/>
        </w:rPr>
        <w:t>2  Preliminary</w:t>
      </w:r>
      <w:proofErr w:type="gramEnd"/>
      <w:r w:rsidR="007302BA" w:rsidRPr="007302BA">
        <w:rPr>
          <w:b/>
          <w:bCs/>
        </w:rPr>
        <w:t xml:space="preserve"> Engineering Design </w:t>
      </w:r>
      <w:r w:rsidR="00FE34C1" w:rsidRPr="007302BA">
        <w:rPr>
          <w:b/>
        </w:rPr>
        <w:t xml:space="preserve">Schedule Milestones (60% Preliminary Engineering Design through Final Detailed Design </w:t>
      </w:r>
    </w:p>
    <w:p w14:paraId="453F8B9D" w14:textId="77777777" w:rsidR="00FE34C1" w:rsidRPr="00EB5658" w:rsidRDefault="00FE34C1" w:rsidP="00FE34C1">
      <w:pPr>
        <w:pStyle w:val="ListParagraph"/>
        <w:rPr>
          <w:szCs w:val="24"/>
        </w:rPr>
      </w:pPr>
    </w:p>
    <w:tbl>
      <w:tblPr>
        <w:tblStyle w:val="TableGrid"/>
        <w:tblW w:w="9085" w:type="dxa"/>
        <w:jc w:val="center"/>
        <w:tblLook w:val="04A0" w:firstRow="1" w:lastRow="0" w:firstColumn="1" w:lastColumn="0" w:noHBand="0" w:noVBand="1"/>
      </w:tblPr>
      <w:tblGrid>
        <w:gridCol w:w="693"/>
        <w:gridCol w:w="5884"/>
        <w:gridCol w:w="2508"/>
      </w:tblGrid>
      <w:tr w:rsidR="00B31ACB" w:rsidRPr="00EB5658" w14:paraId="4ACC35B9" w14:textId="77777777" w:rsidTr="00323F1E">
        <w:trPr>
          <w:jc w:val="center"/>
        </w:trPr>
        <w:tc>
          <w:tcPr>
            <w:tcW w:w="693" w:type="dxa"/>
          </w:tcPr>
          <w:p w14:paraId="31DBE3D9" w14:textId="77777777" w:rsidR="00FE34C1" w:rsidRPr="00EB5658" w:rsidRDefault="00FE34C1">
            <w:pPr>
              <w:pStyle w:val="ListParagraph"/>
              <w:spacing w:before="40" w:after="40"/>
              <w:ind w:left="0"/>
              <w:rPr>
                <w:b/>
                <w:bCs/>
                <w:szCs w:val="24"/>
              </w:rPr>
            </w:pPr>
            <w:r w:rsidRPr="00EB5658">
              <w:rPr>
                <w:b/>
                <w:bCs/>
                <w:szCs w:val="24"/>
              </w:rPr>
              <w:t>ID</w:t>
            </w:r>
          </w:p>
        </w:tc>
        <w:tc>
          <w:tcPr>
            <w:tcW w:w="5884" w:type="dxa"/>
          </w:tcPr>
          <w:p w14:paraId="5BC0BF31" w14:textId="77777777" w:rsidR="00FE34C1" w:rsidRPr="00EB5658" w:rsidRDefault="00FE34C1">
            <w:pPr>
              <w:pStyle w:val="ListParagraph"/>
              <w:spacing w:before="40" w:after="40"/>
              <w:ind w:left="0"/>
              <w:rPr>
                <w:b/>
                <w:bCs/>
                <w:szCs w:val="24"/>
              </w:rPr>
            </w:pPr>
            <w:r w:rsidRPr="00F21EAE">
              <w:rPr>
                <w:b/>
                <w:bCs/>
                <w:szCs w:val="24"/>
              </w:rPr>
              <w:t>Milestone Task Description</w:t>
            </w:r>
          </w:p>
        </w:tc>
        <w:tc>
          <w:tcPr>
            <w:tcW w:w="2508" w:type="dxa"/>
          </w:tcPr>
          <w:p w14:paraId="0C739FF5" w14:textId="77777777" w:rsidR="00FE34C1" w:rsidRPr="00EB5658" w:rsidRDefault="00FE34C1">
            <w:pPr>
              <w:pStyle w:val="ListParagraph"/>
              <w:spacing w:before="40" w:after="40"/>
              <w:ind w:left="0"/>
              <w:rPr>
                <w:b/>
                <w:bCs/>
                <w:szCs w:val="24"/>
              </w:rPr>
            </w:pPr>
            <w:r w:rsidRPr="00EB5658">
              <w:rPr>
                <w:b/>
                <w:bCs/>
                <w:szCs w:val="24"/>
              </w:rPr>
              <w:t>Milestone Date</w:t>
            </w:r>
          </w:p>
        </w:tc>
      </w:tr>
      <w:tr w:rsidR="00B31ACB" w:rsidRPr="00EB5658" w14:paraId="254E77B5" w14:textId="77777777" w:rsidTr="00323F1E">
        <w:trPr>
          <w:jc w:val="center"/>
        </w:trPr>
        <w:tc>
          <w:tcPr>
            <w:tcW w:w="693" w:type="dxa"/>
          </w:tcPr>
          <w:p w14:paraId="1735CB22" w14:textId="4D969051" w:rsidR="00FE34C1" w:rsidRPr="00EB5658" w:rsidRDefault="00131484">
            <w:pPr>
              <w:pStyle w:val="ListParagraph"/>
              <w:spacing w:before="40" w:after="40"/>
              <w:ind w:left="0"/>
              <w:rPr>
                <w:b/>
                <w:bCs/>
                <w:szCs w:val="24"/>
              </w:rPr>
            </w:pPr>
            <w:r>
              <w:rPr>
                <w:b/>
                <w:bCs/>
                <w:szCs w:val="24"/>
              </w:rPr>
              <w:t>8</w:t>
            </w:r>
          </w:p>
        </w:tc>
        <w:tc>
          <w:tcPr>
            <w:tcW w:w="5884" w:type="dxa"/>
          </w:tcPr>
          <w:p w14:paraId="05BE916D" w14:textId="40AFDFC1" w:rsidR="00FE34C1" w:rsidRPr="00F21EAE" w:rsidRDefault="00131484">
            <w:pPr>
              <w:pStyle w:val="ListParagraph"/>
              <w:spacing w:before="40" w:after="40"/>
              <w:ind w:left="0"/>
              <w:rPr>
                <w:b/>
                <w:bCs/>
                <w:szCs w:val="24"/>
              </w:rPr>
            </w:pPr>
            <w:r>
              <w:rPr>
                <w:szCs w:val="24"/>
              </w:rPr>
              <w:t>3</w:t>
            </w:r>
            <w:proofErr w:type="gramStart"/>
            <w:r w:rsidRPr="00131484">
              <w:rPr>
                <w:szCs w:val="24"/>
                <w:vertAlign w:val="superscript"/>
              </w:rPr>
              <w:t>rd</w:t>
            </w:r>
            <w:r>
              <w:rPr>
                <w:szCs w:val="24"/>
              </w:rPr>
              <w:t xml:space="preserve"> </w:t>
            </w:r>
            <w:r w:rsidR="00FE34C1" w:rsidRPr="00153CC5">
              <w:rPr>
                <w:szCs w:val="24"/>
              </w:rPr>
              <w:t xml:space="preserve"> Immersion</w:t>
            </w:r>
            <w:proofErr w:type="gramEnd"/>
            <w:r w:rsidR="00FE34C1" w:rsidRPr="00153CC5">
              <w:rPr>
                <w:szCs w:val="24"/>
              </w:rPr>
              <w:t xml:space="preserve"> Workshop</w:t>
            </w:r>
            <w:r w:rsidR="0021470F">
              <w:rPr>
                <w:szCs w:val="24"/>
              </w:rPr>
              <w:t>s</w:t>
            </w:r>
            <w:r w:rsidR="00FE34C1" w:rsidRPr="00153CC5">
              <w:rPr>
                <w:szCs w:val="24"/>
              </w:rPr>
              <w:t xml:space="preserve"> </w:t>
            </w:r>
            <w:r w:rsidR="00FE34C1">
              <w:rPr>
                <w:szCs w:val="24"/>
              </w:rPr>
              <w:t>Kick-off meeting for 90% Preliminary Design (see note 3 below)</w:t>
            </w:r>
          </w:p>
        </w:tc>
        <w:tc>
          <w:tcPr>
            <w:tcW w:w="2508" w:type="dxa"/>
          </w:tcPr>
          <w:p w14:paraId="7ADDAD4E" w14:textId="77777777" w:rsidR="00FE34C1" w:rsidRPr="00EB5658" w:rsidRDefault="00FE34C1">
            <w:pPr>
              <w:pStyle w:val="ListParagraph"/>
              <w:spacing w:before="40" w:after="40"/>
              <w:ind w:left="0"/>
              <w:rPr>
                <w:b/>
                <w:bCs/>
                <w:szCs w:val="24"/>
              </w:rPr>
            </w:pPr>
            <w:proofErr w:type="gramStart"/>
            <w:r w:rsidRPr="00EB5658">
              <w:rPr>
                <w:szCs w:val="24"/>
              </w:rPr>
              <w:t>NTP(</w:t>
            </w:r>
            <w:r>
              <w:rPr>
                <w:szCs w:val="24"/>
              </w:rPr>
              <w:t>1</w:t>
            </w:r>
            <w:r w:rsidRPr="00EB5658">
              <w:rPr>
                <w:szCs w:val="24"/>
              </w:rPr>
              <w:t>)*</w:t>
            </w:r>
            <w:proofErr w:type="gramEnd"/>
            <w:r w:rsidRPr="00EB5658">
              <w:rPr>
                <w:szCs w:val="24"/>
              </w:rPr>
              <w:t xml:space="preserve"> + </w:t>
            </w:r>
            <w:r>
              <w:rPr>
                <w:szCs w:val="24"/>
              </w:rPr>
              <w:t>13</w:t>
            </w:r>
            <w:r w:rsidRPr="00EB5658">
              <w:rPr>
                <w:szCs w:val="24"/>
              </w:rPr>
              <w:t xml:space="preserve"> weeks</w:t>
            </w:r>
          </w:p>
        </w:tc>
      </w:tr>
      <w:tr w:rsidR="00B31ACB" w:rsidRPr="00EB5658" w14:paraId="6ECD34BE" w14:textId="77777777" w:rsidTr="00323F1E">
        <w:trPr>
          <w:jc w:val="center"/>
        </w:trPr>
        <w:tc>
          <w:tcPr>
            <w:tcW w:w="693" w:type="dxa"/>
          </w:tcPr>
          <w:p w14:paraId="4E5323A9" w14:textId="2D4E2F38" w:rsidR="00FE34C1" w:rsidRPr="00EB5658" w:rsidRDefault="00131484">
            <w:pPr>
              <w:pStyle w:val="ListParagraph"/>
              <w:spacing w:before="40" w:after="40"/>
              <w:ind w:left="0"/>
              <w:rPr>
                <w:b/>
                <w:bCs/>
                <w:szCs w:val="24"/>
              </w:rPr>
            </w:pPr>
            <w:r>
              <w:rPr>
                <w:b/>
                <w:bCs/>
                <w:szCs w:val="24"/>
              </w:rPr>
              <w:t>9</w:t>
            </w:r>
          </w:p>
        </w:tc>
        <w:tc>
          <w:tcPr>
            <w:tcW w:w="5884" w:type="dxa"/>
          </w:tcPr>
          <w:p w14:paraId="668BDA1E" w14:textId="77777777" w:rsidR="00FE34C1" w:rsidRPr="00F21EAE" w:rsidRDefault="00FE34C1">
            <w:pPr>
              <w:pStyle w:val="ListParagraph"/>
              <w:spacing w:before="40" w:after="40"/>
              <w:ind w:left="0"/>
              <w:rPr>
                <w:b/>
                <w:bCs/>
                <w:szCs w:val="24"/>
              </w:rPr>
            </w:pPr>
            <w:r>
              <w:rPr>
                <w:szCs w:val="24"/>
              </w:rPr>
              <w:t xml:space="preserve">90% </w:t>
            </w:r>
            <w:r w:rsidRPr="00914F75">
              <w:rPr>
                <w:szCs w:val="24"/>
              </w:rPr>
              <w:t>Preliminary Design Submittal &amp; Cost Estimate</w:t>
            </w:r>
          </w:p>
        </w:tc>
        <w:tc>
          <w:tcPr>
            <w:tcW w:w="2508" w:type="dxa"/>
          </w:tcPr>
          <w:p w14:paraId="1E3B94EE" w14:textId="77777777" w:rsidR="00FE34C1" w:rsidRPr="00EB5658" w:rsidRDefault="00FE34C1">
            <w:pPr>
              <w:pStyle w:val="ListParagraph"/>
              <w:spacing w:before="40" w:after="40"/>
              <w:ind w:left="0"/>
              <w:rPr>
                <w:b/>
                <w:bCs/>
                <w:szCs w:val="24"/>
              </w:rPr>
            </w:pPr>
            <w:proofErr w:type="gramStart"/>
            <w:r w:rsidRPr="00EB5658">
              <w:rPr>
                <w:szCs w:val="24"/>
              </w:rPr>
              <w:t>NTP(</w:t>
            </w:r>
            <w:r>
              <w:rPr>
                <w:szCs w:val="24"/>
              </w:rPr>
              <w:t>1</w:t>
            </w:r>
            <w:r w:rsidRPr="00EB5658">
              <w:rPr>
                <w:szCs w:val="24"/>
              </w:rPr>
              <w:t>)*</w:t>
            </w:r>
            <w:proofErr w:type="gramEnd"/>
            <w:r w:rsidRPr="00EB5658">
              <w:rPr>
                <w:szCs w:val="24"/>
              </w:rPr>
              <w:t xml:space="preserve"> + </w:t>
            </w:r>
            <w:r>
              <w:rPr>
                <w:szCs w:val="24"/>
              </w:rPr>
              <w:t xml:space="preserve">20 </w:t>
            </w:r>
            <w:r w:rsidRPr="00EB5658">
              <w:rPr>
                <w:szCs w:val="24"/>
              </w:rPr>
              <w:t>weeks</w:t>
            </w:r>
          </w:p>
        </w:tc>
      </w:tr>
      <w:tr w:rsidR="00B31ACB" w:rsidRPr="00EB5658" w14:paraId="426E2725" w14:textId="77777777" w:rsidTr="00323F1E">
        <w:trPr>
          <w:jc w:val="center"/>
        </w:trPr>
        <w:tc>
          <w:tcPr>
            <w:tcW w:w="693" w:type="dxa"/>
          </w:tcPr>
          <w:p w14:paraId="516D4566" w14:textId="2D53D3E7" w:rsidR="00FE34C1" w:rsidRPr="00EB5658" w:rsidRDefault="00131484">
            <w:pPr>
              <w:pStyle w:val="ListParagraph"/>
              <w:spacing w:before="40" w:after="40"/>
              <w:ind w:left="0"/>
              <w:rPr>
                <w:b/>
                <w:bCs/>
                <w:szCs w:val="24"/>
              </w:rPr>
            </w:pPr>
            <w:r>
              <w:rPr>
                <w:b/>
                <w:bCs/>
                <w:szCs w:val="24"/>
              </w:rPr>
              <w:t>10</w:t>
            </w:r>
          </w:p>
        </w:tc>
        <w:tc>
          <w:tcPr>
            <w:tcW w:w="5884" w:type="dxa"/>
          </w:tcPr>
          <w:p w14:paraId="680C34F1" w14:textId="77777777" w:rsidR="00FE34C1" w:rsidRPr="00F21EAE" w:rsidRDefault="00FE34C1">
            <w:pPr>
              <w:pStyle w:val="ListParagraph"/>
              <w:spacing w:before="40" w:after="40"/>
              <w:ind w:left="0"/>
              <w:rPr>
                <w:b/>
                <w:bCs/>
                <w:szCs w:val="24"/>
              </w:rPr>
            </w:pPr>
            <w:r w:rsidRPr="00914F75">
              <w:rPr>
                <w:szCs w:val="24"/>
              </w:rPr>
              <w:t xml:space="preserve">BSA </w:t>
            </w:r>
            <w:r>
              <w:rPr>
                <w:szCs w:val="24"/>
              </w:rPr>
              <w:t>9</w:t>
            </w:r>
            <w:r w:rsidRPr="00914F75">
              <w:rPr>
                <w:szCs w:val="24"/>
              </w:rPr>
              <w:t xml:space="preserve">0% </w:t>
            </w:r>
            <w:r>
              <w:rPr>
                <w:szCs w:val="24"/>
              </w:rPr>
              <w:t xml:space="preserve">Preliminary </w:t>
            </w:r>
            <w:r w:rsidRPr="00914F75">
              <w:rPr>
                <w:szCs w:val="24"/>
              </w:rPr>
              <w:t>Design &amp; Cost Estimate Review comments to A/E</w:t>
            </w:r>
          </w:p>
        </w:tc>
        <w:tc>
          <w:tcPr>
            <w:tcW w:w="2508" w:type="dxa"/>
          </w:tcPr>
          <w:p w14:paraId="3757E80E" w14:textId="6C608C7E" w:rsidR="00FE34C1" w:rsidRPr="00EB5658" w:rsidRDefault="00FE34C1">
            <w:pPr>
              <w:pStyle w:val="ListParagraph"/>
              <w:spacing w:before="40" w:after="40"/>
              <w:ind w:left="0"/>
              <w:rPr>
                <w:b/>
                <w:bCs/>
                <w:szCs w:val="24"/>
              </w:rPr>
            </w:pPr>
            <w:proofErr w:type="gramStart"/>
            <w:r w:rsidRPr="00EB5658">
              <w:rPr>
                <w:szCs w:val="24"/>
              </w:rPr>
              <w:t>NTP(</w:t>
            </w:r>
            <w:r>
              <w:rPr>
                <w:szCs w:val="24"/>
              </w:rPr>
              <w:t>1</w:t>
            </w:r>
            <w:r w:rsidRPr="00EB5658">
              <w:rPr>
                <w:szCs w:val="24"/>
              </w:rPr>
              <w:t>)*</w:t>
            </w:r>
            <w:proofErr w:type="gramEnd"/>
            <w:r w:rsidRPr="00EB5658">
              <w:rPr>
                <w:szCs w:val="24"/>
              </w:rPr>
              <w:t xml:space="preserve"> + </w:t>
            </w:r>
            <w:r>
              <w:rPr>
                <w:szCs w:val="24"/>
              </w:rPr>
              <w:t>22</w:t>
            </w:r>
            <w:r w:rsidR="003E0CD8">
              <w:rPr>
                <w:szCs w:val="24"/>
              </w:rPr>
              <w:t xml:space="preserve"> </w:t>
            </w:r>
            <w:r w:rsidRPr="00EB5658">
              <w:rPr>
                <w:szCs w:val="24"/>
              </w:rPr>
              <w:t>weeks</w:t>
            </w:r>
          </w:p>
        </w:tc>
      </w:tr>
      <w:tr w:rsidR="00B31ACB" w:rsidRPr="00EB5658" w14:paraId="6C49ABC5" w14:textId="77777777" w:rsidTr="00323F1E">
        <w:trPr>
          <w:jc w:val="center"/>
        </w:trPr>
        <w:tc>
          <w:tcPr>
            <w:tcW w:w="693" w:type="dxa"/>
          </w:tcPr>
          <w:p w14:paraId="16E089EA" w14:textId="68CA4246" w:rsidR="00FE34C1" w:rsidRPr="00EB5658" w:rsidRDefault="000E6390">
            <w:pPr>
              <w:pStyle w:val="ListParagraph"/>
              <w:spacing w:before="40" w:after="40"/>
              <w:ind w:left="0"/>
              <w:rPr>
                <w:b/>
                <w:bCs/>
                <w:szCs w:val="24"/>
              </w:rPr>
            </w:pPr>
            <w:r>
              <w:rPr>
                <w:b/>
                <w:bCs/>
                <w:szCs w:val="24"/>
              </w:rPr>
              <w:t>1</w:t>
            </w:r>
            <w:r w:rsidR="00131484">
              <w:rPr>
                <w:b/>
                <w:bCs/>
                <w:szCs w:val="24"/>
              </w:rPr>
              <w:t>1</w:t>
            </w:r>
          </w:p>
        </w:tc>
        <w:tc>
          <w:tcPr>
            <w:tcW w:w="5884" w:type="dxa"/>
          </w:tcPr>
          <w:p w14:paraId="3F1796D2" w14:textId="77777777" w:rsidR="00FE34C1" w:rsidRPr="00F21EAE" w:rsidRDefault="00FE34C1">
            <w:pPr>
              <w:pStyle w:val="ListParagraph"/>
              <w:spacing w:before="40" w:after="40"/>
              <w:ind w:left="0"/>
              <w:rPr>
                <w:b/>
                <w:bCs/>
                <w:szCs w:val="24"/>
              </w:rPr>
            </w:pPr>
            <w:r w:rsidRPr="00914F75">
              <w:rPr>
                <w:szCs w:val="24"/>
              </w:rPr>
              <w:t xml:space="preserve">Final Preliminary Design Report </w:t>
            </w:r>
            <w:r>
              <w:rPr>
                <w:szCs w:val="24"/>
              </w:rPr>
              <w:t>reconciliation meeting</w:t>
            </w:r>
          </w:p>
        </w:tc>
        <w:tc>
          <w:tcPr>
            <w:tcW w:w="2508" w:type="dxa"/>
          </w:tcPr>
          <w:p w14:paraId="0701D4B4" w14:textId="77777777" w:rsidR="00FE34C1" w:rsidRPr="00EB5658" w:rsidRDefault="00FE34C1">
            <w:pPr>
              <w:pStyle w:val="ListParagraph"/>
              <w:spacing w:before="40" w:after="40"/>
              <w:ind w:left="0"/>
              <w:rPr>
                <w:b/>
                <w:bCs/>
                <w:szCs w:val="24"/>
              </w:rPr>
            </w:pPr>
            <w:proofErr w:type="gramStart"/>
            <w:r w:rsidRPr="00EB5658">
              <w:rPr>
                <w:szCs w:val="24"/>
              </w:rPr>
              <w:t>NTP(</w:t>
            </w:r>
            <w:r>
              <w:rPr>
                <w:szCs w:val="24"/>
              </w:rPr>
              <w:t>1</w:t>
            </w:r>
            <w:r w:rsidRPr="00EB5658">
              <w:rPr>
                <w:szCs w:val="24"/>
              </w:rPr>
              <w:t>)*</w:t>
            </w:r>
            <w:proofErr w:type="gramEnd"/>
            <w:r w:rsidRPr="00EB5658">
              <w:rPr>
                <w:szCs w:val="24"/>
              </w:rPr>
              <w:t xml:space="preserve"> + </w:t>
            </w:r>
            <w:r>
              <w:rPr>
                <w:szCs w:val="24"/>
              </w:rPr>
              <w:t xml:space="preserve">23 </w:t>
            </w:r>
            <w:r w:rsidRPr="00EB5658">
              <w:rPr>
                <w:szCs w:val="24"/>
              </w:rPr>
              <w:t>weeks</w:t>
            </w:r>
          </w:p>
        </w:tc>
      </w:tr>
      <w:tr w:rsidR="00B31ACB" w:rsidRPr="00EB5658" w14:paraId="233AA4A2" w14:textId="77777777" w:rsidTr="00323F1E">
        <w:trPr>
          <w:jc w:val="center"/>
        </w:trPr>
        <w:tc>
          <w:tcPr>
            <w:tcW w:w="693" w:type="dxa"/>
          </w:tcPr>
          <w:p w14:paraId="614F8F1D" w14:textId="44846D63" w:rsidR="004579DD" w:rsidRDefault="00FE34C1">
            <w:pPr>
              <w:pStyle w:val="ListParagraph"/>
              <w:spacing w:before="40" w:after="40"/>
              <w:ind w:left="0"/>
              <w:rPr>
                <w:b/>
                <w:bCs/>
                <w:szCs w:val="24"/>
              </w:rPr>
            </w:pPr>
            <w:r>
              <w:rPr>
                <w:b/>
                <w:bCs/>
                <w:szCs w:val="24"/>
              </w:rPr>
              <w:t>1</w:t>
            </w:r>
            <w:r w:rsidR="00131484">
              <w:rPr>
                <w:b/>
                <w:bCs/>
                <w:szCs w:val="24"/>
              </w:rPr>
              <w:t>2</w:t>
            </w:r>
          </w:p>
        </w:tc>
        <w:tc>
          <w:tcPr>
            <w:tcW w:w="5884" w:type="dxa"/>
          </w:tcPr>
          <w:p w14:paraId="443230C3" w14:textId="65FBA9B6" w:rsidR="000F23D5" w:rsidRPr="00914F75" w:rsidRDefault="00FE34C1">
            <w:pPr>
              <w:pStyle w:val="ListParagraph"/>
              <w:spacing w:before="40" w:after="40"/>
              <w:ind w:left="0"/>
              <w:rPr>
                <w:szCs w:val="24"/>
              </w:rPr>
            </w:pPr>
            <w:r>
              <w:rPr>
                <w:szCs w:val="24"/>
              </w:rPr>
              <w:t>Final Preliminary Design Report (PDR) submittal</w:t>
            </w:r>
          </w:p>
        </w:tc>
        <w:tc>
          <w:tcPr>
            <w:tcW w:w="2508" w:type="dxa"/>
          </w:tcPr>
          <w:p w14:paraId="548591E3" w14:textId="4F6F2BC6" w:rsidR="00A55488" w:rsidRPr="00EB5658" w:rsidRDefault="00FE34C1" w:rsidP="00323F1E">
            <w:pPr>
              <w:pStyle w:val="ListParagraph"/>
              <w:spacing w:before="40" w:after="40"/>
              <w:ind w:left="0"/>
              <w:rPr>
                <w:szCs w:val="24"/>
              </w:rPr>
            </w:pPr>
            <w:proofErr w:type="gramStart"/>
            <w:r>
              <w:rPr>
                <w:szCs w:val="24"/>
              </w:rPr>
              <w:t>NTP(1)</w:t>
            </w:r>
            <w:r w:rsidR="001D3FE0">
              <w:rPr>
                <w:szCs w:val="24"/>
              </w:rPr>
              <w:t>*</w:t>
            </w:r>
            <w:proofErr w:type="gramEnd"/>
            <w:r>
              <w:rPr>
                <w:szCs w:val="24"/>
              </w:rPr>
              <w:t xml:space="preserve"> + 25 weeks</w:t>
            </w:r>
          </w:p>
        </w:tc>
      </w:tr>
      <w:tr w:rsidR="00B31ACB" w:rsidRPr="00EB5658" w14:paraId="216386B9" w14:textId="77777777" w:rsidTr="00323F1E">
        <w:trPr>
          <w:jc w:val="center"/>
        </w:trPr>
        <w:tc>
          <w:tcPr>
            <w:tcW w:w="693" w:type="dxa"/>
          </w:tcPr>
          <w:p w14:paraId="1B45A7F1" w14:textId="765E7935" w:rsidR="00323F1E" w:rsidRDefault="00323F1E">
            <w:pPr>
              <w:pStyle w:val="ListParagraph"/>
              <w:spacing w:before="40" w:after="40"/>
              <w:ind w:left="0"/>
              <w:rPr>
                <w:b/>
                <w:szCs w:val="24"/>
              </w:rPr>
            </w:pPr>
            <w:r>
              <w:rPr>
                <w:b/>
                <w:szCs w:val="24"/>
              </w:rPr>
              <w:t>1</w:t>
            </w:r>
            <w:r w:rsidR="00131484">
              <w:rPr>
                <w:b/>
                <w:szCs w:val="24"/>
              </w:rPr>
              <w:t>3</w:t>
            </w:r>
          </w:p>
        </w:tc>
        <w:tc>
          <w:tcPr>
            <w:tcW w:w="5884" w:type="dxa"/>
          </w:tcPr>
          <w:p w14:paraId="5A488611" w14:textId="16EB516C" w:rsidR="00323F1E" w:rsidRDefault="00323F1E">
            <w:pPr>
              <w:pStyle w:val="ListParagraph"/>
              <w:spacing w:before="40" w:after="40"/>
              <w:ind w:left="0"/>
              <w:rPr>
                <w:szCs w:val="24"/>
              </w:rPr>
            </w:pPr>
            <w:r>
              <w:rPr>
                <w:szCs w:val="24"/>
              </w:rPr>
              <w:t>BSA PDR &amp; Cost Estimate Review Comments to A/E</w:t>
            </w:r>
          </w:p>
        </w:tc>
        <w:tc>
          <w:tcPr>
            <w:tcW w:w="2508" w:type="dxa"/>
          </w:tcPr>
          <w:p w14:paraId="2B4C18E3" w14:textId="2D054E01" w:rsidR="00323F1E" w:rsidRPr="00EB5658" w:rsidRDefault="00323F1E">
            <w:pPr>
              <w:pStyle w:val="ListParagraph"/>
              <w:spacing w:before="40" w:after="40"/>
              <w:ind w:left="0"/>
              <w:rPr>
                <w:szCs w:val="24"/>
              </w:rPr>
            </w:pPr>
            <w:proofErr w:type="gramStart"/>
            <w:r>
              <w:rPr>
                <w:szCs w:val="24"/>
              </w:rPr>
              <w:t>NTP(1)*</w:t>
            </w:r>
            <w:proofErr w:type="gramEnd"/>
            <w:r w:rsidR="003E0CD8">
              <w:rPr>
                <w:szCs w:val="24"/>
              </w:rPr>
              <w:t xml:space="preserve"> </w:t>
            </w:r>
            <w:r>
              <w:rPr>
                <w:szCs w:val="24"/>
              </w:rPr>
              <w:t>+ 27 weeks</w:t>
            </w:r>
          </w:p>
        </w:tc>
      </w:tr>
      <w:tr w:rsidR="00B31ACB" w:rsidRPr="00EB5658" w14:paraId="75679795" w14:textId="77777777" w:rsidTr="00323F1E">
        <w:trPr>
          <w:jc w:val="center"/>
        </w:trPr>
        <w:tc>
          <w:tcPr>
            <w:tcW w:w="693" w:type="dxa"/>
          </w:tcPr>
          <w:p w14:paraId="33A70504" w14:textId="608D4CF7" w:rsidR="00323F1E" w:rsidRDefault="00131484">
            <w:pPr>
              <w:pStyle w:val="ListParagraph"/>
              <w:spacing w:before="40" w:after="40"/>
              <w:ind w:left="0"/>
              <w:rPr>
                <w:b/>
                <w:szCs w:val="24"/>
              </w:rPr>
            </w:pPr>
            <w:r>
              <w:rPr>
                <w:b/>
                <w:szCs w:val="24"/>
              </w:rPr>
              <w:t>14</w:t>
            </w:r>
          </w:p>
        </w:tc>
        <w:tc>
          <w:tcPr>
            <w:tcW w:w="5884" w:type="dxa"/>
          </w:tcPr>
          <w:p w14:paraId="29783CE0" w14:textId="637DE762" w:rsidR="00323F1E" w:rsidRDefault="00323F1E">
            <w:pPr>
              <w:pStyle w:val="ListParagraph"/>
              <w:spacing w:before="40" w:after="40"/>
              <w:ind w:left="0"/>
              <w:rPr>
                <w:szCs w:val="24"/>
              </w:rPr>
            </w:pPr>
            <w:r>
              <w:rPr>
                <w:szCs w:val="24"/>
              </w:rPr>
              <w:t>Final (Reconciled) Preliminary Design Report &amp; Cost Estimate submittal</w:t>
            </w:r>
          </w:p>
        </w:tc>
        <w:tc>
          <w:tcPr>
            <w:tcW w:w="2508" w:type="dxa"/>
          </w:tcPr>
          <w:p w14:paraId="2CDC191C" w14:textId="00D2AB61" w:rsidR="00323F1E" w:rsidRDefault="00323F1E" w:rsidP="00323F1E">
            <w:pPr>
              <w:pStyle w:val="ListParagraph"/>
              <w:spacing w:before="40" w:after="40"/>
              <w:ind w:left="0"/>
              <w:rPr>
                <w:szCs w:val="24"/>
              </w:rPr>
            </w:pPr>
            <w:proofErr w:type="gramStart"/>
            <w:r>
              <w:rPr>
                <w:szCs w:val="24"/>
              </w:rPr>
              <w:t>NTP(1)*</w:t>
            </w:r>
            <w:proofErr w:type="gramEnd"/>
            <w:r w:rsidR="003E0CD8">
              <w:rPr>
                <w:szCs w:val="24"/>
              </w:rPr>
              <w:t xml:space="preserve"> </w:t>
            </w:r>
            <w:r>
              <w:rPr>
                <w:szCs w:val="24"/>
              </w:rPr>
              <w:t>+</w:t>
            </w:r>
            <w:r w:rsidR="003E0CD8">
              <w:rPr>
                <w:szCs w:val="24"/>
              </w:rPr>
              <w:t xml:space="preserve"> </w:t>
            </w:r>
            <w:r>
              <w:rPr>
                <w:szCs w:val="24"/>
              </w:rPr>
              <w:t>29 weeks</w:t>
            </w:r>
          </w:p>
          <w:p w14:paraId="04C42FBA" w14:textId="77777777" w:rsidR="00323F1E" w:rsidRPr="00EB5658" w:rsidRDefault="00323F1E">
            <w:pPr>
              <w:pStyle w:val="ListParagraph"/>
              <w:spacing w:before="40" w:after="40"/>
              <w:ind w:left="0"/>
              <w:rPr>
                <w:szCs w:val="24"/>
              </w:rPr>
            </w:pPr>
          </w:p>
        </w:tc>
      </w:tr>
      <w:tr w:rsidR="00B31ACB" w:rsidRPr="00EB5658" w14:paraId="4A79D452" w14:textId="77777777" w:rsidTr="00323F1E">
        <w:trPr>
          <w:jc w:val="center"/>
        </w:trPr>
        <w:tc>
          <w:tcPr>
            <w:tcW w:w="693" w:type="dxa"/>
          </w:tcPr>
          <w:p w14:paraId="1CA4B948" w14:textId="08033C78" w:rsidR="00323F1E" w:rsidRDefault="00131484">
            <w:pPr>
              <w:pStyle w:val="ListParagraph"/>
              <w:spacing w:before="40" w:after="40"/>
              <w:ind w:left="0"/>
              <w:rPr>
                <w:b/>
                <w:szCs w:val="24"/>
              </w:rPr>
            </w:pPr>
            <w:r>
              <w:rPr>
                <w:b/>
                <w:szCs w:val="24"/>
              </w:rPr>
              <w:t>15</w:t>
            </w:r>
          </w:p>
        </w:tc>
        <w:tc>
          <w:tcPr>
            <w:tcW w:w="5884" w:type="dxa"/>
          </w:tcPr>
          <w:p w14:paraId="7664BED8" w14:textId="14D0F873" w:rsidR="00323F1E" w:rsidRDefault="00323F1E">
            <w:pPr>
              <w:pStyle w:val="ListParagraph"/>
              <w:spacing w:before="40" w:after="40"/>
              <w:ind w:left="0"/>
              <w:rPr>
                <w:szCs w:val="24"/>
              </w:rPr>
            </w:pPr>
            <w:r>
              <w:rPr>
                <w:szCs w:val="24"/>
              </w:rPr>
              <w:t>BSA</w:t>
            </w:r>
            <w:proofErr w:type="gramStart"/>
            <w:r>
              <w:rPr>
                <w:szCs w:val="24"/>
              </w:rPr>
              <w:t>-  PDR</w:t>
            </w:r>
            <w:proofErr w:type="gramEnd"/>
            <w:r>
              <w:rPr>
                <w:szCs w:val="24"/>
              </w:rPr>
              <w:t xml:space="preserve"> Approval, </w:t>
            </w:r>
            <w:proofErr w:type="gramStart"/>
            <w:r>
              <w:rPr>
                <w:szCs w:val="24"/>
              </w:rPr>
              <w:t>NTP(</w:t>
            </w:r>
            <w:proofErr w:type="gramEnd"/>
            <w:r>
              <w:rPr>
                <w:szCs w:val="24"/>
              </w:rPr>
              <w:t>2) start</w:t>
            </w:r>
          </w:p>
        </w:tc>
        <w:tc>
          <w:tcPr>
            <w:tcW w:w="2508" w:type="dxa"/>
          </w:tcPr>
          <w:p w14:paraId="0D113AF8" w14:textId="167E2809" w:rsidR="00323F1E" w:rsidRDefault="00323F1E" w:rsidP="00323F1E">
            <w:pPr>
              <w:pStyle w:val="ListParagraph"/>
              <w:spacing w:before="40" w:after="40"/>
              <w:ind w:left="0"/>
              <w:rPr>
                <w:szCs w:val="24"/>
              </w:rPr>
            </w:pPr>
            <w:proofErr w:type="gramStart"/>
            <w:r>
              <w:rPr>
                <w:szCs w:val="24"/>
              </w:rPr>
              <w:t>NTP(1)*</w:t>
            </w:r>
            <w:proofErr w:type="gramEnd"/>
            <w:r w:rsidR="003E0CD8">
              <w:rPr>
                <w:szCs w:val="24"/>
              </w:rPr>
              <w:t xml:space="preserve"> </w:t>
            </w:r>
            <w:r>
              <w:rPr>
                <w:szCs w:val="24"/>
              </w:rPr>
              <w:t>+</w:t>
            </w:r>
            <w:r w:rsidR="003E0CD8">
              <w:rPr>
                <w:szCs w:val="24"/>
              </w:rPr>
              <w:t xml:space="preserve"> </w:t>
            </w:r>
            <w:r>
              <w:rPr>
                <w:szCs w:val="24"/>
              </w:rPr>
              <w:t>33 weeks</w:t>
            </w:r>
          </w:p>
          <w:p w14:paraId="11FA4D72" w14:textId="77777777" w:rsidR="00323F1E" w:rsidRPr="00EB5658" w:rsidRDefault="00323F1E">
            <w:pPr>
              <w:pStyle w:val="ListParagraph"/>
              <w:spacing w:before="40" w:after="40"/>
              <w:ind w:left="0"/>
              <w:rPr>
                <w:szCs w:val="24"/>
              </w:rPr>
            </w:pPr>
          </w:p>
        </w:tc>
      </w:tr>
      <w:tr w:rsidR="00B31ACB" w:rsidRPr="00EB5658" w14:paraId="58D11030" w14:textId="77777777" w:rsidTr="00323F1E">
        <w:trPr>
          <w:jc w:val="center"/>
        </w:trPr>
        <w:tc>
          <w:tcPr>
            <w:tcW w:w="693" w:type="dxa"/>
          </w:tcPr>
          <w:p w14:paraId="4E01E5E0" w14:textId="5B0B61FF" w:rsidR="00323F1E" w:rsidRDefault="00323F1E">
            <w:pPr>
              <w:pStyle w:val="ListParagraph"/>
              <w:spacing w:before="40" w:after="40"/>
              <w:ind w:left="0"/>
              <w:rPr>
                <w:b/>
                <w:szCs w:val="24"/>
              </w:rPr>
            </w:pPr>
            <w:r>
              <w:rPr>
                <w:b/>
                <w:szCs w:val="24"/>
              </w:rPr>
              <w:lastRenderedPageBreak/>
              <w:t>1</w:t>
            </w:r>
            <w:r w:rsidR="00450250">
              <w:rPr>
                <w:b/>
                <w:szCs w:val="24"/>
              </w:rPr>
              <w:t>6</w:t>
            </w:r>
          </w:p>
        </w:tc>
        <w:tc>
          <w:tcPr>
            <w:tcW w:w="5884" w:type="dxa"/>
          </w:tcPr>
          <w:p w14:paraId="39DCA668" w14:textId="4158035A" w:rsidR="00323F1E" w:rsidRDefault="0022267A">
            <w:pPr>
              <w:pStyle w:val="ListParagraph"/>
              <w:spacing w:before="40" w:after="40"/>
              <w:ind w:left="0"/>
              <w:rPr>
                <w:szCs w:val="24"/>
              </w:rPr>
            </w:pPr>
            <w:r>
              <w:rPr>
                <w:szCs w:val="24"/>
              </w:rPr>
              <w:t>4</w:t>
            </w:r>
            <w:proofErr w:type="gramStart"/>
            <w:r w:rsidRPr="0022267A">
              <w:rPr>
                <w:szCs w:val="24"/>
                <w:vertAlign w:val="superscript"/>
              </w:rPr>
              <w:t>th</w:t>
            </w:r>
            <w:r>
              <w:rPr>
                <w:szCs w:val="24"/>
              </w:rPr>
              <w:t xml:space="preserve"> </w:t>
            </w:r>
            <w:r w:rsidR="00323F1E">
              <w:rPr>
                <w:szCs w:val="24"/>
              </w:rPr>
              <w:t xml:space="preserve"> Immersion</w:t>
            </w:r>
            <w:proofErr w:type="gramEnd"/>
            <w:r w:rsidR="00323F1E">
              <w:rPr>
                <w:szCs w:val="24"/>
              </w:rPr>
              <w:t xml:space="preserve"> Workshop</w:t>
            </w:r>
            <w:r w:rsidR="0021470F">
              <w:rPr>
                <w:szCs w:val="24"/>
              </w:rPr>
              <w:t>s</w:t>
            </w:r>
            <w:r w:rsidR="00323F1E">
              <w:rPr>
                <w:szCs w:val="24"/>
              </w:rPr>
              <w:t xml:space="preserve"> Kick-off meeting for Final Detailed Design</w:t>
            </w:r>
          </w:p>
        </w:tc>
        <w:tc>
          <w:tcPr>
            <w:tcW w:w="2508" w:type="dxa"/>
          </w:tcPr>
          <w:p w14:paraId="79F3AA88" w14:textId="562F1D01" w:rsidR="00323F1E" w:rsidRDefault="00323F1E" w:rsidP="00323F1E">
            <w:pPr>
              <w:pStyle w:val="ListParagraph"/>
              <w:spacing w:before="40" w:after="40"/>
              <w:ind w:left="0"/>
              <w:rPr>
                <w:szCs w:val="24"/>
              </w:rPr>
            </w:pPr>
            <w:proofErr w:type="gramStart"/>
            <w:r>
              <w:rPr>
                <w:szCs w:val="24"/>
              </w:rPr>
              <w:t>NTP(2)*</w:t>
            </w:r>
            <w:proofErr w:type="gramEnd"/>
            <w:r>
              <w:rPr>
                <w:szCs w:val="24"/>
              </w:rPr>
              <w:t>*+</w:t>
            </w:r>
            <w:r w:rsidR="00E86EF7">
              <w:rPr>
                <w:szCs w:val="24"/>
              </w:rPr>
              <w:t xml:space="preserve"> </w:t>
            </w:r>
            <w:r>
              <w:rPr>
                <w:szCs w:val="24"/>
              </w:rPr>
              <w:t xml:space="preserve">2 weeks </w:t>
            </w:r>
          </w:p>
          <w:p w14:paraId="60E8AA10" w14:textId="77777777" w:rsidR="00323F1E" w:rsidRPr="00EB5658" w:rsidRDefault="00323F1E">
            <w:pPr>
              <w:pStyle w:val="ListParagraph"/>
              <w:spacing w:before="40" w:after="40"/>
              <w:ind w:left="0"/>
              <w:rPr>
                <w:szCs w:val="24"/>
              </w:rPr>
            </w:pPr>
          </w:p>
        </w:tc>
      </w:tr>
      <w:tr w:rsidR="00B31ACB" w:rsidRPr="00EB5658" w14:paraId="1248C61A" w14:textId="77777777" w:rsidTr="00323F1E">
        <w:trPr>
          <w:jc w:val="center"/>
        </w:trPr>
        <w:tc>
          <w:tcPr>
            <w:tcW w:w="693" w:type="dxa"/>
          </w:tcPr>
          <w:p w14:paraId="1BCA954C" w14:textId="558C10FA" w:rsidR="00FE34C1" w:rsidRPr="008951F6" w:rsidRDefault="00251094">
            <w:pPr>
              <w:pStyle w:val="ListParagraph"/>
              <w:spacing w:before="40" w:after="40"/>
              <w:ind w:left="0"/>
              <w:rPr>
                <w:b/>
                <w:szCs w:val="24"/>
              </w:rPr>
            </w:pPr>
            <w:r>
              <w:rPr>
                <w:b/>
                <w:szCs w:val="24"/>
              </w:rPr>
              <w:t>1</w:t>
            </w:r>
            <w:r w:rsidR="00450250">
              <w:rPr>
                <w:b/>
                <w:szCs w:val="24"/>
              </w:rPr>
              <w:t>7</w:t>
            </w:r>
          </w:p>
        </w:tc>
        <w:tc>
          <w:tcPr>
            <w:tcW w:w="5884" w:type="dxa"/>
          </w:tcPr>
          <w:p w14:paraId="45CE5229" w14:textId="785DE708" w:rsidR="00FE34C1" w:rsidRPr="00F21EAE" w:rsidRDefault="00560F0A">
            <w:pPr>
              <w:pStyle w:val="ListParagraph"/>
              <w:spacing w:before="40" w:after="40"/>
              <w:ind w:left="0"/>
              <w:rPr>
                <w:szCs w:val="24"/>
              </w:rPr>
            </w:pPr>
            <w:r>
              <w:rPr>
                <w:szCs w:val="24"/>
              </w:rPr>
              <w:t>6</w:t>
            </w:r>
            <w:r w:rsidR="00FE34C1">
              <w:rPr>
                <w:szCs w:val="24"/>
              </w:rPr>
              <w:t xml:space="preserve">0% </w:t>
            </w:r>
            <w:r w:rsidR="00FE34C1" w:rsidRPr="00F21EAE">
              <w:rPr>
                <w:szCs w:val="24"/>
              </w:rPr>
              <w:t>Detailed Design Submittal</w:t>
            </w:r>
            <w:r w:rsidR="00FE34C1">
              <w:rPr>
                <w:szCs w:val="24"/>
              </w:rPr>
              <w:t xml:space="preserve"> &amp; Cost Estimate</w:t>
            </w:r>
          </w:p>
        </w:tc>
        <w:tc>
          <w:tcPr>
            <w:tcW w:w="2508" w:type="dxa"/>
          </w:tcPr>
          <w:p w14:paraId="1732C8A9" w14:textId="29ED6F56" w:rsidR="00FE34C1" w:rsidRPr="00EB5658" w:rsidRDefault="00FE34C1">
            <w:pPr>
              <w:pStyle w:val="ListParagraph"/>
              <w:spacing w:before="40" w:after="40"/>
              <w:ind w:left="0"/>
              <w:rPr>
                <w:szCs w:val="24"/>
              </w:rPr>
            </w:pPr>
            <w:proofErr w:type="gramStart"/>
            <w:r w:rsidRPr="00EB5658">
              <w:rPr>
                <w:szCs w:val="24"/>
              </w:rPr>
              <w:t>NTP(</w:t>
            </w:r>
            <w:r w:rsidR="00DA51C8">
              <w:rPr>
                <w:szCs w:val="24"/>
              </w:rPr>
              <w:t>2</w:t>
            </w:r>
            <w:r w:rsidRPr="00EB5658">
              <w:rPr>
                <w:szCs w:val="24"/>
              </w:rPr>
              <w:t>)*</w:t>
            </w:r>
            <w:proofErr w:type="gramEnd"/>
            <w:r w:rsidR="003C1717">
              <w:rPr>
                <w:szCs w:val="24"/>
              </w:rPr>
              <w:t>*</w:t>
            </w:r>
            <w:r w:rsidRPr="00EB5658">
              <w:rPr>
                <w:szCs w:val="24"/>
              </w:rPr>
              <w:t xml:space="preserve"> +</w:t>
            </w:r>
            <w:r w:rsidDel="00BB279F">
              <w:rPr>
                <w:szCs w:val="24"/>
              </w:rPr>
              <w:t xml:space="preserve"> </w:t>
            </w:r>
            <w:r w:rsidR="00C037CB">
              <w:rPr>
                <w:szCs w:val="24"/>
              </w:rPr>
              <w:t>12</w:t>
            </w:r>
            <w:r w:rsidR="00D66E82">
              <w:rPr>
                <w:szCs w:val="24"/>
              </w:rPr>
              <w:t xml:space="preserve"> </w:t>
            </w:r>
            <w:r w:rsidRPr="00EB5658">
              <w:rPr>
                <w:szCs w:val="24"/>
              </w:rPr>
              <w:t>weeks</w:t>
            </w:r>
          </w:p>
        </w:tc>
      </w:tr>
      <w:tr w:rsidR="00B31ACB" w:rsidRPr="00EB5658" w14:paraId="062B9826" w14:textId="77777777" w:rsidTr="00323F1E">
        <w:trPr>
          <w:jc w:val="center"/>
        </w:trPr>
        <w:tc>
          <w:tcPr>
            <w:tcW w:w="693" w:type="dxa"/>
          </w:tcPr>
          <w:p w14:paraId="0CE48A99" w14:textId="7B51744F" w:rsidR="00FE34C1" w:rsidRPr="008951F6" w:rsidRDefault="00251094">
            <w:pPr>
              <w:pStyle w:val="ListParagraph"/>
              <w:spacing w:before="40" w:after="40"/>
              <w:ind w:left="0"/>
              <w:rPr>
                <w:b/>
                <w:szCs w:val="24"/>
              </w:rPr>
            </w:pPr>
            <w:r w:rsidRPr="008951F6">
              <w:rPr>
                <w:b/>
                <w:szCs w:val="24"/>
              </w:rPr>
              <w:t>1</w:t>
            </w:r>
            <w:r w:rsidR="00450250">
              <w:rPr>
                <w:b/>
                <w:szCs w:val="24"/>
              </w:rPr>
              <w:t>8</w:t>
            </w:r>
          </w:p>
        </w:tc>
        <w:tc>
          <w:tcPr>
            <w:tcW w:w="5884" w:type="dxa"/>
          </w:tcPr>
          <w:p w14:paraId="36A5B712" w14:textId="302BEAD3" w:rsidR="00FE34C1" w:rsidRPr="006657A9" w:rsidRDefault="00FE34C1">
            <w:pPr>
              <w:pStyle w:val="ListParagraph"/>
              <w:spacing w:before="40" w:after="40"/>
              <w:ind w:left="0"/>
              <w:rPr>
                <w:szCs w:val="24"/>
              </w:rPr>
            </w:pPr>
            <w:r w:rsidRPr="006657A9">
              <w:rPr>
                <w:szCs w:val="24"/>
              </w:rPr>
              <w:t xml:space="preserve">BSA </w:t>
            </w:r>
            <w:r w:rsidR="00067D0A">
              <w:rPr>
                <w:szCs w:val="24"/>
              </w:rPr>
              <w:t>6</w:t>
            </w:r>
            <w:r>
              <w:rPr>
                <w:szCs w:val="24"/>
              </w:rPr>
              <w:t xml:space="preserve">0% </w:t>
            </w:r>
            <w:r w:rsidRPr="006657A9">
              <w:rPr>
                <w:szCs w:val="24"/>
              </w:rPr>
              <w:t>Detailed Design</w:t>
            </w:r>
            <w:r>
              <w:rPr>
                <w:szCs w:val="24"/>
              </w:rPr>
              <w:t xml:space="preserve"> </w:t>
            </w:r>
            <w:r w:rsidRPr="00914F75">
              <w:rPr>
                <w:szCs w:val="24"/>
              </w:rPr>
              <w:t>&amp; Cost Estimate</w:t>
            </w:r>
            <w:r w:rsidRPr="006657A9">
              <w:rPr>
                <w:szCs w:val="24"/>
              </w:rPr>
              <w:t xml:space="preserve"> Review comments to A/E</w:t>
            </w:r>
          </w:p>
        </w:tc>
        <w:tc>
          <w:tcPr>
            <w:tcW w:w="2508" w:type="dxa"/>
          </w:tcPr>
          <w:p w14:paraId="0E6CFCD1" w14:textId="6651B2F1" w:rsidR="00FE34C1" w:rsidRPr="00EB5658" w:rsidRDefault="00FE34C1">
            <w:pPr>
              <w:pStyle w:val="ListParagraph"/>
              <w:spacing w:before="40" w:after="40"/>
              <w:ind w:left="0"/>
              <w:rPr>
                <w:szCs w:val="24"/>
              </w:rPr>
            </w:pPr>
            <w:proofErr w:type="gramStart"/>
            <w:r w:rsidRPr="00EB5658">
              <w:rPr>
                <w:szCs w:val="24"/>
              </w:rPr>
              <w:t>NTP(</w:t>
            </w:r>
            <w:r w:rsidR="00DA51C8">
              <w:rPr>
                <w:szCs w:val="24"/>
              </w:rPr>
              <w:t>2</w:t>
            </w:r>
            <w:r w:rsidRPr="00EB5658">
              <w:rPr>
                <w:szCs w:val="24"/>
              </w:rPr>
              <w:t>)*</w:t>
            </w:r>
            <w:proofErr w:type="gramEnd"/>
            <w:r w:rsidR="003C1717">
              <w:rPr>
                <w:szCs w:val="24"/>
              </w:rPr>
              <w:t>*</w:t>
            </w:r>
            <w:r w:rsidRPr="00EB5658">
              <w:rPr>
                <w:szCs w:val="24"/>
              </w:rPr>
              <w:t xml:space="preserve"> + </w:t>
            </w:r>
            <w:r w:rsidR="00405AE1">
              <w:rPr>
                <w:szCs w:val="24"/>
              </w:rPr>
              <w:t>14</w:t>
            </w:r>
            <w:r w:rsidR="008D6029">
              <w:rPr>
                <w:szCs w:val="24"/>
              </w:rPr>
              <w:t xml:space="preserve"> </w:t>
            </w:r>
            <w:r w:rsidRPr="00EB5658">
              <w:rPr>
                <w:szCs w:val="24"/>
              </w:rPr>
              <w:t>weeks</w:t>
            </w:r>
          </w:p>
        </w:tc>
      </w:tr>
      <w:tr w:rsidR="00B31ACB" w:rsidRPr="00EB5658" w14:paraId="0E522C00" w14:textId="77777777" w:rsidTr="00323F1E">
        <w:trPr>
          <w:jc w:val="center"/>
        </w:trPr>
        <w:tc>
          <w:tcPr>
            <w:tcW w:w="693" w:type="dxa"/>
          </w:tcPr>
          <w:p w14:paraId="5178A273" w14:textId="21A5E34B" w:rsidR="00FE34C1" w:rsidRPr="008951F6" w:rsidRDefault="00251094">
            <w:pPr>
              <w:pStyle w:val="ListParagraph"/>
              <w:spacing w:before="40" w:after="40"/>
              <w:ind w:left="0"/>
              <w:rPr>
                <w:b/>
                <w:szCs w:val="24"/>
              </w:rPr>
            </w:pPr>
            <w:r>
              <w:rPr>
                <w:b/>
                <w:szCs w:val="24"/>
              </w:rPr>
              <w:t>1</w:t>
            </w:r>
            <w:r w:rsidR="00450250">
              <w:rPr>
                <w:b/>
                <w:szCs w:val="24"/>
              </w:rPr>
              <w:t>9</w:t>
            </w:r>
          </w:p>
        </w:tc>
        <w:tc>
          <w:tcPr>
            <w:tcW w:w="5884" w:type="dxa"/>
          </w:tcPr>
          <w:p w14:paraId="1BFCFBE8" w14:textId="0C3CA91C" w:rsidR="00FE34C1" w:rsidRPr="006657A9" w:rsidRDefault="00FE34C1">
            <w:pPr>
              <w:pStyle w:val="ListParagraph"/>
              <w:spacing w:before="40" w:after="40"/>
              <w:ind w:left="0"/>
              <w:rPr>
                <w:szCs w:val="24"/>
              </w:rPr>
            </w:pPr>
            <w:r>
              <w:rPr>
                <w:szCs w:val="24"/>
              </w:rPr>
              <w:t xml:space="preserve">Reconciliation Meeting </w:t>
            </w:r>
            <w:r w:rsidR="00F50846">
              <w:rPr>
                <w:szCs w:val="24"/>
              </w:rPr>
              <w:t>60</w:t>
            </w:r>
            <w:r>
              <w:rPr>
                <w:szCs w:val="24"/>
              </w:rPr>
              <w:t>% Detailed Design</w:t>
            </w:r>
          </w:p>
        </w:tc>
        <w:tc>
          <w:tcPr>
            <w:tcW w:w="2508" w:type="dxa"/>
          </w:tcPr>
          <w:p w14:paraId="5358BCDC" w14:textId="7B847400" w:rsidR="00FE34C1" w:rsidRPr="00EB5658" w:rsidRDefault="00FE34C1">
            <w:pPr>
              <w:pStyle w:val="ListParagraph"/>
              <w:spacing w:before="40" w:after="40"/>
              <w:ind w:left="0"/>
              <w:rPr>
                <w:szCs w:val="24"/>
              </w:rPr>
            </w:pPr>
            <w:proofErr w:type="gramStart"/>
            <w:r>
              <w:rPr>
                <w:szCs w:val="24"/>
              </w:rPr>
              <w:t>NTP(</w:t>
            </w:r>
            <w:r w:rsidR="00845435">
              <w:rPr>
                <w:szCs w:val="24"/>
              </w:rPr>
              <w:t>2</w:t>
            </w:r>
            <w:r>
              <w:rPr>
                <w:szCs w:val="24"/>
              </w:rPr>
              <w:t>)*</w:t>
            </w:r>
            <w:proofErr w:type="gramEnd"/>
            <w:r w:rsidR="003C1717">
              <w:rPr>
                <w:szCs w:val="24"/>
              </w:rPr>
              <w:t>*</w:t>
            </w:r>
            <w:r>
              <w:rPr>
                <w:szCs w:val="24"/>
              </w:rPr>
              <w:t xml:space="preserve"> +</w:t>
            </w:r>
            <w:r w:rsidR="00450250">
              <w:rPr>
                <w:szCs w:val="24"/>
              </w:rPr>
              <w:t xml:space="preserve"> </w:t>
            </w:r>
            <w:r w:rsidR="00405AE1">
              <w:rPr>
                <w:szCs w:val="24"/>
              </w:rPr>
              <w:t>16</w:t>
            </w:r>
            <w:r w:rsidR="008D6029">
              <w:rPr>
                <w:szCs w:val="24"/>
              </w:rPr>
              <w:t xml:space="preserve"> </w:t>
            </w:r>
            <w:r>
              <w:rPr>
                <w:szCs w:val="24"/>
              </w:rPr>
              <w:t>weeks</w:t>
            </w:r>
          </w:p>
        </w:tc>
      </w:tr>
      <w:tr w:rsidR="00B31ACB" w:rsidRPr="00EB5658" w14:paraId="2897F382" w14:textId="77777777" w:rsidTr="00323F1E">
        <w:trPr>
          <w:jc w:val="center"/>
        </w:trPr>
        <w:tc>
          <w:tcPr>
            <w:tcW w:w="693" w:type="dxa"/>
          </w:tcPr>
          <w:p w14:paraId="016EBAF2" w14:textId="6879D47F" w:rsidR="00FE34C1" w:rsidRDefault="00450250">
            <w:pPr>
              <w:pStyle w:val="ListParagraph"/>
              <w:spacing w:before="40" w:after="40"/>
              <w:ind w:left="0"/>
              <w:rPr>
                <w:b/>
                <w:szCs w:val="24"/>
              </w:rPr>
            </w:pPr>
            <w:r>
              <w:rPr>
                <w:b/>
                <w:szCs w:val="24"/>
              </w:rPr>
              <w:t>20</w:t>
            </w:r>
          </w:p>
        </w:tc>
        <w:tc>
          <w:tcPr>
            <w:tcW w:w="5884" w:type="dxa"/>
          </w:tcPr>
          <w:p w14:paraId="10067935" w14:textId="2A00DE76" w:rsidR="00FE34C1" w:rsidRDefault="00FE34C1" w:rsidP="00323F1E">
            <w:pPr>
              <w:pStyle w:val="ListParagraph"/>
              <w:spacing w:before="40" w:after="40"/>
              <w:ind w:left="0"/>
              <w:rPr>
                <w:szCs w:val="24"/>
              </w:rPr>
            </w:pPr>
            <w:r>
              <w:rPr>
                <w:szCs w:val="24"/>
              </w:rPr>
              <w:t xml:space="preserve">BSA Approval of </w:t>
            </w:r>
            <w:r w:rsidR="00803285">
              <w:rPr>
                <w:szCs w:val="24"/>
              </w:rPr>
              <w:t>60</w:t>
            </w:r>
            <w:r>
              <w:rPr>
                <w:szCs w:val="24"/>
              </w:rPr>
              <w:t>% Detailed Design</w:t>
            </w:r>
          </w:p>
        </w:tc>
        <w:tc>
          <w:tcPr>
            <w:tcW w:w="2508" w:type="dxa"/>
          </w:tcPr>
          <w:p w14:paraId="6364AEEF" w14:textId="2E6DA542" w:rsidR="00FE34C1" w:rsidRDefault="00FE34C1">
            <w:pPr>
              <w:pStyle w:val="ListParagraph"/>
              <w:spacing w:before="40" w:after="40"/>
              <w:ind w:left="0"/>
              <w:rPr>
                <w:szCs w:val="24"/>
              </w:rPr>
            </w:pPr>
            <w:proofErr w:type="gramStart"/>
            <w:r>
              <w:rPr>
                <w:szCs w:val="24"/>
              </w:rPr>
              <w:t>NTP(2)*</w:t>
            </w:r>
            <w:proofErr w:type="gramEnd"/>
            <w:r w:rsidR="003C1717">
              <w:rPr>
                <w:szCs w:val="24"/>
              </w:rPr>
              <w:t>*</w:t>
            </w:r>
            <w:r w:rsidR="00450250">
              <w:rPr>
                <w:szCs w:val="24"/>
              </w:rPr>
              <w:t xml:space="preserve"> </w:t>
            </w:r>
            <w:r w:rsidR="000F5905">
              <w:rPr>
                <w:szCs w:val="24"/>
              </w:rPr>
              <w:t>+</w:t>
            </w:r>
            <w:r w:rsidR="00450250">
              <w:rPr>
                <w:szCs w:val="24"/>
              </w:rPr>
              <w:t xml:space="preserve"> </w:t>
            </w:r>
            <w:r w:rsidR="00405AE1">
              <w:rPr>
                <w:szCs w:val="24"/>
              </w:rPr>
              <w:t>18</w:t>
            </w:r>
            <w:r w:rsidR="00450250">
              <w:rPr>
                <w:szCs w:val="24"/>
              </w:rPr>
              <w:t xml:space="preserve"> weeks</w:t>
            </w:r>
          </w:p>
        </w:tc>
      </w:tr>
      <w:tr w:rsidR="00B31ACB" w:rsidRPr="00EB5658" w14:paraId="1510FEB9" w14:textId="77777777" w:rsidTr="00323F1E">
        <w:trPr>
          <w:jc w:val="center"/>
        </w:trPr>
        <w:tc>
          <w:tcPr>
            <w:tcW w:w="693" w:type="dxa"/>
          </w:tcPr>
          <w:p w14:paraId="582DA5BB" w14:textId="5A0D0ED0" w:rsidR="00323F1E" w:rsidRDefault="00323F1E">
            <w:pPr>
              <w:pStyle w:val="ListParagraph"/>
              <w:spacing w:before="40" w:after="40"/>
              <w:ind w:left="0"/>
              <w:rPr>
                <w:b/>
                <w:szCs w:val="24"/>
              </w:rPr>
            </w:pPr>
            <w:r>
              <w:rPr>
                <w:b/>
                <w:szCs w:val="24"/>
              </w:rPr>
              <w:t>2</w:t>
            </w:r>
            <w:r w:rsidR="00450250">
              <w:rPr>
                <w:b/>
                <w:szCs w:val="24"/>
              </w:rPr>
              <w:t>1</w:t>
            </w:r>
          </w:p>
        </w:tc>
        <w:tc>
          <w:tcPr>
            <w:tcW w:w="5884" w:type="dxa"/>
          </w:tcPr>
          <w:p w14:paraId="6A3BE0F4" w14:textId="2213B92F" w:rsidR="00323F1E" w:rsidRDefault="00323F1E">
            <w:pPr>
              <w:pStyle w:val="ListParagraph"/>
              <w:spacing w:before="40" w:after="40"/>
              <w:ind w:left="0"/>
              <w:rPr>
                <w:szCs w:val="24"/>
              </w:rPr>
            </w:pPr>
            <w:r>
              <w:rPr>
                <w:szCs w:val="24"/>
              </w:rPr>
              <w:t>Issue Final Design Review (FDR) Report</w:t>
            </w:r>
          </w:p>
        </w:tc>
        <w:tc>
          <w:tcPr>
            <w:tcW w:w="2508" w:type="dxa"/>
          </w:tcPr>
          <w:p w14:paraId="1631F1AC" w14:textId="082D11B4" w:rsidR="00323F1E" w:rsidRPr="00EB5658" w:rsidRDefault="00323F1E">
            <w:pPr>
              <w:pStyle w:val="ListParagraph"/>
              <w:spacing w:before="40" w:after="40"/>
              <w:ind w:left="0"/>
              <w:rPr>
                <w:szCs w:val="24"/>
              </w:rPr>
            </w:pPr>
            <w:proofErr w:type="gramStart"/>
            <w:r>
              <w:rPr>
                <w:szCs w:val="24"/>
              </w:rPr>
              <w:t>NTP(2)*</w:t>
            </w:r>
            <w:proofErr w:type="gramEnd"/>
            <w:r>
              <w:rPr>
                <w:szCs w:val="24"/>
              </w:rPr>
              <w:t>*</w:t>
            </w:r>
            <w:r w:rsidR="00450250">
              <w:rPr>
                <w:szCs w:val="24"/>
              </w:rPr>
              <w:t xml:space="preserve"> </w:t>
            </w:r>
            <w:r>
              <w:rPr>
                <w:szCs w:val="24"/>
              </w:rPr>
              <w:t>+</w:t>
            </w:r>
            <w:r w:rsidR="00450250">
              <w:rPr>
                <w:szCs w:val="24"/>
              </w:rPr>
              <w:t xml:space="preserve"> </w:t>
            </w:r>
            <w:r>
              <w:rPr>
                <w:szCs w:val="24"/>
              </w:rPr>
              <w:t>20</w:t>
            </w:r>
            <w:r w:rsidR="00450250">
              <w:rPr>
                <w:szCs w:val="24"/>
              </w:rPr>
              <w:t xml:space="preserve"> weeks</w:t>
            </w:r>
          </w:p>
        </w:tc>
      </w:tr>
      <w:tr w:rsidR="00B31ACB" w:rsidRPr="00EB5658" w14:paraId="55134AE1" w14:textId="77777777" w:rsidTr="00323F1E">
        <w:trPr>
          <w:jc w:val="center"/>
        </w:trPr>
        <w:tc>
          <w:tcPr>
            <w:tcW w:w="693" w:type="dxa"/>
          </w:tcPr>
          <w:p w14:paraId="64F03B03" w14:textId="4F876C65" w:rsidR="00323F1E" w:rsidRDefault="00323F1E">
            <w:pPr>
              <w:pStyle w:val="ListParagraph"/>
              <w:spacing w:before="40" w:after="40"/>
              <w:ind w:left="0"/>
              <w:rPr>
                <w:b/>
                <w:szCs w:val="24"/>
              </w:rPr>
            </w:pPr>
            <w:r>
              <w:rPr>
                <w:b/>
                <w:szCs w:val="24"/>
              </w:rPr>
              <w:t>2</w:t>
            </w:r>
            <w:r w:rsidR="00450250">
              <w:rPr>
                <w:b/>
                <w:szCs w:val="24"/>
              </w:rPr>
              <w:t>2</w:t>
            </w:r>
          </w:p>
        </w:tc>
        <w:tc>
          <w:tcPr>
            <w:tcW w:w="5884" w:type="dxa"/>
          </w:tcPr>
          <w:p w14:paraId="6F14DF84" w14:textId="1D824FA3" w:rsidR="00323F1E" w:rsidRDefault="00323F1E">
            <w:pPr>
              <w:pStyle w:val="ListParagraph"/>
              <w:spacing w:before="40" w:after="40"/>
              <w:ind w:left="0"/>
              <w:rPr>
                <w:szCs w:val="24"/>
              </w:rPr>
            </w:pPr>
            <w:r>
              <w:rPr>
                <w:szCs w:val="24"/>
              </w:rPr>
              <w:t>Conduct Value Engineering (VE) Study</w:t>
            </w:r>
          </w:p>
        </w:tc>
        <w:tc>
          <w:tcPr>
            <w:tcW w:w="2508" w:type="dxa"/>
          </w:tcPr>
          <w:p w14:paraId="0ECFCDB5" w14:textId="118EDCCC" w:rsidR="00323F1E" w:rsidRPr="00EB5658" w:rsidRDefault="00323F1E">
            <w:pPr>
              <w:pStyle w:val="ListParagraph"/>
              <w:spacing w:before="40" w:after="40"/>
              <w:ind w:left="0"/>
              <w:rPr>
                <w:szCs w:val="24"/>
              </w:rPr>
            </w:pPr>
            <w:proofErr w:type="gramStart"/>
            <w:r>
              <w:rPr>
                <w:szCs w:val="24"/>
              </w:rPr>
              <w:t>NTP(2)*</w:t>
            </w:r>
            <w:proofErr w:type="gramEnd"/>
            <w:r>
              <w:rPr>
                <w:szCs w:val="24"/>
              </w:rPr>
              <w:t>* + 26 weeks</w:t>
            </w:r>
          </w:p>
        </w:tc>
      </w:tr>
      <w:tr w:rsidR="00B31ACB" w:rsidRPr="00EB5658" w14:paraId="7EA0DCE3" w14:textId="77777777" w:rsidTr="00323F1E">
        <w:trPr>
          <w:jc w:val="center"/>
        </w:trPr>
        <w:tc>
          <w:tcPr>
            <w:tcW w:w="693" w:type="dxa"/>
          </w:tcPr>
          <w:p w14:paraId="68659AF1" w14:textId="19EFA868" w:rsidR="00FE34C1" w:rsidRPr="008951F6" w:rsidRDefault="00214869">
            <w:pPr>
              <w:pStyle w:val="ListParagraph"/>
              <w:spacing w:before="40" w:after="40"/>
              <w:ind w:left="0"/>
              <w:rPr>
                <w:b/>
                <w:szCs w:val="24"/>
              </w:rPr>
            </w:pPr>
            <w:r>
              <w:rPr>
                <w:b/>
                <w:szCs w:val="24"/>
              </w:rPr>
              <w:t>2</w:t>
            </w:r>
            <w:r w:rsidR="00450250">
              <w:rPr>
                <w:b/>
                <w:szCs w:val="24"/>
              </w:rPr>
              <w:t>3</w:t>
            </w:r>
          </w:p>
        </w:tc>
        <w:tc>
          <w:tcPr>
            <w:tcW w:w="5884" w:type="dxa"/>
          </w:tcPr>
          <w:p w14:paraId="1CF5EBCA" w14:textId="011D1630" w:rsidR="00FE34C1" w:rsidRPr="006657A9" w:rsidRDefault="00FE34C1">
            <w:pPr>
              <w:pStyle w:val="ListParagraph"/>
              <w:spacing w:before="40" w:after="40"/>
              <w:ind w:left="0"/>
              <w:rPr>
                <w:szCs w:val="24"/>
              </w:rPr>
            </w:pPr>
            <w:r>
              <w:rPr>
                <w:szCs w:val="24"/>
              </w:rPr>
              <w:t xml:space="preserve">90% </w:t>
            </w:r>
            <w:r w:rsidRPr="006657A9">
              <w:rPr>
                <w:szCs w:val="24"/>
              </w:rPr>
              <w:t>Detailed Design Submittal</w:t>
            </w:r>
            <w:r>
              <w:rPr>
                <w:szCs w:val="24"/>
              </w:rPr>
              <w:t xml:space="preserve"> &amp; Cost Estimate</w:t>
            </w:r>
          </w:p>
        </w:tc>
        <w:tc>
          <w:tcPr>
            <w:tcW w:w="2508" w:type="dxa"/>
          </w:tcPr>
          <w:p w14:paraId="21636EDD" w14:textId="7096BCC4" w:rsidR="00FE34C1" w:rsidRPr="00EB5658" w:rsidRDefault="00FE34C1">
            <w:pPr>
              <w:pStyle w:val="ListParagraph"/>
              <w:spacing w:before="40" w:after="40"/>
              <w:ind w:left="0"/>
              <w:rPr>
                <w:szCs w:val="24"/>
              </w:rPr>
            </w:pPr>
            <w:proofErr w:type="gramStart"/>
            <w:r w:rsidRPr="00EB5658">
              <w:rPr>
                <w:szCs w:val="24"/>
              </w:rPr>
              <w:t>NT</w:t>
            </w:r>
            <w:r w:rsidR="00396329">
              <w:rPr>
                <w:szCs w:val="24"/>
              </w:rPr>
              <w:t>P(2</w:t>
            </w:r>
            <w:r w:rsidRPr="00EB5658">
              <w:rPr>
                <w:szCs w:val="24"/>
              </w:rPr>
              <w:t>)*</w:t>
            </w:r>
            <w:proofErr w:type="gramEnd"/>
            <w:r w:rsidR="003C1717">
              <w:rPr>
                <w:szCs w:val="24"/>
              </w:rPr>
              <w:t>*</w:t>
            </w:r>
            <w:r w:rsidRPr="00EB5658">
              <w:rPr>
                <w:szCs w:val="24"/>
              </w:rPr>
              <w:t xml:space="preserve"> +</w:t>
            </w:r>
            <w:r w:rsidR="00450250">
              <w:rPr>
                <w:szCs w:val="24"/>
              </w:rPr>
              <w:t xml:space="preserve"> </w:t>
            </w:r>
            <w:r w:rsidR="00396329">
              <w:rPr>
                <w:szCs w:val="24"/>
              </w:rPr>
              <w:t>2</w:t>
            </w:r>
            <w:r w:rsidR="00402523">
              <w:rPr>
                <w:szCs w:val="24"/>
              </w:rPr>
              <w:t>8</w:t>
            </w:r>
            <w:r w:rsidR="00450250">
              <w:rPr>
                <w:szCs w:val="24"/>
              </w:rPr>
              <w:t xml:space="preserve"> </w:t>
            </w:r>
            <w:r w:rsidRPr="00EB5658">
              <w:rPr>
                <w:szCs w:val="24"/>
              </w:rPr>
              <w:t>weeks</w:t>
            </w:r>
          </w:p>
        </w:tc>
      </w:tr>
      <w:tr w:rsidR="00B31ACB" w:rsidRPr="00EB5658" w14:paraId="2106F7D4" w14:textId="77777777" w:rsidTr="00323F1E">
        <w:trPr>
          <w:jc w:val="center"/>
        </w:trPr>
        <w:tc>
          <w:tcPr>
            <w:tcW w:w="693" w:type="dxa"/>
          </w:tcPr>
          <w:p w14:paraId="7C46F10A" w14:textId="4B6342C7" w:rsidR="00FE34C1" w:rsidRPr="008951F6" w:rsidRDefault="00251094">
            <w:pPr>
              <w:pStyle w:val="ListParagraph"/>
              <w:spacing w:before="40" w:after="40"/>
              <w:ind w:left="0"/>
              <w:rPr>
                <w:b/>
                <w:szCs w:val="24"/>
              </w:rPr>
            </w:pPr>
            <w:r>
              <w:rPr>
                <w:b/>
                <w:szCs w:val="24"/>
              </w:rPr>
              <w:t>2</w:t>
            </w:r>
            <w:r w:rsidR="00450250">
              <w:rPr>
                <w:b/>
                <w:szCs w:val="24"/>
              </w:rPr>
              <w:t>4</w:t>
            </w:r>
          </w:p>
        </w:tc>
        <w:tc>
          <w:tcPr>
            <w:tcW w:w="5884" w:type="dxa"/>
          </w:tcPr>
          <w:p w14:paraId="489A0125" w14:textId="77777777" w:rsidR="00FE34C1" w:rsidRPr="006657A9" w:rsidRDefault="00FE34C1">
            <w:pPr>
              <w:pStyle w:val="ListParagraph"/>
              <w:spacing w:before="40" w:after="40"/>
              <w:ind w:left="0"/>
              <w:rPr>
                <w:szCs w:val="24"/>
              </w:rPr>
            </w:pPr>
            <w:r w:rsidRPr="006657A9">
              <w:rPr>
                <w:szCs w:val="24"/>
              </w:rPr>
              <w:t xml:space="preserve">BSA </w:t>
            </w:r>
            <w:r>
              <w:rPr>
                <w:szCs w:val="24"/>
              </w:rPr>
              <w:t xml:space="preserve">90% </w:t>
            </w:r>
            <w:r w:rsidRPr="006657A9">
              <w:rPr>
                <w:szCs w:val="24"/>
              </w:rPr>
              <w:t xml:space="preserve">Detailed Design </w:t>
            </w:r>
            <w:r>
              <w:rPr>
                <w:szCs w:val="24"/>
              </w:rPr>
              <w:t>&amp; Cost Estimate</w:t>
            </w:r>
            <w:r w:rsidRPr="006657A9">
              <w:rPr>
                <w:szCs w:val="24"/>
              </w:rPr>
              <w:t xml:space="preserve"> </w:t>
            </w:r>
            <w:r>
              <w:rPr>
                <w:szCs w:val="24"/>
              </w:rPr>
              <w:t>c</w:t>
            </w:r>
            <w:r w:rsidRPr="006657A9">
              <w:rPr>
                <w:szCs w:val="24"/>
              </w:rPr>
              <w:t>omments to A/E</w:t>
            </w:r>
          </w:p>
        </w:tc>
        <w:tc>
          <w:tcPr>
            <w:tcW w:w="2508" w:type="dxa"/>
          </w:tcPr>
          <w:p w14:paraId="572AD3AA" w14:textId="3FF1D574" w:rsidR="00FE34C1" w:rsidRPr="00EB5658" w:rsidRDefault="00FE34C1">
            <w:pPr>
              <w:pStyle w:val="ListParagraph"/>
              <w:spacing w:before="40" w:after="40"/>
              <w:ind w:left="0"/>
              <w:rPr>
                <w:szCs w:val="24"/>
              </w:rPr>
            </w:pPr>
            <w:proofErr w:type="gramStart"/>
            <w:r w:rsidRPr="00EB5658">
              <w:rPr>
                <w:szCs w:val="24"/>
              </w:rPr>
              <w:t>NTP(</w:t>
            </w:r>
            <w:r>
              <w:rPr>
                <w:szCs w:val="24"/>
              </w:rPr>
              <w:t>2)</w:t>
            </w:r>
            <w:r w:rsidRPr="00EB5658">
              <w:rPr>
                <w:szCs w:val="24"/>
              </w:rPr>
              <w:t>*</w:t>
            </w:r>
            <w:proofErr w:type="gramEnd"/>
            <w:r w:rsidR="003C1717">
              <w:rPr>
                <w:szCs w:val="24"/>
              </w:rPr>
              <w:t>*</w:t>
            </w:r>
            <w:r w:rsidRPr="00EB5658">
              <w:rPr>
                <w:szCs w:val="24"/>
              </w:rPr>
              <w:t xml:space="preserve"> +</w:t>
            </w:r>
            <w:r w:rsidR="008B1FBF">
              <w:rPr>
                <w:szCs w:val="24"/>
              </w:rPr>
              <w:t xml:space="preserve"> </w:t>
            </w:r>
            <w:r w:rsidR="0079383C">
              <w:rPr>
                <w:szCs w:val="24"/>
              </w:rPr>
              <w:t>30</w:t>
            </w:r>
            <w:r w:rsidR="00750261">
              <w:rPr>
                <w:szCs w:val="24"/>
              </w:rPr>
              <w:t xml:space="preserve"> </w:t>
            </w:r>
            <w:r w:rsidRPr="00EB5658">
              <w:rPr>
                <w:szCs w:val="24"/>
              </w:rPr>
              <w:t>weeks</w:t>
            </w:r>
          </w:p>
        </w:tc>
      </w:tr>
      <w:tr w:rsidR="00B31ACB" w:rsidRPr="00EB5658" w14:paraId="683B5407" w14:textId="77777777" w:rsidTr="00323F1E">
        <w:trPr>
          <w:jc w:val="center"/>
        </w:trPr>
        <w:tc>
          <w:tcPr>
            <w:tcW w:w="693" w:type="dxa"/>
          </w:tcPr>
          <w:p w14:paraId="235E360A" w14:textId="13A41323" w:rsidR="00DC276C" w:rsidRPr="008951F6" w:rsidRDefault="00251094">
            <w:pPr>
              <w:pStyle w:val="ListParagraph"/>
              <w:spacing w:before="40" w:after="40"/>
              <w:ind w:left="0"/>
              <w:rPr>
                <w:b/>
                <w:szCs w:val="24"/>
              </w:rPr>
            </w:pPr>
            <w:r>
              <w:rPr>
                <w:b/>
                <w:szCs w:val="24"/>
              </w:rPr>
              <w:t>2</w:t>
            </w:r>
            <w:r w:rsidR="00450250">
              <w:rPr>
                <w:b/>
                <w:szCs w:val="24"/>
              </w:rPr>
              <w:t>5</w:t>
            </w:r>
          </w:p>
        </w:tc>
        <w:tc>
          <w:tcPr>
            <w:tcW w:w="5884" w:type="dxa"/>
          </w:tcPr>
          <w:p w14:paraId="704BF60C" w14:textId="77777777" w:rsidR="00FE34C1" w:rsidRPr="006657A9" w:rsidRDefault="00FE34C1">
            <w:pPr>
              <w:pStyle w:val="ListParagraph"/>
              <w:spacing w:before="40" w:after="40"/>
              <w:ind w:left="0"/>
              <w:rPr>
                <w:szCs w:val="24"/>
              </w:rPr>
            </w:pPr>
            <w:r>
              <w:rPr>
                <w:szCs w:val="24"/>
              </w:rPr>
              <w:t>Reconciliation Meeting 90% Detailed Design</w:t>
            </w:r>
          </w:p>
        </w:tc>
        <w:tc>
          <w:tcPr>
            <w:tcW w:w="2508" w:type="dxa"/>
          </w:tcPr>
          <w:p w14:paraId="2D2B1116" w14:textId="3B96A0BA" w:rsidR="00FE34C1" w:rsidRPr="00EB5658" w:rsidRDefault="00FE34C1">
            <w:pPr>
              <w:pStyle w:val="ListParagraph"/>
              <w:spacing w:before="40" w:after="40"/>
              <w:ind w:left="0"/>
              <w:rPr>
                <w:szCs w:val="24"/>
              </w:rPr>
            </w:pPr>
            <w:proofErr w:type="gramStart"/>
            <w:r w:rsidRPr="00EB5658">
              <w:rPr>
                <w:szCs w:val="24"/>
              </w:rPr>
              <w:t>NTP(</w:t>
            </w:r>
            <w:r>
              <w:rPr>
                <w:szCs w:val="24"/>
              </w:rPr>
              <w:t>2</w:t>
            </w:r>
            <w:r w:rsidRPr="00EB5658">
              <w:rPr>
                <w:szCs w:val="24"/>
              </w:rPr>
              <w:t>)*</w:t>
            </w:r>
            <w:proofErr w:type="gramEnd"/>
            <w:r w:rsidR="003C1717">
              <w:rPr>
                <w:szCs w:val="24"/>
              </w:rPr>
              <w:t>*</w:t>
            </w:r>
            <w:r w:rsidRPr="00EB5658">
              <w:rPr>
                <w:szCs w:val="24"/>
              </w:rPr>
              <w:t xml:space="preserve"> + </w:t>
            </w:r>
            <w:r w:rsidR="009C245F">
              <w:rPr>
                <w:szCs w:val="24"/>
              </w:rPr>
              <w:t>3</w:t>
            </w:r>
            <w:r w:rsidR="0079383C">
              <w:rPr>
                <w:szCs w:val="24"/>
              </w:rPr>
              <w:t>2</w:t>
            </w:r>
            <w:r w:rsidR="008B1FBF">
              <w:rPr>
                <w:szCs w:val="24"/>
              </w:rPr>
              <w:t xml:space="preserve"> </w:t>
            </w:r>
            <w:r w:rsidRPr="00EB5658">
              <w:rPr>
                <w:szCs w:val="24"/>
              </w:rPr>
              <w:t>weeks</w:t>
            </w:r>
          </w:p>
        </w:tc>
      </w:tr>
      <w:tr w:rsidR="00B31ACB" w:rsidRPr="00EB5658" w14:paraId="478EDF8B" w14:textId="77777777" w:rsidTr="00323F1E">
        <w:trPr>
          <w:trHeight w:hRule="exact" w:val="370"/>
          <w:jc w:val="center"/>
        </w:trPr>
        <w:tc>
          <w:tcPr>
            <w:tcW w:w="693" w:type="dxa"/>
          </w:tcPr>
          <w:p w14:paraId="73531E71" w14:textId="09B56434" w:rsidR="008576C6" w:rsidRDefault="00251094">
            <w:pPr>
              <w:pStyle w:val="ListParagraph"/>
              <w:spacing w:before="40" w:line="360" w:lineRule="auto"/>
              <w:ind w:left="0"/>
              <w:contextualSpacing w:val="0"/>
              <w:rPr>
                <w:b/>
                <w:szCs w:val="24"/>
              </w:rPr>
            </w:pPr>
            <w:r>
              <w:rPr>
                <w:b/>
                <w:szCs w:val="24"/>
              </w:rPr>
              <w:t>2</w:t>
            </w:r>
            <w:r w:rsidR="00450250">
              <w:rPr>
                <w:b/>
                <w:szCs w:val="24"/>
              </w:rPr>
              <w:t>6</w:t>
            </w:r>
          </w:p>
          <w:p w14:paraId="2E1177AB" w14:textId="77777777" w:rsidR="005963BF" w:rsidRDefault="005963BF">
            <w:pPr>
              <w:pStyle w:val="ListParagraph"/>
              <w:spacing w:before="40" w:line="360" w:lineRule="auto"/>
              <w:ind w:left="0"/>
              <w:contextualSpacing w:val="0"/>
              <w:rPr>
                <w:b/>
                <w:szCs w:val="24"/>
              </w:rPr>
            </w:pPr>
          </w:p>
          <w:p w14:paraId="17F22C4F" w14:textId="77777777" w:rsidR="005963BF" w:rsidRDefault="005963BF">
            <w:pPr>
              <w:pStyle w:val="ListParagraph"/>
              <w:spacing w:before="40" w:line="360" w:lineRule="auto"/>
              <w:ind w:left="0"/>
              <w:contextualSpacing w:val="0"/>
              <w:rPr>
                <w:b/>
                <w:szCs w:val="24"/>
              </w:rPr>
            </w:pPr>
          </w:p>
          <w:p w14:paraId="5BBA3260" w14:textId="77777777" w:rsidR="005963BF" w:rsidRDefault="005963BF">
            <w:pPr>
              <w:pStyle w:val="ListParagraph"/>
              <w:spacing w:before="40" w:line="360" w:lineRule="auto"/>
              <w:ind w:left="0"/>
              <w:contextualSpacing w:val="0"/>
              <w:rPr>
                <w:b/>
                <w:szCs w:val="24"/>
              </w:rPr>
            </w:pPr>
          </w:p>
          <w:p w14:paraId="5CA4EDE4" w14:textId="77777777" w:rsidR="005963BF" w:rsidRDefault="005963BF">
            <w:pPr>
              <w:pStyle w:val="ListParagraph"/>
              <w:spacing w:before="40" w:line="360" w:lineRule="auto"/>
              <w:ind w:left="0"/>
              <w:contextualSpacing w:val="0"/>
              <w:rPr>
                <w:b/>
                <w:szCs w:val="24"/>
              </w:rPr>
            </w:pPr>
          </w:p>
          <w:p w14:paraId="16514F47" w14:textId="77777777" w:rsidR="00302117" w:rsidRDefault="00302117">
            <w:pPr>
              <w:pStyle w:val="ListParagraph"/>
              <w:spacing w:before="40" w:line="360" w:lineRule="auto"/>
              <w:ind w:left="0"/>
              <w:contextualSpacing w:val="0"/>
              <w:rPr>
                <w:b/>
                <w:szCs w:val="24"/>
              </w:rPr>
            </w:pPr>
          </w:p>
          <w:p w14:paraId="30DAC38A" w14:textId="77777777" w:rsidR="00302117" w:rsidRDefault="00302117">
            <w:pPr>
              <w:pStyle w:val="ListParagraph"/>
              <w:spacing w:before="40" w:line="360" w:lineRule="auto"/>
              <w:ind w:left="0"/>
              <w:contextualSpacing w:val="0"/>
              <w:rPr>
                <w:b/>
                <w:szCs w:val="24"/>
              </w:rPr>
            </w:pPr>
          </w:p>
          <w:p w14:paraId="3E48F796" w14:textId="77777777" w:rsidR="00703F1A" w:rsidRDefault="00703F1A">
            <w:pPr>
              <w:pStyle w:val="ListParagraph"/>
              <w:spacing w:before="40" w:line="360" w:lineRule="auto"/>
              <w:ind w:left="0"/>
              <w:contextualSpacing w:val="0"/>
              <w:rPr>
                <w:b/>
                <w:szCs w:val="24"/>
              </w:rPr>
            </w:pPr>
          </w:p>
          <w:p w14:paraId="1F466387" w14:textId="77777777" w:rsidR="006D670D" w:rsidRDefault="006D670D">
            <w:pPr>
              <w:pStyle w:val="ListParagraph"/>
              <w:spacing w:before="40" w:line="360" w:lineRule="auto"/>
              <w:ind w:left="0"/>
              <w:contextualSpacing w:val="0"/>
              <w:rPr>
                <w:b/>
                <w:szCs w:val="24"/>
              </w:rPr>
            </w:pPr>
          </w:p>
          <w:p w14:paraId="1516E5CA" w14:textId="77777777" w:rsidR="006D670D" w:rsidRDefault="006D670D">
            <w:pPr>
              <w:pStyle w:val="ListParagraph"/>
              <w:spacing w:before="40" w:line="360" w:lineRule="auto"/>
              <w:ind w:left="0"/>
              <w:contextualSpacing w:val="0"/>
              <w:rPr>
                <w:b/>
                <w:szCs w:val="24"/>
              </w:rPr>
            </w:pPr>
          </w:p>
          <w:p w14:paraId="064F6D1D" w14:textId="77777777" w:rsidR="00C91775" w:rsidRDefault="00C91775">
            <w:pPr>
              <w:pStyle w:val="ListParagraph"/>
              <w:spacing w:before="40" w:line="360" w:lineRule="auto"/>
              <w:ind w:left="0"/>
              <w:contextualSpacing w:val="0"/>
              <w:rPr>
                <w:b/>
                <w:szCs w:val="24"/>
              </w:rPr>
            </w:pPr>
          </w:p>
          <w:p w14:paraId="02A37DAC" w14:textId="77777777" w:rsidR="00C91775" w:rsidRDefault="00C91775">
            <w:pPr>
              <w:pStyle w:val="ListParagraph"/>
              <w:spacing w:before="40" w:line="360" w:lineRule="auto"/>
              <w:ind w:left="0"/>
              <w:contextualSpacing w:val="0"/>
              <w:rPr>
                <w:b/>
                <w:szCs w:val="24"/>
              </w:rPr>
            </w:pPr>
          </w:p>
          <w:p w14:paraId="0889EA5F" w14:textId="75AE599B" w:rsidR="00C91775" w:rsidRPr="008951F6" w:rsidRDefault="00C91775">
            <w:pPr>
              <w:pStyle w:val="ListParagraph"/>
              <w:spacing w:before="40" w:line="360" w:lineRule="auto"/>
              <w:ind w:left="0"/>
              <w:contextualSpacing w:val="0"/>
              <w:rPr>
                <w:b/>
                <w:szCs w:val="24"/>
              </w:rPr>
            </w:pPr>
          </w:p>
        </w:tc>
        <w:tc>
          <w:tcPr>
            <w:tcW w:w="5884" w:type="dxa"/>
          </w:tcPr>
          <w:p w14:paraId="0AE3ABFD" w14:textId="77777777" w:rsidR="008576C6" w:rsidRDefault="00292F64">
            <w:pPr>
              <w:pStyle w:val="ListParagraph"/>
              <w:spacing w:before="40"/>
              <w:ind w:left="0"/>
              <w:contextualSpacing w:val="0"/>
              <w:rPr>
                <w:szCs w:val="24"/>
              </w:rPr>
            </w:pPr>
            <w:r>
              <w:rPr>
                <w:szCs w:val="24"/>
              </w:rPr>
              <w:t>100% Detailed Design Submittal</w:t>
            </w:r>
          </w:p>
          <w:p w14:paraId="2DF0F42A" w14:textId="40C792D5" w:rsidR="005F7964" w:rsidRPr="006657A9" w:rsidRDefault="005F7964">
            <w:pPr>
              <w:pStyle w:val="ListParagraph"/>
              <w:spacing w:before="40"/>
              <w:ind w:left="0"/>
              <w:contextualSpacing w:val="0"/>
              <w:rPr>
                <w:szCs w:val="24"/>
              </w:rPr>
            </w:pPr>
          </w:p>
        </w:tc>
        <w:tc>
          <w:tcPr>
            <w:tcW w:w="2508" w:type="dxa"/>
          </w:tcPr>
          <w:p w14:paraId="5A6AEBAB" w14:textId="6E229E45" w:rsidR="00117C98" w:rsidRDefault="00F30B7F">
            <w:proofErr w:type="gramStart"/>
            <w:r>
              <w:t>NTP(2)*</w:t>
            </w:r>
            <w:proofErr w:type="gramEnd"/>
            <w:r w:rsidR="003C1717">
              <w:t>*</w:t>
            </w:r>
            <w:r>
              <w:t xml:space="preserve"> + </w:t>
            </w:r>
            <w:r w:rsidR="006E5F95">
              <w:t>3</w:t>
            </w:r>
            <w:r w:rsidR="00070EA4">
              <w:t>6</w:t>
            </w:r>
            <w:r w:rsidR="00E612BC">
              <w:t xml:space="preserve"> </w:t>
            </w:r>
            <w:r w:rsidR="003A4A5B">
              <w:t>weeks</w:t>
            </w:r>
          </w:p>
          <w:p w14:paraId="0FD3B336" w14:textId="7A5262AF" w:rsidR="00C91775" w:rsidRPr="006F35EE" w:rsidRDefault="00C91775"/>
        </w:tc>
      </w:tr>
      <w:tr w:rsidR="00B31ACB" w:rsidRPr="00EB5658" w14:paraId="7506C023" w14:textId="77777777" w:rsidTr="00323F1E">
        <w:trPr>
          <w:trHeight w:hRule="exact" w:val="783"/>
          <w:jc w:val="center"/>
        </w:trPr>
        <w:tc>
          <w:tcPr>
            <w:tcW w:w="693" w:type="dxa"/>
          </w:tcPr>
          <w:p w14:paraId="2F7578E5" w14:textId="234688E6" w:rsidR="00AE22DB" w:rsidDel="00251094" w:rsidRDefault="00227B1D" w:rsidP="00323F1E">
            <w:pPr>
              <w:pStyle w:val="ListParagraph"/>
              <w:spacing w:before="40" w:line="360" w:lineRule="auto"/>
              <w:ind w:left="0"/>
              <w:contextualSpacing w:val="0"/>
              <w:rPr>
                <w:b/>
                <w:szCs w:val="24"/>
              </w:rPr>
            </w:pPr>
            <w:r>
              <w:rPr>
                <w:b/>
                <w:szCs w:val="24"/>
              </w:rPr>
              <w:t>2</w:t>
            </w:r>
            <w:r w:rsidR="00450250">
              <w:rPr>
                <w:b/>
                <w:szCs w:val="24"/>
              </w:rPr>
              <w:t>7</w:t>
            </w:r>
          </w:p>
        </w:tc>
        <w:tc>
          <w:tcPr>
            <w:tcW w:w="5884" w:type="dxa"/>
          </w:tcPr>
          <w:p w14:paraId="4972E892" w14:textId="77777777" w:rsidR="00387365" w:rsidRDefault="00980A46">
            <w:pPr>
              <w:pStyle w:val="ListParagraph"/>
              <w:spacing w:before="40"/>
              <w:ind w:left="0"/>
              <w:contextualSpacing w:val="0"/>
              <w:rPr>
                <w:szCs w:val="24"/>
              </w:rPr>
            </w:pPr>
            <w:r>
              <w:rPr>
                <w:szCs w:val="24"/>
              </w:rPr>
              <w:t xml:space="preserve">BSA 100% Detailed Design </w:t>
            </w:r>
            <w:r w:rsidR="00176146">
              <w:rPr>
                <w:szCs w:val="24"/>
              </w:rPr>
              <w:t xml:space="preserve">&amp; Cost Estimate comments to </w:t>
            </w:r>
          </w:p>
          <w:p w14:paraId="48ABA642" w14:textId="2432B11E" w:rsidR="00AE22DB" w:rsidRDefault="00176146" w:rsidP="00323F1E">
            <w:pPr>
              <w:pStyle w:val="ListParagraph"/>
              <w:spacing w:before="40" w:after="100" w:afterAutospacing="1"/>
              <w:ind w:left="0"/>
              <w:contextualSpacing w:val="0"/>
              <w:rPr>
                <w:szCs w:val="24"/>
              </w:rPr>
            </w:pPr>
            <w:r>
              <w:rPr>
                <w:szCs w:val="24"/>
              </w:rPr>
              <w:t>A/E</w:t>
            </w:r>
          </w:p>
        </w:tc>
        <w:tc>
          <w:tcPr>
            <w:tcW w:w="2508" w:type="dxa"/>
          </w:tcPr>
          <w:p w14:paraId="7C160D3C" w14:textId="25B7A3F5" w:rsidR="00A45080" w:rsidRDefault="00387365" w:rsidP="00323F1E">
            <w:proofErr w:type="gramStart"/>
            <w:r>
              <w:t>NTP</w:t>
            </w:r>
            <w:r w:rsidR="002D21CB">
              <w:t>(</w:t>
            </w:r>
            <w:r w:rsidR="008E1DFF">
              <w:t>2</w:t>
            </w:r>
            <w:r w:rsidR="002D21CB">
              <w:t>)*</w:t>
            </w:r>
            <w:proofErr w:type="gramEnd"/>
            <w:r w:rsidR="003C1717">
              <w:t>*</w:t>
            </w:r>
            <w:r w:rsidR="002D21CB">
              <w:t xml:space="preserve"> + </w:t>
            </w:r>
            <w:r w:rsidR="006E5F95">
              <w:t>3</w:t>
            </w:r>
            <w:r w:rsidR="00070EA4">
              <w:t>8</w:t>
            </w:r>
            <w:r w:rsidR="002D21CB">
              <w:t xml:space="preserve"> weeks</w:t>
            </w:r>
          </w:p>
        </w:tc>
      </w:tr>
      <w:tr w:rsidR="00B31ACB" w:rsidRPr="00EB5658" w14:paraId="5D5509C9" w14:textId="77777777" w:rsidTr="00323F1E">
        <w:trPr>
          <w:trHeight w:hRule="exact" w:val="450"/>
          <w:jc w:val="center"/>
        </w:trPr>
        <w:tc>
          <w:tcPr>
            <w:tcW w:w="693" w:type="dxa"/>
          </w:tcPr>
          <w:p w14:paraId="0627523A" w14:textId="3BAB656D" w:rsidR="00323F1E" w:rsidRDefault="00323F1E">
            <w:pPr>
              <w:pStyle w:val="ListParagraph"/>
              <w:spacing w:before="40" w:line="360" w:lineRule="auto"/>
              <w:ind w:left="0"/>
              <w:contextualSpacing w:val="0"/>
              <w:rPr>
                <w:b/>
                <w:szCs w:val="24"/>
              </w:rPr>
            </w:pPr>
            <w:r>
              <w:rPr>
                <w:b/>
                <w:szCs w:val="24"/>
              </w:rPr>
              <w:t>2</w:t>
            </w:r>
            <w:r w:rsidR="00450250">
              <w:rPr>
                <w:b/>
                <w:szCs w:val="24"/>
              </w:rPr>
              <w:t>8</w:t>
            </w:r>
          </w:p>
        </w:tc>
        <w:tc>
          <w:tcPr>
            <w:tcW w:w="5884" w:type="dxa"/>
          </w:tcPr>
          <w:p w14:paraId="2D8A2029" w14:textId="38E21AA3" w:rsidR="00323F1E" w:rsidRPr="006657A9" w:rsidRDefault="00323F1E">
            <w:pPr>
              <w:pStyle w:val="ListParagraph"/>
              <w:spacing w:before="40"/>
              <w:ind w:left="0"/>
              <w:contextualSpacing w:val="0"/>
              <w:rPr>
                <w:szCs w:val="24"/>
              </w:rPr>
            </w:pPr>
            <w:r>
              <w:rPr>
                <w:szCs w:val="24"/>
              </w:rPr>
              <w:t>Final 100% Detailed Design &amp; Cost Estimate submittal</w:t>
            </w:r>
          </w:p>
        </w:tc>
        <w:tc>
          <w:tcPr>
            <w:tcW w:w="2508" w:type="dxa"/>
          </w:tcPr>
          <w:p w14:paraId="27009B5D" w14:textId="3EEE6417" w:rsidR="00323F1E" w:rsidRPr="006F35EE" w:rsidRDefault="00323F1E">
            <w:proofErr w:type="gramStart"/>
            <w:r>
              <w:t>NTP(2)*</w:t>
            </w:r>
            <w:proofErr w:type="gramEnd"/>
            <w:r>
              <w:t>* + 40 weeks</w:t>
            </w:r>
          </w:p>
        </w:tc>
      </w:tr>
      <w:tr w:rsidR="00B31ACB" w:rsidRPr="00EB5658" w14:paraId="3E44177F" w14:textId="77777777" w:rsidTr="00323F1E">
        <w:trPr>
          <w:trHeight w:hRule="exact" w:val="540"/>
          <w:jc w:val="center"/>
        </w:trPr>
        <w:tc>
          <w:tcPr>
            <w:tcW w:w="693" w:type="dxa"/>
          </w:tcPr>
          <w:p w14:paraId="15A27042" w14:textId="494B0CD0" w:rsidR="00FE34C1" w:rsidRDefault="00450250">
            <w:pPr>
              <w:pStyle w:val="ListParagraph"/>
              <w:spacing w:before="40" w:line="360" w:lineRule="auto"/>
              <w:ind w:left="0"/>
              <w:contextualSpacing w:val="0"/>
              <w:rPr>
                <w:b/>
                <w:szCs w:val="24"/>
              </w:rPr>
            </w:pPr>
            <w:r>
              <w:rPr>
                <w:b/>
                <w:szCs w:val="24"/>
              </w:rPr>
              <w:t>29</w:t>
            </w:r>
          </w:p>
          <w:p w14:paraId="471384FB" w14:textId="718570D4" w:rsidR="00302117" w:rsidRPr="008951F6" w:rsidRDefault="00302117">
            <w:pPr>
              <w:pStyle w:val="ListParagraph"/>
              <w:spacing w:before="40" w:line="360" w:lineRule="auto"/>
              <w:ind w:left="0"/>
              <w:contextualSpacing w:val="0"/>
              <w:rPr>
                <w:b/>
                <w:szCs w:val="24"/>
              </w:rPr>
            </w:pPr>
          </w:p>
        </w:tc>
        <w:tc>
          <w:tcPr>
            <w:tcW w:w="5884" w:type="dxa"/>
          </w:tcPr>
          <w:p w14:paraId="52E1755D" w14:textId="77777777" w:rsidR="00FE34C1" w:rsidRPr="006657A9" w:rsidRDefault="00FE34C1">
            <w:pPr>
              <w:pStyle w:val="ListParagraph"/>
              <w:spacing w:before="40"/>
              <w:ind w:left="0"/>
              <w:contextualSpacing w:val="0"/>
              <w:rPr>
                <w:szCs w:val="24"/>
              </w:rPr>
            </w:pPr>
            <w:r w:rsidRPr="006657A9">
              <w:rPr>
                <w:szCs w:val="24"/>
              </w:rPr>
              <w:t xml:space="preserve">Final Construction </w:t>
            </w:r>
            <w:r>
              <w:rPr>
                <w:szCs w:val="24"/>
              </w:rPr>
              <w:t xml:space="preserve">Packages </w:t>
            </w:r>
            <w:r w:rsidRPr="006657A9">
              <w:rPr>
                <w:szCs w:val="24"/>
              </w:rPr>
              <w:t>Bid Issue</w:t>
            </w:r>
            <w:r>
              <w:rPr>
                <w:szCs w:val="24"/>
              </w:rPr>
              <w:t xml:space="preserve"> and Cost Estimates</w:t>
            </w:r>
          </w:p>
        </w:tc>
        <w:tc>
          <w:tcPr>
            <w:tcW w:w="2508" w:type="dxa"/>
          </w:tcPr>
          <w:p w14:paraId="2E604502" w14:textId="1CA0D464" w:rsidR="00FE34C1" w:rsidRPr="006F35EE" w:rsidRDefault="00FE34C1">
            <w:proofErr w:type="gramStart"/>
            <w:r w:rsidRPr="006F35EE">
              <w:t>NTP</w:t>
            </w:r>
            <w:r>
              <w:t>(2)*</w:t>
            </w:r>
            <w:proofErr w:type="gramEnd"/>
            <w:r w:rsidR="009348A1">
              <w:t>*</w:t>
            </w:r>
            <w:r>
              <w:t xml:space="preserve"> + </w:t>
            </w:r>
            <w:r w:rsidR="0001466D">
              <w:t>4</w:t>
            </w:r>
            <w:r w:rsidR="00070EA4">
              <w:t>2</w:t>
            </w:r>
            <w:r w:rsidR="008B1FBF">
              <w:t xml:space="preserve"> </w:t>
            </w:r>
            <w:r>
              <w:t>weeks</w:t>
            </w:r>
          </w:p>
        </w:tc>
      </w:tr>
      <w:tr w:rsidR="00B31ACB" w:rsidRPr="00EB5658" w14:paraId="2618F127" w14:textId="77777777" w:rsidTr="00323F1E">
        <w:trPr>
          <w:jc w:val="center"/>
        </w:trPr>
        <w:tc>
          <w:tcPr>
            <w:tcW w:w="693" w:type="dxa"/>
          </w:tcPr>
          <w:p w14:paraId="55463EB3" w14:textId="5DA5D008" w:rsidR="00FE34C1" w:rsidRPr="008951F6" w:rsidRDefault="00450250">
            <w:pPr>
              <w:pStyle w:val="ListParagraph"/>
              <w:spacing w:before="40" w:after="40"/>
              <w:ind w:left="0"/>
              <w:rPr>
                <w:b/>
                <w:szCs w:val="24"/>
              </w:rPr>
            </w:pPr>
            <w:r>
              <w:rPr>
                <w:b/>
                <w:szCs w:val="24"/>
              </w:rPr>
              <w:t>30</w:t>
            </w:r>
          </w:p>
        </w:tc>
        <w:tc>
          <w:tcPr>
            <w:tcW w:w="5884" w:type="dxa"/>
          </w:tcPr>
          <w:p w14:paraId="02E03186" w14:textId="77777777" w:rsidR="00FE34C1" w:rsidRPr="006657A9" w:rsidRDefault="00FE34C1">
            <w:pPr>
              <w:pStyle w:val="ListParagraph"/>
              <w:spacing w:before="40" w:after="40"/>
              <w:ind w:left="0"/>
              <w:rPr>
                <w:szCs w:val="24"/>
              </w:rPr>
            </w:pPr>
            <w:bookmarkStart w:id="92" w:name="_Hlk170299908"/>
            <w:r w:rsidRPr="006657A9">
              <w:rPr>
                <w:szCs w:val="24"/>
              </w:rPr>
              <w:t xml:space="preserve">Conformed Set of Documents (Construction Documents modified to include any addenda issued during bidding or negotiation process and accepted </w:t>
            </w:r>
            <w:proofErr w:type="gramStart"/>
            <w:r w:rsidRPr="006657A9">
              <w:rPr>
                <w:szCs w:val="24"/>
              </w:rPr>
              <w:t>alternates</w:t>
            </w:r>
            <w:bookmarkEnd w:id="92"/>
            <w:r>
              <w:rPr>
                <w:szCs w:val="24"/>
              </w:rPr>
              <w:t>)*</w:t>
            </w:r>
            <w:proofErr w:type="gramEnd"/>
            <w:r>
              <w:rPr>
                <w:szCs w:val="24"/>
              </w:rPr>
              <w:t>*</w:t>
            </w:r>
          </w:p>
        </w:tc>
        <w:tc>
          <w:tcPr>
            <w:tcW w:w="2508" w:type="dxa"/>
          </w:tcPr>
          <w:p w14:paraId="6DD882A5" w14:textId="63CB09FD" w:rsidR="00FE34C1" w:rsidRPr="00EB5658" w:rsidRDefault="00FE34C1">
            <w:pPr>
              <w:pStyle w:val="ListParagraph"/>
              <w:spacing w:before="40" w:after="40"/>
              <w:ind w:left="0"/>
              <w:rPr>
                <w:szCs w:val="24"/>
              </w:rPr>
            </w:pPr>
            <w:proofErr w:type="gramStart"/>
            <w:r w:rsidRPr="00EB5658">
              <w:rPr>
                <w:szCs w:val="24"/>
              </w:rPr>
              <w:t>NTP(</w:t>
            </w:r>
            <w:r w:rsidR="00667D5A">
              <w:rPr>
                <w:szCs w:val="24"/>
              </w:rPr>
              <w:t>3</w:t>
            </w:r>
            <w:r w:rsidRPr="00EB5658">
              <w:rPr>
                <w:szCs w:val="24"/>
              </w:rPr>
              <w:t>)*</w:t>
            </w:r>
            <w:proofErr w:type="gramEnd"/>
            <w:r w:rsidR="009348A1">
              <w:rPr>
                <w:szCs w:val="24"/>
              </w:rPr>
              <w:t>**</w:t>
            </w:r>
            <w:r w:rsidRPr="00EB5658">
              <w:rPr>
                <w:szCs w:val="24"/>
              </w:rPr>
              <w:t xml:space="preserve"> +</w:t>
            </w:r>
            <w:r w:rsidRPr="00EB5658" w:rsidDel="005178A9">
              <w:rPr>
                <w:szCs w:val="24"/>
              </w:rPr>
              <w:t xml:space="preserve"> </w:t>
            </w:r>
            <w:r w:rsidR="005178A9">
              <w:rPr>
                <w:szCs w:val="24"/>
              </w:rPr>
              <w:t xml:space="preserve">6 </w:t>
            </w:r>
            <w:r w:rsidRPr="00EB5658">
              <w:rPr>
                <w:szCs w:val="24"/>
              </w:rPr>
              <w:t>weeks</w:t>
            </w:r>
          </w:p>
        </w:tc>
      </w:tr>
    </w:tbl>
    <w:p w14:paraId="25E81D4B" w14:textId="77777777" w:rsidR="00FE34C1" w:rsidRDefault="00FE34C1" w:rsidP="00FE34C1">
      <w:pPr>
        <w:ind w:firstLine="720"/>
      </w:pPr>
      <w:r w:rsidRPr="00EB5658">
        <w:t>*</w:t>
      </w:r>
      <w:proofErr w:type="gramStart"/>
      <w:r w:rsidRPr="00EB5658">
        <w:t>NTP(</w:t>
      </w:r>
      <w:proofErr w:type="gramEnd"/>
      <w:r>
        <w:t>1</w:t>
      </w:r>
      <w:r w:rsidRPr="00EB5658">
        <w:t xml:space="preserve">) Notice to proceed with </w:t>
      </w:r>
      <w:r>
        <w:t>Preliminary Design of the preferred concept</w:t>
      </w:r>
    </w:p>
    <w:p w14:paraId="033702B3" w14:textId="4B35C910" w:rsidR="008F30EC" w:rsidRPr="00136B6A" w:rsidRDefault="008F30EC" w:rsidP="00FE34C1">
      <w:pPr>
        <w:ind w:firstLine="720"/>
      </w:pPr>
      <w:r>
        <w:t>*</w:t>
      </w:r>
      <w:r w:rsidR="009348A1">
        <w:t>*</w:t>
      </w:r>
      <w:proofErr w:type="gramStart"/>
      <w:r>
        <w:t>NTP(</w:t>
      </w:r>
      <w:proofErr w:type="gramEnd"/>
      <w:r>
        <w:t xml:space="preserve">2) Notice to proceed with Final Detailed </w:t>
      </w:r>
      <w:r w:rsidR="002B2EE4">
        <w:t xml:space="preserve">Design </w:t>
      </w:r>
    </w:p>
    <w:p w14:paraId="54B87B98" w14:textId="5244ECFB" w:rsidR="00FE34C1" w:rsidRDefault="00FE34C1" w:rsidP="00131ACE">
      <w:pPr>
        <w:ind w:left="720"/>
      </w:pPr>
      <w:r>
        <w:t>*</w:t>
      </w:r>
      <w:r w:rsidR="009348A1">
        <w:t>**</w:t>
      </w:r>
      <w:proofErr w:type="gramStart"/>
      <w:r>
        <w:t>NTP(</w:t>
      </w:r>
      <w:proofErr w:type="gramEnd"/>
      <w:r w:rsidR="004D56B1">
        <w:t>3</w:t>
      </w:r>
      <w:r>
        <w:t xml:space="preserve">) </w:t>
      </w:r>
      <w:r w:rsidR="00AF5325">
        <w:t xml:space="preserve">Notice to Proceed </w:t>
      </w:r>
      <w:r w:rsidR="00CD7379">
        <w:t xml:space="preserve">with preparation of </w:t>
      </w:r>
      <w:r w:rsidR="002E5193">
        <w:t>Conformed Set of Documents</w:t>
      </w:r>
      <w:r w:rsidR="00E354A8">
        <w:t xml:space="preserve">; Dependent upon </w:t>
      </w:r>
      <w:r w:rsidR="008A1A7D">
        <w:t xml:space="preserve">project construction package </w:t>
      </w:r>
      <w:r w:rsidR="004661CC">
        <w:t>procurement</w:t>
      </w:r>
      <w:r w:rsidR="008A1A7D">
        <w:t xml:space="preserve"> schedule</w:t>
      </w:r>
      <w:r w:rsidR="004661CC">
        <w:t>.</w:t>
      </w:r>
    </w:p>
    <w:p w14:paraId="446A5CA5" w14:textId="77777777" w:rsidR="00FE34C1" w:rsidRPr="00136B6A" w:rsidRDefault="00FE34C1" w:rsidP="00FE34C1">
      <w:pPr>
        <w:ind w:left="720"/>
      </w:pPr>
      <w:r>
        <w:t>**Conformed Set of Documents shall contain sufficient level of detail for open competitive bidding by contractors. All design details must be explicitly included in these documents.</w:t>
      </w:r>
    </w:p>
    <w:p w14:paraId="6ECEF948" w14:textId="68B9DD59" w:rsidR="00E97084" w:rsidRDefault="00FE34C1" w:rsidP="00E97084">
      <w:pPr>
        <w:ind w:left="720"/>
      </w:pPr>
      <w:r>
        <w:t>Note</w:t>
      </w:r>
      <w:proofErr w:type="gramStart"/>
      <w:r w:rsidR="007302BA">
        <w:t xml:space="preserve">: </w:t>
      </w:r>
      <w:r>
        <w:t xml:space="preserve"> Milestone</w:t>
      </w:r>
      <w:proofErr w:type="gramEnd"/>
      <w:r>
        <w:t xml:space="preserve"> </w:t>
      </w:r>
      <w:r w:rsidR="0E1EBDCA">
        <w:t>7</w:t>
      </w:r>
      <w:r>
        <w:t xml:space="preserve"> from section </w:t>
      </w:r>
      <w:r w:rsidR="00C3542E">
        <w:t>5.1</w:t>
      </w:r>
      <w:r>
        <w:t xml:space="preserve"> and Milestone </w:t>
      </w:r>
      <w:r w:rsidR="3C8F04AA">
        <w:t>8</w:t>
      </w:r>
      <w:r>
        <w:t xml:space="preserve"> </w:t>
      </w:r>
      <w:r w:rsidR="008E4740">
        <w:t xml:space="preserve">section 5.2 </w:t>
      </w:r>
      <w:r>
        <w:t>above are intended to be concurrent.</w:t>
      </w:r>
      <w:r w:rsidR="00E97084">
        <w:br w:type="page"/>
      </w:r>
    </w:p>
    <w:p w14:paraId="32ACC1E1" w14:textId="77777777" w:rsidR="004B5063" w:rsidRDefault="004B5063" w:rsidP="00222853">
      <w:pPr>
        <w:pStyle w:val="Heading1"/>
        <w:ind w:left="432"/>
        <w:rPr>
          <w:bCs/>
        </w:rPr>
      </w:pPr>
      <w:bookmarkStart w:id="93" w:name="_Ref145907822"/>
      <w:bookmarkStart w:id="94" w:name="_Ref145915648"/>
      <w:bookmarkStart w:id="95" w:name="_Toc149121282"/>
      <w:bookmarkStart w:id="96" w:name="_Toc504992034"/>
      <w:bookmarkStart w:id="97" w:name="_Toc87606363"/>
      <w:bookmarkStart w:id="98" w:name="_Toc96682278"/>
      <w:bookmarkStart w:id="99" w:name="_Toc221266040"/>
      <w:r>
        <w:lastRenderedPageBreak/>
        <w:t>PROJECT ADMINISTRATION</w:t>
      </w:r>
      <w:bookmarkEnd w:id="93"/>
      <w:bookmarkEnd w:id="94"/>
      <w:bookmarkEnd w:id="95"/>
      <w:bookmarkEnd w:id="96"/>
      <w:bookmarkEnd w:id="97"/>
      <w:bookmarkEnd w:id="98"/>
      <w:bookmarkEnd w:id="99"/>
    </w:p>
    <w:p w14:paraId="2896AF7A" w14:textId="2FAB6945" w:rsidR="004B5063" w:rsidRPr="00C62842" w:rsidRDefault="004B5063" w:rsidP="007F4BBB">
      <w:pPr>
        <w:pStyle w:val="Heading2"/>
        <w:rPr>
          <w:szCs w:val="24"/>
        </w:rPr>
      </w:pPr>
      <w:bookmarkStart w:id="100" w:name="_Toc149121283"/>
      <w:bookmarkStart w:id="101" w:name="_Toc504992035"/>
      <w:bookmarkStart w:id="102" w:name="_Toc87606364"/>
      <w:bookmarkStart w:id="103" w:name="_Toc96682279"/>
      <w:bookmarkStart w:id="104" w:name="_Toc221266041"/>
      <w:r w:rsidRPr="00C62842">
        <w:rPr>
          <w:szCs w:val="24"/>
        </w:rPr>
        <w:t>General</w:t>
      </w:r>
      <w:bookmarkEnd w:id="100"/>
      <w:bookmarkEnd w:id="101"/>
      <w:bookmarkEnd w:id="102"/>
      <w:bookmarkEnd w:id="103"/>
      <w:bookmarkEnd w:id="104"/>
    </w:p>
    <w:p w14:paraId="37D6B3E3" w14:textId="77777777" w:rsidR="004B5063" w:rsidRPr="00C62842" w:rsidRDefault="004B5063" w:rsidP="004B5063">
      <w:pPr>
        <w:pStyle w:val="BodyText"/>
        <w:rPr>
          <w:sz w:val="24"/>
          <w:szCs w:val="24"/>
        </w:rPr>
      </w:pPr>
      <w:r w:rsidRPr="00C62842">
        <w:rPr>
          <w:sz w:val="24"/>
          <w:szCs w:val="24"/>
        </w:rPr>
        <w:t>The purpose of this section is to outline specific requirements for the project coordination process and for interaction between BSA and the Architect/Engineer (A/E).   The A/E shall submit monthly progress reports of sufficient detail to track design and engineering progress to date.</w:t>
      </w:r>
    </w:p>
    <w:p w14:paraId="42BFD9C4" w14:textId="77777777" w:rsidR="004B5063" w:rsidRPr="00C62842" w:rsidRDefault="004B5063" w:rsidP="007F4BBB">
      <w:pPr>
        <w:pStyle w:val="Heading2"/>
        <w:rPr>
          <w:szCs w:val="24"/>
        </w:rPr>
      </w:pPr>
      <w:bookmarkStart w:id="105" w:name="_Toc149121284"/>
      <w:bookmarkStart w:id="106" w:name="_Toc504992036"/>
      <w:bookmarkStart w:id="107" w:name="_Toc87606365"/>
      <w:bookmarkStart w:id="108" w:name="_Toc96682280"/>
      <w:bookmarkStart w:id="109" w:name="_Toc221266042"/>
      <w:r w:rsidRPr="00C62842">
        <w:rPr>
          <w:szCs w:val="24"/>
        </w:rPr>
        <w:t>Project Team Directory</w:t>
      </w:r>
      <w:bookmarkEnd w:id="105"/>
      <w:bookmarkEnd w:id="106"/>
      <w:bookmarkEnd w:id="107"/>
      <w:bookmarkEnd w:id="108"/>
      <w:bookmarkEnd w:id="109"/>
    </w:p>
    <w:p w14:paraId="551206EC" w14:textId="14E6D16A" w:rsidR="004B5063" w:rsidRDefault="004B5063" w:rsidP="00493CB9">
      <w:pPr>
        <w:pStyle w:val="BodyText"/>
        <w:spacing w:before="0"/>
        <w:rPr>
          <w:sz w:val="24"/>
          <w:szCs w:val="24"/>
        </w:rPr>
      </w:pPr>
      <w:r w:rsidRPr="00C62842">
        <w:rPr>
          <w:sz w:val="24"/>
          <w:szCs w:val="24"/>
        </w:rPr>
        <w:t>Brookhaven Science Associates (BSA)/ Electron-</w:t>
      </w:r>
      <w:r w:rsidR="00821A01">
        <w:rPr>
          <w:sz w:val="24"/>
          <w:szCs w:val="24"/>
        </w:rPr>
        <w:t>I</w:t>
      </w:r>
      <w:r w:rsidRPr="00C62842">
        <w:rPr>
          <w:sz w:val="24"/>
          <w:szCs w:val="24"/>
        </w:rPr>
        <w:t>on Collider (EIC):</w:t>
      </w:r>
    </w:p>
    <w:p w14:paraId="4C90E846" w14:textId="77777777" w:rsidR="00500F35" w:rsidRPr="00C62842" w:rsidRDefault="00500F35" w:rsidP="00493CB9">
      <w:pPr>
        <w:pStyle w:val="BodyText"/>
        <w:spacing w:before="0"/>
        <w:rPr>
          <w:sz w:val="24"/>
          <w:szCs w:val="24"/>
        </w:rPr>
      </w:pPr>
    </w:p>
    <w:p w14:paraId="123F7F41" w14:textId="15BA7F4E" w:rsidR="001E5B49" w:rsidRDefault="004B5063" w:rsidP="00472883">
      <w:pPr>
        <w:pStyle w:val="ListBullet"/>
        <w:numPr>
          <w:ilvl w:val="0"/>
          <w:numId w:val="32"/>
        </w:numPr>
      </w:pPr>
      <w:r w:rsidRPr="00C62842">
        <w:t>BSA/EIC Project Director (PD)</w:t>
      </w:r>
    </w:p>
    <w:p w14:paraId="6C783C3C" w14:textId="36A7758F" w:rsidR="001E5B49" w:rsidRDefault="004B5063" w:rsidP="00472883">
      <w:pPr>
        <w:pStyle w:val="ListBullet"/>
        <w:numPr>
          <w:ilvl w:val="0"/>
          <w:numId w:val="32"/>
        </w:numPr>
      </w:pPr>
      <w:r w:rsidRPr="00C62842">
        <w:t>BSA/EIC Project Manager (PM)</w:t>
      </w:r>
    </w:p>
    <w:p w14:paraId="7DAB16C5" w14:textId="77AD3425" w:rsidR="001E5B49" w:rsidRDefault="004B5063" w:rsidP="00472883">
      <w:pPr>
        <w:pStyle w:val="ListBullet"/>
        <w:numPr>
          <w:ilvl w:val="0"/>
          <w:numId w:val="32"/>
        </w:numPr>
      </w:pPr>
      <w:r w:rsidRPr="00C62842">
        <w:t>BSA/EIC Infrastructure Division Director (IDD)</w:t>
      </w:r>
    </w:p>
    <w:p w14:paraId="2B6D7BFB" w14:textId="3F056865" w:rsidR="001E5B49" w:rsidRDefault="004B5063" w:rsidP="00472883">
      <w:pPr>
        <w:pStyle w:val="ListBullet"/>
        <w:numPr>
          <w:ilvl w:val="0"/>
          <w:numId w:val="32"/>
        </w:numPr>
      </w:pPr>
      <w:r w:rsidRPr="00C62842">
        <w:t>BSA/EIC Contract Administrator</w:t>
      </w:r>
    </w:p>
    <w:p w14:paraId="50F9C58A" w14:textId="502048FA" w:rsidR="001E5B49" w:rsidRDefault="004B5063" w:rsidP="00472883">
      <w:pPr>
        <w:pStyle w:val="ListBullet"/>
        <w:numPr>
          <w:ilvl w:val="0"/>
          <w:numId w:val="32"/>
        </w:numPr>
      </w:pPr>
      <w:r w:rsidRPr="00C62842">
        <w:t>Quality Assurance Manager</w:t>
      </w:r>
    </w:p>
    <w:p w14:paraId="4D3D9282" w14:textId="51A1B8DE" w:rsidR="001E5B49" w:rsidRDefault="004B5063" w:rsidP="00472883">
      <w:pPr>
        <w:pStyle w:val="ListBullet"/>
        <w:numPr>
          <w:ilvl w:val="0"/>
          <w:numId w:val="32"/>
        </w:numPr>
      </w:pPr>
      <w:r w:rsidRPr="00C62842">
        <w:t>ES&amp;H Manager</w:t>
      </w:r>
    </w:p>
    <w:p w14:paraId="18339368" w14:textId="2940C11F" w:rsidR="001E5B49" w:rsidRDefault="0094752F" w:rsidP="00472883">
      <w:pPr>
        <w:pStyle w:val="ListBullet"/>
        <w:numPr>
          <w:ilvl w:val="0"/>
          <w:numId w:val="32"/>
        </w:numPr>
      </w:pPr>
      <w:r>
        <w:t xml:space="preserve">Architect/Engineer (A/E) </w:t>
      </w:r>
      <w:r w:rsidR="00821A01">
        <w:t>E</w:t>
      </w:r>
      <w:r w:rsidR="00375543">
        <w:t>IN Infrastructure Preliminary &amp; Detailed Design</w:t>
      </w:r>
    </w:p>
    <w:p w14:paraId="56989A8C" w14:textId="0091E18C" w:rsidR="004B5063" w:rsidRPr="00C62842" w:rsidRDefault="004B5063" w:rsidP="00472883">
      <w:pPr>
        <w:pStyle w:val="ListBullet"/>
        <w:numPr>
          <w:ilvl w:val="0"/>
          <w:numId w:val="32"/>
        </w:numPr>
      </w:pPr>
      <w:r w:rsidRPr="00C62842">
        <w:t>A/E Project Executive</w:t>
      </w:r>
    </w:p>
    <w:p w14:paraId="6734BA66" w14:textId="77777777" w:rsidR="00557394" w:rsidRPr="00557394" w:rsidRDefault="004B5063" w:rsidP="00D16133">
      <w:pPr>
        <w:pStyle w:val="Bullet5Level"/>
        <w:ind w:left="907" w:hanging="187"/>
        <w:rPr>
          <w:sz w:val="24"/>
          <w:szCs w:val="24"/>
        </w:rPr>
      </w:pPr>
      <w:r w:rsidRPr="00557394">
        <w:rPr>
          <w:sz w:val="24"/>
          <w:szCs w:val="24"/>
        </w:rPr>
        <w:t>A/E Project Manager</w:t>
      </w:r>
    </w:p>
    <w:p w14:paraId="0BD976C5" w14:textId="68CBA2E3" w:rsidR="004B5063" w:rsidRPr="00557394" w:rsidRDefault="004B5063" w:rsidP="00D16133">
      <w:pPr>
        <w:pStyle w:val="Bullet5Level"/>
        <w:ind w:left="907" w:hanging="187"/>
        <w:rPr>
          <w:sz w:val="24"/>
          <w:szCs w:val="24"/>
        </w:rPr>
      </w:pPr>
      <w:r w:rsidRPr="00557394">
        <w:rPr>
          <w:sz w:val="24"/>
          <w:szCs w:val="24"/>
        </w:rPr>
        <w:t>A/E Project Engineer</w:t>
      </w:r>
    </w:p>
    <w:p w14:paraId="30AE0ECD" w14:textId="5E406E9B" w:rsidR="004B5063" w:rsidRPr="00C62842" w:rsidRDefault="004B5063" w:rsidP="004B5063">
      <w:pPr>
        <w:pStyle w:val="BodyText"/>
        <w:rPr>
          <w:sz w:val="24"/>
          <w:szCs w:val="24"/>
        </w:rPr>
      </w:pPr>
      <w:r w:rsidRPr="00C62842">
        <w:rPr>
          <w:sz w:val="24"/>
          <w:szCs w:val="24"/>
        </w:rPr>
        <w:t>Note:  It is expected that the A/E design team, including Sr. Architects and Engineers will remain constant for the duration of the design.  Any substitutions shall be submitted in advance to BSA/EIC for approval.</w:t>
      </w:r>
    </w:p>
    <w:p w14:paraId="3C371BC9" w14:textId="0C2D7661" w:rsidR="00304CC4" w:rsidRDefault="00304CC4" w:rsidP="00917DD2">
      <w:pPr>
        <w:pStyle w:val="BodyText"/>
        <w:rPr>
          <w:sz w:val="24"/>
          <w:szCs w:val="24"/>
        </w:rPr>
      </w:pPr>
      <w:r>
        <w:rPr>
          <w:sz w:val="24"/>
          <w:szCs w:val="24"/>
        </w:rPr>
        <w:t xml:space="preserve">Other </w:t>
      </w:r>
      <w:r w:rsidR="0076483A">
        <w:rPr>
          <w:sz w:val="24"/>
          <w:szCs w:val="24"/>
        </w:rPr>
        <w:t xml:space="preserve">noted </w:t>
      </w:r>
      <w:r w:rsidR="004570F5">
        <w:rPr>
          <w:sz w:val="24"/>
          <w:szCs w:val="24"/>
        </w:rPr>
        <w:t>Project participants</w:t>
      </w:r>
      <w:r w:rsidR="000E4E1D">
        <w:rPr>
          <w:sz w:val="24"/>
          <w:szCs w:val="24"/>
        </w:rPr>
        <w:t xml:space="preserve"> provided by BSA</w:t>
      </w:r>
      <w:r w:rsidR="004570F5">
        <w:rPr>
          <w:sz w:val="24"/>
          <w:szCs w:val="24"/>
        </w:rPr>
        <w:t>:</w:t>
      </w:r>
    </w:p>
    <w:p w14:paraId="2DED742E" w14:textId="0B776461" w:rsidR="00917DD2" w:rsidRPr="00433FA3" w:rsidRDefault="004B5063" w:rsidP="00D3246E">
      <w:pPr>
        <w:pStyle w:val="BodyText"/>
        <w:numPr>
          <w:ilvl w:val="0"/>
          <w:numId w:val="29"/>
        </w:numPr>
        <w:spacing w:before="120"/>
        <w:ind w:left="720"/>
        <w:jc w:val="left"/>
        <w:rPr>
          <w:sz w:val="24"/>
          <w:szCs w:val="24"/>
        </w:rPr>
      </w:pPr>
      <w:r w:rsidRPr="00433FA3">
        <w:rPr>
          <w:sz w:val="24"/>
          <w:szCs w:val="24"/>
        </w:rPr>
        <w:t>Construction Manager/</w:t>
      </w:r>
      <w:r w:rsidR="00660A95" w:rsidRPr="00433FA3">
        <w:rPr>
          <w:sz w:val="24"/>
          <w:szCs w:val="24"/>
        </w:rPr>
        <w:t>Advisor</w:t>
      </w:r>
      <w:r w:rsidRPr="00433FA3">
        <w:rPr>
          <w:sz w:val="24"/>
          <w:szCs w:val="24"/>
        </w:rPr>
        <w:t xml:space="preserve"> (CM</w:t>
      </w:r>
      <w:r w:rsidR="00D630B0" w:rsidRPr="00433FA3">
        <w:rPr>
          <w:sz w:val="24"/>
          <w:szCs w:val="24"/>
        </w:rPr>
        <w:t>a</w:t>
      </w:r>
      <w:r w:rsidRPr="00433FA3">
        <w:rPr>
          <w:sz w:val="24"/>
          <w:szCs w:val="24"/>
        </w:rPr>
        <w:t>)</w:t>
      </w:r>
    </w:p>
    <w:p w14:paraId="3BACC1C8" w14:textId="0B9D6FA1" w:rsidR="00D630B0" w:rsidRPr="00433FA3" w:rsidRDefault="0017568E" w:rsidP="00D3246E">
      <w:pPr>
        <w:pStyle w:val="BodyText"/>
        <w:numPr>
          <w:ilvl w:val="0"/>
          <w:numId w:val="29"/>
        </w:numPr>
        <w:spacing w:before="0"/>
        <w:ind w:left="720"/>
        <w:jc w:val="left"/>
        <w:rPr>
          <w:sz w:val="24"/>
          <w:szCs w:val="24"/>
        </w:rPr>
      </w:pPr>
      <w:r w:rsidRPr="00433FA3">
        <w:rPr>
          <w:sz w:val="24"/>
          <w:szCs w:val="24"/>
        </w:rPr>
        <w:t xml:space="preserve">Base </w:t>
      </w:r>
      <w:r w:rsidR="00D630B0" w:rsidRPr="00433FA3">
        <w:rPr>
          <w:sz w:val="24"/>
          <w:szCs w:val="24"/>
        </w:rPr>
        <w:t>EIC Project Infrastructure Designer of Record: Architect /Engineer (A/E)</w:t>
      </w:r>
    </w:p>
    <w:p w14:paraId="24CFD049" w14:textId="6CCC5B1E" w:rsidR="008E5C26" w:rsidRDefault="0017568E" w:rsidP="00D3246E">
      <w:pPr>
        <w:pStyle w:val="BodyText"/>
        <w:numPr>
          <w:ilvl w:val="0"/>
          <w:numId w:val="29"/>
        </w:numPr>
        <w:spacing w:before="0"/>
        <w:ind w:left="720"/>
        <w:jc w:val="left"/>
        <w:rPr>
          <w:sz w:val="24"/>
          <w:szCs w:val="24"/>
        </w:rPr>
      </w:pPr>
      <w:r w:rsidRPr="00433FA3">
        <w:rPr>
          <w:sz w:val="24"/>
          <w:szCs w:val="24"/>
        </w:rPr>
        <w:t xml:space="preserve">Base </w:t>
      </w:r>
      <w:r w:rsidR="00821A01">
        <w:rPr>
          <w:sz w:val="24"/>
          <w:szCs w:val="24"/>
        </w:rPr>
        <w:t>E</w:t>
      </w:r>
      <w:r w:rsidRPr="00433FA3">
        <w:rPr>
          <w:sz w:val="24"/>
          <w:szCs w:val="24"/>
        </w:rPr>
        <w:t>IN Infrastructure Conceptual Design</w:t>
      </w:r>
      <w:r w:rsidR="00A523E8" w:rsidRPr="00433FA3">
        <w:rPr>
          <w:sz w:val="24"/>
          <w:szCs w:val="24"/>
        </w:rPr>
        <w:t xml:space="preserve"> A/E of record</w:t>
      </w:r>
    </w:p>
    <w:p w14:paraId="1E911861" w14:textId="143D8DDA" w:rsidR="000E4E1D" w:rsidRPr="00433FA3" w:rsidRDefault="00F61C2F" w:rsidP="00D3246E">
      <w:pPr>
        <w:pStyle w:val="BodyText"/>
        <w:numPr>
          <w:ilvl w:val="0"/>
          <w:numId w:val="29"/>
        </w:numPr>
        <w:spacing w:before="0"/>
        <w:ind w:left="720"/>
        <w:jc w:val="left"/>
        <w:rPr>
          <w:sz w:val="24"/>
          <w:szCs w:val="24"/>
        </w:rPr>
      </w:pPr>
      <w:r>
        <w:rPr>
          <w:sz w:val="24"/>
          <w:szCs w:val="24"/>
        </w:rPr>
        <w:t>Commissioning (</w:t>
      </w:r>
      <w:proofErr w:type="spellStart"/>
      <w:r>
        <w:rPr>
          <w:sz w:val="24"/>
          <w:szCs w:val="24"/>
        </w:rPr>
        <w:t>Cx</w:t>
      </w:r>
      <w:proofErr w:type="spellEnd"/>
      <w:r>
        <w:rPr>
          <w:sz w:val="24"/>
          <w:szCs w:val="24"/>
        </w:rPr>
        <w:t xml:space="preserve">) Agent </w:t>
      </w:r>
    </w:p>
    <w:p w14:paraId="1B7B438A" w14:textId="77777777" w:rsidR="004B5063" w:rsidRDefault="004B5063" w:rsidP="00433FA3">
      <w:pPr>
        <w:pStyle w:val="Heading2"/>
      </w:pPr>
      <w:bookmarkStart w:id="110" w:name="_Toc149121285"/>
      <w:bookmarkStart w:id="111" w:name="_Toc504992037"/>
      <w:bookmarkStart w:id="112" w:name="_Toc87606366"/>
      <w:bookmarkStart w:id="113" w:name="_Toc96682281"/>
      <w:bookmarkStart w:id="114" w:name="_Toc221266043"/>
      <w:r>
        <w:lastRenderedPageBreak/>
        <w:t>Coordination and Communication</w:t>
      </w:r>
      <w:bookmarkEnd w:id="110"/>
      <w:bookmarkEnd w:id="111"/>
      <w:bookmarkEnd w:id="112"/>
      <w:bookmarkEnd w:id="113"/>
      <w:bookmarkEnd w:id="114"/>
    </w:p>
    <w:p w14:paraId="62DAD082" w14:textId="00E6BEA2" w:rsidR="004B5063" w:rsidRPr="00C62842" w:rsidRDefault="004B5063" w:rsidP="00A154C8">
      <w:pPr>
        <w:pStyle w:val="Heading3"/>
        <w:ind w:left="720"/>
      </w:pPr>
      <w:bookmarkStart w:id="115" w:name="_Toc149121286"/>
      <w:bookmarkStart w:id="116" w:name="_Toc504992038"/>
      <w:r>
        <w:t>Primary A/E Contact</w:t>
      </w:r>
      <w:bookmarkEnd w:id="115"/>
      <w:bookmarkEnd w:id="116"/>
    </w:p>
    <w:p w14:paraId="7F7E0116" w14:textId="62FC6E6A" w:rsidR="004B5063" w:rsidRPr="00C62842" w:rsidRDefault="004B5063" w:rsidP="009C7D02">
      <w:pPr>
        <w:pStyle w:val="BodyText"/>
        <w:spacing w:before="120"/>
        <w:rPr>
          <w:sz w:val="24"/>
          <w:szCs w:val="24"/>
        </w:rPr>
      </w:pPr>
      <w:r w:rsidRPr="00C62842">
        <w:rPr>
          <w:sz w:val="24"/>
          <w:szCs w:val="24"/>
        </w:rPr>
        <w:t>For contractual issues</w:t>
      </w:r>
      <w:r w:rsidR="00433FA3">
        <w:rPr>
          <w:sz w:val="24"/>
          <w:szCs w:val="24"/>
        </w:rPr>
        <w:t>,</w:t>
      </w:r>
      <w:r w:rsidRPr="00C62842">
        <w:rPr>
          <w:sz w:val="24"/>
          <w:szCs w:val="24"/>
        </w:rPr>
        <w:t xml:space="preserve"> the primary A/E contact will be the BSA/EIC </w:t>
      </w:r>
      <w:r w:rsidR="00821A01">
        <w:rPr>
          <w:sz w:val="24"/>
          <w:szCs w:val="24"/>
        </w:rPr>
        <w:t>Contract</w:t>
      </w:r>
      <w:r w:rsidRPr="00C62842">
        <w:rPr>
          <w:sz w:val="24"/>
          <w:szCs w:val="24"/>
        </w:rPr>
        <w:t xml:space="preserve"> Administrator and for technical issues</w:t>
      </w:r>
      <w:r w:rsidR="004239F1">
        <w:rPr>
          <w:sz w:val="24"/>
          <w:szCs w:val="24"/>
        </w:rPr>
        <w:t>, the primary contact is</w:t>
      </w:r>
      <w:r w:rsidR="009C7D02">
        <w:rPr>
          <w:sz w:val="24"/>
          <w:szCs w:val="24"/>
        </w:rPr>
        <w:t xml:space="preserve"> </w:t>
      </w:r>
      <w:r w:rsidRPr="00C62842">
        <w:rPr>
          <w:sz w:val="24"/>
          <w:szCs w:val="24"/>
        </w:rPr>
        <w:t>BSA/EIC IDD.</w:t>
      </w:r>
    </w:p>
    <w:p w14:paraId="1FFC9E7B" w14:textId="77777777" w:rsidR="004B5063" w:rsidRPr="00C62842" w:rsidRDefault="004B5063" w:rsidP="00A154C8">
      <w:pPr>
        <w:pStyle w:val="Heading3"/>
        <w:ind w:left="720"/>
      </w:pPr>
      <w:bookmarkStart w:id="117" w:name="_Toc149121287"/>
      <w:bookmarkStart w:id="118" w:name="_Toc504992039"/>
      <w:r w:rsidRPr="00C62842">
        <w:t>Coordination</w:t>
      </w:r>
      <w:bookmarkEnd w:id="117"/>
      <w:bookmarkEnd w:id="118"/>
    </w:p>
    <w:p w14:paraId="3958A755" w14:textId="7FC5CE76" w:rsidR="004B5063" w:rsidRDefault="004B5063" w:rsidP="009C7D02">
      <w:pPr>
        <w:pStyle w:val="BodyText"/>
        <w:spacing w:before="120"/>
        <w:rPr>
          <w:sz w:val="24"/>
          <w:szCs w:val="24"/>
        </w:rPr>
      </w:pPr>
      <w:r w:rsidRPr="00C62842">
        <w:rPr>
          <w:sz w:val="24"/>
          <w:szCs w:val="24"/>
        </w:rPr>
        <w:t xml:space="preserve">The A/E shall coordinate design and technical issues with the BSA/EIC IDD and the designated </w:t>
      </w:r>
      <w:proofErr w:type="gramStart"/>
      <w:r w:rsidRPr="00C62842">
        <w:rPr>
          <w:sz w:val="24"/>
          <w:szCs w:val="24"/>
        </w:rPr>
        <w:t>CM</w:t>
      </w:r>
      <w:r w:rsidR="00515D9C">
        <w:rPr>
          <w:sz w:val="24"/>
          <w:szCs w:val="24"/>
        </w:rPr>
        <w:t>a</w:t>
      </w:r>
      <w:r w:rsidRPr="00C62842">
        <w:rPr>
          <w:sz w:val="24"/>
          <w:szCs w:val="24"/>
        </w:rPr>
        <w:t xml:space="preserve"> </w:t>
      </w:r>
      <w:r w:rsidR="00EB1734">
        <w:rPr>
          <w:sz w:val="24"/>
          <w:szCs w:val="24"/>
        </w:rPr>
        <w:t xml:space="preserve"> and</w:t>
      </w:r>
      <w:proofErr w:type="gramEnd"/>
      <w:r w:rsidR="00EB1734">
        <w:rPr>
          <w:sz w:val="24"/>
          <w:szCs w:val="24"/>
        </w:rPr>
        <w:t xml:space="preserve"> </w:t>
      </w:r>
      <w:proofErr w:type="spellStart"/>
      <w:r w:rsidR="00EB1734">
        <w:rPr>
          <w:sz w:val="24"/>
          <w:szCs w:val="24"/>
        </w:rPr>
        <w:t>Cx</w:t>
      </w:r>
      <w:proofErr w:type="spellEnd"/>
      <w:r w:rsidR="00EB1734">
        <w:rPr>
          <w:sz w:val="24"/>
          <w:szCs w:val="24"/>
        </w:rPr>
        <w:t xml:space="preserve"> </w:t>
      </w:r>
      <w:r w:rsidRPr="00C62842">
        <w:rPr>
          <w:sz w:val="24"/>
          <w:szCs w:val="24"/>
        </w:rPr>
        <w:t>representative</w:t>
      </w:r>
      <w:r w:rsidR="00EB1734">
        <w:rPr>
          <w:sz w:val="24"/>
          <w:szCs w:val="24"/>
        </w:rPr>
        <w:t>s</w:t>
      </w:r>
      <w:r w:rsidRPr="00C62842">
        <w:rPr>
          <w:sz w:val="24"/>
          <w:szCs w:val="24"/>
        </w:rPr>
        <w:t>. All decisions shall be documented by the A/E and copied to the BSA/IDD.</w:t>
      </w:r>
    </w:p>
    <w:p w14:paraId="205D5BC4" w14:textId="2E7EFA9F" w:rsidR="00A174E8" w:rsidRPr="00C62842" w:rsidRDefault="00E20A3B" w:rsidP="009C7D02">
      <w:pPr>
        <w:pStyle w:val="BodyText"/>
        <w:spacing w:before="120"/>
        <w:rPr>
          <w:sz w:val="24"/>
          <w:szCs w:val="24"/>
        </w:rPr>
      </w:pPr>
      <w:r>
        <w:rPr>
          <w:sz w:val="24"/>
          <w:szCs w:val="24"/>
        </w:rPr>
        <w:t xml:space="preserve">All </w:t>
      </w:r>
      <w:r w:rsidR="00373212">
        <w:rPr>
          <w:sz w:val="24"/>
          <w:szCs w:val="24"/>
        </w:rPr>
        <w:t xml:space="preserve">work performed by the A/E firm </w:t>
      </w:r>
      <w:r w:rsidR="009B208E">
        <w:rPr>
          <w:sz w:val="24"/>
          <w:szCs w:val="24"/>
        </w:rPr>
        <w:t>and sub-</w:t>
      </w:r>
      <w:r w:rsidR="00B0043E">
        <w:rPr>
          <w:sz w:val="24"/>
          <w:szCs w:val="24"/>
        </w:rPr>
        <w:t>contractors,</w:t>
      </w:r>
      <w:r w:rsidR="009B208E">
        <w:rPr>
          <w:sz w:val="24"/>
          <w:szCs w:val="24"/>
        </w:rPr>
        <w:t xml:space="preserve"> </w:t>
      </w:r>
      <w:r w:rsidR="00D51867">
        <w:rPr>
          <w:sz w:val="24"/>
          <w:szCs w:val="24"/>
        </w:rPr>
        <w:t xml:space="preserve">including field work </w:t>
      </w:r>
      <w:r w:rsidR="005F6F98">
        <w:rPr>
          <w:sz w:val="24"/>
          <w:szCs w:val="24"/>
        </w:rPr>
        <w:t xml:space="preserve">must be coordinated and supervised </w:t>
      </w:r>
      <w:proofErr w:type="gramStart"/>
      <w:r w:rsidR="00A96A19">
        <w:rPr>
          <w:sz w:val="24"/>
          <w:szCs w:val="24"/>
        </w:rPr>
        <w:t>with</w:t>
      </w:r>
      <w:proofErr w:type="gramEnd"/>
      <w:r w:rsidR="00A96A19">
        <w:rPr>
          <w:sz w:val="24"/>
          <w:szCs w:val="24"/>
        </w:rPr>
        <w:t xml:space="preserve"> </w:t>
      </w:r>
      <w:r w:rsidR="00A6381B">
        <w:rPr>
          <w:sz w:val="24"/>
          <w:szCs w:val="24"/>
        </w:rPr>
        <w:t xml:space="preserve">an </w:t>
      </w:r>
      <w:r w:rsidR="009720EB">
        <w:rPr>
          <w:sz w:val="24"/>
          <w:szCs w:val="24"/>
        </w:rPr>
        <w:t>appropriate managerial level</w:t>
      </w:r>
      <w:r w:rsidR="00B605E6">
        <w:rPr>
          <w:sz w:val="24"/>
          <w:szCs w:val="24"/>
        </w:rPr>
        <w:t>, by the A/E firm.</w:t>
      </w:r>
      <w:r w:rsidR="009720EB">
        <w:rPr>
          <w:sz w:val="24"/>
          <w:szCs w:val="24"/>
        </w:rPr>
        <w:t xml:space="preserve">  </w:t>
      </w:r>
    </w:p>
    <w:p w14:paraId="191828C5" w14:textId="1C6A5A66" w:rsidR="004B5063" w:rsidRPr="00C62842" w:rsidRDefault="004B5063" w:rsidP="004B5063">
      <w:pPr>
        <w:pStyle w:val="BodyText"/>
        <w:rPr>
          <w:sz w:val="24"/>
          <w:szCs w:val="24"/>
        </w:rPr>
      </w:pPr>
      <w:r w:rsidRPr="00C62842">
        <w:rPr>
          <w:sz w:val="24"/>
          <w:szCs w:val="24"/>
        </w:rPr>
        <w:t>The A/E design team members may communicate directly with corresponding BSA/EIC &amp; CM</w:t>
      </w:r>
      <w:r w:rsidR="00926E8D">
        <w:rPr>
          <w:sz w:val="24"/>
          <w:szCs w:val="24"/>
        </w:rPr>
        <w:t>a</w:t>
      </w:r>
      <w:r w:rsidRPr="00C62842">
        <w:rPr>
          <w:sz w:val="24"/>
          <w:szCs w:val="24"/>
        </w:rPr>
        <w:t xml:space="preserve"> design team members concerning coordination of efforts, systems selection, coordination of information on drawings and specifications, and other design and technical issues.  All decisions shall be made by the EIC IDD and documented by the A/E and copied to the BSA IDD.</w:t>
      </w:r>
    </w:p>
    <w:p w14:paraId="3DBBA256" w14:textId="3D354A49" w:rsidR="00630A8A" w:rsidRPr="00630A8A" w:rsidRDefault="004B5063" w:rsidP="00A154C8">
      <w:pPr>
        <w:pStyle w:val="Heading3"/>
        <w:spacing w:after="120"/>
        <w:ind w:left="720"/>
      </w:pPr>
      <w:bookmarkStart w:id="119" w:name="_Toc149121288"/>
      <w:bookmarkStart w:id="120" w:name="_Toc504992040"/>
      <w:r w:rsidRPr="00C62842">
        <w:t>Meetings</w:t>
      </w:r>
      <w:bookmarkEnd w:id="119"/>
      <w:bookmarkEnd w:id="120"/>
    </w:p>
    <w:p w14:paraId="211540C1" w14:textId="3B679999" w:rsidR="004B5063" w:rsidRDefault="004B5063" w:rsidP="008B2066">
      <w:pPr>
        <w:pStyle w:val="BodyText"/>
        <w:spacing w:before="0"/>
        <w:rPr>
          <w:sz w:val="24"/>
          <w:szCs w:val="24"/>
        </w:rPr>
      </w:pPr>
      <w:r w:rsidRPr="00C62842">
        <w:rPr>
          <w:sz w:val="24"/>
          <w:szCs w:val="24"/>
        </w:rPr>
        <w:t xml:space="preserve">At the beginning of the Preliminary Design Phase, the A/E </w:t>
      </w:r>
      <w:r w:rsidR="00543BEC">
        <w:rPr>
          <w:sz w:val="24"/>
          <w:szCs w:val="24"/>
        </w:rPr>
        <w:t xml:space="preserve">team </w:t>
      </w:r>
      <w:r w:rsidRPr="00C62842">
        <w:rPr>
          <w:sz w:val="24"/>
          <w:szCs w:val="24"/>
        </w:rPr>
        <w:t>and any consultants shall visit the project site to become familiar with existing site conditions and building systems.</w:t>
      </w:r>
    </w:p>
    <w:p w14:paraId="0796E35F" w14:textId="77777777" w:rsidR="00630A8A" w:rsidRPr="00C62842" w:rsidRDefault="00630A8A" w:rsidP="00493CB9">
      <w:pPr>
        <w:pStyle w:val="BodyText"/>
        <w:spacing w:before="0"/>
        <w:rPr>
          <w:sz w:val="24"/>
          <w:szCs w:val="24"/>
        </w:rPr>
      </w:pPr>
    </w:p>
    <w:p w14:paraId="4761F0AC" w14:textId="6DC719F5" w:rsidR="004B5063" w:rsidRDefault="004B5063" w:rsidP="00630A8A">
      <w:pPr>
        <w:pStyle w:val="BodyText"/>
        <w:spacing w:before="0"/>
        <w:rPr>
          <w:sz w:val="24"/>
          <w:szCs w:val="24"/>
        </w:rPr>
      </w:pPr>
      <w:r w:rsidRPr="00C62842">
        <w:rPr>
          <w:sz w:val="24"/>
          <w:szCs w:val="24"/>
        </w:rPr>
        <w:t xml:space="preserve">The A/E </w:t>
      </w:r>
      <w:r w:rsidR="00543BEC">
        <w:rPr>
          <w:sz w:val="24"/>
          <w:szCs w:val="24"/>
        </w:rPr>
        <w:t xml:space="preserve">team </w:t>
      </w:r>
      <w:r w:rsidRPr="00C62842">
        <w:rPr>
          <w:sz w:val="24"/>
          <w:szCs w:val="24"/>
        </w:rPr>
        <w:t>shall be responsible for participating in regular meetings at BNL throughout each phase of the project for the purpose of project design reviews and project progress and presentation meetings.  Meetings shall be scheduled at agreed-upon locations as required in this document.</w:t>
      </w:r>
    </w:p>
    <w:p w14:paraId="3434DDFC" w14:textId="77777777" w:rsidR="00630A8A" w:rsidRPr="00C62842" w:rsidRDefault="00630A8A" w:rsidP="00493CB9">
      <w:pPr>
        <w:pStyle w:val="BodyText"/>
        <w:spacing w:before="0"/>
        <w:rPr>
          <w:sz w:val="24"/>
          <w:szCs w:val="24"/>
        </w:rPr>
      </w:pPr>
    </w:p>
    <w:p w14:paraId="2540488D" w14:textId="0D17C7F8" w:rsidR="00C62842" w:rsidRPr="00C62842" w:rsidRDefault="004B5063" w:rsidP="00493CB9">
      <w:pPr>
        <w:pStyle w:val="BodyText"/>
        <w:spacing w:before="0"/>
        <w:rPr>
          <w:sz w:val="24"/>
          <w:szCs w:val="24"/>
        </w:rPr>
      </w:pPr>
      <w:r w:rsidRPr="00C62842">
        <w:rPr>
          <w:sz w:val="24"/>
          <w:szCs w:val="24"/>
        </w:rPr>
        <w:t>If not noted, meetings shall be as follows:</w:t>
      </w:r>
    </w:p>
    <w:p w14:paraId="7F30FFC7" w14:textId="221D9A66" w:rsidR="004B5063" w:rsidRPr="00C62842" w:rsidRDefault="004B5063" w:rsidP="00472883">
      <w:pPr>
        <w:pStyle w:val="ListBullet"/>
        <w:numPr>
          <w:ilvl w:val="0"/>
          <w:numId w:val="16"/>
        </w:numPr>
      </w:pPr>
      <w:r w:rsidRPr="00C62842">
        <w:t>Preliminary and Final Detailed Design Progress: Every two weeks.</w:t>
      </w:r>
    </w:p>
    <w:p w14:paraId="49C8EA48" w14:textId="77777777" w:rsidR="00C62842" w:rsidRPr="00C62842" w:rsidRDefault="00C62842" w:rsidP="00472883">
      <w:pPr>
        <w:pStyle w:val="ListBullet"/>
      </w:pPr>
    </w:p>
    <w:p w14:paraId="488272B4" w14:textId="078BD0FB" w:rsidR="00630A8A" w:rsidRPr="00C62842" w:rsidRDefault="004B5063" w:rsidP="00493CB9">
      <w:pPr>
        <w:pStyle w:val="BodyText"/>
        <w:spacing w:before="0"/>
        <w:rPr>
          <w:sz w:val="24"/>
          <w:szCs w:val="24"/>
        </w:rPr>
      </w:pPr>
      <w:r w:rsidRPr="00C62842">
        <w:rPr>
          <w:sz w:val="24"/>
          <w:szCs w:val="24"/>
        </w:rPr>
        <w:t>In addition, the schedule shall specifically identify the following required meetings:</w:t>
      </w:r>
    </w:p>
    <w:p w14:paraId="45FD9114" w14:textId="77777777" w:rsidR="004B5063" w:rsidRPr="00557394" w:rsidRDefault="004B5063" w:rsidP="00472883">
      <w:pPr>
        <w:pStyle w:val="ListBullet"/>
        <w:numPr>
          <w:ilvl w:val="0"/>
          <w:numId w:val="17"/>
        </w:numPr>
      </w:pPr>
      <w:r w:rsidRPr="00557394">
        <w:t>Project Kick-Off Meeting – Conceptual Design / Program Validation.</w:t>
      </w:r>
    </w:p>
    <w:p w14:paraId="2BB38A27" w14:textId="39F82B81" w:rsidR="004B5063" w:rsidRPr="00557394" w:rsidRDefault="004B5063" w:rsidP="00472883">
      <w:pPr>
        <w:pStyle w:val="ListBullet"/>
        <w:numPr>
          <w:ilvl w:val="0"/>
          <w:numId w:val="17"/>
        </w:numPr>
      </w:pPr>
      <w:r w:rsidRPr="00557394">
        <w:t xml:space="preserve">Concept Floor Plan / MEP Design Review – </w:t>
      </w:r>
      <w:r w:rsidR="008B2066" w:rsidRPr="00557394">
        <w:t xml:space="preserve">two </w:t>
      </w:r>
      <w:r w:rsidRPr="00557394">
        <w:t>(2) meetings.</w:t>
      </w:r>
    </w:p>
    <w:p w14:paraId="21C7C480" w14:textId="3845D074" w:rsidR="004B5063" w:rsidRPr="00557394" w:rsidRDefault="004B5063" w:rsidP="00472883">
      <w:pPr>
        <w:pStyle w:val="ListBullet"/>
        <w:numPr>
          <w:ilvl w:val="0"/>
          <w:numId w:val="17"/>
        </w:numPr>
      </w:pPr>
      <w:r w:rsidRPr="00557394">
        <w:t>A/E &amp; CM</w:t>
      </w:r>
      <w:r w:rsidR="007F0DCE" w:rsidRPr="00557394">
        <w:t>a</w:t>
      </w:r>
      <w:r w:rsidRPr="00557394">
        <w:t xml:space="preserve"> Kick-Off Meeting – Project Overview.</w:t>
      </w:r>
    </w:p>
    <w:p w14:paraId="07CA1D2C" w14:textId="1A6124E2" w:rsidR="004B5063" w:rsidRPr="00557394" w:rsidRDefault="004B5063" w:rsidP="00D3246E">
      <w:pPr>
        <w:pStyle w:val="ListLetter"/>
        <w:numPr>
          <w:ilvl w:val="0"/>
          <w:numId w:val="17"/>
        </w:numPr>
        <w:spacing w:after="80"/>
        <w:ind w:left="720"/>
        <w:rPr>
          <w:rFonts w:ascii="Times New Roman" w:hAnsi="Times New Roman" w:cs="Times New Roman"/>
        </w:rPr>
      </w:pPr>
      <w:r w:rsidRPr="00557394">
        <w:rPr>
          <w:rFonts w:ascii="Times New Roman" w:hAnsi="Times New Roman" w:cs="Times New Roman"/>
        </w:rPr>
        <w:t>Design Review Meetings at 60%</w:t>
      </w:r>
      <w:r w:rsidR="17F2CE04" w:rsidRPr="00557394">
        <w:rPr>
          <w:rFonts w:ascii="Times New Roman" w:hAnsi="Times New Roman" w:cs="Times New Roman"/>
        </w:rPr>
        <w:t xml:space="preserve"> and </w:t>
      </w:r>
      <w:r w:rsidRPr="00557394">
        <w:rPr>
          <w:rFonts w:ascii="Times New Roman" w:hAnsi="Times New Roman" w:cs="Times New Roman"/>
        </w:rPr>
        <w:t>90%</w:t>
      </w:r>
      <w:r w:rsidR="1BC27A66" w:rsidRPr="00557394">
        <w:rPr>
          <w:rFonts w:ascii="Times New Roman" w:hAnsi="Times New Roman" w:cs="Times New Roman"/>
        </w:rPr>
        <w:t xml:space="preserve"> Preliminary Design and </w:t>
      </w:r>
      <w:r w:rsidR="0030292D">
        <w:rPr>
          <w:rFonts w:ascii="Times New Roman" w:hAnsi="Times New Roman" w:cs="Times New Roman"/>
        </w:rPr>
        <w:t>6</w:t>
      </w:r>
      <w:r w:rsidR="1BC27A66" w:rsidRPr="00557394">
        <w:rPr>
          <w:rFonts w:ascii="Times New Roman" w:hAnsi="Times New Roman" w:cs="Times New Roman"/>
        </w:rPr>
        <w:t xml:space="preserve">0% and 90% </w:t>
      </w:r>
      <w:r w:rsidR="71C4FA5C" w:rsidRPr="00557394">
        <w:rPr>
          <w:rFonts w:ascii="Times New Roman" w:hAnsi="Times New Roman" w:cs="Times New Roman"/>
        </w:rPr>
        <w:t xml:space="preserve">Detailed Design </w:t>
      </w:r>
      <w:r w:rsidRPr="00557394">
        <w:rPr>
          <w:rFonts w:ascii="Times New Roman" w:hAnsi="Times New Roman" w:cs="Times New Roman"/>
        </w:rPr>
        <w:t>submittals.</w:t>
      </w:r>
    </w:p>
    <w:p w14:paraId="6FCDDD13" w14:textId="2DAF7104" w:rsidR="004B5063" w:rsidRPr="00557394" w:rsidRDefault="004B5063" w:rsidP="00D3246E">
      <w:pPr>
        <w:pStyle w:val="ListLetter"/>
        <w:numPr>
          <w:ilvl w:val="0"/>
          <w:numId w:val="17"/>
        </w:numPr>
        <w:ind w:left="720"/>
        <w:rPr>
          <w:rFonts w:ascii="Times New Roman" w:hAnsi="Times New Roman" w:cs="Times New Roman"/>
        </w:rPr>
      </w:pPr>
      <w:r w:rsidRPr="00557394">
        <w:rPr>
          <w:rFonts w:ascii="Times New Roman" w:hAnsi="Times New Roman" w:cs="Times New Roman"/>
        </w:rPr>
        <w:t xml:space="preserve">Budget Reconciliation Meetings </w:t>
      </w:r>
      <w:r w:rsidR="273BD5AA" w:rsidRPr="00557394">
        <w:rPr>
          <w:rFonts w:ascii="Times New Roman" w:hAnsi="Times New Roman" w:cs="Times New Roman"/>
        </w:rPr>
        <w:t>for</w:t>
      </w:r>
      <w:r w:rsidR="1A1DD5AF" w:rsidRPr="00557394">
        <w:rPr>
          <w:rFonts w:ascii="Times New Roman" w:hAnsi="Times New Roman" w:cs="Times New Roman"/>
        </w:rPr>
        <w:t xml:space="preserve"> </w:t>
      </w:r>
      <w:r w:rsidR="273BD5AA" w:rsidRPr="00557394">
        <w:rPr>
          <w:rFonts w:ascii="Times New Roman" w:hAnsi="Times New Roman" w:cs="Times New Roman"/>
        </w:rPr>
        <w:t xml:space="preserve">Preliminary and Detailed </w:t>
      </w:r>
      <w:r w:rsidR="003F5C66">
        <w:rPr>
          <w:rFonts w:ascii="Times New Roman" w:hAnsi="Times New Roman" w:cs="Times New Roman"/>
        </w:rPr>
        <w:t>D</w:t>
      </w:r>
      <w:r w:rsidR="273BD5AA" w:rsidRPr="00557394">
        <w:rPr>
          <w:rFonts w:ascii="Times New Roman" w:hAnsi="Times New Roman" w:cs="Times New Roman"/>
        </w:rPr>
        <w:t xml:space="preserve">esign </w:t>
      </w:r>
      <w:r w:rsidRPr="00557394">
        <w:rPr>
          <w:rFonts w:ascii="Times New Roman" w:hAnsi="Times New Roman" w:cs="Times New Roman"/>
        </w:rPr>
        <w:t>submittals and for each Value Engineering study.</w:t>
      </w:r>
    </w:p>
    <w:p w14:paraId="47A715AB" w14:textId="77777777" w:rsidR="004B5063" w:rsidRPr="00C62842" w:rsidRDefault="004B5063" w:rsidP="004B5063">
      <w:pPr>
        <w:pStyle w:val="BodyText"/>
        <w:rPr>
          <w:sz w:val="24"/>
          <w:szCs w:val="24"/>
        </w:rPr>
      </w:pPr>
      <w:r w:rsidRPr="00C62842">
        <w:rPr>
          <w:sz w:val="24"/>
          <w:szCs w:val="24"/>
        </w:rPr>
        <w:lastRenderedPageBreak/>
        <w:t>All meetings shall be documented by the A/E and minutes distributed to the BSA IDD within 48 hours of a meeting.</w:t>
      </w:r>
    </w:p>
    <w:p w14:paraId="6FF70D05" w14:textId="77777777" w:rsidR="004B5063" w:rsidRPr="00C62842" w:rsidRDefault="004B5063" w:rsidP="004B5063">
      <w:pPr>
        <w:pStyle w:val="BodyText"/>
        <w:rPr>
          <w:sz w:val="24"/>
          <w:szCs w:val="24"/>
        </w:rPr>
      </w:pPr>
      <w:r w:rsidRPr="00C62842">
        <w:rPr>
          <w:sz w:val="24"/>
          <w:szCs w:val="24"/>
        </w:rPr>
        <w:t>Meeting minutes shall clearly describe key items discussed and identify action items with responsible parties.  A record of outstanding action items shall be maintained in the meeting minutes and updated with each meeting.</w:t>
      </w:r>
    </w:p>
    <w:p w14:paraId="73BB7917" w14:textId="77777777" w:rsidR="004B5063" w:rsidRPr="00C62842" w:rsidRDefault="004B5063" w:rsidP="004B5063">
      <w:pPr>
        <w:pStyle w:val="BodyText"/>
        <w:rPr>
          <w:sz w:val="24"/>
          <w:szCs w:val="24"/>
        </w:rPr>
      </w:pPr>
      <w:r w:rsidRPr="00C62842">
        <w:rPr>
          <w:sz w:val="24"/>
          <w:szCs w:val="24"/>
        </w:rPr>
        <w:t xml:space="preserve">The A/E shall maintain a </w:t>
      </w:r>
      <w:proofErr w:type="gramStart"/>
      <w:r w:rsidRPr="00C62842">
        <w:rPr>
          <w:sz w:val="24"/>
          <w:szCs w:val="24"/>
        </w:rPr>
        <w:t>log</w:t>
      </w:r>
      <w:proofErr w:type="gramEnd"/>
      <w:r w:rsidRPr="00C62842">
        <w:rPr>
          <w:sz w:val="24"/>
          <w:szCs w:val="24"/>
        </w:rPr>
        <w:t xml:space="preserve"> of completed action items as a record of decisions made.  </w:t>
      </w:r>
    </w:p>
    <w:p w14:paraId="7A21665B" w14:textId="77777777" w:rsidR="004B5063" w:rsidRPr="00C62842" w:rsidRDefault="004B5063" w:rsidP="00A154C8">
      <w:pPr>
        <w:pStyle w:val="Heading3"/>
        <w:ind w:left="720"/>
      </w:pPr>
      <w:bookmarkStart w:id="121" w:name="_Toc149121289"/>
      <w:bookmarkStart w:id="122" w:name="_Toc504992041"/>
      <w:r w:rsidRPr="00C62842">
        <w:t>Telephone Communication</w:t>
      </w:r>
      <w:bookmarkEnd w:id="121"/>
      <w:bookmarkEnd w:id="122"/>
    </w:p>
    <w:p w14:paraId="6E60ACC3" w14:textId="77777777" w:rsidR="004B5063" w:rsidRPr="00C62842" w:rsidRDefault="004B5063" w:rsidP="00445659">
      <w:pPr>
        <w:pStyle w:val="BodyText"/>
        <w:spacing w:before="120"/>
        <w:rPr>
          <w:sz w:val="24"/>
          <w:szCs w:val="24"/>
        </w:rPr>
      </w:pPr>
      <w:r w:rsidRPr="00C62842">
        <w:rPr>
          <w:sz w:val="24"/>
          <w:szCs w:val="24"/>
        </w:rPr>
        <w:t>The A/E shall document in writing to the BSA IDD all telephone conversations that result in interpretation, changes, additions, or deletions, to the program and/or design criteria requirements.</w:t>
      </w:r>
    </w:p>
    <w:p w14:paraId="0DD0B0D9" w14:textId="77777777" w:rsidR="004B5063" w:rsidRPr="00C62842" w:rsidRDefault="004B5063" w:rsidP="00A154C8">
      <w:pPr>
        <w:pStyle w:val="Heading3"/>
        <w:ind w:left="720"/>
      </w:pPr>
      <w:bookmarkStart w:id="123" w:name="_Toc149121290"/>
      <w:bookmarkStart w:id="124" w:name="_Toc504992042"/>
      <w:r w:rsidRPr="00C62842">
        <w:t>Transmittals</w:t>
      </w:r>
      <w:bookmarkEnd w:id="123"/>
      <w:bookmarkEnd w:id="124"/>
    </w:p>
    <w:p w14:paraId="1A1D3FFD" w14:textId="77777777" w:rsidR="004B5063" w:rsidRPr="00C62842" w:rsidRDefault="004B5063" w:rsidP="00445659">
      <w:pPr>
        <w:pStyle w:val="BodyText"/>
        <w:spacing w:before="120"/>
        <w:rPr>
          <w:sz w:val="24"/>
          <w:szCs w:val="24"/>
        </w:rPr>
      </w:pPr>
      <w:r w:rsidRPr="00C62842">
        <w:rPr>
          <w:sz w:val="24"/>
          <w:szCs w:val="24"/>
        </w:rPr>
        <w:t>All correspondence and submittals shall be electronically routed through the BSA IDD and shall be accompanied by a written and dated transmittal that describes the information submitted and action required.  Each transmittal shall include BSA subcontract and job numbers.</w:t>
      </w:r>
    </w:p>
    <w:p w14:paraId="4ACA7589" w14:textId="2E70E3CA" w:rsidR="00630A8A" w:rsidRPr="00630A8A" w:rsidRDefault="004B5063" w:rsidP="00A154C8">
      <w:pPr>
        <w:pStyle w:val="Heading3"/>
        <w:ind w:left="720"/>
      </w:pPr>
      <w:bookmarkStart w:id="125" w:name="_Toc149121292"/>
      <w:bookmarkStart w:id="126" w:name="_Toc504992043"/>
      <w:r w:rsidRPr="00C62842">
        <w:t>Information Provided by BSA</w:t>
      </w:r>
      <w:bookmarkEnd w:id="125"/>
      <w:bookmarkEnd w:id="126"/>
      <w:r w:rsidRPr="00C62842">
        <w:t xml:space="preserve"> </w:t>
      </w:r>
    </w:p>
    <w:p w14:paraId="27BAFD59" w14:textId="5F65995D" w:rsidR="00630A8A" w:rsidRPr="00C62842" w:rsidRDefault="004B5063" w:rsidP="004C7AEA">
      <w:pPr>
        <w:pStyle w:val="BodyText"/>
        <w:spacing w:before="120"/>
        <w:rPr>
          <w:sz w:val="24"/>
          <w:szCs w:val="24"/>
        </w:rPr>
      </w:pPr>
      <w:r w:rsidRPr="00C62842">
        <w:rPr>
          <w:sz w:val="24"/>
          <w:szCs w:val="24"/>
        </w:rPr>
        <w:t>Documents provided by BSA at the beginning of the project:</w:t>
      </w:r>
    </w:p>
    <w:p w14:paraId="1F8CBD4B" w14:textId="750BA60B" w:rsidR="004B5063" w:rsidRPr="00C62842" w:rsidRDefault="004B5063" w:rsidP="00472883">
      <w:pPr>
        <w:pStyle w:val="ListBullet"/>
        <w:numPr>
          <w:ilvl w:val="0"/>
          <w:numId w:val="18"/>
        </w:numPr>
      </w:pPr>
      <w:r w:rsidRPr="00C62842">
        <w:t>(*)</w:t>
      </w:r>
      <w:r w:rsidR="00630A8A">
        <w:t xml:space="preserve"> </w:t>
      </w:r>
      <w:r w:rsidRPr="00C62842">
        <w:t>BSA Standard General Conditions and Supplementary Conditions</w:t>
      </w:r>
    </w:p>
    <w:p w14:paraId="7546B8AA" w14:textId="5213FDF7" w:rsidR="004B5063" w:rsidRPr="00C62842" w:rsidRDefault="004B5063" w:rsidP="00472883">
      <w:pPr>
        <w:pStyle w:val="ListBullet"/>
        <w:numPr>
          <w:ilvl w:val="0"/>
          <w:numId w:val="18"/>
        </w:numPr>
      </w:pPr>
      <w:r w:rsidRPr="00C62842">
        <w:t>(*)</w:t>
      </w:r>
      <w:r w:rsidR="00630A8A">
        <w:t xml:space="preserve"> </w:t>
      </w:r>
      <w:r w:rsidRPr="00C62842">
        <w:t>BSA Installation Standards (where available)</w:t>
      </w:r>
    </w:p>
    <w:p w14:paraId="35274A78" w14:textId="41D3C402" w:rsidR="004B5063" w:rsidRPr="00C62842" w:rsidRDefault="004B5063" w:rsidP="00472883">
      <w:pPr>
        <w:pStyle w:val="ListBullet"/>
        <w:numPr>
          <w:ilvl w:val="0"/>
          <w:numId w:val="18"/>
        </w:numPr>
      </w:pPr>
      <w:r w:rsidRPr="00C62842">
        <w:t>(*)</w:t>
      </w:r>
      <w:r w:rsidR="00630A8A">
        <w:t xml:space="preserve"> </w:t>
      </w:r>
      <w:r w:rsidRPr="00C62842">
        <w:t xml:space="preserve">Existing As-Built </w:t>
      </w:r>
      <w:proofErr w:type="gramStart"/>
      <w:r w:rsidRPr="00C62842">
        <w:t>Drawings  (</w:t>
      </w:r>
      <w:proofErr w:type="gramEnd"/>
      <w:r w:rsidRPr="00C62842">
        <w:t>where available)</w:t>
      </w:r>
    </w:p>
    <w:p w14:paraId="3F60A90C" w14:textId="4E6D67CB" w:rsidR="004B5063" w:rsidRPr="00C62842" w:rsidRDefault="004B5063" w:rsidP="00472883">
      <w:pPr>
        <w:pStyle w:val="ListBullet"/>
        <w:numPr>
          <w:ilvl w:val="0"/>
          <w:numId w:val="18"/>
        </w:numPr>
      </w:pPr>
      <w:r w:rsidRPr="00C62842">
        <w:t>(*</w:t>
      </w:r>
      <w:proofErr w:type="gramStart"/>
      <w:r w:rsidRPr="00C62842">
        <w:t xml:space="preserve">) </w:t>
      </w:r>
      <w:r w:rsidR="00630A8A">
        <w:t xml:space="preserve"> </w:t>
      </w:r>
      <w:r w:rsidRPr="00C62842">
        <w:t>Existing</w:t>
      </w:r>
      <w:proofErr w:type="gramEnd"/>
      <w:r w:rsidRPr="00C62842">
        <w:t xml:space="preserve"> Site, Survey and Topography Maps</w:t>
      </w:r>
    </w:p>
    <w:p w14:paraId="7A4207D3" w14:textId="08C36D8A" w:rsidR="004B5063" w:rsidRPr="00C62842" w:rsidRDefault="004B5063" w:rsidP="00472883">
      <w:pPr>
        <w:pStyle w:val="ListBullet"/>
        <w:numPr>
          <w:ilvl w:val="0"/>
          <w:numId w:val="18"/>
        </w:numPr>
      </w:pPr>
      <w:r w:rsidRPr="00C62842">
        <w:t>(*</w:t>
      </w:r>
      <w:proofErr w:type="gramStart"/>
      <w:r w:rsidRPr="00C62842">
        <w:t xml:space="preserve">) </w:t>
      </w:r>
      <w:r w:rsidR="00630A8A">
        <w:t xml:space="preserve"> </w:t>
      </w:r>
      <w:r w:rsidRPr="00C62842">
        <w:t>Existing</w:t>
      </w:r>
      <w:proofErr w:type="gramEnd"/>
      <w:r w:rsidRPr="00C62842">
        <w:t xml:space="preserve"> Fire Water Flow Information</w:t>
      </w:r>
    </w:p>
    <w:p w14:paraId="4CAA61C6" w14:textId="50B68020" w:rsidR="00630A8A" w:rsidRPr="00C62842" w:rsidRDefault="004B5063" w:rsidP="00472883">
      <w:pPr>
        <w:pStyle w:val="ListBullet"/>
        <w:numPr>
          <w:ilvl w:val="0"/>
          <w:numId w:val="18"/>
        </w:numPr>
      </w:pPr>
      <w:r w:rsidRPr="00C62842">
        <w:t>(*</w:t>
      </w:r>
      <w:proofErr w:type="gramStart"/>
      <w:r w:rsidRPr="00C62842">
        <w:t>)  Existing</w:t>
      </w:r>
      <w:proofErr w:type="gramEnd"/>
      <w:r w:rsidRPr="00C62842">
        <w:t xml:space="preserve"> Arc Flash Diagrams and Calculations</w:t>
      </w:r>
    </w:p>
    <w:p w14:paraId="478203ED" w14:textId="5C3DA711" w:rsidR="00630A8A" w:rsidRDefault="004B5063" w:rsidP="007E032A">
      <w:pPr>
        <w:pStyle w:val="BodyText"/>
        <w:rPr>
          <w:sz w:val="24"/>
          <w:szCs w:val="24"/>
        </w:rPr>
      </w:pPr>
      <w:r w:rsidRPr="00C62842">
        <w:rPr>
          <w:sz w:val="24"/>
          <w:szCs w:val="24"/>
        </w:rPr>
        <w:t>(*) = Shall be provided during the design on an "as needed" basis.</w:t>
      </w:r>
    </w:p>
    <w:p w14:paraId="713F489F" w14:textId="77777777" w:rsidR="00DE724E" w:rsidRPr="00C62842" w:rsidRDefault="00DE724E" w:rsidP="00493CB9">
      <w:pPr>
        <w:pStyle w:val="BodyText"/>
        <w:spacing w:before="0"/>
        <w:rPr>
          <w:sz w:val="24"/>
          <w:szCs w:val="24"/>
        </w:rPr>
      </w:pPr>
    </w:p>
    <w:p w14:paraId="5CD91257" w14:textId="6B736CBC" w:rsidR="004B5063" w:rsidRDefault="004B5063" w:rsidP="00A154C8">
      <w:pPr>
        <w:pStyle w:val="Heading3"/>
        <w:spacing w:before="0"/>
        <w:ind w:left="720"/>
      </w:pPr>
      <w:bookmarkStart w:id="127" w:name="_Toc149121294"/>
      <w:bookmarkStart w:id="128" w:name="_Toc504992044"/>
      <w:r w:rsidRPr="00C62842">
        <w:t>Reviews and Approvals</w:t>
      </w:r>
      <w:bookmarkEnd w:id="127"/>
      <w:bookmarkEnd w:id="128"/>
    </w:p>
    <w:p w14:paraId="461F5C36" w14:textId="77777777" w:rsidR="00630A8A" w:rsidRPr="00630A8A" w:rsidRDefault="00630A8A" w:rsidP="00493CB9"/>
    <w:p w14:paraId="0E8841B9" w14:textId="6CEF330E" w:rsidR="00630A8A" w:rsidRPr="00493CB9" w:rsidRDefault="004B5063" w:rsidP="00493CB9">
      <w:pPr>
        <w:pStyle w:val="BodyText"/>
        <w:spacing w:before="0" w:line="360" w:lineRule="auto"/>
        <w:rPr>
          <w:b/>
          <w:bCs/>
          <w:i/>
          <w:iCs/>
          <w:sz w:val="24"/>
          <w:szCs w:val="24"/>
        </w:rPr>
      </w:pPr>
      <w:r w:rsidRPr="00C62842">
        <w:rPr>
          <w:b/>
          <w:bCs/>
          <w:i/>
          <w:iCs/>
          <w:sz w:val="24"/>
          <w:szCs w:val="24"/>
        </w:rPr>
        <w:t>Internal BSA Design Reviews</w:t>
      </w:r>
    </w:p>
    <w:p w14:paraId="4F0989E7" w14:textId="0DBDEE57" w:rsidR="00630A8A" w:rsidRPr="00C62842" w:rsidRDefault="004B5063" w:rsidP="00493CB9">
      <w:pPr>
        <w:pStyle w:val="BodyText"/>
        <w:spacing w:before="0"/>
        <w:rPr>
          <w:sz w:val="24"/>
          <w:szCs w:val="24"/>
        </w:rPr>
      </w:pPr>
      <w:r w:rsidRPr="00C62842">
        <w:rPr>
          <w:sz w:val="24"/>
          <w:szCs w:val="24"/>
        </w:rPr>
        <w:t>Internal BSA Design Reviews are performed by:</w:t>
      </w:r>
    </w:p>
    <w:p w14:paraId="1ED9A0A6" w14:textId="29D83ECF" w:rsidR="004B5063" w:rsidRPr="00C62842" w:rsidRDefault="004B5063" w:rsidP="00472883">
      <w:pPr>
        <w:pStyle w:val="ListBullet"/>
        <w:numPr>
          <w:ilvl w:val="0"/>
          <w:numId w:val="19"/>
        </w:numPr>
      </w:pPr>
      <w:r w:rsidRPr="00C62842">
        <w:t>BSA EIC Project Team</w:t>
      </w:r>
    </w:p>
    <w:p w14:paraId="1DF4B2F5" w14:textId="35E307EB" w:rsidR="004B5063" w:rsidRPr="00C62842" w:rsidRDefault="004B5063" w:rsidP="00472883">
      <w:pPr>
        <w:pStyle w:val="ListBullet"/>
        <w:numPr>
          <w:ilvl w:val="0"/>
          <w:numId w:val="19"/>
        </w:numPr>
      </w:pPr>
      <w:r w:rsidRPr="00C62842">
        <w:t>BSA User Representatives</w:t>
      </w:r>
    </w:p>
    <w:p w14:paraId="4F8232C0" w14:textId="3B119B77" w:rsidR="004B5063" w:rsidRPr="00C62842" w:rsidRDefault="004B5063" w:rsidP="00472883">
      <w:pPr>
        <w:pStyle w:val="ListBullet"/>
        <w:numPr>
          <w:ilvl w:val="0"/>
          <w:numId w:val="19"/>
        </w:numPr>
      </w:pPr>
      <w:r w:rsidRPr="00C62842">
        <w:t>BSA Subject Matter Experts</w:t>
      </w:r>
    </w:p>
    <w:p w14:paraId="50E1D01B" w14:textId="0F2EF24E" w:rsidR="004B5063" w:rsidRPr="00C62842" w:rsidRDefault="004B5063" w:rsidP="00472883">
      <w:pPr>
        <w:pStyle w:val="ListBullet"/>
        <w:numPr>
          <w:ilvl w:val="0"/>
          <w:numId w:val="19"/>
        </w:numPr>
      </w:pPr>
      <w:r w:rsidRPr="00C62842">
        <w:t>BSA Project Manager</w:t>
      </w:r>
    </w:p>
    <w:p w14:paraId="01F98C48" w14:textId="4350247A" w:rsidR="004B5063" w:rsidRPr="00C62842" w:rsidRDefault="004B5063" w:rsidP="00472883">
      <w:pPr>
        <w:pStyle w:val="ListBullet"/>
        <w:numPr>
          <w:ilvl w:val="0"/>
          <w:numId w:val="19"/>
        </w:numPr>
      </w:pPr>
      <w:r w:rsidRPr="00C62842">
        <w:t>BSA Fire Protection Engineers</w:t>
      </w:r>
    </w:p>
    <w:p w14:paraId="5D874BEB" w14:textId="71C44669" w:rsidR="004B5063" w:rsidRPr="00C62842" w:rsidRDefault="004B5063" w:rsidP="00472883">
      <w:pPr>
        <w:pStyle w:val="ListBullet"/>
        <w:numPr>
          <w:ilvl w:val="0"/>
          <w:numId w:val="19"/>
        </w:numPr>
      </w:pPr>
      <w:r w:rsidRPr="00C62842">
        <w:lastRenderedPageBreak/>
        <w:t>BSA Environment, Safety and Health Team Members</w:t>
      </w:r>
    </w:p>
    <w:p w14:paraId="2A786532" w14:textId="68E84B68" w:rsidR="004B5063" w:rsidRPr="00C62842" w:rsidRDefault="004B5063" w:rsidP="00472883">
      <w:pPr>
        <w:pStyle w:val="ListBullet"/>
        <w:numPr>
          <w:ilvl w:val="0"/>
          <w:numId w:val="19"/>
        </w:numPr>
      </w:pPr>
      <w:r w:rsidRPr="00C62842">
        <w:t>BSA Facility Operations Staff</w:t>
      </w:r>
    </w:p>
    <w:p w14:paraId="67CEEC14" w14:textId="37FBF5A0" w:rsidR="004B5063" w:rsidRPr="00C62842" w:rsidRDefault="004B5063" w:rsidP="00472883">
      <w:pPr>
        <w:pStyle w:val="ListBullet"/>
        <w:numPr>
          <w:ilvl w:val="0"/>
          <w:numId w:val="19"/>
        </w:numPr>
      </w:pPr>
      <w:r w:rsidRPr="00C62842">
        <w:t>BSA/EIC Quality Assurance</w:t>
      </w:r>
    </w:p>
    <w:p w14:paraId="0843AEF5" w14:textId="004AC65E" w:rsidR="004B5063" w:rsidRPr="00C62842" w:rsidRDefault="004B5063" w:rsidP="00472883">
      <w:pPr>
        <w:pStyle w:val="ListBullet"/>
        <w:numPr>
          <w:ilvl w:val="0"/>
          <w:numId w:val="19"/>
        </w:numPr>
      </w:pPr>
      <w:r w:rsidRPr="00C62842">
        <w:t>BSA/EIC Procurement</w:t>
      </w:r>
    </w:p>
    <w:p w14:paraId="279BB1DD" w14:textId="4D6152BE" w:rsidR="004B5063" w:rsidRDefault="004B5063" w:rsidP="00472883">
      <w:pPr>
        <w:pStyle w:val="ListBullet"/>
        <w:numPr>
          <w:ilvl w:val="0"/>
          <w:numId w:val="19"/>
        </w:numPr>
      </w:pPr>
      <w:r w:rsidRPr="00C62842">
        <w:t>CM</w:t>
      </w:r>
      <w:r w:rsidR="00DC16ED">
        <w:t>a</w:t>
      </w:r>
      <w:r w:rsidRPr="00C62842">
        <w:t xml:space="preserve"> Staff</w:t>
      </w:r>
    </w:p>
    <w:p w14:paraId="7C02DAFF" w14:textId="7E852389" w:rsidR="00630A8A" w:rsidRPr="00C62842" w:rsidRDefault="00630A8A" w:rsidP="00472883">
      <w:pPr>
        <w:pStyle w:val="ListBullet"/>
      </w:pPr>
    </w:p>
    <w:p w14:paraId="1B03425B" w14:textId="77777777" w:rsidR="004B5063" w:rsidRPr="00C62842" w:rsidRDefault="004B5063" w:rsidP="00493CB9">
      <w:pPr>
        <w:pStyle w:val="BodyText"/>
        <w:spacing w:before="0" w:line="360" w:lineRule="auto"/>
        <w:rPr>
          <w:i/>
          <w:iCs/>
          <w:sz w:val="24"/>
          <w:szCs w:val="24"/>
        </w:rPr>
      </w:pPr>
      <w:r w:rsidRPr="00C62842">
        <w:rPr>
          <w:b/>
          <w:bCs/>
          <w:i/>
          <w:iCs/>
          <w:sz w:val="24"/>
          <w:szCs w:val="24"/>
        </w:rPr>
        <w:t>External Design Reviews</w:t>
      </w:r>
    </w:p>
    <w:p w14:paraId="48CF71A0" w14:textId="35D7BB4B" w:rsidR="00DE724E" w:rsidRPr="00C62842" w:rsidRDefault="004B5063" w:rsidP="004C7AEA">
      <w:pPr>
        <w:pStyle w:val="BodyText"/>
        <w:spacing w:before="0"/>
        <w:rPr>
          <w:sz w:val="24"/>
          <w:szCs w:val="24"/>
        </w:rPr>
      </w:pPr>
      <w:r w:rsidRPr="00C62842">
        <w:rPr>
          <w:sz w:val="24"/>
          <w:szCs w:val="24"/>
        </w:rPr>
        <w:t>External Design Reviews are performed by:</w:t>
      </w:r>
    </w:p>
    <w:p w14:paraId="3821250C" w14:textId="5C3AEFED" w:rsidR="004B5063" w:rsidRPr="00C62842" w:rsidRDefault="004B5063" w:rsidP="00472883">
      <w:pPr>
        <w:pStyle w:val="ListBullet"/>
        <w:numPr>
          <w:ilvl w:val="0"/>
          <w:numId w:val="20"/>
        </w:numPr>
      </w:pPr>
      <w:r w:rsidRPr="00C62842">
        <w:t>DOE Independent Project Review (IPR)</w:t>
      </w:r>
    </w:p>
    <w:p w14:paraId="6A96FDB8" w14:textId="5FB1C28E" w:rsidR="004B5063" w:rsidRPr="00C62842" w:rsidRDefault="004B5063" w:rsidP="00472883">
      <w:pPr>
        <w:pStyle w:val="ListBullet"/>
        <w:numPr>
          <w:ilvl w:val="0"/>
          <w:numId w:val="20"/>
        </w:numPr>
      </w:pPr>
      <w:r w:rsidRPr="00C62842">
        <w:t>Independent Reviews by other National Laboratories</w:t>
      </w:r>
    </w:p>
    <w:p w14:paraId="3D907D2C" w14:textId="486F39B9" w:rsidR="004B5063" w:rsidRPr="00C62842" w:rsidRDefault="004B5063" w:rsidP="004C7AEA">
      <w:pPr>
        <w:pStyle w:val="BodyText"/>
        <w:spacing w:before="360"/>
        <w:rPr>
          <w:i/>
          <w:iCs/>
          <w:sz w:val="24"/>
          <w:szCs w:val="24"/>
        </w:rPr>
      </w:pPr>
      <w:bookmarkStart w:id="129" w:name="_Toc149121296"/>
      <w:r w:rsidRPr="00C62842">
        <w:rPr>
          <w:b/>
          <w:bCs/>
          <w:i/>
          <w:iCs/>
          <w:sz w:val="24"/>
          <w:szCs w:val="24"/>
        </w:rPr>
        <w:t>Design Review Procedures</w:t>
      </w:r>
      <w:bookmarkEnd w:id="129"/>
    </w:p>
    <w:p w14:paraId="6B1EC817" w14:textId="22713D1F" w:rsidR="004B5063" w:rsidRPr="00C62842" w:rsidRDefault="004B5063" w:rsidP="004C7AEA">
      <w:pPr>
        <w:pStyle w:val="BodyText"/>
        <w:rPr>
          <w:sz w:val="24"/>
          <w:szCs w:val="24"/>
        </w:rPr>
      </w:pPr>
      <w:r w:rsidRPr="00C62842">
        <w:rPr>
          <w:sz w:val="24"/>
          <w:szCs w:val="24"/>
        </w:rPr>
        <w:t>For each review listed in the design review schedule (60%</w:t>
      </w:r>
      <w:r w:rsidR="00110EDA">
        <w:rPr>
          <w:sz w:val="24"/>
          <w:szCs w:val="24"/>
        </w:rPr>
        <w:t xml:space="preserve"> and</w:t>
      </w:r>
      <w:r w:rsidRPr="00C62842">
        <w:rPr>
          <w:sz w:val="24"/>
          <w:szCs w:val="24"/>
        </w:rPr>
        <w:t xml:space="preserve"> 90%), the A/E </w:t>
      </w:r>
      <w:r w:rsidR="00936922">
        <w:rPr>
          <w:sz w:val="24"/>
          <w:szCs w:val="24"/>
        </w:rPr>
        <w:t xml:space="preserve">team </w:t>
      </w:r>
      <w:r w:rsidRPr="00C62842">
        <w:rPr>
          <w:sz w:val="24"/>
          <w:szCs w:val="24"/>
        </w:rPr>
        <w:t>shall spend one full day at BNL to make presentations of the design to the internal review team members, and another full day at BNL to meet and discuss review comments after the review is complete.  The BSA IDD shall return written comments and/or marked-up set to the A/E.  Each new submittal shall incorporate the comments from previous reviews unless otherwise agreed and documented between the A/E and BSA IDD. All comments shall be responded to by the A/E with specific specification sections or drawings revision to document the resolution of the comments.</w:t>
      </w:r>
      <w:r w:rsidR="002D5A65">
        <w:rPr>
          <w:sz w:val="24"/>
          <w:szCs w:val="24"/>
        </w:rPr>
        <w:t xml:space="preserve"> The A/E shall maintain a log </w:t>
      </w:r>
      <w:r w:rsidR="00534BB2">
        <w:rPr>
          <w:sz w:val="24"/>
          <w:szCs w:val="24"/>
        </w:rPr>
        <w:t>summari</w:t>
      </w:r>
      <w:r w:rsidR="00F75A1F">
        <w:rPr>
          <w:sz w:val="24"/>
          <w:szCs w:val="24"/>
        </w:rPr>
        <w:t>z</w:t>
      </w:r>
      <w:r w:rsidR="0030123C">
        <w:rPr>
          <w:sz w:val="24"/>
          <w:szCs w:val="24"/>
        </w:rPr>
        <w:t>i</w:t>
      </w:r>
      <w:r w:rsidR="00534BB2">
        <w:rPr>
          <w:sz w:val="24"/>
          <w:szCs w:val="24"/>
        </w:rPr>
        <w:t xml:space="preserve">ng </w:t>
      </w:r>
      <w:r w:rsidR="0051062E">
        <w:rPr>
          <w:sz w:val="24"/>
          <w:szCs w:val="24"/>
        </w:rPr>
        <w:t>comment</w:t>
      </w:r>
      <w:r w:rsidR="00BA5EE7">
        <w:rPr>
          <w:sz w:val="24"/>
          <w:szCs w:val="24"/>
        </w:rPr>
        <w:t xml:space="preserve"> </w:t>
      </w:r>
      <w:r w:rsidR="00A302AE">
        <w:rPr>
          <w:sz w:val="24"/>
          <w:szCs w:val="24"/>
        </w:rPr>
        <w:t>disposition</w:t>
      </w:r>
      <w:r w:rsidR="0030123C">
        <w:rPr>
          <w:sz w:val="24"/>
          <w:szCs w:val="24"/>
        </w:rPr>
        <w:t>s</w:t>
      </w:r>
      <w:r w:rsidR="00C701E4">
        <w:rPr>
          <w:sz w:val="24"/>
          <w:szCs w:val="24"/>
        </w:rPr>
        <w:t>.</w:t>
      </w:r>
      <w:r w:rsidR="00A302AE">
        <w:rPr>
          <w:sz w:val="24"/>
          <w:szCs w:val="24"/>
        </w:rPr>
        <w:t xml:space="preserve"> </w:t>
      </w:r>
    </w:p>
    <w:p w14:paraId="16EF02A9" w14:textId="3FE8BDED" w:rsidR="00E97084" w:rsidRDefault="004B5063" w:rsidP="004B5063">
      <w:pPr>
        <w:pStyle w:val="BodyText"/>
        <w:rPr>
          <w:sz w:val="24"/>
          <w:szCs w:val="24"/>
        </w:rPr>
      </w:pPr>
      <w:r w:rsidRPr="00C62842">
        <w:rPr>
          <w:sz w:val="24"/>
          <w:szCs w:val="24"/>
        </w:rPr>
        <w:t>Submitted plans and specifications that are incomplete, incorrect, or uncoordinated are not acceptable, nor are comment responses without specific references to their associated specification sections or drawings. They shall be returned to the A/E with a request for compliance with these requirements before the review is resumed by BSA.</w:t>
      </w:r>
    </w:p>
    <w:p w14:paraId="5ECB12EC" w14:textId="77777777" w:rsidR="00E97084" w:rsidRDefault="00E97084">
      <w:r>
        <w:br w:type="page"/>
      </w:r>
    </w:p>
    <w:p w14:paraId="6A45BAE0" w14:textId="77777777" w:rsidR="004B5063" w:rsidRPr="00DE724E" w:rsidRDefault="004B5063" w:rsidP="00222853">
      <w:pPr>
        <w:pStyle w:val="Heading1"/>
        <w:ind w:left="432"/>
        <w:rPr>
          <w:szCs w:val="28"/>
        </w:rPr>
      </w:pPr>
      <w:bookmarkStart w:id="130" w:name="_Ref145908358"/>
      <w:bookmarkStart w:id="131" w:name="_Ref145915615"/>
      <w:bookmarkStart w:id="132" w:name="_Toc149121304"/>
      <w:bookmarkStart w:id="133" w:name="_Toc504992045"/>
      <w:bookmarkStart w:id="134" w:name="_Toc87606367"/>
      <w:bookmarkStart w:id="135" w:name="_Toc96682282"/>
      <w:bookmarkStart w:id="136" w:name="_Toc221266044"/>
      <w:r w:rsidRPr="00DE724E">
        <w:rPr>
          <w:szCs w:val="28"/>
        </w:rPr>
        <w:lastRenderedPageBreak/>
        <w:t>PROJECT DELIVERABLES</w:t>
      </w:r>
      <w:bookmarkEnd w:id="130"/>
      <w:bookmarkEnd w:id="131"/>
      <w:bookmarkEnd w:id="132"/>
      <w:bookmarkEnd w:id="133"/>
      <w:bookmarkEnd w:id="134"/>
      <w:bookmarkEnd w:id="135"/>
      <w:bookmarkEnd w:id="136"/>
    </w:p>
    <w:p w14:paraId="101F0708" w14:textId="700014F6" w:rsidR="004B5063" w:rsidRPr="00C62842" w:rsidRDefault="004B5063" w:rsidP="004C7AEA">
      <w:pPr>
        <w:pStyle w:val="Heading2"/>
        <w:spacing w:before="240"/>
        <w:rPr>
          <w:szCs w:val="24"/>
        </w:rPr>
      </w:pPr>
      <w:bookmarkStart w:id="137" w:name="_Toc149121307"/>
      <w:bookmarkStart w:id="138" w:name="_Toc504992046"/>
      <w:bookmarkStart w:id="139" w:name="_Toc87606368"/>
      <w:bookmarkStart w:id="140" w:name="_Toc96682283"/>
      <w:bookmarkStart w:id="141" w:name="_Toc221266045"/>
      <w:r w:rsidRPr="00C62842">
        <w:rPr>
          <w:szCs w:val="24"/>
        </w:rPr>
        <w:t>Quality Assurance</w:t>
      </w:r>
      <w:bookmarkEnd w:id="137"/>
      <w:r w:rsidRPr="00C62842">
        <w:rPr>
          <w:szCs w:val="24"/>
        </w:rPr>
        <w:t xml:space="preserve"> Plan</w:t>
      </w:r>
      <w:bookmarkEnd w:id="138"/>
      <w:bookmarkEnd w:id="139"/>
      <w:bookmarkEnd w:id="140"/>
      <w:bookmarkEnd w:id="141"/>
    </w:p>
    <w:p w14:paraId="115D87B7" w14:textId="73E0408B" w:rsidR="004B5063" w:rsidRPr="003A0CF2" w:rsidRDefault="004B5063" w:rsidP="5A5AEA45">
      <w:pPr>
        <w:pStyle w:val="BodyText"/>
        <w:spacing w:before="120"/>
        <w:rPr>
          <w:rFonts w:eastAsia="Calibri"/>
          <w:i/>
          <w:iCs/>
          <w:sz w:val="24"/>
          <w:szCs w:val="24"/>
        </w:rPr>
      </w:pPr>
      <w:r w:rsidRPr="5A5AEA45">
        <w:rPr>
          <w:rStyle w:val="BodyTextChar1"/>
          <w:rFonts w:ascii="Times New Roman" w:hAnsi="Times New Roman" w:cs="Times New Roman"/>
        </w:rPr>
        <w:t>The A/E shall submit a quality assurance (QA) plan to BSA for approval. The QA</w:t>
      </w:r>
      <w:r w:rsidRPr="5A5AEA45">
        <w:rPr>
          <w:sz w:val="24"/>
          <w:szCs w:val="24"/>
        </w:rPr>
        <w:t xml:space="preserve"> plan shall meet the "Contractor Requirements Document” as</w:t>
      </w:r>
      <w:r w:rsidRPr="5A5AEA45">
        <w:rPr>
          <w:rFonts w:eastAsia="Calibri"/>
          <w:sz w:val="24"/>
          <w:szCs w:val="24"/>
        </w:rPr>
        <w:t xml:space="preserve"> defined in the DOE Order 414.1</w:t>
      </w:r>
      <w:r w:rsidR="0851E01D" w:rsidRPr="5A5AEA45">
        <w:rPr>
          <w:rFonts w:eastAsia="Calibri"/>
          <w:sz w:val="24"/>
          <w:szCs w:val="24"/>
        </w:rPr>
        <w:t>E</w:t>
      </w:r>
      <w:r w:rsidRPr="5A5AEA45">
        <w:rPr>
          <w:rFonts w:eastAsia="Calibri"/>
          <w:sz w:val="24"/>
          <w:szCs w:val="24"/>
        </w:rPr>
        <w:t xml:space="preserve">, </w:t>
      </w:r>
      <w:r w:rsidRPr="5A5AEA45">
        <w:rPr>
          <w:rFonts w:eastAsia="Calibri"/>
          <w:i/>
          <w:iCs/>
          <w:sz w:val="24"/>
          <w:szCs w:val="24"/>
        </w:rPr>
        <w:t>Quality Assurance.</w:t>
      </w:r>
    </w:p>
    <w:p w14:paraId="4C2C27BC" w14:textId="77777777" w:rsidR="004B5063" w:rsidRPr="00C62842" w:rsidRDefault="004B5063" w:rsidP="004C7AEA">
      <w:pPr>
        <w:pStyle w:val="Heading2"/>
        <w:spacing w:before="240"/>
        <w:rPr>
          <w:szCs w:val="24"/>
        </w:rPr>
      </w:pPr>
      <w:bookmarkStart w:id="142" w:name="_Toc149121309"/>
      <w:bookmarkStart w:id="143" w:name="_Toc504992047"/>
      <w:bookmarkStart w:id="144" w:name="_Toc87606369"/>
      <w:bookmarkStart w:id="145" w:name="_Toc96682284"/>
      <w:bookmarkStart w:id="146" w:name="_Toc221266046"/>
      <w:r w:rsidRPr="00C62842">
        <w:rPr>
          <w:szCs w:val="24"/>
        </w:rPr>
        <w:t>Preliminary Design Phase</w:t>
      </w:r>
      <w:bookmarkEnd w:id="142"/>
      <w:bookmarkEnd w:id="143"/>
      <w:bookmarkEnd w:id="144"/>
      <w:bookmarkEnd w:id="145"/>
      <w:bookmarkEnd w:id="146"/>
    </w:p>
    <w:p w14:paraId="539FA0F1" w14:textId="5D912415" w:rsidR="00DE724E" w:rsidRPr="00C62842" w:rsidRDefault="004B5063" w:rsidP="004C7AEA">
      <w:pPr>
        <w:pStyle w:val="BodyText"/>
        <w:spacing w:before="120"/>
        <w:rPr>
          <w:sz w:val="24"/>
          <w:szCs w:val="24"/>
        </w:rPr>
      </w:pPr>
      <w:r w:rsidRPr="00C62842">
        <w:rPr>
          <w:sz w:val="24"/>
          <w:szCs w:val="24"/>
        </w:rPr>
        <w:t>The design drawings and specification review submittals are required at 60%, 90% and 100% completion.  The A/E shall submit the following to BSA for each review submittal during the preliminary design phase.</w:t>
      </w:r>
    </w:p>
    <w:p w14:paraId="29D20DB0" w14:textId="4C5B54B9" w:rsidR="00557394" w:rsidRPr="00557394" w:rsidRDefault="007E3EE9" w:rsidP="00472883">
      <w:pPr>
        <w:pStyle w:val="ListBullet"/>
        <w:numPr>
          <w:ilvl w:val="0"/>
          <w:numId w:val="40"/>
        </w:numPr>
        <w:ind w:left="720"/>
      </w:pPr>
      <w:r>
        <w:t>One</w:t>
      </w:r>
      <w:r w:rsidRPr="00557394">
        <w:t xml:space="preserve"> </w:t>
      </w:r>
      <w:r w:rsidR="004B5063" w:rsidRPr="00557394">
        <w:t>(</w:t>
      </w:r>
      <w:r w:rsidR="00B06AC8">
        <w:t>1</w:t>
      </w:r>
      <w:r w:rsidR="004B5063" w:rsidRPr="00557394">
        <w:t>) bound full-size sets of drawing prints and specifications.</w:t>
      </w:r>
    </w:p>
    <w:p w14:paraId="2AB701AB" w14:textId="66CE1DCA" w:rsidR="004B5063" w:rsidRPr="00557394" w:rsidRDefault="00066B7B" w:rsidP="00472883">
      <w:pPr>
        <w:pStyle w:val="ListBullet"/>
        <w:numPr>
          <w:ilvl w:val="0"/>
          <w:numId w:val="40"/>
        </w:numPr>
        <w:ind w:left="720"/>
      </w:pPr>
      <w:r>
        <w:t>Three</w:t>
      </w:r>
      <w:r w:rsidR="00326BC8" w:rsidRPr="00066B7B">
        <w:t xml:space="preserve"> </w:t>
      </w:r>
      <w:r w:rsidR="004B5063" w:rsidRPr="00066B7B">
        <w:t>(</w:t>
      </w:r>
      <w:r>
        <w:t>3</w:t>
      </w:r>
      <w:r w:rsidR="004B5063" w:rsidRPr="00066B7B">
        <w:t>)</w:t>
      </w:r>
      <w:r w:rsidR="004B5063" w:rsidRPr="00557394">
        <w:t xml:space="preserve"> half-size sets of drawing prints. </w:t>
      </w:r>
    </w:p>
    <w:p w14:paraId="49C7C6DA" w14:textId="77777777" w:rsidR="004B5063" w:rsidRPr="00557394" w:rsidRDefault="004B5063" w:rsidP="00472883">
      <w:pPr>
        <w:pStyle w:val="ListBullet"/>
        <w:numPr>
          <w:ilvl w:val="0"/>
          <w:numId w:val="40"/>
        </w:numPr>
        <w:ind w:left="720"/>
      </w:pPr>
      <w:r w:rsidRPr="00557394">
        <w:t>Two (2) bound copies of the preliminary design report and basis of design, calculations, and Design Data Handbook.</w:t>
      </w:r>
    </w:p>
    <w:p w14:paraId="38B118CD" w14:textId="77777777" w:rsidR="00557394" w:rsidRPr="00557394" w:rsidRDefault="004B5063" w:rsidP="00472883">
      <w:pPr>
        <w:pStyle w:val="ListLetter"/>
        <w:numPr>
          <w:ilvl w:val="0"/>
          <w:numId w:val="34"/>
        </w:numPr>
        <w:spacing w:after="0"/>
        <w:rPr>
          <w:rFonts w:ascii="Times New Roman" w:hAnsi="Times New Roman" w:cs="Times New Roman"/>
        </w:rPr>
      </w:pPr>
      <w:r w:rsidRPr="00557394">
        <w:rPr>
          <w:rFonts w:ascii="Times New Roman" w:hAnsi="Times New Roman" w:cs="Times New Roman"/>
        </w:rPr>
        <w:t>Electronic transmission of all items mentioned above (in both PDF and native formats).</w:t>
      </w:r>
    </w:p>
    <w:p w14:paraId="5FD70387" w14:textId="110645D1" w:rsidR="004B5063" w:rsidRPr="00557394" w:rsidRDefault="004B5063" w:rsidP="00D3246E">
      <w:pPr>
        <w:pStyle w:val="ListLetter"/>
        <w:numPr>
          <w:ilvl w:val="0"/>
          <w:numId w:val="34"/>
        </w:numPr>
        <w:spacing w:before="80"/>
        <w:rPr>
          <w:rFonts w:ascii="Times New Roman" w:hAnsi="Times New Roman" w:cs="Times New Roman"/>
        </w:rPr>
      </w:pPr>
      <w:r w:rsidRPr="00557394">
        <w:rPr>
          <w:rFonts w:ascii="Times New Roman" w:hAnsi="Times New Roman" w:cs="Times New Roman"/>
        </w:rPr>
        <w:t>Original files electronically transferred via file sharing protocol.</w:t>
      </w:r>
    </w:p>
    <w:p w14:paraId="56AF42CF" w14:textId="77777777" w:rsidR="004B5063" w:rsidRPr="00C62842" w:rsidRDefault="004B5063" w:rsidP="004B5063">
      <w:pPr>
        <w:pStyle w:val="BodyText"/>
        <w:rPr>
          <w:sz w:val="24"/>
          <w:szCs w:val="24"/>
        </w:rPr>
      </w:pPr>
      <w:r w:rsidRPr="00C62842">
        <w:rPr>
          <w:sz w:val="24"/>
          <w:szCs w:val="24"/>
        </w:rPr>
        <w:t xml:space="preserve">BNL title </w:t>
      </w:r>
      <w:proofErr w:type="gramStart"/>
      <w:r w:rsidRPr="00C62842">
        <w:rPr>
          <w:sz w:val="24"/>
          <w:szCs w:val="24"/>
        </w:rPr>
        <w:t>box</w:t>
      </w:r>
      <w:proofErr w:type="gramEnd"/>
      <w:r w:rsidRPr="00C62842">
        <w:rPr>
          <w:sz w:val="24"/>
          <w:szCs w:val="24"/>
        </w:rPr>
        <w:t xml:space="preserve"> shall be used on all drawings in addition to the A/E title box.</w:t>
      </w:r>
    </w:p>
    <w:p w14:paraId="1CA2E734" w14:textId="7C639B86" w:rsidR="004B5063" w:rsidRPr="00C62842" w:rsidRDefault="004B5063" w:rsidP="004B5063">
      <w:pPr>
        <w:pStyle w:val="BodyText"/>
        <w:rPr>
          <w:sz w:val="24"/>
          <w:szCs w:val="24"/>
        </w:rPr>
      </w:pPr>
      <w:r w:rsidRPr="00C62842">
        <w:rPr>
          <w:sz w:val="24"/>
          <w:szCs w:val="24"/>
        </w:rPr>
        <w:t xml:space="preserve">Prior to the Preliminary Design phase, </w:t>
      </w:r>
      <w:r w:rsidR="00C20675">
        <w:rPr>
          <w:sz w:val="24"/>
          <w:szCs w:val="24"/>
        </w:rPr>
        <w:t>6</w:t>
      </w:r>
      <w:r w:rsidRPr="00C62842">
        <w:rPr>
          <w:sz w:val="24"/>
          <w:szCs w:val="24"/>
        </w:rPr>
        <w:t xml:space="preserve">0% review, the A/E shall evaluate </w:t>
      </w:r>
      <w:r w:rsidRPr="00EF3A78">
        <w:rPr>
          <w:sz w:val="24"/>
          <w:szCs w:val="24"/>
        </w:rPr>
        <w:t>HPSB compliance and complete the HPSB DOE checklist.</w:t>
      </w:r>
      <w:r w:rsidRPr="00C62842">
        <w:rPr>
          <w:sz w:val="24"/>
          <w:szCs w:val="24"/>
        </w:rPr>
        <w:t xml:space="preserve"> A/E to provide an alternatives analysis to indicate the cost and/or operational trade-offs associated with each item where appropriate.</w:t>
      </w:r>
    </w:p>
    <w:p w14:paraId="308C6DDD" w14:textId="77777777" w:rsidR="004B5063" w:rsidRPr="00C62842" w:rsidRDefault="004B5063" w:rsidP="004C7AEA">
      <w:pPr>
        <w:pStyle w:val="Heading2"/>
        <w:rPr>
          <w:szCs w:val="24"/>
        </w:rPr>
      </w:pPr>
      <w:bookmarkStart w:id="147" w:name="_Toc504992048"/>
      <w:bookmarkStart w:id="148" w:name="_Toc87606370"/>
      <w:bookmarkStart w:id="149" w:name="_Toc96682285"/>
      <w:bookmarkStart w:id="150" w:name="_Toc221266047"/>
      <w:r w:rsidRPr="00C62842">
        <w:rPr>
          <w:szCs w:val="24"/>
        </w:rPr>
        <w:t>Final Design Phase</w:t>
      </w:r>
      <w:bookmarkEnd w:id="147"/>
      <w:bookmarkEnd w:id="148"/>
      <w:bookmarkEnd w:id="149"/>
      <w:bookmarkEnd w:id="150"/>
    </w:p>
    <w:p w14:paraId="1E2165CF" w14:textId="3F9EBAF7" w:rsidR="00DE724E" w:rsidRPr="00C62842" w:rsidRDefault="004B5063" w:rsidP="004C7AEA">
      <w:pPr>
        <w:pStyle w:val="BodyText"/>
        <w:spacing w:before="120"/>
        <w:rPr>
          <w:sz w:val="24"/>
          <w:szCs w:val="24"/>
        </w:rPr>
      </w:pPr>
      <w:r w:rsidRPr="00C62842">
        <w:rPr>
          <w:sz w:val="24"/>
          <w:szCs w:val="24"/>
        </w:rPr>
        <w:t xml:space="preserve">The design drawings and specification review submittals are required at </w:t>
      </w:r>
      <w:r w:rsidR="00AC01B9">
        <w:rPr>
          <w:sz w:val="24"/>
          <w:szCs w:val="24"/>
        </w:rPr>
        <w:t>6</w:t>
      </w:r>
      <w:r w:rsidR="000F5CEC">
        <w:rPr>
          <w:sz w:val="24"/>
          <w:szCs w:val="24"/>
        </w:rPr>
        <w:t>0%</w:t>
      </w:r>
      <w:r w:rsidR="00B340CE">
        <w:rPr>
          <w:sz w:val="24"/>
          <w:szCs w:val="24"/>
        </w:rPr>
        <w:t>,</w:t>
      </w:r>
      <w:r w:rsidRPr="00C62842">
        <w:rPr>
          <w:sz w:val="24"/>
          <w:szCs w:val="24"/>
        </w:rPr>
        <w:t xml:space="preserve"> 90% and 100% completion. The A/E shall submit the following to the BSA IDD for each submittal during the final design phase.</w:t>
      </w:r>
    </w:p>
    <w:p w14:paraId="69807F1E" w14:textId="3A3AF3D5" w:rsidR="004B5063" w:rsidRPr="00C62842" w:rsidRDefault="0053116E" w:rsidP="00472883">
      <w:pPr>
        <w:pStyle w:val="ListBullet"/>
        <w:numPr>
          <w:ilvl w:val="0"/>
          <w:numId w:val="41"/>
        </w:numPr>
        <w:ind w:left="720"/>
      </w:pPr>
      <w:r>
        <w:t>One</w:t>
      </w:r>
      <w:r w:rsidR="004B5063" w:rsidRPr="00C62842">
        <w:t xml:space="preserve"> (</w:t>
      </w:r>
      <w:r>
        <w:t>1</w:t>
      </w:r>
      <w:r w:rsidR="004B5063" w:rsidRPr="00C62842">
        <w:t>) bound full-size sets of drawing prints and specifications.</w:t>
      </w:r>
    </w:p>
    <w:p w14:paraId="0199869B" w14:textId="420E5B49" w:rsidR="004B5063" w:rsidRPr="00C62842" w:rsidRDefault="004B5063" w:rsidP="00472883">
      <w:pPr>
        <w:pStyle w:val="ListBullet"/>
        <w:numPr>
          <w:ilvl w:val="0"/>
          <w:numId w:val="41"/>
        </w:numPr>
        <w:ind w:left="720"/>
      </w:pPr>
      <w:r w:rsidRPr="00C62842">
        <w:t>T</w:t>
      </w:r>
      <w:r w:rsidR="0053116E">
        <w:t>hree</w:t>
      </w:r>
      <w:r w:rsidRPr="00C62842">
        <w:t xml:space="preserve"> (</w:t>
      </w:r>
      <w:r w:rsidR="0053116E">
        <w:t>3</w:t>
      </w:r>
      <w:r w:rsidRPr="00C62842">
        <w:t>) half-size sets of drawing prints.</w:t>
      </w:r>
    </w:p>
    <w:p w14:paraId="79CDA094" w14:textId="77777777" w:rsidR="004B5063" w:rsidRPr="00C62842" w:rsidRDefault="004B5063" w:rsidP="00472883">
      <w:pPr>
        <w:pStyle w:val="ListBullet"/>
        <w:numPr>
          <w:ilvl w:val="0"/>
          <w:numId w:val="41"/>
        </w:numPr>
        <w:ind w:left="720"/>
      </w:pPr>
      <w:r w:rsidRPr="00C62842">
        <w:t>Two (2) bound copies of the preliminary design report and basis of design, calculations, and Design Data Handbook.</w:t>
      </w:r>
    </w:p>
    <w:p w14:paraId="3EFF667A" w14:textId="5185F6CD" w:rsidR="003A0CF2" w:rsidRPr="00C62842" w:rsidRDefault="004B5063" w:rsidP="00472883">
      <w:pPr>
        <w:pStyle w:val="ListParagraph"/>
        <w:numPr>
          <w:ilvl w:val="0"/>
          <w:numId w:val="21"/>
        </w:numPr>
        <w:spacing w:before="120" w:after="120"/>
        <w:ind w:left="720"/>
        <w:contextualSpacing w:val="0"/>
        <w:jc w:val="both"/>
        <w:rPr>
          <w:szCs w:val="24"/>
        </w:rPr>
      </w:pPr>
      <w:r w:rsidRPr="00C62842">
        <w:rPr>
          <w:szCs w:val="24"/>
        </w:rPr>
        <w:t>Electronic transmission of all items mentioned above (in both PDF and native formats).</w:t>
      </w:r>
    </w:p>
    <w:p w14:paraId="7DD8C73A" w14:textId="77777777" w:rsidR="004B5063" w:rsidRPr="00C62842" w:rsidRDefault="004B5063" w:rsidP="00472883">
      <w:pPr>
        <w:pStyle w:val="ListParagraph"/>
        <w:numPr>
          <w:ilvl w:val="0"/>
          <w:numId w:val="21"/>
        </w:numPr>
        <w:spacing w:before="120" w:after="240"/>
        <w:ind w:left="720"/>
        <w:contextualSpacing w:val="0"/>
        <w:jc w:val="both"/>
      </w:pPr>
      <w:r w:rsidRPr="00C62842">
        <w:t>Original files electronically transferred via file sharing protocol.</w:t>
      </w:r>
    </w:p>
    <w:p w14:paraId="61148505" w14:textId="48309466" w:rsidR="00EC0A67" w:rsidRPr="00C62842" w:rsidRDefault="004B5063" w:rsidP="004B5063">
      <w:pPr>
        <w:pStyle w:val="BodyText"/>
        <w:rPr>
          <w:sz w:val="24"/>
          <w:szCs w:val="24"/>
        </w:rPr>
      </w:pPr>
      <w:r w:rsidRPr="00C62842">
        <w:rPr>
          <w:sz w:val="24"/>
          <w:szCs w:val="24"/>
        </w:rPr>
        <w:t xml:space="preserve">When comments on the </w:t>
      </w:r>
      <w:r w:rsidRPr="00333812">
        <w:rPr>
          <w:sz w:val="24"/>
          <w:szCs w:val="24"/>
        </w:rPr>
        <w:t>100%</w:t>
      </w:r>
      <w:r w:rsidRPr="00C62842">
        <w:rPr>
          <w:sz w:val="24"/>
          <w:szCs w:val="24"/>
        </w:rPr>
        <w:t xml:space="preserve"> submittal review have been addressed, the A/E shall furnish three (3) additional sets of drawings and specifications for BSA approval prior to printing the Construction Documents and Record Drawings.  </w:t>
      </w:r>
    </w:p>
    <w:p w14:paraId="26CACDDA" w14:textId="563F3CEC" w:rsidR="00DE724E" w:rsidRPr="00C62842" w:rsidRDefault="004B5063" w:rsidP="004C7AEA">
      <w:pPr>
        <w:pStyle w:val="BodyText"/>
        <w:rPr>
          <w:sz w:val="24"/>
          <w:szCs w:val="24"/>
        </w:rPr>
      </w:pPr>
      <w:r w:rsidRPr="00C62842">
        <w:rPr>
          <w:sz w:val="24"/>
          <w:szCs w:val="24"/>
        </w:rPr>
        <w:lastRenderedPageBreak/>
        <w:t xml:space="preserve">When the Construction Documents are approved, the A/E shall furnish to BSA: </w:t>
      </w:r>
    </w:p>
    <w:p w14:paraId="20398312" w14:textId="3831CB31" w:rsidR="004B5063" w:rsidRPr="00C62842" w:rsidRDefault="004B5063" w:rsidP="00472883">
      <w:pPr>
        <w:pStyle w:val="ListBullet"/>
        <w:numPr>
          <w:ilvl w:val="0"/>
          <w:numId w:val="22"/>
        </w:numPr>
        <w:ind w:left="720"/>
      </w:pPr>
      <w:r w:rsidRPr="00C62842">
        <w:t>T</w:t>
      </w:r>
      <w:r w:rsidR="00443EDC">
        <w:t>hree</w:t>
      </w:r>
      <w:r w:rsidRPr="00C62842">
        <w:t xml:space="preserve"> (</w:t>
      </w:r>
      <w:r w:rsidR="00443EDC">
        <w:t>3</w:t>
      </w:r>
      <w:r w:rsidRPr="00C62842">
        <w:t>) sets of drawings.</w:t>
      </w:r>
    </w:p>
    <w:p w14:paraId="596609C0" w14:textId="528EB3D6" w:rsidR="004B5063" w:rsidRPr="00C62842" w:rsidRDefault="00443EDC" w:rsidP="00472883">
      <w:pPr>
        <w:pStyle w:val="ListBullet"/>
        <w:numPr>
          <w:ilvl w:val="0"/>
          <w:numId w:val="22"/>
        </w:numPr>
        <w:ind w:left="720"/>
      </w:pPr>
      <w:r>
        <w:t>Three</w:t>
      </w:r>
      <w:r w:rsidR="004B5063" w:rsidRPr="00C62842">
        <w:t xml:space="preserve"> (</w:t>
      </w:r>
      <w:r>
        <w:t>3</w:t>
      </w:r>
      <w:r w:rsidR="004B5063" w:rsidRPr="00C62842">
        <w:t>) loose set of specifications.</w:t>
      </w:r>
    </w:p>
    <w:p w14:paraId="3A90FE24" w14:textId="280AC2A1" w:rsidR="004B5063" w:rsidRPr="00C62842" w:rsidRDefault="004B5063" w:rsidP="00472883">
      <w:pPr>
        <w:pStyle w:val="ListBullet"/>
        <w:numPr>
          <w:ilvl w:val="0"/>
          <w:numId w:val="22"/>
        </w:numPr>
        <w:ind w:left="720"/>
      </w:pPr>
      <w:r w:rsidRPr="00C62842">
        <w:t>T</w:t>
      </w:r>
      <w:r w:rsidR="00443EDC">
        <w:t>hree</w:t>
      </w:r>
      <w:r w:rsidRPr="00C62842">
        <w:t xml:space="preserve"> (</w:t>
      </w:r>
      <w:r w:rsidR="00443EDC">
        <w:t>3</w:t>
      </w:r>
      <w:r w:rsidRPr="00C62842">
        <w:t>) bound sets of specifications.</w:t>
      </w:r>
    </w:p>
    <w:p w14:paraId="4B3ED585" w14:textId="6D9E68F6" w:rsidR="003A0CF2" w:rsidRPr="00C62842" w:rsidRDefault="004B5063" w:rsidP="00D3246E">
      <w:pPr>
        <w:pStyle w:val="ListParagraph"/>
        <w:numPr>
          <w:ilvl w:val="0"/>
          <w:numId w:val="22"/>
        </w:numPr>
        <w:spacing w:before="120" w:after="120"/>
        <w:ind w:left="720"/>
        <w:contextualSpacing w:val="0"/>
        <w:jc w:val="both"/>
        <w:rPr>
          <w:szCs w:val="24"/>
        </w:rPr>
      </w:pPr>
      <w:r w:rsidRPr="00C62842">
        <w:rPr>
          <w:szCs w:val="24"/>
        </w:rPr>
        <w:t>Electronic transmission of all items mentioned above (in both PDF and native formats).</w:t>
      </w:r>
    </w:p>
    <w:p w14:paraId="2DCF8F26" w14:textId="77777777" w:rsidR="004B5063" w:rsidRPr="00C62842" w:rsidRDefault="004B5063" w:rsidP="00D3246E">
      <w:pPr>
        <w:pStyle w:val="ListParagraph"/>
        <w:numPr>
          <w:ilvl w:val="0"/>
          <w:numId w:val="22"/>
        </w:numPr>
        <w:spacing w:before="120" w:after="120"/>
        <w:ind w:left="720"/>
        <w:contextualSpacing w:val="0"/>
        <w:jc w:val="both"/>
      </w:pPr>
      <w:r w:rsidRPr="00C62842">
        <w:t>Original files electronically transferred via file sharing protocol.</w:t>
      </w:r>
    </w:p>
    <w:p w14:paraId="0EB37FB2" w14:textId="77777777" w:rsidR="004B5063" w:rsidRPr="00C62842" w:rsidRDefault="004B5063" w:rsidP="004C7AEA">
      <w:pPr>
        <w:pStyle w:val="Heading2"/>
        <w:rPr>
          <w:szCs w:val="24"/>
        </w:rPr>
      </w:pPr>
      <w:bookmarkStart w:id="151" w:name="_Toc149121311"/>
      <w:bookmarkStart w:id="152" w:name="_Toc504992049"/>
      <w:bookmarkStart w:id="153" w:name="_Toc87606371"/>
      <w:bookmarkStart w:id="154" w:name="_Toc96682286"/>
      <w:bookmarkStart w:id="155" w:name="_Toc221266048"/>
      <w:r w:rsidRPr="00C62842">
        <w:rPr>
          <w:szCs w:val="24"/>
        </w:rPr>
        <w:t>Electronic Submittals</w:t>
      </w:r>
      <w:bookmarkEnd w:id="151"/>
      <w:bookmarkEnd w:id="152"/>
      <w:bookmarkEnd w:id="153"/>
      <w:bookmarkEnd w:id="154"/>
      <w:bookmarkEnd w:id="155"/>
    </w:p>
    <w:p w14:paraId="17368FCE" w14:textId="77777777" w:rsidR="004B5063" w:rsidRPr="00C62842" w:rsidRDefault="004B5063" w:rsidP="004C7AEA">
      <w:pPr>
        <w:pStyle w:val="BodyText"/>
        <w:spacing w:before="120"/>
        <w:rPr>
          <w:sz w:val="24"/>
          <w:szCs w:val="24"/>
        </w:rPr>
      </w:pPr>
      <w:r w:rsidRPr="00C62842">
        <w:rPr>
          <w:sz w:val="24"/>
          <w:szCs w:val="24"/>
        </w:rPr>
        <w:t>All drawing files shall be submitted via secure electronic file transfer. for each submittal phase.  Provide an index of electronic file drawings for each file submitted.  Unused layers and blocks shall be purged from CAD drawing files. Electronic CAD drawings shall be identical to the required hardcopy submittals while adhering to the BNL CAD Standards.</w:t>
      </w:r>
    </w:p>
    <w:p w14:paraId="66D7FEDF" w14:textId="114276CE" w:rsidR="00E97084" w:rsidRDefault="004B5063" w:rsidP="00493CB9">
      <w:pPr>
        <w:pStyle w:val="BodyText"/>
        <w:rPr>
          <w:sz w:val="24"/>
          <w:szCs w:val="24"/>
        </w:rPr>
      </w:pPr>
      <w:r w:rsidRPr="00B04FE5">
        <w:rPr>
          <w:sz w:val="24"/>
          <w:szCs w:val="24"/>
        </w:rPr>
        <w:t xml:space="preserve">The Construction Documents and Record Drawings shall be submitted in PDF format, native electronic format compatible with Creo, and the latest AutoCAD 2D format (.DWG) with x-refs bound to drawing file.  The A/E shall submit plot files and a narrative detailing the layering and logic behind the drawing structure and organization. The specifications and supporting documents shall be submitted </w:t>
      </w:r>
      <w:proofErr w:type="gramStart"/>
      <w:r w:rsidRPr="00B04FE5">
        <w:rPr>
          <w:sz w:val="24"/>
          <w:szCs w:val="24"/>
        </w:rPr>
        <w:t>in</w:t>
      </w:r>
      <w:proofErr w:type="gramEnd"/>
      <w:r w:rsidRPr="00B04FE5">
        <w:rPr>
          <w:sz w:val="24"/>
          <w:szCs w:val="24"/>
        </w:rPr>
        <w:t xml:space="preserve"> MS Word or Adobe .pdf format.</w:t>
      </w:r>
    </w:p>
    <w:p w14:paraId="3DD4739C" w14:textId="77777777" w:rsidR="00E97084" w:rsidRDefault="00E97084">
      <w:r>
        <w:br w:type="page"/>
      </w:r>
    </w:p>
    <w:p w14:paraId="0ABD0C1A" w14:textId="77777777" w:rsidR="00366183" w:rsidRDefault="00366183" w:rsidP="00A154C8">
      <w:pPr>
        <w:pStyle w:val="Heading1"/>
        <w:keepLines/>
        <w:overflowPunct/>
        <w:autoSpaceDE/>
        <w:autoSpaceDN/>
        <w:adjustRightInd/>
        <w:ind w:left="432"/>
        <w:textAlignment w:val="auto"/>
      </w:pPr>
      <w:bookmarkStart w:id="156" w:name="_Toc193109457"/>
      <w:bookmarkStart w:id="157" w:name="_Toc221266049"/>
      <w:r w:rsidRPr="000C09D4">
        <w:lastRenderedPageBreak/>
        <w:t>VALUE ENGINEERING</w:t>
      </w:r>
      <w:bookmarkEnd w:id="156"/>
      <w:bookmarkEnd w:id="157"/>
      <w:r w:rsidRPr="000C09D4">
        <w:t xml:space="preserve"> </w:t>
      </w:r>
    </w:p>
    <w:p w14:paraId="151611FE" w14:textId="1EB30817" w:rsidR="00366183" w:rsidRPr="004C7AEA" w:rsidRDefault="00366183" w:rsidP="004C7AEA">
      <w:pPr>
        <w:pStyle w:val="BodyText1"/>
        <w:rPr>
          <w:sz w:val="24"/>
          <w:szCs w:val="24"/>
        </w:rPr>
      </w:pPr>
      <w:r w:rsidRPr="004C7AEA">
        <w:rPr>
          <w:sz w:val="24"/>
          <w:szCs w:val="24"/>
        </w:rPr>
        <w:t xml:space="preserve">The </w:t>
      </w:r>
      <w:r w:rsidR="00D16133">
        <w:rPr>
          <w:sz w:val="24"/>
          <w:szCs w:val="24"/>
        </w:rPr>
        <w:t>A/E</w:t>
      </w:r>
      <w:r w:rsidRPr="004C7AEA">
        <w:rPr>
          <w:sz w:val="24"/>
          <w:szCs w:val="24"/>
        </w:rPr>
        <w:t xml:space="preserve"> is encouraged to make recommendations for changes that might lead to an improvement in performance, reliability, quality, safety, or reduction in cost. Simplicity in design</w:t>
      </w:r>
      <w:r w:rsidR="00950E92">
        <w:rPr>
          <w:sz w:val="24"/>
          <w:szCs w:val="24"/>
        </w:rPr>
        <w:t xml:space="preserve"> </w:t>
      </w:r>
      <w:r w:rsidRPr="004C7AEA">
        <w:rPr>
          <w:sz w:val="24"/>
          <w:szCs w:val="24"/>
        </w:rPr>
        <w:t xml:space="preserve">and </w:t>
      </w:r>
      <w:r w:rsidR="00CB5553">
        <w:rPr>
          <w:sz w:val="24"/>
          <w:szCs w:val="24"/>
        </w:rPr>
        <w:t>improvement</w:t>
      </w:r>
      <w:r w:rsidRPr="004C7AEA">
        <w:rPr>
          <w:sz w:val="24"/>
          <w:szCs w:val="24"/>
        </w:rPr>
        <w:t xml:space="preserve"> in </w:t>
      </w:r>
      <w:proofErr w:type="gramStart"/>
      <w:r w:rsidRPr="004C7AEA">
        <w:rPr>
          <w:sz w:val="24"/>
          <w:szCs w:val="24"/>
        </w:rPr>
        <w:t>the performance</w:t>
      </w:r>
      <w:proofErr w:type="gramEnd"/>
      <w:r w:rsidRPr="004C7AEA">
        <w:rPr>
          <w:sz w:val="24"/>
          <w:szCs w:val="24"/>
        </w:rPr>
        <w:t xml:space="preserve"> and reliability beyond the requirements of this specification are objectives which shall be considered in the </w:t>
      </w:r>
      <w:r w:rsidR="004C7AEA" w:rsidRPr="004C7AEA">
        <w:rPr>
          <w:sz w:val="24"/>
          <w:szCs w:val="24"/>
        </w:rPr>
        <w:t xml:space="preserve">design work. </w:t>
      </w:r>
      <w:r w:rsidRPr="004C7AEA">
        <w:rPr>
          <w:sz w:val="24"/>
          <w:szCs w:val="24"/>
        </w:rPr>
        <w:t>Where it appears a substantial improvement in simplicity of design, performance, reliability will result from the use of materials, parts and processes other than those specified, it is desirable that their use be investigated. When investigations point to advantages that may be realized, the recommendation for change shall be presented to BSA for review.</w:t>
      </w:r>
    </w:p>
    <w:sectPr w:rsidR="00366183" w:rsidRPr="004C7AEA" w:rsidSect="006C19F4">
      <w:headerReference w:type="even" r:id="rId24"/>
      <w:headerReference w:type="default" r:id="rId25"/>
      <w:headerReference w:type="first" r:id="rId2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1DB54" w14:textId="77777777" w:rsidR="00B56FDA" w:rsidRDefault="00B56FDA">
      <w:r>
        <w:separator/>
      </w:r>
    </w:p>
  </w:endnote>
  <w:endnote w:type="continuationSeparator" w:id="0">
    <w:p w14:paraId="25516FFA" w14:textId="77777777" w:rsidR="00B56FDA" w:rsidRDefault="00B56FDA">
      <w:r>
        <w:continuationSeparator/>
      </w:r>
    </w:p>
  </w:endnote>
  <w:endnote w:type="continuationNotice" w:id="1">
    <w:p w14:paraId="2BEC38B9" w14:textId="77777777" w:rsidR="00B56FDA" w:rsidRDefault="00B56F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9569" w14:textId="77777777" w:rsidR="005942CD" w:rsidRDefault="00594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212092"/>
      <w:docPartObj>
        <w:docPartGallery w:val="Page Numbers (Bottom of Page)"/>
        <w:docPartUnique/>
      </w:docPartObj>
    </w:sdtPr>
    <w:sdtEndPr>
      <w:rPr>
        <w:noProof/>
      </w:rPr>
    </w:sdtEndPr>
    <w:sdtContent>
      <w:p w14:paraId="3A4602E9" w14:textId="0299B90B" w:rsidR="00700B97" w:rsidRPr="00BA3D56" w:rsidRDefault="00700B97" w:rsidP="004005A0">
        <w:pPr>
          <w:pStyle w:val="Footer"/>
          <w:tabs>
            <w:tab w:val="clear" w:pos="4320"/>
            <w:tab w:val="clear" w:pos="8640"/>
            <w:tab w:val="center" w:pos="4680"/>
            <w:tab w:val="right" w:pos="9360"/>
          </w:tabs>
          <w:rPr>
            <w:sz w:val="22"/>
            <w:szCs w:val="22"/>
          </w:rPr>
        </w:pPr>
        <w:r w:rsidRPr="00BA3D56">
          <w:rPr>
            <w:sz w:val="22"/>
            <w:szCs w:val="22"/>
          </w:rPr>
          <w:tab/>
        </w:r>
        <w:r w:rsidRPr="004005A0">
          <w:rPr>
            <w:sz w:val="22"/>
            <w:szCs w:val="22"/>
          </w:rPr>
          <w:t xml:space="preserve">Page </w:t>
        </w:r>
        <w:r w:rsidRPr="004005A0">
          <w:rPr>
            <w:sz w:val="22"/>
            <w:szCs w:val="22"/>
          </w:rPr>
          <w:fldChar w:fldCharType="begin"/>
        </w:r>
        <w:r w:rsidRPr="004005A0">
          <w:rPr>
            <w:sz w:val="22"/>
            <w:szCs w:val="22"/>
          </w:rPr>
          <w:instrText xml:space="preserve"> PAGE  \* Arabic  \* MERGEFORMAT </w:instrText>
        </w:r>
        <w:r w:rsidRPr="004005A0">
          <w:rPr>
            <w:sz w:val="22"/>
            <w:szCs w:val="22"/>
          </w:rPr>
          <w:fldChar w:fldCharType="separate"/>
        </w:r>
        <w:r w:rsidRPr="004005A0">
          <w:rPr>
            <w:sz w:val="22"/>
            <w:szCs w:val="22"/>
          </w:rPr>
          <w:t>7</w:t>
        </w:r>
        <w:r w:rsidRPr="004005A0">
          <w:rPr>
            <w:sz w:val="22"/>
            <w:szCs w:val="22"/>
          </w:rPr>
          <w:fldChar w:fldCharType="end"/>
        </w:r>
        <w:r w:rsidRPr="004005A0">
          <w:rPr>
            <w:sz w:val="22"/>
            <w:szCs w:val="22"/>
          </w:rPr>
          <w:t xml:space="preserve"> of </w:t>
        </w:r>
        <w:r w:rsidRPr="004005A0">
          <w:rPr>
            <w:sz w:val="22"/>
            <w:szCs w:val="22"/>
          </w:rPr>
          <w:fldChar w:fldCharType="begin"/>
        </w:r>
        <w:r w:rsidRPr="004005A0">
          <w:rPr>
            <w:sz w:val="22"/>
            <w:szCs w:val="22"/>
          </w:rPr>
          <w:instrText xml:space="preserve"> NUMPAGES  \* Arabic  \* MERGEFORMAT </w:instrText>
        </w:r>
        <w:r w:rsidRPr="004005A0">
          <w:rPr>
            <w:sz w:val="22"/>
            <w:szCs w:val="22"/>
          </w:rPr>
          <w:fldChar w:fldCharType="separate"/>
        </w:r>
        <w:r w:rsidRPr="004005A0">
          <w:rPr>
            <w:sz w:val="22"/>
            <w:szCs w:val="22"/>
          </w:rPr>
          <w:t>35</w:t>
        </w:r>
        <w:r w:rsidRPr="004005A0">
          <w:rPr>
            <w:sz w:val="22"/>
            <w:szCs w:val="22"/>
          </w:rPr>
          <w:fldChar w:fldCharType="end"/>
        </w:r>
      </w:p>
      <w:p w14:paraId="474BA014" w14:textId="56864908" w:rsidR="00592D4A" w:rsidRDefault="00700B97">
        <w:pPr>
          <w:pStyle w:val="Footer"/>
        </w:pPr>
        <w:r w:rsidRPr="00BA3D56">
          <w:rPr>
            <w:sz w:val="22"/>
            <w:szCs w:val="22"/>
          </w:rPr>
          <w:tab/>
        </w:r>
        <w:r w:rsidRPr="00BA3D56">
          <w:rPr>
            <w:sz w:val="22"/>
            <w:szCs w:val="22"/>
          </w:rPr>
          <w:tab/>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3BF5" w14:textId="77777777" w:rsidR="005942CD" w:rsidRDefault="00594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264F5" w14:textId="77777777" w:rsidR="00B56FDA" w:rsidRDefault="00B56FDA">
      <w:r>
        <w:separator/>
      </w:r>
    </w:p>
  </w:footnote>
  <w:footnote w:type="continuationSeparator" w:id="0">
    <w:p w14:paraId="75291AE6" w14:textId="77777777" w:rsidR="00B56FDA" w:rsidRDefault="00B56FDA">
      <w:r>
        <w:continuationSeparator/>
      </w:r>
    </w:p>
  </w:footnote>
  <w:footnote w:type="continuationNotice" w:id="1">
    <w:p w14:paraId="41EE5035" w14:textId="77777777" w:rsidR="00B56FDA" w:rsidRDefault="00B56F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EADB" w14:textId="70BAC022" w:rsidR="005942CD" w:rsidRDefault="005942CD">
    <w:pPr>
      <w:pStyle w:val="Header"/>
    </w:pPr>
    <w:r>
      <w:rPr>
        <w:noProof/>
      </w:rPr>
      <w:pict w14:anchorId="34B722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95344" o:spid="_x0000_s1028" type="#_x0000_t136" style="position:absolute;margin-left:0;margin-top:0;width:471.3pt;height:188.5pt;rotation:315;z-index:-251655168;mso-position-horizontal:center;mso-position-horizontal-relative:margin;mso-position-vertical:center;mso-position-vertical-relative:margin" o:allowincell="f" fillcolor="#a5a5a5 [2092]" stroked="f">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6878" w14:textId="6A646BA9" w:rsidR="00717DB1" w:rsidRPr="009237DF" w:rsidRDefault="005942CD" w:rsidP="00717DB1">
    <w:pPr>
      <w:tabs>
        <w:tab w:val="center" w:pos="4320"/>
        <w:tab w:val="right" w:pos="8640"/>
      </w:tabs>
      <w:spacing w:after="120"/>
      <w:jc w:val="center"/>
      <w:rPr>
        <w:sz w:val="18"/>
        <w:szCs w:val="18"/>
      </w:rPr>
    </w:pPr>
    <w:r>
      <w:rPr>
        <w:noProof/>
      </w:rPr>
      <w:pict w14:anchorId="0CA328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95345" o:spid="_x0000_s1029" type="#_x0000_t136" style="position:absolute;left:0;text-align:left;margin-left:0;margin-top:0;width:471.3pt;height:188.5pt;rotation:315;z-index:-251653120;mso-position-horizontal:center;mso-position-horizontal-relative:margin;mso-position-vertical:center;mso-position-vertical-relative:margin" o:allowincell="f" fillcolor="#a5a5a5 [2092]" stroked="f">
          <v:textpath style="font-family:&quot;Times New Roman&quot;;font-size:1pt" string="DRAFT"/>
        </v:shape>
      </w:pic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547"/>
      <w:gridCol w:w="2549"/>
      <w:gridCol w:w="2549"/>
      <w:gridCol w:w="2550"/>
    </w:tblGrid>
    <w:tr w:rsidR="004F3B80" w:rsidRPr="00B42B68" w14:paraId="3BB95F13" w14:textId="77777777">
      <w:trPr>
        <w:jc w:val="center"/>
      </w:trPr>
      <w:tc>
        <w:tcPr>
          <w:tcW w:w="10195" w:type="dxa"/>
          <w:gridSpan w:val="4"/>
          <w:tcBorders>
            <w:bottom w:val="single" w:sz="4" w:space="0" w:color="000000" w:themeColor="text1"/>
          </w:tcBorders>
          <w:vAlign w:val="center"/>
        </w:tcPr>
        <w:p w14:paraId="71C55E23" w14:textId="77777777" w:rsidR="004F3B80" w:rsidRPr="00354B6B" w:rsidRDefault="004F3B80" w:rsidP="004F3B80">
          <w:pPr>
            <w:pStyle w:val="Header"/>
            <w:spacing w:before="60" w:after="60"/>
            <w:jc w:val="center"/>
            <w:rPr>
              <w:rFonts w:eastAsia="PMingLiU"/>
              <w:b/>
              <w:sz w:val="16"/>
              <w:szCs w:val="16"/>
            </w:rPr>
          </w:pPr>
          <w:r w:rsidRPr="00354B6B">
            <w:rPr>
              <w:rFonts w:eastAsia="PMingLiU"/>
              <w:b/>
              <w:sz w:val="16"/>
              <w:szCs w:val="16"/>
            </w:rPr>
            <w:t>Electron</w:t>
          </w:r>
          <w:r>
            <w:rPr>
              <w:rFonts w:eastAsia="PMingLiU"/>
              <w:b/>
              <w:sz w:val="16"/>
              <w:szCs w:val="16"/>
            </w:rPr>
            <w:t>-</w:t>
          </w:r>
          <w:r w:rsidRPr="00354B6B">
            <w:rPr>
              <w:rFonts w:eastAsia="PMingLiU"/>
              <w:b/>
              <w:sz w:val="16"/>
              <w:szCs w:val="16"/>
            </w:rPr>
            <w:t>Ion Collider, Brookhaven National Laboratory</w:t>
          </w:r>
        </w:p>
      </w:tc>
    </w:tr>
    <w:tr w:rsidR="004F3B80" w:rsidRPr="00445DA5" w14:paraId="084D6B62" w14:textId="77777777">
      <w:trPr>
        <w:jc w:val="center"/>
      </w:trPr>
      <w:tc>
        <w:tcPr>
          <w:tcW w:w="2547" w:type="dxa"/>
          <w:tcBorders>
            <w:bottom w:val="single" w:sz="4" w:space="0" w:color="000000" w:themeColor="text1"/>
          </w:tcBorders>
        </w:tcPr>
        <w:p w14:paraId="51812734" w14:textId="68A0791A" w:rsidR="004F3B80" w:rsidRPr="00D742FB" w:rsidRDefault="004F3B80" w:rsidP="004F3B80">
          <w:pPr>
            <w:pStyle w:val="Header"/>
            <w:spacing w:before="40" w:after="120"/>
            <w:rPr>
              <w:rFonts w:eastAsia="PMingLiU"/>
              <w:bCs/>
              <w:sz w:val="16"/>
              <w:szCs w:val="16"/>
            </w:rPr>
          </w:pPr>
          <w:r w:rsidRPr="00D742FB">
            <w:rPr>
              <w:rFonts w:eastAsia="PMingLiU"/>
              <w:b/>
              <w:bCs/>
              <w:sz w:val="16"/>
              <w:szCs w:val="16"/>
            </w:rPr>
            <w:t>Doc No.</w:t>
          </w:r>
          <w:r w:rsidRPr="00D742FB">
            <w:rPr>
              <w:rFonts w:eastAsia="PMingLiU"/>
              <w:bCs/>
              <w:sz w:val="16"/>
              <w:szCs w:val="16"/>
            </w:rPr>
            <w:t xml:space="preserve">  </w:t>
          </w:r>
          <w:r>
            <w:rPr>
              <w:sz w:val="16"/>
              <w:szCs w:val="16"/>
            </w:rPr>
            <w:t>EIC-IFD-SOW-0</w:t>
          </w:r>
          <w:r w:rsidR="00E30F5A">
            <w:rPr>
              <w:sz w:val="16"/>
              <w:szCs w:val="16"/>
            </w:rPr>
            <w:t>19</w:t>
          </w:r>
        </w:p>
      </w:tc>
      <w:tc>
        <w:tcPr>
          <w:tcW w:w="2549" w:type="dxa"/>
          <w:tcBorders>
            <w:bottom w:val="single" w:sz="4" w:space="0" w:color="000000" w:themeColor="text1"/>
          </w:tcBorders>
        </w:tcPr>
        <w:p w14:paraId="62C9E4C8" w14:textId="77777777" w:rsidR="004F3B80" w:rsidRPr="00D742FB" w:rsidRDefault="004F3B80" w:rsidP="004F3B80">
          <w:pPr>
            <w:pStyle w:val="Header"/>
            <w:spacing w:before="40"/>
            <w:rPr>
              <w:rFonts w:eastAsia="PMingLiU"/>
              <w:bCs/>
              <w:sz w:val="16"/>
              <w:szCs w:val="16"/>
            </w:rPr>
          </w:pPr>
          <w:r w:rsidRPr="00D742FB">
            <w:rPr>
              <w:rFonts w:eastAsia="PMingLiU"/>
              <w:b/>
              <w:bCs/>
              <w:sz w:val="16"/>
              <w:szCs w:val="16"/>
            </w:rPr>
            <w:t>Author:</w:t>
          </w:r>
          <w:r w:rsidRPr="00D742FB">
            <w:rPr>
              <w:rFonts w:eastAsia="PMingLiU"/>
              <w:bCs/>
              <w:sz w:val="16"/>
              <w:szCs w:val="16"/>
            </w:rPr>
            <w:t xml:space="preserve"> </w:t>
          </w:r>
          <w:r>
            <w:rPr>
              <w:sz w:val="16"/>
              <w:szCs w:val="16"/>
            </w:rPr>
            <w:t>Joseph Mondillo</w:t>
          </w:r>
        </w:p>
      </w:tc>
      <w:tc>
        <w:tcPr>
          <w:tcW w:w="2549" w:type="dxa"/>
          <w:tcBorders>
            <w:bottom w:val="single" w:sz="4" w:space="0" w:color="000000" w:themeColor="text1"/>
          </w:tcBorders>
        </w:tcPr>
        <w:p w14:paraId="765AC643" w14:textId="77777777" w:rsidR="004F3B80" w:rsidRPr="00D742FB" w:rsidRDefault="004F3B80" w:rsidP="004F3B80">
          <w:pPr>
            <w:pStyle w:val="Header"/>
            <w:spacing w:before="40"/>
            <w:rPr>
              <w:rFonts w:eastAsia="PMingLiU"/>
              <w:b/>
              <w:bCs/>
              <w:sz w:val="16"/>
              <w:szCs w:val="16"/>
            </w:rPr>
          </w:pPr>
          <w:r w:rsidRPr="00D742FB">
            <w:rPr>
              <w:rFonts w:eastAsia="PMingLiU"/>
              <w:b/>
              <w:bCs/>
              <w:sz w:val="16"/>
              <w:szCs w:val="16"/>
            </w:rPr>
            <w:t xml:space="preserve">Effective Date: </w:t>
          </w:r>
          <w:r w:rsidRPr="00D742FB">
            <w:rPr>
              <w:sz w:val="16"/>
              <w:szCs w:val="16"/>
            </w:rPr>
            <w:t>[Insert here]</w:t>
          </w:r>
        </w:p>
      </w:tc>
      <w:tc>
        <w:tcPr>
          <w:tcW w:w="2550" w:type="dxa"/>
          <w:tcBorders>
            <w:bottom w:val="single" w:sz="4" w:space="0" w:color="000000" w:themeColor="text1"/>
          </w:tcBorders>
        </w:tcPr>
        <w:p w14:paraId="1374F0FA" w14:textId="77777777" w:rsidR="004F3B80" w:rsidRPr="00D742FB" w:rsidRDefault="004F3B80" w:rsidP="004F3B80">
          <w:pPr>
            <w:pStyle w:val="Header"/>
            <w:spacing w:before="40"/>
            <w:rPr>
              <w:rFonts w:eastAsia="PMingLiU"/>
              <w:bCs/>
              <w:sz w:val="16"/>
              <w:szCs w:val="16"/>
            </w:rPr>
          </w:pPr>
          <w:r w:rsidRPr="00D742FB">
            <w:rPr>
              <w:rFonts w:eastAsia="PMingLiU"/>
              <w:b/>
              <w:bCs/>
              <w:sz w:val="16"/>
              <w:szCs w:val="16"/>
            </w:rPr>
            <w:t>Review Frequency:</w:t>
          </w:r>
          <w:r w:rsidRPr="00D742FB">
            <w:rPr>
              <w:rFonts w:eastAsia="PMingLiU"/>
              <w:bCs/>
              <w:sz w:val="16"/>
              <w:szCs w:val="16"/>
            </w:rPr>
            <w:t xml:space="preserve"> </w:t>
          </w:r>
          <w:r>
            <w:rPr>
              <w:sz w:val="16"/>
              <w:szCs w:val="16"/>
            </w:rPr>
            <w:t>N/A</w:t>
          </w:r>
        </w:p>
      </w:tc>
    </w:tr>
    <w:tr w:rsidR="004F3B80" w:rsidRPr="00656D56" w14:paraId="5AD6CD50" w14:textId="77777777">
      <w:trPr>
        <w:trHeight w:val="400"/>
        <w:jc w:val="center"/>
      </w:trPr>
      <w:tc>
        <w:tcPr>
          <w:tcW w:w="7645" w:type="dxa"/>
          <w:gridSpan w:val="3"/>
          <w:tcBorders>
            <w:top w:val="single" w:sz="4" w:space="0" w:color="000000" w:themeColor="text1"/>
          </w:tcBorders>
          <w:vAlign w:val="center"/>
        </w:tcPr>
        <w:p w14:paraId="1D1D49CC" w14:textId="77777777" w:rsidR="004F3B80" w:rsidRPr="00C54B91" w:rsidRDefault="004F3B80" w:rsidP="004F3B80">
          <w:pPr>
            <w:pStyle w:val="StyleTitleLatinTimesNewRomanComplexTimesNewRoman10"/>
            <w:spacing w:before="120" w:after="0"/>
            <w:ind w:right="-43"/>
            <w:jc w:val="left"/>
            <w:rPr>
              <w:b w:val="0"/>
              <w:bCs w:val="0"/>
              <w:sz w:val="16"/>
              <w:szCs w:val="16"/>
            </w:rPr>
          </w:pPr>
          <w:r>
            <w:rPr>
              <w:rFonts w:eastAsia="MS Mincho"/>
              <w:sz w:val="16"/>
              <w:szCs w:val="16"/>
              <w:lang w:eastAsia="ja-JP"/>
            </w:rPr>
            <w:t>SOW</w:t>
          </w:r>
          <w:r w:rsidRPr="00D742FB">
            <w:rPr>
              <w:rFonts w:eastAsia="MS Mincho"/>
              <w:sz w:val="16"/>
              <w:szCs w:val="16"/>
              <w:lang w:eastAsia="ja-JP"/>
            </w:rPr>
            <w:t>:</w:t>
          </w:r>
          <w:r w:rsidRPr="00D742FB">
            <w:rPr>
              <w:rFonts w:eastAsia="MS Mincho"/>
              <w:b w:val="0"/>
              <w:sz w:val="16"/>
              <w:szCs w:val="16"/>
              <w:lang w:eastAsia="ja-JP"/>
            </w:rPr>
            <w:t xml:space="preserve">  </w:t>
          </w:r>
          <w:r>
            <w:rPr>
              <w:rFonts w:eastAsia="MS Mincho"/>
              <w:b w:val="0"/>
              <w:sz w:val="16"/>
              <w:szCs w:val="16"/>
              <w:lang w:eastAsia="ja-JP"/>
            </w:rPr>
            <w:t>Architect Engineering Services for the Electron Injector Complex Preliminary and Detailed Design</w:t>
          </w:r>
        </w:p>
      </w:tc>
      <w:tc>
        <w:tcPr>
          <w:tcW w:w="2550" w:type="dxa"/>
          <w:tcBorders>
            <w:top w:val="single" w:sz="4" w:space="0" w:color="000000" w:themeColor="text1"/>
          </w:tcBorders>
          <w:vAlign w:val="center"/>
        </w:tcPr>
        <w:p w14:paraId="07A4DD9F" w14:textId="77777777" w:rsidR="004F3B80" w:rsidRPr="00354B6B" w:rsidRDefault="004F3B80" w:rsidP="004F3B80">
          <w:pPr>
            <w:pStyle w:val="CoverpageTitle"/>
            <w:jc w:val="left"/>
            <w:rPr>
              <w:b w:val="0"/>
              <w:sz w:val="16"/>
              <w:szCs w:val="16"/>
            </w:rPr>
          </w:pPr>
          <w:r>
            <w:rPr>
              <w:rFonts w:eastAsia="PMingLiU"/>
              <w:bCs/>
              <w:sz w:val="16"/>
              <w:szCs w:val="16"/>
            </w:rPr>
            <w:t>Revi</w:t>
          </w:r>
          <w:r w:rsidRPr="00D742FB">
            <w:rPr>
              <w:rFonts w:eastAsia="PMingLiU"/>
              <w:bCs/>
              <w:sz w:val="16"/>
              <w:szCs w:val="16"/>
            </w:rPr>
            <w:t xml:space="preserve">sion: </w:t>
          </w:r>
          <w:r>
            <w:rPr>
              <w:rFonts w:eastAsia="PMingLiU"/>
              <w:b w:val="0"/>
              <w:sz w:val="16"/>
              <w:szCs w:val="16"/>
            </w:rPr>
            <w:t>00</w:t>
          </w:r>
        </w:p>
      </w:tc>
    </w:tr>
  </w:tbl>
  <w:p w14:paraId="4290A6B2" w14:textId="77777777" w:rsidR="00717DB1" w:rsidRDefault="00717D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547"/>
      <w:gridCol w:w="2549"/>
      <w:gridCol w:w="2549"/>
      <w:gridCol w:w="2550"/>
    </w:tblGrid>
    <w:tr w:rsidR="002D38C1" w:rsidRPr="00B42B68" w14:paraId="66E36420" w14:textId="77777777">
      <w:trPr>
        <w:jc w:val="center"/>
      </w:trPr>
      <w:tc>
        <w:tcPr>
          <w:tcW w:w="10195" w:type="dxa"/>
          <w:gridSpan w:val="4"/>
          <w:tcBorders>
            <w:bottom w:val="single" w:sz="4" w:space="0" w:color="000000" w:themeColor="text1"/>
          </w:tcBorders>
          <w:vAlign w:val="center"/>
        </w:tcPr>
        <w:p w14:paraId="25FFF193" w14:textId="77777777" w:rsidR="002D38C1" w:rsidRPr="00354B6B" w:rsidRDefault="002D38C1" w:rsidP="002D38C1">
          <w:pPr>
            <w:pStyle w:val="Header"/>
            <w:spacing w:before="60" w:after="60"/>
            <w:jc w:val="center"/>
            <w:rPr>
              <w:rFonts w:eastAsia="PMingLiU"/>
              <w:b/>
              <w:sz w:val="16"/>
              <w:szCs w:val="16"/>
            </w:rPr>
          </w:pPr>
          <w:r w:rsidRPr="00354B6B">
            <w:rPr>
              <w:rFonts w:eastAsia="PMingLiU"/>
              <w:b/>
              <w:sz w:val="16"/>
              <w:szCs w:val="16"/>
            </w:rPr>
            <w:t>Electron</w:t>
          </w:r>
          <w:r>
            <w:rPr>
              <w:rFonts w:eastAsia="PMingLiU"/>
              <w:b/>
              <w:sz w:val="16"/>
              <w:szCs w:val="16"/>
            </w:rPr>
            <w:t>-</w:t>
          </w:r>
          <w:r w:rsidRPr="00354B6B">
            <w:rPr>
              <w:rFonts w:eastAsia="PMingLiU"/>
              <w:b/>
              <w:sz w:val="16"/>
              <w:szCs w:val="16"/>
            </w:rPr>
            <w:t>Ion Collider, Brookhaven National Laboratory</w:t>
          </w:r>
        </w:p>
      </w:tc>
    </w:tr>
    <w:tr w:rsidR="002D38C1" w:rsidRPr="00445DA5" w14:paraId="21154409" w14:textId="77777777" w:rsidTr="002D38C1">
      <w:trPr>
        <w:jc w:val="center"/>
      </w:trPr>
      <w:tc>
        <w:tcPr>
          <w:tcW w:w="2547" w:type="dxa"/>
          <w:tcBorders>
            <w:bottom w:val="single" w:sz="4" w:space="0" w:color="000000" w:themeColor="text1"/>
          </w:tcBorders>
        </w:tcPr>
        <w:p w14:paraId="3C8503A8" w14:textId="38FD88A7" w:rsidR="002D38C1" w:rsidRPr="00D742FB" w:rsidRDefault="002D38C1" w:rsidP="002D38C1">
          <w:pPr>
            <w:pStyle w:val="Header"/>
            <w:spacing w:before="40" w:after="120"/>
            <w:rPr>
              <w:rFonts w:eastAsia="PMingLiU"/>
              <w:bCs/>
              <w:sz w:val="16"/>
              <w:szCs w:val="16"/>
            </w:rPr>
          </w:pPr>
          <w:r w:rsidRPr="00D742FB">
            <w:rPr>
              <w:rFonts w:eastAsia="PMingLiU"/>
              <w:b/>
              <w:bCs/>
              <w:sz w:val="16"/>
              <w:szCs w:val="16"/>
            </w:rPr>
            <w:t>Doc No.</w:t>
          </w:r>
          <w:r w:rsidRPr="00D742FB">
            <w:rPr>
              <w:rFonts w:eastAsia="PMingLiU"/>
              <w:bCs/>
              <w:sz w:val="16"/>
              <w:szCs w:val="16"/>
            </w:rPr>
            <w:t xml:space="preserve">  </w:t>
          </w:r>
          <w:r>
            <w:rPr>
              <w:sz w:val="16"/>
              <w:szCs w:val="16"/>
            </w:rPr>
            <w:t>EIC-IFD-SOW-0</w:t>
          </w:r>
          <w:r w:rsidR="00E30F5A">
            <w:rPr>
              <w:sz w:val="16"/>
              <w:szCs w:val="16"/>
            </w:rPr>
            <w:t>19</w:t>
          </w:r>
        </w:p>
      </w:tc>
      <w:tc>
        <w:tcPr>
          <w:tcW w:w="2549" w:type="dxa"/>
          <w:tcBorders>
            <w:bottom w:val="single" w:sz="4" w:space="0" w:color="000000" w:themeColor="text1"/>
          </w:tcBorders>
        </w:tcPr>
        <w:p w14:paraId="55EA0A50" w14:textId="16C61C17" w:rsidR="002D38C1" w:rsidRPr="00D742FB" w:rsidRDefault="002D38C1" w:rsidP="002D38C1">
          <w:pPr>
            <w:pStyle w:val="Header"/>
            <w:spacing w:before="40"/>
            <w:rPr>
              <w:rFonts w:eastAsia="PMingLiU"/>
              <w:bCs/>
              <w:sz w:val="16"/>
              <w:szCs w:val="16"/>
            </w:rPr>
          </w:pPr>
          <w:r w:rsidRPr="00D742FB">
            <w:rPr>
              <w:rFonts w:eastAsia="PMingLiU"/>
              <w:b/>
              <w:bCs/>
              <w:sz w:val="16"/>
              <w:szCs w:val="16"/>
            </w:rPr>
            <w:t>Author:</w:t>
          </w:r>
          <w:r w:rsidRPr="00D742FB">
            <w:rPr>
              <w:rFonts w:eastAsia="PMingLiU"/>
              <w:bCs/>
              <w:sz w:val="16"/>
              <w:szCs w:val="16"/>
            </w:rPr>
            <w:t xml:space="preserve"> </w:t>
          </w:r>
          <w:r>
            <w:rPr>
              <w:sz w:val="16"/>
              <w:szCs w:val="16"/>
            </w:rPr>
            <w:t>Joseph Mondillo</w:t>
          </w:r>
        </w:p>
      </w:tc>
      <w:tc>
        <w:tcPr>
          <w:tcW w:w="2549" w:type="dxa"/>
          <w:tcBorders>
            <w:bottom w:val="single" w:sz="4" w:space="0" w:color="000000" w:themeColor="text1"/>
          </w:tcBorders>
        </w:tcPr>
        <w:p w14:paraId="0E9A8771" w14:textId="77777777" w:rsidR="002D38C1" w:rsidRPr="00D742FB" w:rsidRDefault="002D38C1" w:rsidP="002D38C1">
          <w:pPr>
            <w:pStyle w:val="Header"/>
            <w:spacing w:before="40"/>
            <w:rPr>
              <w:rFonts w:eastAsia="PMingLiU"/>
              <w:b/>
              <w:bCs/>
              <w:sz w:val="16"/>
              <w:szCs w:val="16"/>
            </w:rPr>
          </w:pPr>
          <w:r w:rsidRPr="00D742FB">
            <w:rPr>
              <w:rFonts w:eastAsia="PMingLiU"/>
              <w:b/>
              <w:bCs/>
              <w:sz w:val="16"/>
              <w:szCs w:val="16"/>
            </w:rPr>
            <w:t xml:space="preserve">Effective Date: </w:t>
          </w:r>
          <w:r w:rsidRPr="00D742FB">
            <w:rPr>
              <w:sz w:val="16"/>
              <w:szCs w:val="16"/>
            </w:rPr>
            <w:t>[Insert here]</w:t>
          </w:r>
        </w:p>
      </w:tc>
      <w:tc>
        <w:tcPr>
          <w:tcW w:w="2550" w:type="dxa"/>
          <w:tcBorders>
            <w:bottom w:val="single" w:sz="4" w:space="0" w:color="000000" w:themeColor="text1"/>
          </w:tcBorders>
        </w:tcPr>
        <w:p w14:paraId="594AAE80" w14:textId="77777777" w:rsidR="002D38C1" w:rsidRPr="00D742FB" w:rsidRDefault="002D38C1" w:rsidP="002D38C1">
          <w:pPr>
            <w:pStyle w:val="Header"/>
            <w:spacing w:before="40"/>
            <w:rPr>
              <w:rFonts w:eastAsia="PMingLiU"/>
              <w:bCs/>
              <w:sz w:val="16"/>
              <w:szCs w:val="16"/>
            </w:rPr>
          </w:pPr>
          <w:r w:rsidRPr="00D742FB">
            <w:rPr>
              <w:rFonts w:eastAsia="PMingLiU"/>
              <w:b/>
              <w:bCs/>
              <w:sz w:val="16"/>
              <w:szCs w:val="16"/>
            </w:rPr>
            <w:t>Review Frequency:</w:t>
          </w:r>
          <w:r w:rsidRPr="00D742FB">
            <w:rPr>
              <w:rFonts w:eastAsia="PMingLiU"/>
              <w:bCs/>
              <w:sz w:val="16"/>
              <w:szCs w:val="16"/>
            </w:rPr>
            <w:t xml:space="preserve"> </w:t>
          </w:r>
          <w:r>
            <w:rPr>
              <w:sz w:val="16"/>
              <w:szCs w:val="16"/>
            </w:rPr>
            <w:t>N/A</w:t>
          </w:r>
        </w:p>
      </w:tc>
    </w:tr>
    <w:tr w:rsidR="002D38C1" w:rsidRPr="00656D56" w14:paraId="04A83AB7" w14:textId="77777777">
      <w:trPr>
        <w:trHeight w:val="400"/>
        <w:jc w:val="center"/>
      </w:trPr>
      <w:tc>
        <w:tcPr>
          <w:tcW w:w="7645" w:type="dxa"/>
          <w:gridSpan w:val="3"/>
          <w:tcBorders>
            <w:top w:val="single" w:sz="4" w:space="0" w:color="000000" w:themeColor="text1"/>
          </w:tcBorders>
          <w:vAlign w:val="center"/>
        </w:tcPr>
        <w:p w14:paraId="47DFD773" w14:textId="07C2676D" w:rsidR="002D38C1" w:rsidRPr="00C54B91" w:rsidRDefault="002D38C1" w:rsidP="002D38C1">
          <w:pPr>
            <w:pStyle w:val="StyleTitleLatinTimesNewRomanComplexTimesNewRoman10"/>
            <w:spacing w:before="120" w:after="0"/>
            <w:ind w:right="-43"/>
            <w:jc w:val="left"/>
            <w:rPr>
              <w:b w:val="0"/>
              <w:bCs w:val="0"/>
              <w:sz w:val="16"/>
              <w:szCs w:val="16"/>
            </w:rPr>
          </w:pPr>
          <w:r>
            <w:rPr>
              <w:rFonts w:eastAsia="MS Mincho"/>
              <w:sz w:val="16"/>
              <w:szCs w:val="16"/>
              <w:lang w:eastAsia="ja-JP"/>
            </w:rPr>
            <w:t>SOW</w:t>
          </w:r>
          <w:r w:rsidRPr="00D742FB">
            <w:rPr>
              <w:rFonts w:eastAsia="MS Mincho"/>
              <w:sz w:val="16"/>
              <w:szCs w:val="16"/>
              <w:lang w:eastAsia="ja-JP"/>
            </w:rPr>
            <w:t>:</w:t>
          </w:r>
          <w:r w:rsidRPr="00D742FB">
            <w:rPr>
              <w:rFonts w:eastAsia="MS Mincho"/>
              <w:b w:val="0"/>
              <w:sz w:val="16"/>
              <w:szCs w:val="16"/>
              <w:lang w:eastAsia="ja-JP"/>
            </w:rPr>
            <w:t xml:space="preserve">  </w:t>
          </w:r>
          <w:r>
            <w:rPr>
              <w:rFonts w:eastAsia="MS Mincho"/>
              <w:b w:val="0"/>
              <w:sz w:val="16"/>
              <w:szCs w:val="16"/>
              <w:lang w:eastAsia="ja-JP"/>
            </w:rPr>
            <w:t>Architect Engineering Services for the Electron Injector</w:t>
          </w:r>
          <w:r w:rsidR="00153C78">
            <w:rPr>
              <w:rFonts w:eastAsia="MS Mincho"/>
              <w:b w:val="0"/>
              <w:sz w:val="16"/>
              <w:szCs w:val="16"/>
              <w:lang w:eastAsia="ja-JP"/>
            </w:rPr>
            <w:t xml:space="preserve"> Complex Preliminary and Detailed Design</w:t>
          </w:r>
        </w:p>
      </w:tc>
      <w:tc>
        <w:tcPr>
          <w:tcW w:w="2550" w:type="dxa"/>
          <w:tcBorders>
            <w:top w:val="single" w:sz="4" w:space="0" w:color="000000" w:themeColor="text1"/>
          </w:tcBorders>
          <w:vAlign w:val="center"/>
        </w:tcPr>
        <w:p w14:paraId="715929DF" w14:textId="77777777" w:rsidR="002D38C1" w:rsidRPr="00354B6B" w:rsidRDefault="002D38C1" w:rsidP="002D38C1">
          <w:pPr>
            <w:pStyle w:val="CoverpageTitle"/>
            <w:jc w:val="left"/>
            <w:rPr>
              <w:b w:val="0"/>
              <w:sz w:val="16"/>
              <w:szCs w:val="16"/>
            </w:rPr>
          </w:pPr>
          <w:r>
            <w:rPr>
              <w:rFonts w:eastAsia="PMingLiU"/>
              <w:bCs/>
              <w:sz w:val="16"/>
              <w:szCs w:val="16"/>
            </w:rPr>
            <w:t>Revi</w:t>
          </w:r>
          <w:r w:rsidRPr="00D742FB">
            <w:rPr>
              <w:rFonts w:eastAsia="PMingLiU"/>
              <w:bCs/>
              <w:sz w:val="16"/>
              <w:szCs w:val="16"/>
            </w:rPr>
            <w:t xml:space="preserve">sion: </w:t>
          </w:r>
          <w:r>
            <w:rPr>
              <w:rFonts w:eastAsia="PMingLiU"/>
              <w:b w:val="0"/>
              <w:sz w:val="16"/>
              <w:szCs w:val="16"/>
            </w:rPr>
            <w:t>00</w:t>
          </w:r>
        </w:p>
      </w:tc>
    </w:tr>
  </w:tbl>
  <w:p w14:paraId="16E88A65" w14:textId="63BFE594" w:rsidR="008F45CC" w:rsidRPr="009237DF" w:rsidRDefault="005942CD" w:rsidP="008F45CC">
    <w:pPr>
      <w:tabs>
        <w:tab w:val="center" w:pos="4320"/>
        <w:tab w:val="right" w:pos="8640"/>
      </w:tabs>
    </w:pPr>
    <w:r>
      <w:rPr>
        <w:noProof/>
      </w:rPr>
      <w:pict w14:anchorId="7CCD75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95343" o:spid="_x0000_s1027" type="#_x0000_t136" style="position:absolute;margin-left:0;margin-top:0;width:471.3pt;height:188.5pt;rotation:315;z-index:-251657216;mso-position-horizontal:center;mso-position-horizontal-relative:margin;mso-position-vertical:center;mso-position-vertical-relative:margin" o:allowincell="f" fillcolor="#a5a5a5 [2092]" stroked="f">
          <v:textpath style="font-family:&quot;Times New Roman&quot;;font-size:1pt" string="DRAFT"/>
        </v:shape>
      </w:pict>
    </w:r>
  </w:p>
  <w:p w14:paraId="1C6F7AFF" w14:textId="3C2F2EBB" w:rsidR="001759AF" w:rsidRPr="009237DF" w:rsidRDefault="001759AF" w:rsidP="009237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EE0E" w14:textId="47C49310" w:rsidR="005942CD" w:rsidRDefault="005942CD">
    <w:pPr>
      <w:pStyle w:val="Header"/>
    </w:pPr>
    <w:r>
      <w:rPr>
        <w:noProof/>
      </w:rPr>
      <w:pict w14:anchorId="22F90F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95347" o:spid="_x0000_s1031" type="#_x0000_t136" style="position:absolute;margin-left:0;margin-top:0;width:471.3pt;height:188.5pt;rotation:315;z-index:-251649024;mso-position-horizontal:center;mso-position-horizontal-relative:margin;mso-position-vertical:center;mso-position-vertical-relative:margin" o:allowincell="f" fillcolor="#a5a5a5 [2092]" stroked="f">
          <v:textpath style="font-family:&quot;Times New Roman&quot;;font-size:1p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547"/>
      <w:gridCol w:w="2549"/>
      <w:gridCol w:w="2549"/>
      <w:gridCol w:w="2550"/>
    </w:tblGrid>
    <w:tr w:rsidR="004F3B80" w:rsidRPr="00B42B68" w14:paraId="0AED9AB2" w14:textId="77777777">
      <w:trPr>
        <w:jc w:val="center"/>
      </w:trPr>
      <w:tc>
        <w:tcPr>
          <w:tcW w:w="10195" w:type="dxa"/>
          <w:gridSpan w:val="4"/>
          <w:tcBorders>
            <w:bottom w:val="single" w:sz="4" w:space="0" w:color="000000" w:themeColor="text1"/>
          </w:tcBorders>
          <w:vAlign w:val="center"/>
        </w:tcPr>
        <w:p w14:paraId="71D81D6C" w14:textId="77777777" w:rsidR="004F3B80" w:rsidRPr="00354B6B" w:rsidRDefault="004F3B80" w:rsidP="004F3B80">
          <w:pPr>
            <w:pStyle w:val="Header"/>
            <w:spacing w:before="60" w:after="60"/>
            <w:jc w:val="center"/>
            <w:rPr>
              <w:rFonts w:eastAsia="PMingLiU"/>
              <w:b/>
              <w:sz w:val="16"/>
              <w:szCs w:val="16"/>
            </w:rPr>
          </w:pPr>
          <w:r w:rsidRPr="00354B6B">
            <w:rPr>
              <w:rFonts w:eastAsia="PMingLiU"/>
              <w:b/>
              <w:sz w:val="16"/>
              <w:szCs w:val="16"/>
            </w:rPr>
            <w:t>Electron</w:t>
          </w:r>
          <w:r>
            <w:rPr>
              <w:rFonts w:eastAsia="PMingLiU"/>
              <w:b/>
              <w:sz w:val="16"/>
              <w:szCs w:val="16"/>
            </w:rPr>
            <w:t>-</w:t>
          </w:r>
          <w:r w:rsidRPr="00354B6B">
            <w:rPr>
              <w:rFonts w:eastAsia="PMingLiU"/>
              <w:b/>
              <w:sz w:val="16"/>
              <w:szCs w:val="16"/>
            </w:rPr>
            <w:t>Ion Collider, Brookhaven National Laboratory</w:t>
          </w:r>
        </w:p>
      </w:tc>
    </w:tr>
    <w:tr w:rsidR="004F3B80" w:rsidRPr="00445DA5" w14:paraId="21ADE193" w14:textId="77777777">
      <w:trPr>
        <w:jc w:val="center"/>
      </w:trPr>
      <w:tc>
        <w:tcPr>
          <w:tcW w:w="2547" w:type="dxa"/>
          <w:tcBorders>
            <w:bottom w:val="single" w:sz="4" w:space="0" w:color="000000" w:themeColor="text1"/>
          </w:tcBorders>
        </w:tcPr>
        <w:p w14:paraId="585445DA" w14:textId="78E5B410" w:rsidR="004F3B80" w:rsidRPr="00D742FB" w:rsidRDefault="004F3B80" w:rsidP="004F3B80">
          <w:pPr>
            <w:pStyle w:val="Header"/>
            <w:spacing w:before="40" w:after="120"/>
            <w:rPr>
              <w:rFonts w:eastAsia="PMingLiU"/>
              <w:bCs/>
              <w:sz w:val="16"/>
              <w:szCs w:val="16"/>
            </w:rPr>
          </w:pPr>
          <w:r w:rsidRPr="00D742FB">
            <w:rPr>
              <w:rFonts w:eastAsia="PMingLiU"/>
              <w:b/>
              <w:bCs/>
              <w:sz w:val="16"/>
              <w:szCs w:val="16"/>
            </w:rPr>
            <w:t>Doc No.</w:t>
          </w:r>
          <w:r w:rsidRPr="00D742FB">
            <w:rPr>
              <w:rFonts w:eastAsia="PMingLiU"/>
              <w:bCs/>
              <w:sz w:val="16"/>
              <w:szCs w:val="16"/>
            </w:rPr>
            <w:t xml:space="preserve">  </w:t>
          </w:r>
          <w:r>
            <w:rPr>
              <w:sz w:val="16"/>
              <w:szCs w:val="16"/>
            </w:rPr>
            <w:t>EIC-IFD-SOW-0</w:t>
          </w:r>
          <w:r w:rsidR="00E30F5A">
            <w:rPr>
              <w:sz w:val="16"/>
              <w:szCs w:val="16"/>
            </w:rPr>
            <w:t>19</w:t>
          </w:r>
        </w:p>
      </w:tc>
      <w:tc>
        <w:tcPr>
          <w:tcW w:w="2549" w:type="dxa"/>
          <w:tcBorders>
            <w:bottom w:val="single" w:sz="4" w:space="0" w:color="000000" w:themeColor="text1"/>
          </w:tcBorders>
        </w:tcPr>
        <w:p w14:paraId="340895F6" w14:textId="77777777" w:rsidR="004F3B80" w:rsidRPr="00D742FB" w:rsidRDefault="004F3B80" w:rsidP="004F3B80">
          <w:pPr>
            <w:pStyle w:val="Header"/>
            <w:spacing w:before="40"/>
            <w:rPr>
              <w:rFonts w:eastAsia="PMingLiU"/>
              <w:bCs/>
              <w:sz w:val="16"/>
              <w:szCs w:val="16"/>
            </w:rPr>
          </w:pPr>
          <w:r w:rsidRPr="00D742FB">
            <w:rPr>
              <w:rFonts w:eastAsia="PMingLiU"/>
              <w:b/>
              <w:bCs/>
              <w:sz w:val="16"/>
              <w:szCs w:val="16"/>
            </w:rPr>
            <w:t>Author:</w:t>
          </w:r>
          <w:r w:rsidRPr="00D742FB">
            <w:rPr>
              <w:rFonts w:eastAsia="PMingLiU"/>
              <w:bCs/>
              <w:sz w:val="16"/>
              <w:szCs w:val="16"/>
            </w:rPr>
            <w:t xml:space="preserve"> </w:t>
          </w:r>
          <w:r>
            <w:rPr>
              <w:sz w:val="16"/>
              <w:szCs w:val="16"/>
            </w:rPr>
            <w:t>Joseph Mondillo</w:t>
          </w:r>
        </w:p>
      </w:tc>
      <w:tc>
        <w:tcPr>
          <w:tcW w:w="2549" w:type="dxa"/>
          <w:tcBorders>
            <w:bottom w:val="single" w:sz="4" w:space="0" w:color="000000" w:themeColor="text1"/>
          </w:tcBorders>
        </w:tcPr>
        <w:p w14:paraId="486DC912" w14:textId="77777777" w:rsidR="004F3B80" w:rsidRPr="00D742FB" w:rsidRDefault="004F3B80" w:rsidP="004F3B80">
          <w:pPr>
            <w:pStyle w:val="Header"/>
            <w:spacing w:before="40"/>
            <w:rPr>
              <w:rFonts w:eastAsia="PMingLiU"/>
              <w:b/>
              <w:bCs/>
              <w:sz w:val="16"/>
              <w:szCs w:val="16"/>
            </w:rPr>
          </w:pPr>
          <w:r w:rsidRPr="00D742FB">
            <w:rPr>
              <w:rFonts w:eastAsia="PMingLiU"/>
              <w:b/>
              <w:bCs/>
              <w:sz w:val="16"/>
              <w:szCs w:val="16"/>
            </w:rPr>
            <w:t xml:space="preserve">Effective Date: </w:t>
          </w:r>
          <w:r w:rsidRPr="00D742FB">
            <w:rPr>
              <w:sz w:val="16"/>
              <w:szCs w:val="16"/>
            </w:rPr>
            <w:t>[Insert here]</w:t>
          </w:r>
        </w:p>
      </w:tc>
      <w:tc>
        <w:tcPr>
          <w:tcW w:w="2550" w:type="dxa"/>
          <w:tcBorders>
            <w:bottom w:val="single" w:sz="4" w:space="0" w:color="000000" w:themeColor="text1"/>
          </w:tcBorders>
        </w:tcPr>
        <w:p w14:paraId="36C7950D" w14:textId="77777777" w:rsidR="004F3B80" w:rsidRPr="00D742FB" w:rsidRDefault="004F3B80" w:rsidP="004F3B80">
          <w:pPr>
            <w:pStyle w:val="Header"/>
            <w:spacing w:before="40"/>
            <w:rPr>
              <w:rFonts w:eastAsia="PMingLiU"/>
              <w:bCs/>
              <w:sz w:val="16"/>
              <w:szCs w:val="16"/>
            </w:rPr>
          </w:pPr>
          <w:r w:rsidRPr="00D742FB">
            <w:rPr>
              <w:rFonts w:eastAsia="PMingLiU"/>
              <w:b/>
              <w:bCs/>
              <w:sz w:val="16"/>
              <w:szCs w:val="16"/>
            </w:rPr>
            <w:t>Review Frequency:</w:t>
          </w:r>
          <w:r w:rsidRPr="00D742FB">
            <w:rPr>
              <w:rFonts w:eastAsia="PMingLiU"/>
              <w:bCs/>
              <w:sz w:val="16"/>
              <w:szCs w:val="16"/>
            </w:rPr>
            <w:t xml:space="preserve"> </w:t>
          </w:r>
          <w:r>
            <w:rPr>
              <w:sz w:val="16"/>
              <w:szCs w:val="16"/>
            </w:rPr>
            <w:t>N/A</w:t>
          </w:r>
        </w:p>
      </w:tc>
    </w:tr>
    <w:tr w:rsidR="004F3B80" w:rsidRPr="00656D56" w14:paraId="5E293EF8" w14:textId="77777777">
      <w:trPr>
        <w:trHeight w:val="400"/>
        <w:jc w:val="center"/>
      </w:trPr>
      <w:tc>
        <w:tcPr>
          <w:tcW w:w="7645" w:type="dxa"/>
          <w:gridSpan w:val="3"/>
          <w:tcBorders>
            <w:top w:val="single" w:sz="4" w:space="0" w:color="000000" w:themeColor="text1"/>
          </w:tcBorders>
          <w:vAlign w:val="center"/>
        </w:tcPr>
        <w:p w14:paraId="26B393AE" w14:textId="77777777" w:rsidR="004F3B80" w:rsidRPr="00C54B91" w:rsidRDefault="004F3B80" w:rsidP="004F3B80">
          <w:pPr>
            <w:pStyle w:val="StyleTitleLatinTimesNewRomanComplexTimesNewRoman10"/>
            <w:spacing w:before="120" w:after="0"/>
            <w:ind w:right="-43"/>
            <w:jc w:val="left"/>
            <w:rPr>
              <w:b w:val="0"/>
              <w:bCs w:val="0"/>
              <w:sz w:val="16"/>
              <w:szCs w:val="16"/>
            </w:rPr>
          </w:pPr>
          <w:r>
            <w:rPr>
              <w:rFonts w:eastAsia="MS Mincho"/>
              <w:sz w:val="16"/>
              <w:szCs w:val="16"/>
              <w:lang w:eastAsia="ja-JP"/>
            </w:rPr>
            <w:t>SOW</w:t>
          </w:r>
          <w:r w:rsidRPr="00D742FB">
            <w:rPr>
              <w:rFonts w:eastAsia="MS Mincho"/>
              <w:sz w:val="16"/>
              <w:szCs w:val="16"/>
              <w:lang w:eastAsia="ja-JP"/>
            </w:rPr>
            <w:t>:</w:t>
          </w:r>
          <w:r w:rsidRPr="00D742FB">
            <w:rPr>
              <w:rFonts w:eastAsia="MS Mincho"/>
              <w:b w:val="0"/>
              <w:sz w:val="16"/>
              <w:szCs w:val="16"/>
              <w:lang w:eastAsia="ja-JP"/>
            </w:rPr>
            <w:t xml:space="preserve">  </w:t>
          </w:r>
          <w:r>
            <w:rPr>
              <w:rFonts w:eastAsia="MS Mincho"/>
              <w:b w:val="0"/>
              <w:sz w:val="16"/>
              <w:szCs w:val="16"/>
              <w:lang w:eastAsia="ja-JP"/>
            </w:rPr>
            <w:t>Architect Engineering Services for the Electron Injector Complex Preliminary and Detailed Design</w:t>
          </w:r>
        </w:p>
      </w:tc>
      <w:tc>
        <w:tcPr>
          <w:tcW w:w="2550" w:type="dxa"/>
          <w:tcBorders>
            <w:top w:val="single" w:sz="4" w:space="0" w:color="000000" w:themeColor="text1"/>
          </w:tcBorders>
          <w:vAlign w:val="center"/>
        </w:tcPr>
        <w:p w14:paraId="5235346E" w14:textId="77777777" w:rsidR="004F3B80" w:rsidRPr="00354B6B" w:rsidRDefault="004F3B80" w:rsidP="004F3B80">
          <w:pPr>
            <w:pStyle w:val="CoverpageTitle"/>
            <w:jc w:val="left"/>
            <w:rPr>
              <w:b w:val="0"/>
              <w:sz w:val="16"/>
              <w:szCs w:val="16"/>
            </w:rPr>
          </w:pPr>
          <w:r>
            <w:rPr>
              <w:rFonts w:eastAsia="PMingLiU"/>
              <w:bCs/>
              <w:sz w:val="16"/>
              <w:szCs w:val="16"/>
            </w:rPr>
            <w:t>Revi</w:t>
          </w:r>
          <w:r w:rsidRPr="00D742FB">
            <w:rPr>
              <w:rFonts w:eastAsia="PMingLiU"/>
              <w:bCs/>
              <w:sz w:val="16"/>
              <w:szCs w:val="16"/>
            </w:rPr>
            <w:t xml:space="preserve">sion: </w:t>
          </w:r>
          <w:r>
            <w:rPr>
              <w:rFonts w:eastAsia="PMingLiU"/>
              <w:b w:val="0"/>
              <w:sz w:val="16"/>
              <w:szCs w:val="16"/>
            </w:rPr>
            <w:t>00</w:t>
          </w:r>
        </w:p>
      </w:tc>
    </w:tr>
  </w:tbl>
  <w:p w14:paraId="61D565C6" w14:textId="7B0EF81F" w:rsidR="00E64604" w:rsidRDefault="005942CD">
    <w:pPr>
      <w:pStyle w:val="Header"/>
    </w:pPr>
    <w:r>
      <w:rPr>
        <w:noProof/>
      </w:rPr>
      <w:pict w14:anchorId="6024B3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95348" o:spid="_x0000_s1032" type="#_x0000_t136" style="position:absolute;margin-left:0;margin-top:0;width:471.3pt;height:188.5pt;rotation:315;z-index:-251646976;mso-position-horizontal:center;mso-position-horizontal-relative:margin;mso-position-vertical:center;mso-position-vertical-relative:margin" o:allowincell="f" fillcolor="#a5a5a5 [2092]" stroked="f">
          <v:textpath style="font-family:&quot;Times New Roman&quot;;font-size:1pt" string="DRAFT"/>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0943" w14:textId="760AA632" w:rsidR="005942CD" w:rsidRDefault="005942CD">
    <w:pPr>
      <w:pStyle w:val="Header"/>
    </w:pPr>
    <w:r>
      <w:rPr>
        <w:noProof/>
      </w:rPr>
      <w:pict w14:anchorId="509EC5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95346" o:spid="_x0000_s1030" type="#_x0000_t136" style="position:absolute;margin-left:0;margin-top:0;width:471.3pt;height:188.5pt;rotation:315;z-index:-251651072;mso-position-horizontal:center;mso-position-horizontal-relative:margin;mso-position-vertical:center;mso-position-vertical-relative:margin" o:allowincell="f" fillcolor="#a5a5a5 [2092]" stroked="f">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09000F"/>
    <w:lvl w:ilvl="0">
      <w:start w:val="1"/>
      <w:numFmt w:val="decimal"/>
      <w:pStyle w:val="Examplesbullet"/>
      <w:lvlText w:val="%1."/>
      <w:lvlJc w:val="left"/>
      <w:pPr>
        <w:ind w:left="720" w:hanging="360"/>
      </w:pPr>
    </w:lvl>
  </w:abstractNum>
  <w:abstractNum w:abstractNumId="1" w15:restartNumberingAfterBreak="0">
    <w:nsid w:val="00FA3666"/>
    <w:multiLevelType w:val="hybridMultilevel"/>
    <w:tmpl w:val="2EC6AF5C"/>
    <w:lvl w:ilvl="0" w:tplc="DB063434">
      <w:start w:val="1"/>
      <w:numFmt w:val="decimal"/>
      <w:lvlText w:val="%1."/>
      <w:lvlJc w:val="left"/>
      <w:pPr>
        <w:ind w:left="1800" w:hanging="360"/>
      </w:pPr>
      <w:rPr>
        <w:rFonts w:ascii="Times New Roman" w:eastAsia="Times New Roman" w:hAnsi="Times New Roman" w:cs="Arial"/>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C70623"/>
    <w:multiLevelType w:val="hybridMultilevel"/>
    <w:tmpl w:val="322C38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9F08B6"/>
    <w:multiLevelType w:val="hybridMultilevel"/>
    <w:tmpl w:val="CC08F7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680A99"/>
    <w:multiLevelType w:val="hybridMultilevel"/>
    <w:tmpl w:val="60A88528"/>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5" w15:restartNumberingAfterBreak="0">
    <w:nsid w:val="14C61B2E"/>
    <w:multiLevelType w:val="hybridMultilevel"/>
    <w:tmpl w:val="E0768A5A"/>
    <w:lvl w:ilvl="0" w:tplc="04090001">
      <w:start w:val="1"/>
      <w:numFmt w:val="bullet"/>
      <w:pStyle w:val="BodyText4Bull"/>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Bullet4Level"/>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ED7205"/>
    <w:multiLevelType w:val="hybridMultilevel"/>
    <w:tmpl w:val="A1445E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C84B4F"/>
    <w:multiLevelType w:val="hybridMultilevel"/>
    <w:tmpl w:val="C062E62E"/>
    <w:lvl w:ilvl="0" w:tplc="278C6A62">
      <w:start w:val="1"/>
      <w:numFmt w:val="lowerLetter"/>
      <w:pStyle w:val="ListLetter"/>
      <w:lvlText w:val="%1."/>
      <w:lvlJc w:val="left"/>
      <w:pPr>
        <w:tabs>
          <w:tab w:val="num" w:pos="1560"/>
        </w:tabs>
        <w:ind w:left="1560" w:hanging="360"/>
      </w:pPr>
      <w:rPr>
        <w:rFonts w:ascii="Times New Roman" w:hAnsi="Times New Roman" w:cs="Times New Roman" w:hint="default"/>
      </w:rPr>
    </w:lvl>
    <w:lvl w:ilvl="1" w:tplc="A88C9DB4">
      <w:start w:val="1"/>
      <w:numFmt w:val="decimal"/>
      <w:lvlText w:val="%2."/>
      <w:lvlJc w:val="left"/>
      <w:pPr>
        <w:ind w:left="1440" w:hanging="360"/>
      </w:pPr>
    </w:lvl>
    <w:lvl w:ilvl="2" w:tplc="0409001B">
      <w:start w:val="1"/>
      <w:numFmt w:val="lowerRoman"/>
      <w:pStyle w:val="Bullet5Level"/>
      <w:lvlText w:val="%3."/>
      <w:lvlJc w:val="right"/>
      <w:pPr>
        <w:tabs>
          <w:tab w:val="num" w:pos="2160"/>
        </w:tabs>
        <w:ind w:left="2160" w:hanging="180"/>
      </w:pPr>
    </w:lvl>
    <w:lvl w:ilvl="3" w:tplc="0409000F">
      <w:start w:val="1"/>
      <w:numFmt w:val="decimal"/>
      <w:pStyle w:val="StyleStyleHeading4Before0Firstline0Before0"/>
      <w:lvlText w:val="%4."/>
      <w:lvlJc w:val="left"/>
      <w:pPr>
        <w:tabs>
          <w:tab w:val="num" w:pos="2880"/>
        </w:tabs>
        <w:ind w:left="2880" w:hanging="360"/>
      </w:pPr>
    </w:lvl>
    <w:lvl w:ilvl="4" w:tplc="4F12E80A">
      <w:start w:val="1"/>
      <w:numFmt w:val="lowerRoman"/>
      <w:lvlText w:val="%5."/>
      <w:lvlJc w:val="left"/>
      <w:pPr>
        <w:tabs>
          <w:tab w:val="num" w:pos="3600"/>
        </w:tabs>
        <w:ind w:left="3600" w:hanging="360"/>
      </w:pPr>
      <w:rPr>
        <w:rFonts w:ascii="Times New Roman" w:eastAsia="Times New Roman" w:hAnsi="Times New Roman" w:cs="Arial"/>
      </w:r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BB92F39"/>
    <w:multiLevelType w:val="hybridMultilevel"/>
    <w:tmpl w:val="8DFA45BC"/>
    <w:name w:val="A/E SOW2222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273F3"/>
    <w:multiLevelType w:val="multilevel"/>
    <w:tmpl w:val="0962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07DE"/>
    <w:multiLevelType w:val="hybridMultilevel"/>
    <w:tmpl w:val="F098A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E57E5E"/>
    <w:multiLevelType w:val="hybridMultilevel"/>
    <w:tmpl w:val="7BEA6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287E7F"/>
    <w:multiLevelType w:val="hybridMultilevel"/>
    <w:tmpl w:val="8E26C364"/>
    <w:name w:val="A/E SOW22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144D32"/>
    <w:multiLevelType w:val="multilevel"/>
    <w:tmpl w:val="A18CF508"/>
    <w:name w:val="A/E SOW22222222"/>
    <w:lvl w:ilvl="0">
      <w:start w:val="1"/>
      <w:numFmt w:val="lowerLetter"/>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D68C9"/>
    <w:multiLevelType w:val="hybridMultilevel"/>
    <w:tmpl w:val="77C67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682045"/>
    <w:multiLevelType w:val="multilevel"/>
    <w:tmpl w:val="E23A8102"/>
    <w:lvl w:ilvl="0">
      <w:start w:val="1"/>
      <w:numFmt w:val="decimal"/>
      <w:pStyle w:val="Heading1"/>
      <w:lvlText w:val="%1"/>
      <w:lvlJc w:val="left"/>
      <w:pPr>
        <w:ind w:left="702" w:hanging="432"/>
      </w:pPr>
      <w:rPr>
        <w:rFonts w:hint="default"/>
      </w:r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261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2297230E"/>
    <w:multiLevelType w:val="multilevel"/>
    <w:tmpl w:val="25CE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33940"/>
    <w:multiLevelType w:val="hybridMultilevel"/>
    <w:tmpl w:val="16EA5F36"/>
    <w:lvl w:ilvl="0" w:tplc="C000555C">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AA01FB2">
      <w:start w:val="1"/>
      <w:numFmt w:val="decimal"/>
      <w:lvlText w:val="%5."/>
      <w:lvlJc w:val="left"/>
      <w:pPr>
        <w:ind w:left="4140" w:hanging="360"/>
      </w:pPr>
      <w:rPr>
        <w:rFonts w:ascii="Times New Roman" w:eastAsia="Times New Roman" w:hAnsi="Times New Roman" w:cs="Arial"/>
      </w:r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23D14A93"/>
    <w:multiLevelType w:val="hybridMultilevel"/>
    <w:tmpl w:val="375055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524BE0"/>
    <w:multiLevelType w:val="multilevel"/>
    <w:tmpl w:val="0B484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111A52"/>
    <w:multiLevelType w:val="multilevel"/>
    <w:tmpl w:val="DE9E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D2611"/>
    <w:multiLevelType w:val="hybridMultilevel"/>
    <w:tmpl w:val="04A47176"/>
    <w:lvl w:ilvl="0" w:tplc="1D06F1C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E4E33FA"/>
    <w:multiLevelType w:val="hybridMultilevel"/>
    <w:tmpl w:val="02EEC62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0126B38"/>
    <w:multiLevelType w:val="multilevel"/>
    <w:tmpl w:val="01707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947A2"/>
    <w:multiLevelType w:val="multilevel"/>
    <w:tmpl w:val="BB14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C73EC0"/>
    <w:multiLevelType w:val="hybridMultilevel"/>
    <w:tmpl w:val="719001FA"/>
    <w:lvl w:ilvl="0" w:tplc="EE96AFF0">
      <w:start w:val="1"/>
      <w:numFmt w:val="bullet"/>
      <w:lvlText w:val=""/>
      <w:lvlJc w:val="left"/>
      <w:pPr>
        <w:tabs>
          <w:tab w:val="num" w:pos="2400"/>
        </w:tabs>
        <w:ind w:left="240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26" w15:restartNumberingAfterBreak="0">
    <w:nsid w:val="3492716F"/>
    <w:multiLevelType w:val="hybridMultilevel"/>
    <w:tmpl w:val="A6488C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6CB584A"/>
    <w:multiLevelType w:val="hybridMultilevel"/>
    <w:tmpl w:val="A7C60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9EB2836"/>
    <w:multiLevelType w:val="hybridMultilevel"/>
    <w:tmpl w:val="90F692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B9866A0"/>
    <w:multiLevelType w:val="multilevel"/>
    <w:tmpl w:val="E9249EC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D04CF2"/>
    <w:multiLevelType w:val="hybridMultilevel"/>
    <w:tmpl w:val="4F8C0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4E008DB"/>
    <w:multiLevelType w:val="hybridMultilevel"/>
    <w:tmpl w:val="92DEE630"/>
    <w:lvl w:ilvl="0" w:tplc="0409000F">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2" w15:restartNumberingAfterBreak="0">
    <w:nsid w:val="46E04172"/>
    <w:multiLevelType w:val="hybridMultilevel"/>
    <w:tmpl w:val="D6728A88"/>
    <w:lvl w:ilvl="0" w:tplc="E5DCDDE8">
      <w:start w:val="1"/>
      <w:numFmt w:val="decimal"/>
      <w:lvlText w:val="%1."/>
      <w:lvlJc w:val="left"/>
      <w:pPr>
        <w:ind w:left="1020" w:hanging="360"/>
      </w:pPr>
    </w:lvl>
    <w:lvl w:ilvl="1" w:tplc="A5D0A9AC">
      <w:start w:val="1"/>
      <w:numFmt w:val="decimal"/>
      <w:lvlText w:val="%2."/>
      <w:lvlJc w:val="left"/>
      <w:pPr>
        <w:ind w:left="1020" w:hanging="360"/>
      </w:pPr>
    </w:lvl>
    <w:lvl w:ilvl="2" w:tplc="C87237BA">
      <w:start w:val="1"/>
      <w:numFmt w:val="decimal"/>
      <w:lvlText w:val="%3."/>
      <w:lvlJc w:val="left"/>
      <w:pPr>
        <w:ind w:left="1020" w:hanging="360"/>
      </w:pPr>
    </w:lvl>
    <w:lvl w:ilvl="3" w:tplc="23C8FA4C">
      <w:start w:val="1"/>
      <w:numFmt w:val="decimal"/>
      <w:lvlText w:val="%4."/>
      <w:lvlJc w:val="left"/>
      <w:pPr>
        <w:ind w:left="1020" w:hanging="360"/>
      </w:pPr>
    </w:lvl>
    <w:lvl w:ilvl="4" w:tplc="F148FDBE">
      <w:start w:val="1"/>
      <w:numFmt w:val="decimal"/>
      <w:lvlText w:val="%5."/>
      <w:lvlJc w:val="left"/>
      <w:pPr>
        <w:ind w:left="1020" w:hanging="360"/>
      </w:pPr>
    </w:lvl>
    <w:lvl w:ilvl="5" w:tplc="2748528C">
      <w:start w:val="1"/>
      <w:numFmt w:val="decimal"/>
      <w:lvlText w:val="%6."/>
      <w:lvlJc w:val="left"/>
      <w:pPr>
        <w:ind w:left="1020" w:hanging="360"/>
      </w:pPr>
    </w:lvl>
    <w:lvl w:ilvl="6" w:tplc="4EAA3B84">
      <w:start w:val="1"/>
      <w:numFmt w:val="decimal"/>
      <w:lvlText w:val="%7."/>
      <w:lvlJc w:val="left"/>
      <w:pPr>
        <w:ind w:left="1020" w:hanging="360"/>
      </w:pPr>
    </w:lvl>
    <w:lvl w:ilvl="7" w:tplc="A40E2F1E">
      <w:start w:val="1"/>
      <w:numFmt w:val="decimal"/>
      <w:lvlText w:val="%8."/>
      <w:lvlJc w:val="left"/>
      <w:pPr>
        <w:ind w:left="1020" w:hanging="360"/>
      </w:pPr>
    </w:lvl>
    <w:lvl w:ilvl="8" w:tplc="DCEAB50C">
      <w:start w:val="1"/>
      <w:numFmt w:val="decimal"/>
      <w:lvlText w:val="%9."/>
      <w:lvlJc w:val="left"/>
      <w:pPr>
        <w:ind w:left="1020" w:hanging="360"/>
      </w:pPr>
    </w:lvl>
  </w:abstractNum>
  <w:abstractNum w:abstractNumId="33" w15:restartNumberingAfterBreak="0">
    <w:nsid w:val="483D0F15"/>
    <w:multiLevelType w:val="multilevel"/>
    <w:tmpl w:val="0409001F"/>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b/>
        <w:i w:val="0"/>
        <w:sz w:val="28"/>
      </w:rPr>
    </w:lvl>
  </w:abstractNum>
  <w:abstractNum w:abstractNumId="34" w15:restartNumberingAfterBreak="0">
    <w:nsid w:val="48E66BFE"/>
    <w:multiLevelType w:val="hybridMultilevel"/>
    <w:tmpl w:val="7054E98E"/>
    <w:name w:val="A/E SOW2222222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D475A81"/>
    <w:multiLevelType w:val="hybridMultilevel"/>
    <w:tmpl w:val="BB727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D476932"/>
    <w:multiLevelType w:val="multilevel"/>
    <w:tmpl w:val="D1AAF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EF011D"/>
    <w:multiLevelType w:val="multilevel"/>
    <w:tmpl w:val="A6F2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9F3586"/>
    <w:multiLevelType w:val="hybridMultilevel"/>
    <w:tmpl w:val="0CF46FCC"/>
    <w:name w:val="A/E SOW222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4CFF8D"/>
    <w:multiLevelType w:val="hybridMultilevel"/>
    <w:tmpl w:val="6C847F04"/>
    <w:lvl w:ilvl="0" w:tplc="479A5568">
      <w:start w:val="1"/>
      <w:numFmt w:val="decimal"/>
      <w:lvlText w:val="%1."/>
      <w:lvlJc w:val="left"/>
      <w:pPr>
        <w:ind w:left="1440" w:hanging="360"/>
      </w:pPr>
    </w:lvl>
    <w:lvl w:ilvl="1" w:tplc="01A8CFF6">
      <w:start w:val="1"/>
      <w:numFmt w:val="lowerLetter"/>
      <w:lvlText w:val="%2."/>
      <w:lvlJc w:val="left"/>
      <w:pPr>
        <w:ind w:left="2160" w:hanging="360"/>
      </w:pPr>
    </w:lvl>
    <w:lvl w:ilvl="2" w:tplc="AE883952">
      <w:start w:val="1"/>
      <w:numFmt w:val="lowerRoman"/>
      <w:lvlText w:val="%3."/>
      <w:lvlJc w:val="right"/>
      <w:pPr>
        <w:ind w:left="2880" w:hanging="180"/>
      </w:pPr>
    </w:lvl>
    <w:lvl w:ilvl="3" w:tplc="62E66B84">
      <w:start w:val="1"/>
      <w:numFmt w:val="decimal"/>
      <w:lvlText w:val="%4."/>
      <w:lvlJc w:val="left"/>
      <w:pPr>
        <w:ind w:left="3600" w:hanging="360"/>
      </w:pPr>
    </w:lvl>
    <w:lvl w:ilvl="4" w:tplc="36CA4B66">
      <w:start w:val="1"/>
      <w:numFmt w:val="lowerLetter"/>
      <w:lvlText w:val="%5."/>
      <w:lvlJc w:val="left"/>
      <w:pPr>
        <w:ind w:left="4320" w:hanging="360"/>
      </w:pPr>
    </w:lvl>
    <w:lvl w:ilvl="5" w:tplc="1AD0E854">
      <w:start w:val="1"/>
      <w:numFmt w:val="lowerRoman"/>
      <w:lvlText w:val="%6."/>
      <w:lvlJc w:val="right"/>
      <w:pPr>
        <w:ind w:left="5040" w:hanging="180"/>
      </w:pPr>
    </w:lvl>
    <w:lvl w:ilvl="6" w:tplc="688093A4">
      <w:start w:val="1"/>
      <w:numFmt w:val="decimal"/>
      <w:lvlText w:val="%7."/>
      <w:lvlJc w:val="left"/>
      <w:pPr>
        <w:ind w:left="5760" w:hanging="360"/>
      </w:pPr>
    </w:lvl>
    <w:lvl w:ilvl="7" w:tplc="93243B62">
      <w:start w:val="1"/>
      <w:numFmt w:val="lowerLetter"/>
      <w:lvlText w:val="%8."/>
      <w:lvlJc w:val="left"/>
      <w:pPr>
        <w:ind w:left="6480" w:hanging="360"/>
      </w:pPr>
    </w:lvl>
    <w:lvl w:ilvl="8" w:tplc="8CDC4C24">
      <w:start w:val="1"/>
      <w:numFmt w:val="lowerRoman"/>
      <w:lvlText w:val="%9."/>
      <w:lvlJc w:val="right"/>
      <w:pPr>
        <w:ind w:left="7200" w:hanging="180"/>
      </w:pPr>
    </w:lvl>
  </w:abstractNum>
  <w:abstractNum w:abstractNumId="40" w15:restartNumberingAfterBreak="0">
    <w:nsid w:val="5BC56CA2"/>
    <w:multiLevelType w:val="multilevel"/>
    <w:tmpl w:val="C38E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685B5C"/>
    <w:multiLevelType w:val="multilevel"/>
    <w:tmpl w:val="4A0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9D28B4"/>
    <w:multiLevelType w:val="multilevel"/>
    <w:tmpl w:val="8642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0F395D"/>
    <w:multiLevelType w:val="multilevel"/>
    <w:tmpl w:val="C4AE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441CA4"/>
    <w:multiLevelType w:val="hybridMultilevel"/>
    <w:tmpl w:val="9DF41EEE"/>
    <w:lvl w:ilvl="0" w:tplc="F162C430">
      <w:start w:val="1"/>
      <w:numFmt w:val="decimal"/>
      <w:lvlText w:val="%1."/>
      <w:lvlJc w:val="left"/>
      <w:pPr>
        <w:ind w:left="1620" w:hanging="360"/>
      </w:pPr>
      <w:rPr>
        <w:rFonts w:ascii="Times New Roman" w:hAnsi="Times New Roman"/>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5" w15:restartNumberingAfterBreak="0">
    <w:nsid w:val="67102879"/>
    <w:multiLevelType w:val="multilevel"/>
    <w:tmpl w:val="E748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5F5275"/>
    <w:multiLevelType w:val="hybridMultilevel"/>
    <w:tmpl w:val="4726EB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E242D2"/>
    <w:multiLevelType w:val="multilevel"/>
    <w:tmpl w:val="501A566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160"/>
        </w:tabs>
        <w:ind w:left="1224" w:hanging="504"/>
      </w:pPr>
      <w:rPr>
        <w:rFonts w:cs="Times New Roman"/>
      </w:rPr>
    </w:lvl>
    <w:lvl w:ilvl="3">
      <w:start w:val="1"/>
      <w:numFmt w:val="decimal"/>
      <w:lvlText w:val="%1.%2.%3.%4."/>
      <w:lvlJc w:val="left"/>
      <w:pPr>
        <w:tabs>
          <w:tab w:val="num" w:pos="2880"/>
        </w:tabs>
        <w:ind w:left="1728" w:hanging="648"/>
      </w:pPr>
      <w:rPr>
        <w:rFonts w:cs="Times New Roman"/>
      </w:rPr>
    </w:lvl>
    <w:lvl w:ilvl="4">
      <w:start w:val="1"/>
      <w:numFmt w:val="decimal"/>
      <w:lvlText w:val="%1.%2.%3.%4.%5."/>
      <w:lvlJc w:val="left"/>
      <w:pPr>
        <w:tabs>
          <w:tab w:val="num" w:pos="3600"/>
        </w:tabs>
        <w:ind w:left="2232" w:hanging="792"/>
      </w:pPr>
      <w:rPr>
        <w:rFonts w:cs="Times New Roman"/>
      </w:rPr>
    </w:lvl>
    <w:lvl w:ilvl="5">
      <w:start w:val="1"/>
      <w:numFmt w:val="decimal"/>
      <w:lvlText w:val="%1.%2.%3.%4.%5.%6."/>
      <w:lvlJc w:val="left"/>
      <w:pPr>
        <w:tabs>
          <w:tab w:val="num" w:pos="4320"/>
        </w:tabs>
        <w:ind w:left="2736" w:hanging="936"/>
      </w:pPr>
      <w:rPr>
        <w:rFonts w:cs="Times New Roman"/>
      </w:rPr>
    </w:lvl>
    <w:lvl w:ilvl="6">
      <w:start w:val="1"/>
      <w:numFmt w:val="decimal"/>
      <w:lvlText w:val="%1.%2.%3.%4.%5.%6.%7."/>
      <w:lvlJc w:val="left"/>
      <w:pPr>
        <w:tabs>
          <w:tab w:val="num" w:pos="5040"/>
        </w:tabs>
        <w:ind w:left="3240" w:hanging="1080"/>
      </w:pPr>
      <w:rPr>
        <w:rFonts w:cs="Times New Roman"/>
      </w:rPr>
    </w:lvl>
    <w:lvl w:ilvl="7">
      <w:start w:val="1"/>
      <w:numFmt w:val="decimal"/>
      <w:lvlText w:val="%1.%2.%3.%4.%5.%6.%7.%8."/>
      <w:lvlJc w:val="left"/>
      <w:pPr>
        <w:tabs>
          <w:tab w:val="num" w:pos="5760"/>
        </w:tabs>
        <w:ind w:left="3744" w:hanging="1224"/>
      </w:pPr>
      <w:rPr>
        <w:rFonts w:cs="Times New Roman"/>
      </w:rPr>
    </w:lvl>
    <w:lvl w:ilvl="8">
      <w:start w:val="1"/>
      <w:numFmt w:val="decimal"/>
      <w:lvlText w:val="%1.%2.%3.%4.%5.%6.%7.%8.%9."/>
      <w:lvlJc w:val="left"/>
      <w:pPr>
        <w:tabs>
          <w:tab w:val="num" w:pos="6480"/>
        </w:tabs>
        <w:ind w:left="4320" w:hanging="1440"/>
      </w:pPr>
      <w:rPr>
        <w:rFonts w:cs="Times New Roman"/>
      </w:rPr>
    </w:lvl>
  </w:abstractNum>
  <w:abstractNum w:abstractNumId="48" w15:restartNumberingAfterBreak="0">
    <w:nsid w:val="6F171E80"/>
    <w:multiLevelType w:val="multilevel"/>
    <w:tmpl w:val="86A61D16"/>
    <w:styleLink w:val="Headings"/>
    <w:lvl w:ilvl="0">
      <w:start w:val="1"/>
      <w:numFmt w:val="decimal"/>
      <w:lvlText w:val="%1.0"/>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720" w:firstLine="0"/>
      </w:pPr>
      <w:rPr>
        <w:rFonts w:hint="default"/>
      </w:rPr>
    </w:lvl>
    <w:lvl w:ilvl="6">
      <w:start w:val="1"/>
      <w:numFmt w:val="lowerLetter"/>
      <w:lvlText w:val="%7."/>
      <w:lvlJc w:val="left"/>
      <w:pPr>
        <w:ind w:left="720" w:firstLine="0"/>
      </w:pPr>
      <w:rPr>
        <w:rFonts w:hint="default"/>
      </w:rPr>
    </w:lvl>
    <w:lvl w:ilvl="7">
      <w:start w:val="1"/>
      <w:numFmt w:val="bullet"/>
      <w:lvlText w:val=""/>
      <w:lvlJc w:val="left"/>
      <w:pPr>
        <w:ind w:left="720" w:firstLine="0"/>
      </w:pPr>
      <w:rPr>
        <w:rFonts w:ascii="Symbol" w:hAnsi="Symbol" w:hint="default"/>
        <w:color w:val="auto"/>
      </w:rPr>
    </w:lvl>
    <w:lvl w:ilvl="8">
      <w:start w:val="1"/>
      <w:numFmt w:val="none"/>
      <w:lvlText w:val=""/>
      <w:lvlJc w:val="left"/>
      <w:pPr>
        <w:ind w:left="0" w:firstLine="0"/>
      </w:pPr>
      <w:rPr>
        <w:rFonts w:hint="default"/>
      </w:rPr>
    </w:lvl>
  </w:abstractNum>
  <w:abstractNum w:abstractNumId="49" w15:restartNumberingAfterBreak="0">
    <w:nsid w:val="70250D22"/>
    <w:multiLevelType w:val="hybridMultilevel"/>
    <w:tmpl w:val="02EEC628"/>
    <w:lvl w:ilvl="0" w:tplc="2EE4325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25446C"/>
    <w:multiLevelType w:val="hybridMultilevel"/>
    <w:tmpl w:val="11CE64C0"/>
    <w:name w:val="A/E SOW22222222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2AE4E51"/>
    <w:multiLevelType w:val="hybridMultilevel"/>
    <w:tmpl w:val="877882CA"/>
    <w:name w:val="A/E SOW222222222"/>
    <w:lvl w:ilvl="0" w:tplc="A4CE06DC">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7E7B72"/>
    <w:multiLevelType w:val="hybridMultilevel"/>
    <w:tmpl w:val="DD20C45C"/>
    <w:lvl w:ilvl="0" w:tplc="A8F09A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3A77E3"/>
    <w:multiLevelType w:val="hybridMultilevel"/>
    <w:tmpl w:val="46802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BB80521"/>
    <w:multiLevelType w:val="hybridMultilevel"/>
    <w:tmpl w:val="F56E1D1A"/>
    <w:lvl w:ilvl="0" w:tplc="E2EAC7C6">
      <w:start w:val="1"/>
      <w:numFmt w:val="decimal"/>
      <w:lvlText w:val="%1."/>
      <w:lvlJc w:val="left"/>
      <w:pPr>
        <w:ind w:left="1800" w:hanging="360"/>
      </w:pPr>
      <w:rPr>
        <w:rFonts w:ascii="Times New Roman" w:eastAsia="Times New Roman"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7CB163FB"/>
    <w:multiLevelType w:val="multilevel"/>
    <w:tmpl w:val="B35E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3C4A67"/>
    <w:multiLevelType w:val="hybridMultilevel"/>
    <w:tmpl w:val="2F449028"/>
    <w:lvl w:ilvl="0" w:tplc="15D4AB10">
      <w:start w:val="1"/>
      <w:numFmt w:val="decimal"/>
      <w:pStyle w:val="BodytextAlettered"/>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D8F3238"/>
    <w:multiLevelType w:val="multilevel"/>
    <w:tmpl w:val="8710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111A4D"/>
    <w:multiLevelType w:val="multilevel"/>
    <w:tmpl w:val="D2384924"/>
    <w:lvl w:ilvl="0">
      <w:start w:val="1"/>
      <w:numFmt w:val="lowerLetter"/>
      <w:lvlText w:val="%1."/>
      <w:lvlJc w:val="left"/>
      <w:pPr>
        <w:tabs>
          <w:tab w:val="num" w:pos="720"/>
        </w:tabs>
        <w:ind w:left="720" w:hanging="360"/>
      </w:pPr>
      <w:rPr>
        <w:rFonts w:ascii="Times New Roman" w:hAnsi="Times New Roman" w:hint="default"/>
        <w:b w:val="0"/>
        <w:i w:val="0"/>
        <w:sz w:val="24"/>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787702">
    <w:abstractNumId w:val="0"/>
    <w:lvlOverride w:ilvl="0">
      <w:startOverride w:val="1"/>
    </w:lvlOverride>
  </w:num>
  <w:num w:numId="2" w16cid:durableId="1794865689">
    <w:abstractNumId w:val="7"/>
  </w:num>
  <w:num w:numId="3" w16cid:durableId="60832187">
    <w:abstractNumId w:val="5"/>
  </w:num>
  <w:num w:numId="4" w16cid:durableId="1934169017">
    <w:abstractNumId w:val="7"/>
  </w:num>
  <w:num w:numId="5" w16cid:durableId="1940291228">
    <w:abstractNumId w:val="33"/>
  </w:num>
  <w:num w:numId="6" w16cid:durableId="775448235">
    <w:abstractNumId w:val="56"/>
  </w:num>
  <w:num w:numId="7" w16cid:durableId="667026900">
    <w:abstractNumId w:val="15"/>
  </w:num>
  <w:num w:numId="8" w16cid:durableId="1478693085">
    <w:abstractNumId w:val="28"/>
  </w:num>
  <w:num w:numId="9" w16cid:durableId="1517422255">
    <w:abstractNumId w:val="2"/>
  </w:num>
  <w:num w:numId="10" w16cid:durableId="1831602895">
    <w:abstractNumId w:val="11"/>
  </w:num>
  <w:num w:numId="11" w16cid:durableId="912742503">
    <w:abstractNumId w:val="31"/>
  </w:num>
  <w:num w:numId="12" w16cid:durableId="262881830">
    <w:abstractNumId w:val="1"/>
  </w:num>
  <w:num w:numId="13" w16cid:durableId="1472602251">
    <w:abstractNumId w:val="44"/>
  </w:num>
  <w:num w:numId="14" w16cid:durableId="317996095">
    <w:abstractNumId w:val="17"/>
  </w:num>
  <w:num w:numId="15" w16cid:durableId="634412521">
    <w:abstractNumId w:val="4"/>
  </w:num>
  <w:num w:numId="16" w16cid:durableId="1321690038">
    <w:abstractNumId w:val="27"/>
  </w:num>
  <w:num w:numId="17" w16cid:durableId="436558574">
    <w:abstractNumId w:val="6"/>
  </w:num>
  <w:num w:numId="18" w16cid:durableId="521169213">
    <w:abstractNumId w:val="30"/>
  </w:num>
  <w:num w:numId="19" w16cid:durableId="1673337541">
    <w:abstractNumId w:val="18"/>
  </w:num>
  <w:num w:numId="20" w16cid:durableId="1285454704">
    <w:abstractNumId w:val="53"/>
  </w:num>
  <w:num w:numId="21" w16cid:durableId="1195652953">
    <w:abstractNumId w:val="21"/>
  </w:num>
  <w:num w:numId="22" w16cid:durableId="1995450440">
    <w:abstractNumId w:val="35"/>
  </w:num>
  <w:num w:numId="23" w16cid:durableId="697002881">
    <w:abstractNumId w:val="47"/>
  </w:num>
  <w:num w:numId="24" w16cid:durableId="1435638652">
    <w:abstractNumId w:val="48"/>
  </w:num>
  <w:num w:numId="25" w16cid:durableId="1491679283">
    <w:abstractNumId w:val="54"/>
  </w:num>
  <w:num w:numId="26" w16cid:durableId="1028868654">
    <w:abstractNumId w:val="14"/>
  </w:num>
  <w:num w:numId="27" w16cid:durableId="2012902847">
    <w:abstractNumId w:val="46"/>
  </w:num>
  <w:num w:numId="28" w16cid:durableId="1844004431">
    <w:abstractNumId w:val="49"/>
  </w:num>
  <w:num w:numId="29" w16cid:durableId="1878006973">
    <w:abstractNumId w:val="10"/>
  </w:num>
  <w:num w:numId="30" w16cid:durableId="1754860638">
    <w:abstractNumId w:val="25"/>
  </w:num>
  <w:num w:numId="31" w16cid:durableId="101844750">
    <w:abstractNumId w:val="15"/>
    <w:lvlOverride w:ilvl="0">
      <w:startOverride w:val="5"/>
    </w:lvlOverride>
  </w:num>
  <w:num w:numId="32" w16cid:durableId="1383140772">
    <w:abstractNumId w:val="3"/>
  </w:num>
  <w:num w:numId="33" w16cid:durableId="2024672461">
    <w:abstractNumId w:val="26"/>
  </w:num>
  <w:num w:numId="34" w16cid:durableId="1899701336">
    <w:abstractNumId w:val="52"/>
  </w:num>
  <w:num w:numId="35" w16cid:durableId="1787500460">
    <w:abstractNumId w:val="1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45061696">
    <w:abstractNumId w:val="32"/>
  </w:num>
  <w:num w:numId="37" w16cid:durableId="2028870840">
    <w:abstractNumId w:val="58"/>
  </w:num>
  <w:num w:numId="38" w16cid:durableId="981009418">
    <w:abstractNumId w:val="12"/>
  </w:num>
  <w:num w:numId="39" w16cid:durableId="1773815788">
    <w:abstractNumId w:val="51"/>
  </w:num>
  <w:num w:numId="40" w16cid:durableId="1347249186">
    <w:abstractNumId w:val="34"/>
  </w:num>
  <w:num w:numId="41" w16cid:durableId="591553348">
    <w:abstractNumId w:val="50"/>
  </w:num>
  <w:num w:numId="42" w16cid:durableId="26099748">
    <w:abstractNumId w:val="23"/>
  </w:num>
  <w:num w:numId="43" w16cid:durableId="599801897">
    <w:abstractNumId w:val="40"/>
  </w:num>
  <w:num w:numId="44" w16cid:durableId="1032343559">
    <w:abstractNumId w:val="19"/>
  </w:num>
  <w:num w:numId="45" w16cid:durableId="1823698148">
    <w:abstractNumId w:val="45"/>
  </w:num>
  <w:num w:numId="46" w16cid:durableId="275723510">
    <w:abstractNumId w:val="16"/>
  </w:num>
  <w:num w:numId="47" w16cid:durableId="1536237218">
    <w:abstractNumId w:val="55"/>
  </w:num>
  <w:num w:numId="48" w16cid:durableId="600376897">
    <w:abstractNumId w:val="42"/>
  </w:num>
  <w:num w:numId="49" w16cid:durableId="1882014707">
    <w:abstractNumId w:val="20"/>
  </w:num>
  <w:num w:numId="50" w16cid:durableId="844393274">
    <w:abstractNumId w:val="57"/>
  </w:num>
  <w:num w:numId="51" w16cid:durableId="816847958">
    <w:abstractNumId w:val="41"/>
  </w:num>
  <w:num w:numId="52" w16cid:durableId="1888830010">
    <w:abstractNumId w:val="15"/>
    <w:lvlOverride w:ilvl="0">
      <w:startOverride w:val="3"/>
    </w:lvlOverride>
    <w:lvlOverride w:ilvl="1">
      <w:startOverride w:val="2"/>
    </w:lvlOverride>
    <w:lvlOverride w:ilvl="2">
      <w:startOverride w:val="6"/>
    </w:lvlOverride>
  </w:num>
  <w:num w:numId="53" w16cid:durableId="395713582">
    <w:abstractNumId w:val="9"/>
  </w:num>
  <w:num w:numId="54" w16cid:durableId="1846095900">
    <w:abstractNumId w:val="29"/>
  </w:num>
  <w:num w:numId="55" w16cid:durableId="1726106116">
    <w:abstractNumId w:val="37"/>
  </w:num>
  <w:num w:numId="56" w16cid:durableId="633369317">
    <w:abstractNumId w:val="36"/>
  </w:num>
  <w:num w:numId="57" w16cid:durableId="1921717689">
    <w:abstractNumId w:val="24"/>
  </w:num>
  <w:num w:numId="58" w16cid:durableId="860165088">
    <w:abstractNumId w:val="43"/>
  </w:num>
  <w:num w:numId="59" w16cid:durableId="1444422235">
    <w:abstractNumId w:val="39"/>
  </w:num>
  <w:num w:numId="60" w16cid:durableId="804467591">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663"/>
    <w:rsid w:val="00000152"/>
    <w:rsid w:val="00000206"/>
    <w:rsid w:val="00000E97"/>
    <w:rsid w:val="0000108A"/>
    <w:rsid w:val="00002A40"/>
    <w:rsid w:val="00002C42"/>
    <w:rsid w:val="00002C8D"/>
    <w:rsid w:val="000033FC"/>
    <w:rsid w:val="00003876"/>
    <w:rsid w:val="00003BC8"/>
    <w:rsid w:val="00003F7A"/>
    <w:rsid w:val="000047DF"/>
    <w:rsid w:val="00004826"/>
    <w:rsid w:val="00004A91"/>
    <w:rsid w:val="00004E8F"/>
    <w:rsid w:val="00004FC3"/>
    <w:rsid w:val="00005654"/>
    <w:rsid w:val="00005A07"/>
    <w:rsid w:val="00005DFF"/>
    <w:rsid w:val="000063C2"/>
    <w:rsid w:val="000066EA"/>
    <w:rsid w:val="00006925"/>
    <w:rsid w:val="00006B81"/>
    <w:rsid w:val="0000753B"/>
    <w:rsid w:val="00007B2A"/>
    <w:rsid w:val="00007F1D"/>
    <w:rsid w:val="00010081"/>
    <w:rsid w:val="00010295"/>
    <w:rsid w:val="00011236"/>
    <w:rsid w:val="000112B1"/>
    <w:rsid w:val="0001137B"/>
    <w:rsid w:val="00011386"/>
    <w:rsid w:val="000113CA"/>
    <w:rsid w:val="00011C12"/>
    <w:rsid w:val="00012CC9"/>
    <w:rsid w:val="000133B5"/>
    <w:rsid w:val="00013B3C"/>
    <w:rsid w:val="00013F42"/>
    <w:rsid w:val="00013F69"/>
    <w:rsid w:val="000143ED"/>
    <w:rsid w:val="0001466D"/>
    <w:rsid w:val="00014775"/>
    <w:rsid w:val="000148B8"/>
    <w:rsid w:val="000148C9"/>
    <w:rsid w:val="00014A43"/>
    <w:rsid w:val="00014BB4"/>
    <w:rsid w:val="00014C35"/>
    <w:rsid w:val="00015057"/>
    <w:rsid w:val="0001550D"/>
    <w:rsid w:val="00015969"/>
    <w:rsid w:val="00016024"/>
    <w:rsid w:val="00016C11"/>
    <w:rsid w:val="00016CDD"/>
    <w:rsid w:val="00017142"/>
    <w:rsid w:val="00020167"/>
    <w:rsid w:val="0002043F"/>
    <w:rsid w:val="00021489"/>
    <w:rsid w:val="00021FD1"/>
    <w:rsid w:val="0002205B"/>
    <w:rsid w:val="0002214E"/>
    <w:rsid w:val="00022A48"/>
    <w:rsid w:val="00022EB8"/>
    <w:rsid w:val="00023045"/>
    <w:rsid w:val="0002309B"/>
    <w:rsid w:val="00023182"/>
    <w:rsid w:val="000232B3"/>
    <w:rsid w:val="0002338A"/>
    <w:rsid w:val="00023777"/>
    <w:rsid w:val="000239AB"/>
    <w:rsid w:val="00023F0C"/>
    <w:rsid w:val="00024019"/>
    <w:rsid w:val="00024033"/>
    <w:rsid w:val="00024079"/>
    <w:rsid w:val="00024661"/>
    <w:rsid w:val="00025589"/>
    <w:rsid w:val="00025F45"/>
    <w:rsid w:val="00026229"/>
    <w:rsid w:val="0002676E"/>
    <w:rsid w:val="00026F72"/>
    <w:rsid w:val="0002715E"/>
    <w:rsid w:val="000276BA"/>
    <w:rsid w:val="000278A0"/>
    <w:rsid w:val="00027ED5"/>
    <w:rsid w:val="00027FD7"/>
    <w:rsid w:val="00030286"/>
    <w:rsid w:val="00030899"/>
    <w:rsid w:val="000311B6"/>
    <w:rsid w:val="00031342"/>
    <w:rsid w:val="0003142E"/>
    <w:rsid w:val="00031F6C"/>
    <w:rsid w:val="00032D48"/>
    <w:rsid w:val="00032DD6"/>
    <w:rsid w:val="000336DC"/>
    <w:rsid w:val="00033B42"/>
    <w:rsid w:val="00034014"/>
    <w:rsid w:val="000342FA"/>
    <w:rsid w:val="000343DB"/>
    <w:rsid w:val="00034654"/>
    <w:rsid w:val="0003468B"/>
    <w:rsid w:val="000349A5"/>
    <w:rsid w:val="00035F04"/>
    <w:rsid w:val="00036116"/>
    <w:rsid w:val="00036638"/>
    <w:rsid w:val="00036684"/>
    <w:rsid w:val="00036AE9"/>
    <w:rsid w:val="00036B30"/>
    <w:rsid w:val="00036CBC"/>
    <w:rsid w:val="00036CF4"/>
    <w:rsid w:val="00036DE4"/>
    <w:rsid w:val="00036FD3"/>
    <w:rsid w:val="00037544"/>
    <w:rsid w:val="000375E4"/>
    <w:rsid w:val="000375F7"/>
    <w:rsid w:val="00040097"/>
    <w:rsid w:val="000405A2"/>
    <w:rsid w:val="00040725"/>
    <w:rsid w:val="00040F7D"/>
    <w:rsid w:val="000414FE"/>
    <w:rsid w:val="000423BA"/>
    <w:rsid w:val="00042441"/>
    <w:rsid w:val="000424B4"/>
    <w:rsid w:val="00042721"/>
    <w:rsid w:val="000428DE"/>
    <w:rsid w:val="00042CDC"/>
    <w:rsid w:val="00042F15"/>
    <w:rsid w:val="000430F4"/>
    <w:rsid w:val="00043588"/>
    <w:rsid w:val="00043C71"/>
    <w:rsid w:val="00045056"/>
    <w:rsid w:val="0004572B"/>
    <w:rsid w:val="00045BD4"/>
    <w:rsid w:val="00045C63"/>
    <w:rsid w:val="00045DA3"/>
    <w:rsid w:val="000462F9"/>
    <w:rsid w:val="00046A89"/>
    <w:rsid w:val="00046DA7"/>
    <w:rsid w:val="00046F38"/>
    <w:rsid w:val="0004763C"/>
    <w:rsid w:val="00047D8D"/>
    <w:rsid w:val="000504FD"/>
    <w:rsid w:val="0005069F"/>
    <w:rsid w:val="00050710"/>
    <w:rsid w:val="00050AFE"/>
    <w:rsid w:val="0005186E"/>
    <w:rsid w:val="00051BCE"/>
    <w:rsid w:val="00051D24"/>
    <w:rsid w:val="00051D8C"/>
    <w:rsid w:val="00051EE3"/>
    <w:rsid w:val="000525AC"/>
    <w:rsid w:val="00052A12"/>
    <w:rsid w:val="00052C6F"/>
    <w:rsid w:val="0005300C"/>
    <w:rsid w:val="0005322C"/>
    <w:rsid w:val="00053523"/>
    <w:rsid w:val="00053A7A"/>
    <w:rsid w:val="00053AE7"/>
    <w:rsid w:val="00053BE6"/>
    <w:rsid w:val="00053F2B"/>
    <w:rsid w:val="0005405E"/>
    <w:rsid w:val="00054162"/>
    <w:rsid w:val="00054271"/>
    <w:rsid w:val="0005459F"/>
    <w:rsid w:val="000547E4"/>
    <w:rsid w:val="00054B43"/>
    <w:rsid w:val="0005522C"/>
    <w:rsid w:val="0005568D"/>
    <w:rsid w:val="00055975"/>
    <w:rsid w:val="00055B7C"/>
    <w:rsid w:val="00055C24"/>
    <w:rsid w:val="00055D81"/>
    <w:rsid w:val="00055F0C"/>
    <w:rsid w:val="00055FBF"/>
    <w:rsid w:val="0005600A"/>
    <w:rsid w:val="000560ED"/>
    <w:rsid w:val="000562DE"/>
    <w:rsid w:val="000563FD"/>
    <w:rsid w:val="00056A46"/>
    <w:rsid w:val="00056B14"/>
    <w:rsid w:val="00056C5C"/>
    <w:rsid w:val="00056D90"/>
    <w:rsid w:val="00057353"/>
    <w:rsid w:val="000610F8"/>
    <w:rsid w:val="00061479"/>
    <w:rsid w:val="00061483"/>
    <w:rsid w:val="00061866"/>
    <w:rsid w:val="00061A4A"/>
    <w:rsid w:val="000621EC"/>
    <w:rsid w:val="000625FC"/>
    <w:rsid w:val="00062632"/>
    <w:rsid w:val="00062B9A"/>
    <w:rsid w:val="00062EAB"/>
    <w:rsid w:val="000632D7"/>
    <w:rsid w:val="000637E4"/>
    <w:rsid w:val="00063F0A"/>
    <w:rsid w:val="0006426B"/>
    <w:rsid w:val="000642F4"/>
    <w:rsid w:val="000646D3"/>
    <w:rsid w:val="00064AD0"/>
    <w:rsid w:val="00064F52"/>
    <w:rsid w:val="000655DE"/>
    <w:rsid w:val="000656E6"/>
    <w:rsid w:val="00065AEF"/>
    <w:rsid w:val="00065F08"/>
    <w:rsid w:val="00065F96"/>
    <w:rsid w:val="000662F2"/>
    <w:rsid w:val="00066417"/>
    <w:rsid w:val="00066B7B"/>
    <w:rsid w:val="00066CA8"/>
    <w:rsid w:val="000672EB"/>
    <w:rsid w:val="00067539"/>
    <w:rsid w:val="000678B7"/>
    <w:rsid w:val="000678C7"/>
    <w:rsid w:val="00067D0A"/>
    <w:rsid w:val="00070787"/>
    <w:rsid w:val="00070923"/>
    <w:rsid w:val="00070EA4"/>
    <w:rsid w:val="00070EF3"/>
    <w:rsid w:val="00070FE2"/>
    <w:rsid w:val="00071C14"/>
    <w:rsid w:val="00071D34"/>
    <w:rsid w:val="00072720"/>
    <w:rsid w:val="00072AB5"/>
    <w:rsid w:val="00072EF0"/>
    <w:rsid w:val="000730A7"/>
    <w:rsid w:val="0007336B"/>
    <w:rsid w:val="0007366C"/>
    <w:rsid w:val="000737D3"/>
    <w:rsid w:val="0007397C"/>
    <w:rsid w:val="00073C6F"/>
    <w:rsid w:val="00073D06"/>
    <w:rsid w:val="000747D9"/>
    <w:rsid w:val="00074961"/>
    <w:rsid w:val="00074DA3"/>
    <w:rsid w:val="00074DD5"/>
    <w:rsid w:val="00076289"/>
    <w:rsid w:val="00077126"/>
    <w:rsid w:val="000774C5"/>
    <w:rsid w:val="0007754F"/>
    <w:rsid w:val="00077BCF"/>
    <w:rsid w:val="00077DAB"/>
    <w:rsid w:val="00080119"/>
    <w:rsid w:val="0008057E"/>
    <w:rsid w:val="000811BE"/>
    <w:rsid w:val="0008160E"/>
    <w:rsid w:val="00081A13"/>
    <w:rsid w:val="0008207F"/>
    <w:rsid w:val="000824D6"/>
    <w:rsid w:val="00083047"/>
    <w:rsid w:val="00083095"/>
    <w:rsid w:val="00083600"/>
    <w:rsid w:val="00083A24"/>
    <w:rsid w:val="0008467F"/>
    <w:rsid w:val="00084956"/>
    <w:rsid w:val="00084A8B"/>
    <w:rsid w:val="00085151"/>
    <w:rsid w:val="000852F0"/>
    <w:rsid w:val="0008550A"/>
    <w:rsid w:val="00085970"/>
    <w:rsid w:val="000859EB"/>
    <w:rsid w:val="00085ABC"/>
    <w:rsid w:val="00085D74"/>
    <w:rsid w:val="00086755"/>
    <w:rsid w:val="0008694B"/>
    <w:rsid w:val="00086D50"/>
    <w:rsid w:val="00086DF0"/>
    <w:rsid w:val="000904D1"/>
    <w:rsid w:val="000908C2"/>
    <w:rsid w:val="00090B89"/>
    <w:rsid w:val="00090CD0"/>
    <w:rsid w:val="00090DFC"/>
    <w:rsid w:val="00090FF6"/>
    <w:rsid w:val="0009102E"/>
    <w:rsid w:val="0009107A"/>
    <w:rsid w:val="000911EF"/>
    <w:rsid w:val="00091616"/>
    <w:rsid w:val="0009236C"/>
    <w:rsid w:val="00092F33"/>
    <w:rsid w:val="00092FFD"/>
    <w:rsid w:val="0009389A"/>
    <w:rsid w:val="00093E04"/>
    <w:rsid w:val="00093EAA"/>
    <w:rsid w:val="00094161"/>
    <w:rsid w:val="00094187"/>
    <w:rsid w:val="0009429D"/>
    <w:rsid w:val="000942C8"/>
    <w:rsid w:val="00094751"/>
    <w:rsid w:val="000951A5"/>
    <w:rsid w:val="0009522B"/>
    <w:rsid w:val="00095352"/>
    <w:rsid w:val="00095744"/>
    <w:rsid w:val="00095DCA"/>
    <w:rsid w:val="000960A8"/>
    <w:rsid w:val="00096425"/>
    <w:rsid w:val="00096A4E"/>
    <w:rsid w:val="00097102"/>
    <w:rsid w:val="00097211"/>
    <w:rsid w:val="00097BBE"/>
    <w:rsid w:val="00097C2D"/>
    <w:rsid w:val="00097CE0"/>
    <w:rsid w:val="00097D18"/>
    <w:rsid w:val="00097E6E"/>
    <w:rsid w:val="000A0537"/>
    <w:rsid w:val="000A069D"/>
    <w:rsid w:val="000A077E"/>
    <w:rsid w:val="000A0810"/>
    <w:rsid w:val="000A0966"/>
    <w:rsid w:val="000A0BCE"/>
    <w:rsid w:val="000A0F68"/>
    <w:rsid w:val="000A11BD"/>
    <w:rsid w:val="000A1845"/>
    <w:rsid w:val="000A1A33"/>
    <w:rsid w:val="000A1BF5"/>
    <w:rsid w:val="000A246F"/>
    <w:rsid w:val="000A26EC"/>
    <w:rsid w:val="000A2912"/>
    <w:rsid w:val="000A2A7D"/>
    <w:rsid w:val="000A2E02"/>
    <w:rsid w:val="000A331E"/>
    <w:rsid w:val="000A340C"/>
    <w:rsid w:val="000A3635"/>
    <w:rsid w:val="000A3B4B"/>
    <w:rsid w:val="000A3BE9"/>
    <w:rsid w:val="000A4B46"/>
    <w:rsid w:val="000A4EA9"/>
    <w:rsid w:val="000A50B0"/>
    <w:rsid w:val="000A5112"/>
    <w:rsid w:val="000A5183"/>
    <w:rsid w:val="000A569F"/>
    <w:rsid w:val="000A59E0"/>
    <w:rsid w:val="000A659D"/>
    <w:rsid w:val="000A699F"/>
    <w:rsid w:val="000A6B7D"/>
    <w:rsid w:val="000A6B86"/>
    <w:rsid w:val="000A6BB5"/>
    <w:rsid w:val="000A6D5A"/>
    <w:rsid w:val="000A724F"/>
    <w:rsid w:val="000A72A2"/>
    <w:rsid w:val="000A777D"/>
    <w:rsid w:val="000A798A"/>
    <w:rsid w:val="000B039C"/>
    <w:rsid w:val="000B05B3"/>
    <w:rsid w:val="000B0732"/>
    <w:rsid w:val="000B0765"/>
    <w:rsid w:val="000B0A05"/>
    <w:rsid w:val="000B0BDF"/>
    <w:rsid w:val="000B0D5B"/>
    <w:rsid w:val="000B1389"/>
    <w:rsid w:val="000B1D5E"/>
    <w:rsid w:val="000B1E14"/>
    <w:rsid w:val="000B1E43"/>
    <w:rsid w:val="000B2218"/>
    <w:rsid w:val="000B225B"/>
    <w:rsid w:val="000B258B"/>
    <w:rsid w:val="000B28EF"/>
    <w:rsid w:val="000B2C76"/>
    <w:rsid w:val="000B2CCE"/>
    <w:rsid w:val="000B2E18"/>
    <w:rsid w:val="000B2E76"/>
    <w:rsid w:val="000B36C4"/>
    <w:rsid w:val="000B41D2"/>
    <w:rsid w:val="000B4413"/>
    <w:rsid w:val="000B4B05"/>
    <w:rsid w:val="000B4BE6"/>
    <w:rsid w:val="000B4D09"/>
    <w:rsid w:val="000B53C9"/>
    <w:rsid w:val="000B5E99"/>
    <w:rsid w:val="000B5FA6"/>
    <w:rsid w:val="000B5FD1"/>
    <w:rsid w:val="000B6751"/>
    <w:rsid w:val="000B6875"/>
    <w:rsid w:val="000B6959"/>
    <w:rsid w:val="000B76AE"/>
    <w:rsid w:val="000B7F0C"/>
    <w:rsid w:val="000C08A7"/>
    <w:rsid w:val="000C0E06"/>
    <w:rsid w:val="000C108B"/>
    <w:rsid w:val="000C11E0"/>
    <w:rsid w:val="000C13A6"/>
    <w:rsid w:val="000C16C0"/>
    <w:rsid w:val="000C184C"/>
    <w:rsid w:val="000C2578"/>
    <w:rsid w:val="000C2D4F"/>
    <w:rsid w:val="000C3654"/>
    <w:rsid w:val="000C3E04"/>
    <w:rsid w:val="000C426C"/>
    <w:rsid w:val="000C47A6"/>
    <w:rsid w:val="000C4928"/>
    <w:rsid w:val="000C4B33"/>
    <w:rsid w:val="000C4DF9"/>
    <w:rsid w:val="000C5185"/>
    <w:rsid w:val="000C5B5B"/>
    <w:rsid w:val="000C5EA6"/>
    <w:rsid w:val="000C6867"/>
    <w:rsid w:val="000C6AAE"/>
    <w:rsid w:val="000C7130"/>
    <w:rsid w:val="000C726B"/>
    <w:rsid w:val="000C7921"/>
    <w:rsid w:val="000C79A9"/>
    <w:rsid w:val="000D0EA6"/>
    <w:rsid w:val="000D1358"/>
    <w:rsid w:val="000D14BF"/>
    <w:rsid w:val="000D18F3"/>
    <w:rsid w:val="000D1A58"/>
    <w:rsid w:val="000D28A6"/>
    <w:rsid w:val="000D2FF5"/>
    <w:rsid w:val="000D357D"/>
    <w:rsid w:val="000D3753"/>
    <w:rsid w:val="000D3C70"/>
    <w:rsid w:val="000D3F88"/>
    <w:rsid w:val="000D48C2"/>
    <w:rsid w:val="000D4EB7"/>
    <w:rsid w:val="000D57AE"/>
    <w:rsid w:val="000D681D"/>
    <w:rsid w:val="000D6825"/>
    <w:rsid w:val="000D6D29"/>
    <w:rsid w:val="000D6D43"/>
    <w:rsid w:val="000D759E"/>
    <w:rsid w:val="000D7625"/>
    <w:rsid w:val="000D7B2F"/>
    <w:rsid w:val="000D7B3B"/>
    <w:rsid w:val="000D7EAF"/>
    <w:rsid w:val="000D7FF2"/>
    <w:rsid w:val="000E0229"/>
    <w:rsid w:val="000E0286"/>
    <w:rsid w:val="000E182D"/>
    <w:rsid w:val="000E1B49"/>
    <w:rsid w:val="000E1B87"/>
    <w:rsid w:val="000E28C6"/>
    <w:rsid w:val="000E2BE4"/>
    <w:rsid w:val="000E2E88"/>
    <w:rsid w:val="000E3331"/>
    <w:rsid w:val="000E334C"/>
    <w:rsid w:val="000E33E1"/>
    <w:rsid w:val="000E3BEE"/>
    <w:rsid w:val="000E3CB5"/>
    <w:rsid w:val="000E3ED5"/>
    <w:rsid w:val="000E3F6A"/>
    <w:rsid w:val="000E422B"/>
    <w:rsid w:val="000E449C"/>
    <w:rsid w:val="000E47B1"/>
    <w:rsid w:val="000E4E1D"/>
    <w:rsid w:val="000E50DC"/>
    <w:rsid w:val="000E534B"/>
    <w:rsid w:val="000E5918"/>
    <w:rsid w:val="000E61DD"/>
    <w:rsid w:val="000E6390"/>
    <w:rsid w:val="000E6664"/>
    <w:rsid w:val="000E682B"/>
    <w:rsid w:val="000E696F"/>
    <w:rsid w:val="000E6ADA"/>
    <w:rsid w:val="000E6E34"/>
    <w:rsid w:val="000E729D"/>
    <w:rsid w:val="000E790D"/>
    <w:rsid w:val="000E79E6"/>
    <w:rsid w:val="000F070E"/>
    <w:rsid w:val="000F0B19"/>
    <w:rsid w:val="000F0F15"/>
    <w:rsid w:val="000F1121"/>
    <w:rsid w:val="000F1AD6"/>
    <w:rsid w:val="000F1C00"/>
    <w:rsid w:val="000F1CDA"/>
    <w:rsid w:val="000F1D51"/>
    <w:rsid w:val="000F21B8"/>
    <w:rsid w:val="000F23D5"/>
    <w:rsid w:val="000F253A"/>
    <w:rsid w:val="000F25BC"/>
    <w:rsid w:val="000F2E81"/>
    <w:rsid w:val="000F2F32"/>
    <w:rsid w:val="000F2FD6"/>
    <w:rsid w:val="000F326C"/>
    <w:rsid w:val="000F32DE"/>
    <w:rsid w:val="000F36AF"/>
    <w:rsid w:val="000F3B14"/>
    <w:rsid w:val="000F3EEC"/>
    <w:rsid w:val="000F3FBB"/>
    <w:rsid w:val="000F4F04"/>
    <w:rsid w:val="000F5257"/>
    <w:rsid w:val="000F582D"/>
    <w:rsid w:val="000F5905"/>
    <w:rsid w:val="000F5C71"/>
    <w:rsid w:val="000F5CEC"/>
    <w:rsid w:val="000F610F"/>
    <w:rsid w:val="000F63CE"/>
    <w:rsid w:val="000F63D7"/>
    <w:rsid w:val="000F6CD4"/>
    <w:rsid w:val="000F6D1D"/>
    <w:rsid w:val="000F7647"/>
    <w:rsid w:val="000F77E6"/>
    <w:rsid w:val="000F7965"/>
    <w:rsid w:val="001003F3"/>
    <w:rsid w:val="00100537"/>
    <w:rsid w:val="001007AC"/>
    <w:rsid w:val="00100BC4"/>
    <w:rsid w:val="00100F67"/>
    <w:rsid w:val="001013E9"/>
    <w:rsid w:val="00101661"/>
    <w:rsid w:val="001019AC"/>
    <w:rsid w:val="00102C08"/>
    <w:rsid w:val="00102D4A"/>
    <w:rsid w:val="00102EE2"/>
    <w:rsid w:val="00103252"/>
    <w:rsid w:val="001039E1"/>
    <w:rsid w:val="001039E5"/>
    <w:rsid w:val="00103BD5"/>
    <w:rsid w:val="00104BD9"/>
    <w:rsid w:val="00104CD6"/>
    <w:rsid w:val="00105082"/>
    <w:rsid w:val="001050EA"/>
    <w:rsid w:val="001053A0"/>
    <w:rsid w:val="001053CC"/>
    <w:rsid w:val="00105E21"/>
    <w:rsid w:val="00105F50"/>
    <w:rsid w:val="00105F77"/>
    <w:rsid w:val="0010630A"/>
    <w:rsid w:val="00106416"/>
    <w:rsid w:val="00106AF8"/>
    <w:rsid w:val="00106B64"/>
    <w:rsid w:val="00106B95"/>
    <w:rsid w:val="00106B96"/>
    <w:rsid w:val="00106ECA"/>
    <w:rsid w:val="001073D0"/>
    <w:rsid w:val="0010745C"/>
    <w:rsid w:val="001076FB"/>
    <w:rsid w:val="00107AF4"/>
    <w:rsid w:val="001106C4"/>
    <w:rsid w:val="00110EDA"/>
    <w:rsid w:val="0011110D"/>
    <w:rsid w:val="001118AE"/>
    <w:rsid w:val="001118B9"/>
    <w:rsid w:val="00111D66"/>
    <w:rsid w:val="00111DDA"/>
    <w:rsid w:val="00111E1F"/>
    <w:rsid w:val="00111EA1"/>
    <w:rsid w:val="001120B8"/>
    <w:rsid w:val="0011281E"/>
    <w:rsid w:val="0011291F"/>
    <w:rsid w:val="00112BD4"/>
    <w:rsid w:val="00112DEE"/>
    <w:rsid w:val="00112F86"/>
    <w:rsid w:val="001130D2"/>
    <w:rsid w:val="00113202"/>
    <w:rsid w:val="0011329F"/>
    <w:rsid w:val="00113AD9"/>
    <w:rsid w:val="00113B1C"/>
    <w:rsid w:val="00114974"/>
    <w:rsid w:val="00115436"/>
    <w:rsid w:val="001154B9"/>
    <w:rsid w:val="0011597E"/>
    <w:rsid w:val="00115D5A"/>
    <w:rsid w:val="00115E2B"/>
    <w:rsid w:val="00116020"/>
    <w:rsid w:val="00116F70"/>
    <w:rsid w:val="00117527"/>
    <w:rsid w:val="00117867"/>
    <w:rsid w:val="00117AC9"/>
    <w:rsid w:val="00117C98"/>
    <w:rsid w:val="00117DFB"/>
    <w:rsid w:val="00117F61"/>
    <w:rsid w:val="00117FB6"/>
    <w:rsid w:val="00117FD0"/>
    <w:rsid w:val="0012003F"/>
    <w:rsid w:val="00120796"/>
    <w:rsid w:val="00120A36"/>
    <w:rsid w:val="00121186"/>
    <w:rsid w:val="00121569"/>
    <w:rsid w:val="0012190B"/>
    <w:rsid w:val="00121F97"/>
    <w:rsid w:val="001221E4"/>
    <w:rsid w:val="0012242C"/>
    <w:rsid w:val="00123035"/>
    <w:rsid w:val="00123154"/>
    <w:rsid w:val="001232C2"/>
    <w:rsid w:val="00123446"/>
    <w:rsid w:val="00123A0D"/>
    <w:rsid w:val="001243B3"/>
    <w:rsid w:val="0012440B"/>
    <w:rsid w:val="0012492E"/>
    <w:rsid w:val="00124A8B"/>
    <w:rsid w:val="00124C18"/>
    <w:rsid w:val="00124C31"/>
    <w:rsid w:val="00124E74"/>
    <w:rsid w:val="00125053"/>
    <w:rsid w:val="00125626"/>
    <w:rsid w:val="0012582D"/>
    <w:rsid w:val="0012586B"/>
    <w:rsid w:val="00125A57"/>
    <w:rsid w:val="00125BD5"/>
    <w:rsid w:val="00125BE8"/>
    <w:rsid w:val="00125D78"/>
    <w:rsid w:val="0012631C"/>
    <w:rsid w:val="00126518"/>
    <w:rsid w:val="00127312"/>
    <w:rsid w:val="00127C2A"/>
    <w:rsid w:val="00130AA7"/>
    <w:rsid w:val="00130CAD"/>
    <w:rsid w:val="00131484"/>
    <w:rsid w:val="0013179D"/>
    <w:rsid w:val="001318C7"/>
    <w:rsid w:val="00131ACE"/>
    <w:rsid w:val="00131ADD"/>
    <w:rsid w:val="00131B74"/>
    <w:rsid w:val="00132233"/>
    <w:rsid w:val="001326E8"/>
    <w:rsid w:val="001329BE"/>
    <w:rsid w:val="00132DA0"/>
    <w:rsid w:val="00132DBC"/>
    <w:rsid w:val="00132EA2"/>
    <w:rsid w:val="00133573"/>
    <w:rsid w:val="00134388"/>
    <w:rsid w:val="00134B71"/>
    <w:rsid w:val="00134BF3"/>
    <w:rsid w:val="00134C7B"/>
    <w:rsid w:val="00134F88"/>
    <w:rsid w:val="00135374"/>
    <w:rsid w:val="001354C3"/>
    <w:rsid w:val="00135679"/>
    <w:rsid w:val="00135907"/>
    <w:rsid w:val="0013620D"/>
    <w:rsid w:val="001364AD"/>
    <w:rsid w:val="001366D0"/>
    <w:rsid w:val="00136B29"/>
    <w:rsid w:val="0013753F"/>
    <w:rsid w:val="00137E39"/>
    <w:rsid w:val="001403E0"/>
    <w:rsid w:val="001404B1"/>
    <w:rsid w:val="001405FA"/>
    <w:rsid w:val="00140F3F"/>
    <w:rsid w:val="00140FC1"/>
    <w:rsid w:val="001414A4"/>
    <w:rsid w:val="001418BB"/>
    <w:rsid w:val="001418E8"/>
    <w:rsid w:val="00141908"/>
    <w:rsid w:val="00141C43"/>
    <w:rsid w:val="00142108"/>
    <w:rsid w:val="00142558"/>
    <w:rsid w:val="001428D4"/>
    <w:rsid w:val="001428E3"/>
    <w:rsid w:val="00142A3C"/>
    <w:rsid w:val="00142D64"/>
    <w:rsid w:val="00143293"/>
    <w:rsid w:val="0014394D"/>
    <w:rsid w:val="001439E3"/>
    <w:rsid w:val="00143E1B"/>
    <w:rsid w:val="00143ECB"/>
    <w:rsid w:val="00144CA7"/>
    <w:rsid w:val="00144EC2"/>
    <w:rsid w:val="0014515E"/>
    <w:rsid w:val="00145AF0"/>
    <w:rsid w:val="00145F8D"/>
    <w:rsid w:val="0014635E"/>
    <w:rsid w:val="00146517"/>
    <w:rsid w:val="001467A9"/>
    <w:rsid w:val="00146ACF"/>
    <w:rsid w:val="00146C5A"/>
    <w:rsid w:val="001476A0"/>
    <w:rsid w:val="00147F9C"/>
    <w:rsid w:val="00150A60"/>
    <w:rsid w:val="00150E38"/>
    <w:rsid w:val="001512B7"/>
    <w:rsid w:val="0015178B"/>
    <w:rsid w:val="0015258E"/>
    <w:rsid w:val="00152BEF"/>
    <w:rsid w:val="00152DA9"/>
    <w:rsid w:val="00153100"/>
    <w:rsid w:val="00153916"/>
    <w:rsid w:val="00153ABA"/>
    <w:rsid w:val="00153C78"/>
    <w:rsid w:val="001540B7"/>
    <w:rsid w:val="00154302"/>
    <w:rsid w:val="00154429"/>
    <w:rsid w:val="001545D0"/>
    <w:rsid w:val="00154D54"/>
    <w:rsid w:val="00155040"/>
    <w:rsid w:val="0015520D"/>
    <w:rsid w:val="0015531A"/>
    <w:rsid w:val="001555DC"/>
    <w:rsid w:val="001558BC"/>
    <w:rsid w:val="00155CA7"/>
    <w:rsid w:val="001561D9"/>
    <w:rsid w:val="00156602"/>
    <w:rsid w:val="00156733"/>
    <w:rsid w:val="00156B8B"/>
    <w:rsid w:val="001570B4"/>
    <w:rsid w:val="00157400"/>
    <w:rsid w:val="00157A2E"/>
    <w:rsid w:val="001601BA"/>
    <w:rsid w:val="001601FF"/>
    <w:rsid w:val="00160C96"/>
    <w:rsid w:val="00160CAC"/>
    <w:rsid w:val="0016110A"/>
    <w:rsid w:val="00161655"/>
    <w:rsid w:val="00161864"/>
    <w:rsid w:val="001619A1"/>
    <w:rsid w:val="00162065"/>
    <w:rsid w:val="0016358D"/>
    <w:rsid w:val="0016362D"/>
    <w:rsid w:val="00164A62"/>
    <w:rsid w:val="00164BF5"/>
    <w:rsid w:val="0016539F"/>
    <w:rsid w:val="00165668"/>
    <w:rsid w:val="00165869"/>
    <w:rsid w:val="00165D38"/>
    <w:rsid w:val="00166379"/>
    <w:rsid w:val="001664D4"/>
    <w:rsid w:val="0016685B"/>
    <w:rsid w:val="00166C64"/>
    <w:rsid w:val="00166D4C"/>
    <w:rsid w:val="00167822"/>
    <w:rsid w:val="00167C34"/>
    <w:rsid w:val="00167F01"/>
    <w:rsid w:val="00170AA4"/>
    <w:rsid w:val="00170CDA"/>
    <w:rsid w:val="001713AE"/>
    <w:rsid w:val="00171421"/>
    <w:rsid w:val="0017149D"/>
    <w:rsid w:val="001715BE"/>
    <w:rsid w:val="001717AC"/>
    <w:rsid w:val="00171F57"/>
    <w:rsid w:val="001721BB"/>
    <w:rsid w:val="001723E8"/>
    <w:rsid w:val="0017247D"/>
    <w:rsid w:val="001726B6"/>
    <w:rsid w:val="00172A0A"/>
    <w:rsid w:val="001737F3"/>
    <w:rsid w:val="00173B44"/>
    <w:rsid w:val="00173C9A"/>
    <w:rsid w:val="00174190"/>
    <w:rsid w:val="00174618"/>
    <w:rsid w:val="00174E18"/>
    <w:rsid w:val="001753BB"/>
    <w:rsid w:val="0017568E"/>
    <w:rsid w:val="0017576C"/>
    <w:rsid w:val="00175807"/>
    <w:rsid w:val="001759AF"/>
    <w:rsid w:val="00175AFD"/>
    <w:rsid w:val="00175FB9"/>
    <w:rsid w:val="00176110"/>
    <w:rsid w:val="00176146"/>
    <w:rsid w:val="00176B36"/>
    <w:rsid w:val="00176C6A"/>
    <w:rsid w:val="00177196"/>
    <w:rsid w:val="0017772A"/>
    <w:rsid w:val="00177814"/>
    <w:rsid w:val="00177A80"/>
    <w:rsid w:val="00177E2A"/>
    <w:rsid w:val="00180145"/>
    <w:rsid w:val="00180400"/>
    <w:rsid w:val="00180792"/>
    <w:rsid w:val="001807E0"/>
    <w:rsid w:val="00180809"/>
    <w:rsid w:val="0018189A"/>
    <w:rsid w:val="00181B46"/>
    <w:rsid w:val="00181E4F"/>
    <w:rsid w:val="00182B6F"/>
    <w:rsid w:val="00184240"/>
    <w:rsid w:val="001842D0"/>
    <w:rsid w:val="001846E0"/>
    <w:rsid w:val="00184996"/>
    <w:rsid w:val="00184BE1"/>
    <w:rsid w:val="00184E66"/>
    <w:rsid w:val="00184E99"/>
    <w:rsid w:val="00185241"/>
    <w:rsid w:val="001852AE"/>
    <w:rsid w:val="00185B3C"/>
    <w:rsid w:val="00186959"/>
    <w:rsid w:val="00186977"/>
    <w:rsid w:val="00186EA0"/>
    <w:rsid w:val="0018700D"/>
    <w:rsid w:val="0018705C"/>
    <w:rsid w:val="00187387"/>
    <w:rsid w:val="00187D2B"/>
    <w:rsid w:val="0019003D"/>
    <w:rsid w:val="00190248"/>
    <w:rsid w:val="0019046A"/>
    <w:rsid w:val="0019067E"/>
    <w:rsid w:val="001906DD"/>
    <w:rsid w:val="00190844"/>
    <w:rsid w:val="00190C71"/>
    <w:rsid w:val="0019111E"/>
    <w:rsid w:val="001919EF"/>
    <w:rsid w:val="00191D34"/>
    <w:rsid w:val="00191E07"/>
    <w:rsid w:val="00191FBA"/>
    <w:rsid w:val="001925A0"/>
    <w:rsid w:val="00192609"/>
    <w:rsid w:val="00192A14"/>
    <w:rsid w:val="001937B8"/>
    <w:rsid w:val="00193995"/>
    <w:rsid w:val="001941C0"/>
    <w:rsid w:val="0019455E"/>
    <w:rsid w:val="00194BC0"/>
    <w:rsid w:val="00195482"/>
    <w:rsid w:val="00196241"/>
    <w:rsid w:val="001963AC"/>
    <w:rsid w:val="00196599"/>
    <w:rsid w:val="00196776"/>
    <w:rsid w:val="00196A4A"/>
    <w:rsid w:val="00196A78"/>
    <w:rsid w:val="00196B73"/>
    <w:rsid w:val="00196F68"/>
    <w:rsid w:val="001973AA"/>
    <w:rsid w:val="00197504"/>
    <w:rsid w:val="001976C0"/>
    <w:rsid w:val="0019779C"/>
    <w:rsid w:val="001979CC"/>
    <w:rsid w:val="00197E1A"/>
    <w:rsid w:val="001A034C"/>
    <w:rsid w:val="001A05E3"/>
    <w:rsid w:val="001A07DB"/>
    <w:rsid w:val="001A0AB9"/>
    <w:rsid w:val="001A1D81"/>
    <w:rsid w:val="001A2483"/>
    <w:rsid w:val="001A2A2A"/>
    <w:rsid w:val="001A2D4B"/>
    <w:rsid w:val="001A2F42"/>
    <w:rsid w:val="001A2F5E"/>
    <w:rsid w:val="001A314F"/>
    <w:rsid w:val="001A318C"/>
    <w:rsid w:val="001A3336"/>
    <w:rsid w:val="001A37F4"/>
    <w:rsid w:val="001A46B9"/>
    <w:rsid w:val="001A5102"/>
    <w:rsid w:val="001A60BD"/>
    <w:rsid w:val="001A6DB6"/>
    <w:rsid w:val="001B022B"/>
    <w:rsid w:val="001B0878"/>
    <w:rsid w:val="001B107D"/>
    <w:rsid w:val="001B1AC0"/>
    <w:rsid w:val="001B1C89"/>
    <w:rsid w:val="001B213D"/>
    <w:rsid w:val="001B26C1"/>
    <w:rsid w:val="001B294B"/>
    <w:rsid w:val="001B2BA5"/>
    <w:rsid w:val="001B2D4E"/>
    <w:rsid w:val="001B3708"/>
    <w:rsid w:val="001B3BD8"/>
    <w:rsid w:val="001B40FA"/>
    <w:rsid w:val="001B437E"/>
    <w:rsid w:val="001B50E0"/>
    <w:rsid w:val="001B53C0"/>
    <w:rsid w:val="001B54C0"/>
    <w:rsid w:val="001B5AB7"/>
    <w:rsid w:val="001B61EC"/>
    <w:rsid w:val="001B6A0D"/>
    <w:rsid w:val="001B6C5A"/>
    <w:rsid w:val="001B6FAE"/>
    <w:rsid w:val="001B76E7"/>
    <w:rsid w:val="001B77A1"/>
    <w:rsid w:val="001C0C6C"/>
    <w:rsid w:val="001C1A47"/>
    <w:rsid w:val="001C1B3D"/>
    <w:rsid w:val="001C2426"/>
    <w:rsid w:val="001C2633"/>
    <w:rsid w:val="001C26EB"/>
    <w:rsid w:val="001C349A"/>
    <w:rsid w:val="001C3713"/>
    <w:rsid w:val="001C3DF0"/>
    <w:rsid w:val="001C45EC"/>
    <w:rsid w:val="001C46EA"/>
    <w:rsid w:val="001C476E"/>
    <w:rsid w:val="001C4983"/>
    <w:rsid w:val="001C5958"/>
    <w:rsid w:val="001C5A20"/>
    <w:rsid w:val="001C5B2D"/>
    <w:rsid w:val="001C6157"/>
    <w:rsid w:val="001C6807"/>
    <w:rsid w:val="001C6990"/>
    <w:rsid w:val="001C6991"/>
    <w:rsid w:val="001C6E9A"/>
    <w:rsid w:val="001C6F24"/>
    <w:rsid w:val="001C7126"/>
    <w:rsid w:val="001C71F0"/>
    <w:rsid w:val="001C7764"/>
    <w:rsid w:val="001C7EF8"/>
    <w:rsid w:val="001D024B"/>
    <w:rsid w:val="001D02C3"/>
    <w:rsid w:val="001D0467"/>
    <w:rsid w:val="001D0520"/>
    <w:rsid w:val="001D085A"/>
    <w:rsid w:val="001D0C47"/>
    <w:rsid w:val="001D1550"/>
    <w:rsid w:val="001D198E"/>
    <w:rsid w:val="001D1F32"/>
    <w:rsid w:val="001D2150"/>
    <w:rsid w:val="001D2191"/>
    <w:rsid w:val="001D2921"/>
    <w:rsid w:val="001D33B3"/>
    <w:rsid w:val="001D3845"/>
    <w:rsid w:val="001D3FB2"/>
    <w:rsid w:val="001D3FE0"/>
    <w:rsid w:val="001D417B"/>
    <w:rsid w:val="001D458D"/>
    <w:rsid w:val="001D4A72"/>
    <w:rsid w:val="001D4B60"/>
    <w:rsid w:val="001D51EE"/>
    <w:rsid w:val="001D524E"/>
    <w:rsid w:val="001D54F6"/>
    <w:rsid w:val="001D56B8"/>
    <w:rsid w:val="001D5813"/>
    <w:rsid w:val="001D5B43"/>
    <w:rsid w:val="001D5D88"/>
    <w:rsid w:val="001D5F47"/>
    <w:rsid w:val="001D641D"/>
    <w:rsid w:val="001D6452"/>
    <w:rsid w:val="001D65E4"/>
    <w:rsid w:val="001D6D92"/>
    <w:rsid w:val="001D790E"/>
    <w:rsid w:val="001E0830"/>
    <w:rsid w:val="001E0A15"/>
    <w:rsid w:val="001E0BC3"/>
    <w:rsid w:val="001E0D24"/>
    <w:rsid w:val="001E16BB"/>
    <w:rsid w:val="001E17C3"/>
    <w:rsid w:val="001E1958"/>
    <w:rsid w:val="001E1D5C"/>
    <w:rsid w:val="001E21AD"/>
    <w:rsid w:val="001E2474"/>
    <w:rsid w:val="001E25FA"/>
    <w:rsid w:val="001E30ED"/>
    <w:rsid w:val="001E31E3"/>
    <w:rsid w:val="001E3237"/>
    <w:rsid w:val="001E336C"/>
    <w:rsid w:val="001E4121"/>
    <w:rsid w:val="001E4146"/>
    <w:rsid w:val="001E4DB3"/>
    <w:rsid w:val="001E4E91"/>
    <w:rsid w:val="001E5613"/>
    <w:rsid w:val="001E5849"/>
    <w:rsid w:val="001E5B49"/>
    <w:rsid w:val="001E6616"/>
    <w:rsid w:val="001E66AD"/>
    <w:rsid w:val="001E689A"/>
    <w:rsid w:val="001E697F"/>
    <w:rsid w:val="001E6BCA"/>
    <w:rsid w:val="001E6D79"/>
    <w:rsid w:val="001E6EE2"/>
    <w:rsid w:val="001E74A1"/>
    <w:rsid w:val="001E74CE"/>
    <w:rsid w:val="001E7E8D"/>
    <w:rsid w:val="001E7F00"/>
    <w:rsid w:val="001F0522"/>
    <w:rsid w:val="001F11DA"/>
    <w:rsid w:val="001F126F"/>
    <w:rsid w:val="001F1CBA"/>
    <w:rsid w:val="001F1D7C"/>
    <w:rsid w:val="001F2208"/>
    <w:rsid w:val="001F2547"/>
    <w:rsid w:val="001F2FAF"/>
    <w:rsid w:val="001F3024"/>
    <w:rsid w:val="001F3610"/>
    <w:rsid w:val="001F36D7"/>
    <w:rsid w:val="001F4332"/>
    <w:rsid w:val="001F4457"/>
    <w:rsid w:val="001F473D"/>
    <w:rsid w:val="001F48F3"/>
    <w:rsid w:val="001F5604"/>
    <w:rsid w:val="001F5E7B"/>
    <w:rsid w:val="001F63C4"/>
    <w:rsid w:val="001F647F"/>
    <w:rsid w:val="001F6FA8"/>
    <w:rsid w:val="001F7011"/>
    <w:rsid w:val="001F7160"/>
    <w:rsid w:val="001F7729"/>
    <w:rsid w:val="001F7733"/>
    <w:rsid w:val="001F7A2C"/>
    <w:rsid w:val="00200195"/>
    <w:rsid w:val="002004E8"/>
    <w:rsid w:val="002006B2"/>
    <w:rsid w:val="00200908"/>
    <w:rsid w:val="00200AA0"/>
    <w:rsid w:val="00200B6E"/>
    <w:rsid w:val="00200DDF"/>
    <w:rsid w:val="00201C83"/>
    <w:rsid w:val="00201E9D"/>
    <w:rsid w:val="0020274E"/>
    <w:rsid w:val="00202858"/>
    <w:rsid w:val="00202B9B"/>
    <w:rsid w:val="00203561"/>
    <w:rsid w:val="00203888"/>
    <w:rsid w:val="00203A69"/>
    <w:rsid w:val="00203F40"/>
    <w:rsid w:val="0020438E"/>
    <w:rsid w:val="0020506D"/>
    <w:rsid w:val="00205100"/>
    <w:rsid w:val="00205AEA"/>
    <w:rsid w:val="00205E82"/>
    <w:rsid w:val="0020654C"/>
    <w:rsid w:val="0020697B"/>
    <w:rsid w:val="00206F2F"/>
    <w:rsid w:val="00206FA6"/>
    <w:rsid w:val="00207970"/>
    <w:rsid w:val="00207A54"/>
    <w:rsid w:val="002107E8"/>
    <w:rsid w:val="002108AB"/>
    <w:rsid w:val="00210E1C"/>
    <w:rsid w:val="0021155B"/>
    <w:rsid w:val="002116E1"/>
    <w:rsid w:val="002125B7"/>
    <w:rsid w:val="002128BD"/>
    <w:rsid w:val="0021322F"/>
    <w:rsid w:val="002133E3"/>
    <w:rsid w:val="002136DE"/>
    <w:rsid w:val="002137B5"/>
    <w:rsid w:val="002139ED"/>
    <w:rsid w:val="00213A3C"/>
    <w:rsid w:val="00214139"/>
    <w:rsid w:val="00214194"/>
    <w:rsid w:val="0021470F"/>
    <w:rsid w:val="00214869"/>
    <w:rsid w:val="00214C3D"/>
    <w:rsid w:val="0021541D"/>
    <w:rsid w:val="00215609"/>
    <w:rsid w:val="002158A2"/>
    <w:rsid w:val="00215C3C"/>
    <w:rsid w:val="00215E3E"/>
    <w:rsid w:val="00215EF9"/>
    <w:rsid w:val="00215FEE"/>
    <w:rsid w:val="002162AE"/>
    <w:rsid w:val="0021660D"/>
    <w:rsid w:val="00216707"/>
    <w:rsid w:val="0021718A"/>
    <w:rsid w:val="002171DC"/>
    <w:rsid w:val="00220231"/>
    <w:rsid w:val="002202C5"/>
    <w:rsid w:val="0022082D"/>
    <w:rsid w:val="00220B68"/>
    <w:rsid w:val="00220E02"/>
    <w:rsid w:val="00220E2C"/>
    <w:rsid w:val="002217DA"/>
    <w:rsid w:val="0022200B"/>
    <w:rsid w:val="00222131"/>
    <w:rsid w:val="0022267A"/>
    <w:rsid w:val="002226D9"/>
    <w:rsid w:val="00222853"/>
    <w:rsid w:val="00222CC0"/>
    <w:rsid w:val="00222F36"/>
    <w:rsid w:val="00223810"/>
    <w:rsid w:val="00223BB3"/>
    <w:rsid w:val="00223DE1"/>
    <w:rsid w:val="002244DE"/>
    <w:rsid w:val="00224BC7"/>
    <w:rsid w:val="00224D1F"/>
    <w:rsid w:val="002252FB"/>
    <w:rsid w:val="002254BF"/>
    <w:rsid w:val="00225647"/>
    <w:rsid w:val="00225704"/>
    <w:rsid w:val="00225B7B"/>
    <w:rsid w:val="00225DDD"/>
    <w:rsid w:val="00225E9B"/>
    <w:rsid w:val="00225FD6"/>
    <w:rsid w:val="0022667F"/>
    <w:rsid w:val="00226A8D"/>
    <w:rsid w:val="00226E02"/>
    <w:rsid w:val="00227B1D"/>
    <w:rsid w:val="00227B3D"/>
    <w:rsid w:val="00227BE2"/>
    <w:rsid w:val="00230073"/>
    <w:rsid w:val="00230154"/>
    <w:rsid w:val="00230464"/>
    <w:rsid w:val="00230559"/>
    <w:rsid w:val="002305B1"/>
    <w:rsid w:val="002306FC"/>
    <w:rsid w:val="00230985"/>
    <w:rsid w:val="00231AED"/>
    <w:rsid w:val="00231E64"/>
    <w:rsid w:val="00232905"/>
    <w:rsid w:val="00232D7C"/>
    <w:rsid w:val="00233566"/>
    <w:rsid w:val="00233B1D"/>
    <w:rsid w:val="00233B1E"/>
    <w:rsid w:val="00233B54"/>
    <w:rsid w:val="00233B61"/>
    <w:rsid w:val="00233C4A"/>
    <w:rsid w:val="00233C85"/>
    <w:rsid w:val="00233F68"/>
    <w:rsid w:val="0023450E"/>
    <w:rsid w:val="002349B4"/>
    <w:rsid w:val="00234C3A"/>
    <w:rsid w:val="00235017"/>
    <w:rsid w:val="0023501A"/>
    <w:rsid w:val="00236343"/>
    <w:rsid w:val="00236B54"/>
    <w:rsid w:val="00236F01"/>
    <w:rsid w:val="002378E4"/>
    <w:rsid w:val="0023790F"/>
    <w:rsid w:val="00237912"/>
    <w:rsid w:val="0023792A"/>
    <w:rsid w:val="00237B97"/>
    <w:rsid w:val="00237D55"/>
    <w:rsid w:val="00237E39"/>
    <w:rsid w:val="0024065D"/>
    <w:rsid w:val="00240C01"/>
    <w:rsid w:val="00240C51"/>
    <w:rsid w:val="0024103C"/>
    <w:rsid w:val="002411AA"/>
    <w:rsid w:val="00241308"/>
    <w:rsid w:val="00241368"/>
    <w:rsid w:val="002413B4"/>
    <w:rsid w:val="0024142C"/>
    <w:rsid w:val="002414BD"/>
    <w:rsid w:val="00241588"/>
    <w:rsid w:val="002416CE"/>
    <w:rsid w:val="00241CAA"/>
    <w:rsid w:val="00241DDA"/>
    <w:rsid w:val="002421BF"/>
    <w:rsid w:val="002426ED"/>
    <w:rsid w:val="00242E15"/>
    <w:rsid w:val="00243210"/>
    <w:rsid w:val="00243857"/>
    <w:rsid w:val="002440A8"/>
    <w:rsid w:val="002441EB"/>
    <w:rsid w:val="002446AF"/>
    <w:rsid w:val="002449D3"/>
    <w:rsid w:val="00244DDF"/>
    <w:rsid w:val="00244FAC"/>
    <w:rsid w:val="00245396"/>
    <w:rsid w:val="00245598"/>
    <w:rsid w:val="00245DEE"/>
    <w:rsid w:val="00245E8D"/>
    <w:rsid w:val="00245F63"/>
    <w:rsid w:val="002460F6"/>
    <w:rsid w:val="00246187"/>
    <w:rsid w:val="00246383"/>
    <w:rsid w:val="002469AB"/>
    <w:rsid w:val="002469AC"/>
    <w:rsid w:val="00246A41"/>
    <w:rsid w:val="00246AB0"/>
    <w:rsid w:val="002478B4"/>
    <w:rsid w:val="00250227"/>
    <w:rsid w:val="00250890"/>
    <w:rsid w:val="00250DB4"/>
    <w:rsid w:val="00251094"/>
    <w:rsid w:val="00251423"/>
    <w:rsid w:val="00251691"/>
    <w:rsid w:val="00251781"/>
    <w:rsid w:val="0025194C"/>
    <w:rsid w:val="002523DE"/>
    <w:rsid w:val="002527B0"/>
    <w:rsid w:val="00253402"/>
    <w:rsid w:val="0025377F"/>
    <w:rsid w:val="00253798"/>
    <w:rsid w:val="00254B19"/>
    <w:rsid w:val="00254B8B"/>
    <w:rsid w:val="0025619D"/>
    <w:rsid w:val="002564A7"/>
    <w:rsid w:val="0025697E"/>
    <w:rsid w:val="00256A90"/>
    <w:rsid w:val="00256E5C"/>
    <w:rsid w:val="002576EB"/>
    <w:rsid w:val="002579F5"/>
    <w:rsid w:val="00260462"/>
    <w:rsid w:val="00260809"/>
    <w:rsid w:val="00261FDB"/>
    <w:rsid w:val="002625EF"/>
    <w:rsid w:val="00262DD1"/>
    <w:rsid w:val="00263099"/>
    <w:rsid w:val="0026329A"/>
    <w:rsid w:val="002632DF"/>
    <w:rsid w:val="00263405"/>
    <w:rsid w:val="00263643"/>
    <w:rsid w:val="00263F2D"/>
    <w:rsid w:val="002644D7"/>
    <w:rsid w:val="00264786"/>
    <w:rsid w:val="00264B5E"/>
    <w:rsid w:val="00265247"/>
    <w:rsid w:val="0026538B"/>
    <w:rsid w:val="0026554C"/>
    <w:rsid w:val="00265BBF"/>
    <w:rsid w:val="0026602D"/>
    <w:rsid w:val="002661C0"/>
    <w:rsid w:val="002663C6"/>
    <w:rsid w:val="002663F5"/>
    <w:rsid w:val="0026669F"/>
    <w:rsid w:val="002666D1"/>
    <w:rsid w:val="00266705"/>
    <w:rsid w:val="002667FD"/>
    <w:rsid w:val="00266807"/>
    <w:rsid w:val="00267255"/>
    <w:rsid w:val="002679B8"/>
    <w:rsid w:val="00267E47"/>
    <w:rsid w:val="00267F32"/>
    <w:rsid w:val="00270007"/>
    <w:rsid w:val="0027039C"/>
    <w:rsid w:val="00270582"/>
    <w:rsid w:val="00270617"/>
    <w:rsid w:val="0027066F"/>
    <w:rsid w:val="002706AC"/>
    <w:rsid w:val="00270703"/>
    <w:rsid w:val="00270868"/>
    <w:rsid w:val="00270BF6"/>
    <w:rsid w:val="00270C76"/>
    <w:rsid w:val="00270F67"/>
    <w:rsid w:val="00271564"/>
    <w:rsid w:val="0027179C"/>
    <w:rsid w:val="002717F2"/>
    <w:rsid w:val="00271967"/>
    <w:rsid w:val="002721C3"/>
    <w:rsid w:val="00272AB9"/>
    <w:rsid w:val="00272AF3"/>
    <w:rsid w:val="00272B1A"/>
    <w:rsid w:val="002731BD"/>
    <w:rsid w:val="0027339B"/>
    <w:rsid w:val="0027343A"/>
    <w:rsid w:val="00273A16"/>
    <w:rsid w:val="00273A80"/>
    <w:rsid w:val="002748D8"/>
    <w:rsid w:val="00274B73"/>
    <w:rsid w:val="002750C3"/>
    <w:rsid w:val="0027541A"/>
    <w:rsid w:val="00275433"/>
    <w:rsid w:val="0027588E"/>
    <w:rsid w:val="00275FEF"/>
    <w:rsid w:val="00276464"/>
    <w:rsid w:val="00276912"/>
    <w:rsid w:val="0027696B"/>
    <w:rsid w:val="002769E5"/>
    <w:rsid w:val="00276C3B"/>
    <w:rsid w:val="00277077"/>
    <w:rsid w:val="00277866"/>
    <w:rsid w:val="00277E2F"/>
    <w:rsid w:val="00277F7E"/>
    <w:rsid w:val="00280D4F"/>
    <w:rsid w:val="002814DE"/>
    <w:rsid w:val="00281A00"/>
    <w:rsid w:val="002821CA"/>
    <w:rsid w:val="00282B6B"/>
    <w:rsid w:val="00282FD4"/>
    <w:rsid w:val="002831B8"/>
    <w:rsid w:val="00283411"/>
    <w:rsid w:val="00283EE0"/>
    <w:rsid w:val="0028478A"/>
    <w:rsid w:val="00284A3E"/>
    <w:rsid w:val="00284E79"/>
    <w:rsid w:val="00284EBD"/>
    <w:rsid w:val="00285270"/>
    <w:rsid w:val="002854BC"/>
    <w:rsid w:val="0028560B"/>
    <w:rsid w:val="00285695"/>
    <w:rsid w:val="002856BF"/>
    <w:rsid w:val="00285865"/>
    <w:rsid w:val="00285AB3"/>
    <w:rsid w:val="00285C14"/>
    <w:rsid w:val="00286242"/>
    <w:rsid w:val="0028644D"/>
    <w:rsid w:val="00286D92"/>
    <w:rsid w:val="00286F88"/>
    <w:rsid w:val="00287B90"/>
    <w:rsid w:val="002901B0"/>
    <w:rsid w:val="00290617"/>
    <w:rsid w:val="002907BD"/>
    <w:rsid w:val="00290907"/>
    <w:rsid w:val="00290A98"/>
    <w:rsid w:val="00290C18"/>
    <w:rsid w:val="0029152D"/>
    <w:rsid w:val="002915D9"/>
    <w:rsid w:val="00292711"/>
    <w:rsid w:val="00292F64"/>
    <w:rsid w:val="0029371A"/>
    <w:rsid w:val="002937CA"/>
    <w:rsid w:val="0029385C"/>
    <w:rsid w:val="002939EF"/>
    <w:rsid w:val="00293A77"/>
    <w:rsid w:val="00293A7B"/>
    <w:rsid w:val="00293D0D"/>
    <w:rsid w:val="00294043"/>
    <w:rsid w:val="00294101"/>
    <w:rsid w:val="0029487F"/>
    <w:rsid w:val="002948E5"/>
    <w:rsid w:val="0029539E"/>
    <w:rsid w:val="002958D4"/>
    <w:rsid w:val="00295A86"/>
    <w:rsid w:val="00295E1C"/>
    <w:rsid w:val="00295F5C"/>
    <w:rsid w:val="002960AD"/>
    <w:rsid w:val="00296659"/>
    <w:rsid w:val="00296C04"/>
    <w:rsid w:val="00296C5A"/>
    <w:rsid w:val="00297209"/>
    <w:rsid w:val="0029773B"/>
    <w:rsid w:val="002979E4"/>
    <w:rsid w:val="00297EFA"/>
    <w:rsid w:val="002A01FC"/>
    <w:rsid w:val="002A02D9"/>
    <w:rsid w:val="002A0718"/>
    <w:rsid w:val="002A091B"/>
    <w:rsid w:val="002A0A70"/>
    <w:rsid w:val="002A1192"/>
    <w:rsid w:val="002A1830"/>
    <w:rsid w:val="002A1BBA"/>
    <w:rsid w:val="002A20CB"/>
    <w:rsid w:val="002A2852"/>
    <w:rsid w:val="002A2F24"/>
    <w:rsid w:val="002A3014"/>
    <w:rsid w:val="002A35DF"/>
    <w:rsid w:val="002A3949"/>
    <w:rsid w:val="002A3AF2"/>
    <w:rsid w:val="002A3F7E"/>
    <w:rsid w:val="002A400E"/>
    <w:rsid w:val="002A4103"/>
    <w:rsid w:val="002A44D4"/>
    <w:rsid w:val="002A4E53"/>
    <w:rsid w:val="002A4F3A"/>
    <w:rsid w:val="002A51D4"/>
    <w:rsid w:val="002A5C7B"/>
    <w:rsid w:val="002A5E80"/>
    <w:rsid w:val="002A617B"/>
    <w:rsid w:val="002A64A1"/>
    <w:rsid w:val="002A64AE"/>
    <w:rsid w:val="002A6B48"/>
    <w:rsid w:val="002A6C9F"/>
    <w:rsid w:val="002A6CBA"/>
    <w:rsid w:val="002A7077"/>
    <w:rsid w:val="002A7223"/>
    <w:rsid w:val="002A7294"/>
    <w:rsid w:val="002A7521"/>
    <w:rsid w:val="002A794C"/>
    <w:rsid w:val="002A7EFF"/>
    <w:rsid w:val="002A7F3B"/>
    <w:rsid w:val="002B00FB"/>
    <w:rsid w:val="002B0238"/>
    <w:rsid w:val="002B0291"/>
    <w:rsid w:val="002B0628"/>
    <w:rsid w:val="002B06A5"/>
    <w:rsid w:val="002B06C3"/>
    <w:rsid w:val="002B08FD"/>
    <w:rsid w:val="002B0B1C"/>
    <w:rsid w:val="002B0E16"/>
    <w:rsid w:val="002B1121"/>
    <w:rsid w:val="002B14BC"/>
    <w:rsid w:val="002B14F9"/>
    <w:rsid w:val="002B1587"/>
    <w:rsid w:val="002B1A60"/>
    <w:rsid w:val="002B1B28"/>
    <w:rsid w:val="002B1DF1"/>
    <w:rsid w:val="002B1E14"/>
    <w:rsid w:val="002B25B1"/>
    <w:rsid w:val="002B2BD0"/>
    <w:rsid w:val="002B2EE4"/>
    <w:rsid w:val="002B3170"/>
    <w:rsid w:val="002B31B5"/>
    <w:rsid w:val="002B399F"/>
    <w:rsid w:val="002B3FE8"/>
    <w:rsid w:val="002B4917"/>
    <w:rsid w:val="002B4E59"/>
    <w:rsid w:val="002B503B"/>
    <w:rsid w:val="002B52C0"/>
    <w:rsid w:val="002B5455"/>
    <w:rsid w:val="002B5768"/>
    <w:rsid w:val="002B59B3"/>
    <w:rsid w:val="002B5F2D"/>
    <w:rsid w:val="002B6940"/>
    <w:rsid w:val="002B6A95"/>
    <w:rsid w:val="002B7023"/>
    <w:rsid w:val="002B7229"/>
    <w:rsid w:val="002B740E"/>
    <w:rsid w:val="002B7915"/>
    <w:rsid w:val="002B7916"/>
    <w:rsid w:val="002C010B"/>
    <w:rsid w:val="002C0A8E"/>
    <w:rsid w:val="002C0B44"/>
    <w:rsid w:val="002C17D4"/>
    <w:rsid w:val="002C1F6A"/>
    <w:rsid w:val="002C2807"/>
    <w:rsid w:val="002C353A"/>
    <w:rsid w:val="002C36EA"/>
    <w:rsid w:val="002C3BA3"/>
    <w:rsid w:val="002C4330"/>
    <w:rsid w:val="002C4534"/>
    <w:rsid w:val="002C4548"/>
    <w:rsid w:val="002C4CAC"/>
    <w:rsid w:val="002C4DC2"/>
    <w:rsid w:val="002C4E18"/>
    <w:rsid w:val="002C4E91"/>
    <w:rsid w:val="002C56E9"/>
    <w:rsid w:val="002C58AF"/>
    <w:rsid w:val="002C5BE8"/>
    <w:rsid w:val="002C60CD"/>
    <w:rsid w:val="002C659C"/>
    <w:rsid w:val="002C6883"/>
    <w:rsid w:val="002C6B14"/>
    <w:rsid w:val="002C6D79"/>
    <w:rsid w:val="002C6F75"/>
    <w:rsid w:val="002C70AC"/>
    <w:rsid w:val="002C7AE2"/>
    <w:rsid w:val="002C7BEC"/>
    <w:rsid w:val="002D02F1"/>
    <w:rsid w:val="002D035E"/>
    <w:rsid w:val="002D08F4"/>
    <w:rsid w:val="002D0CB4"/>
    <w:rsid w:val="002D1016"/>
    <w:rsid w:val="002D105C"/>
    <w:rsid w:val="002D1871"/>
    <w:rsid w:val="002D1B1C"/>
    <w:rsid w:val="002D1C7D"/>
    <w:rsid w:val="002D21CB"/>
    <w:rsid w:val="002D2317"/>
    <w:rsid w:val="002D28B2"/>
    <w:rsid w:val="002D2AE1"/>
    <w:rsid w:val="002D2B77"/>
    <w:rsid w:val="002D2D0A"/>
    <w:rsid w:val="002D346C"/>
    <w:rsid w:val="002D38C1"/>
    <w:rsid w:val="002D3AE0"/>
    <w:rsid w:val="002D3CAA"/>
    <w:rsid w:val="002D45CC"/>
    <w:rsid w:val="002D4CFD"/>
    <w:rsid w:val="002D4E5B"/>
    <w:rsid w:val="002D4E86"/>
    <w:rsid w:val="002D4E9E"/>
    <w:rsid w:val="002D558E"/>
    <w:rsid w:val="002D5593"/>
    <w:rsid w:val="002D5913"/>
    <w:rsid w:val="002D5A65"/>
    <w:rsid w:val="002D5CF8"/>
    <w:rsid w:val="002D5DA4"/>
    <w:rsid w:val="002D61FD"/>
    <w:rsid w:val="002D62AF"/>
    <w:rsid w:val="002D63FB"/>
    <w:rsid w:val="002D6729"/>
    <w:rsid w:val="002D69E8"/>
    <w:rsid w:val="002D77F2"/>
    <w:rsid w:val="002D7C8A"/>
    <w:rsid w:val="002D7DFE"/>
    <w:rsid w:val="002E00AE"/>
    <w:rsid w:val="002E0AAA"/>
    <w:rsid w:val="002E0D63"/>
    <w:rsid w:val="002E126C"/>
    <w:rsid w:val="002E1EC1"/>
    <w:rsid w:val="002E21A1"/>
    <w:rsid w:val="002E25E0"/>
    <w:rsid w:val="002E2709"/>
    <w:rsid w:val="002E2855"/>
    <w:rsid w:val="002E2A9E"/>
    <w:rsid w:val="002E2C25"/>
    <w:rsid w:val="002E2C67"/>
    <w:rsid w:val="002E3090"/>
    <w:rsid w:val="002E3129"/>
    <w:rsid w:val="002E31E0"/>
    <w:rsid w:val="002E34E5"/>
    <w:rsid w:val="002E3637"/>
    <w:rsid w:val="002E396C"/>
    <w:rsid w:val="002E40E4"/>
    <w:rsid w:val="002E41A8"/>
    <w:rsid w:val="002E4395"/>
    <w:rsid w:val="002E4421"/>
    <w:rsid w:val="002E44E4"/>
    <w:rsid w:val="002E49E3"/>
    <w:rsid w:val="002E4FE0"/>
    <w:rsid w:val="002E5193"/>
    <w:rsid w:val="002E528A"/>
    <w:rsid w:val="002E536E"/>
    <w:rsid w:val="002E5492"/>
    <w:rsid w:val="002E55D4"/>
    <w:rsid w:val="002E56E9"/>
    <w:rsid w:val="002E59DB"/>
    <w:rsid w:val="002E5C08"/>
    <w:rsid w:val="002E608F"/>
    <w:rsid w:val="002E61B6"/>
    <w:rsid w:val="002E7520"/>
    <w:rsid w:val="002E78BE"/>
    <w:rsid w:val="002E7A30"/>
    <w:rsid w:val="002F06D1"/>
    <w:rsid w:val="002F078E"/>
    <w:rsid w:val="002F0D30"/>
    <w:rsid w:val="002F15EE"/>
    <w:rsid w:val="002F2127"/>
    <w:rsid w:val="002F2568"/>
    <w:rsid w:val="002F2C51"/>
    <w:rsid w:val="002F2DC9"/>
    <w:rsid w:val="002F308B"/>
    <w:rsid w:val="002F3265"/>
    <w:rsid w:val="002F388E"/>
    <w:rsid w:val="002F4615"/>
    <w:rsid w:val="002F47F8"/>
    <w:rsid w:val="002F4A9F"/>
    <w:rsid w:val="002F4D8C"/>
    <w:rsid w:val="002F5319"/>
    <w:rsid w:val="002F542D"/>
    <w:rsid w:val="002F5732"/>
    <w:rsid w:val="002F594D"/>
    <w:rsid w:val="002F5ABC"/>
    <w:rsid w:val="002F5BA0"/>
    <w:rsid w:val="002F63F9"/>
    <w:rsid w:val="002F659D"/>
    <w:rsid w:val="002F6BFA"/>
    <w:rsid w:val="002F6C11"/>
    <w:rsid w:val="002F6CF8"/>
    <w:rsid w:val="002F75B3"/>
    <w:rsid w:val="002F7E80"/>
    <w:rsid w:val="002F7FF0"/>
    <w:rsid w:val="00300AFF"/>
    <w:rsid w:val="00300BA0"/>
    <w:rsid w:val="0030123C"/>
    <w:rsid w:val="0030138F"/>
    <w:rsid w:val="00302117"/>
    <w:rsid w:val="0030240B"/>
    <w:rsid w:val="003025C7"/>
    <w:rsid w:val="003025FF"/>
    <w:rsid w:val="0030292D"/>
    <w:rsid w:val="003034AE"/>
    <w:rsid w:val="003034EB"/>
    <w:rsid w:val="0030393D"/>
    <w:rsid w:val="00303A36"/>
    <w:rsid w:val="00303E7F"/>
    <w:rsid w:val="00303FA0"/>
    <w:rsid w:val="00303FF6"/>
    <w:rsid w:val="003040B0"/>
    <w:rsid w:val="0030490D"/>
    <w:rsid w:val="003049BC"/>
    <w:rsid w:val="00304B96"/>
    <w:rsid w:val="00304CC4"/>
    <w:rsid w:val="00305097"/>
    <w:rsid w:val="003051F3"/>
    <w:rsid w:val="003062F2"/>
    <w:rsid w:val="00306C10"/>
    <w:rsid w:val="00307077"/>
    <w:rsid w:val="00307BD7"/>
    <w:rsid w:val="0031036F"/>
    <w:rsid w:val="003104AC"/>
    <w:rsid w:val="00310690"/>
    <w:rsid w:val="00310C34"/>
    <w:rsid w:val="00310D7D"/>
    <w:rsid w:val="003114B4"/>
    <w:rsid w:val="00311535"/>
    <w:rsid w:val="0031229B"/>
    <w:rsid w:val="003125CC"/>
    <w:rsid w:val="003128A5"/>
    <w:rsid w:val="0031317A"/>
    <w:rsid w:val="00313784"/>
    <w:rsid w:val="0031380F"/>
    <w:rsid w:val="00313F98"/>
    <w:rsid w:val="003140F8"/>
    <w:rsid w:val="00314138"/>
    <w:rsid w:val="00314638"/>
    <w:rsid w:val="00314BE5"/>
    <w:rsid w:val="00315732"/>
    <w:rsid w:val="003159B4"/>
    <w:rsid w:val="00315B35"/>
    <w:rsid w:val="00315D53"/>
    <w:rsid w:val="00315DBD"/>
    <w:rsid w:val="00315FB4"/>
    <w:rsid w:val="0031650A"/>
    <w:rsid w:val="00316B24"/>
    <w:rsid w:val="00317013"/>
    <w:rsid w:val="00317914"/>
    <w:rsid w:val="00317E0B"/>
    <w:rsid w:val="003200D5"/>
    <w:rsid w:val="00320282"/>
    <w:rsid w:val="00321246"/>
    <w:rsid w:val="0032136D"/>
    <w:rsid w:val="003217EE"/>
    <w:rsid w:val="00321ADF"/>
    <w:rsid w:val="00322304"/>
    <w:rsid w:val="003227E8"/>
    <w:rsid w:val="00322942"/>
    <w:rsid w:val="00322998"/>
    <w:rsid w:val="00322FC4"/>
    <w:rsid w:val="00323106"/>
    <w:rsid w:val="0032316B"/>
    <w:rsid w:val="003233BF"/>
    <w:rsid w:val="003238EB"/>
    <w:rsid w:val="00323F1E"/>
    <w:rsid w:val="003243E6"/>
    <w:rsid w:val="00324A3C"/>
    <w:rsid w:val="00324E0D"/>
    <w:rsid w:val="00325492"/>
    <w:rsid w:val="0032554A"/>
    <w:rsid w:val="003257FD"/>
    <w:rsid w:val="003259C0"/>
    <w:rsid w:val="00325BA8"/>
    <w:rsid w:val="003260FD"/>
    <w:rsid w:val="003267E1"/>
    <w:rsid w:val="00326ADE"/>
    <w:rsid w:val="00326BA7"/>
    <w:rsid w:val="00326BC8"/>
    <w:rsid w:val="003302FF"/>
    <w:rsid w:val="00330538"/>
    <w:rsid w:val="00330C85"/>
    <w:rsid w:val="00330DD8"/>
    <w:rsid w:val="00330E09"/>
    <w:rsid w:val="00331BAE"/>
    <w:rsid w:val="00331C19"/>
    <w:rsid w:val="00331E90"/>
    <w:rsid w:val="00332185"/>
    <w:rsid w:val="00332643"/>
    <w:rsid w:val="00332A95"/>
    <w:rsid w:val="00332F3A"/>
    <w:rsid w:val="0033305B"/>
    <w:rsid w:val="00333254"/>
    <w:rsid w:val="00333457"/>
    <w:rsid w:val="00333812"/>
    <w:rsid w:val="00333B11"/>
    <w:rsid w:val="00333BB5"/>
    <w:rsid w:val="00333D14"/>
    <w:rsid w:val="00334AE8"/>
    <w:rsid w:val="00334CD6"/>
    <w:rsid w:val="003359FA"/>
    <w:rsid w:val="003370F8"/>
    <w:rsid w:val="0033716C"/>
    <w:rsid w:val="00337950"/>
    <w:rsid w:val="00337965"/>
    <w:rsid w:val="00337A56"/>
    <w:rsid w:val="00337F8E"/>
    <w:rsid w:val="00340284"/>
    <w:rsid w:val="003404EB"/>
    <w:rsid w:val="00340CE3"/>
    <w:rsid w:val="00341970"/>
    <w:rsid w:val="00341EC0"/>
    <w:rsid w:val="00342377"/>
    <w:rsid w:val="003424E8"/>
    <w:rsid w:val="0034255C"/>
    <w:rsid w:val="0034266F"/>
    <w:rsid w:val="003426B6"/>
    <w:rsid w:val="003428C8"/>
    <w:rsid w:val="00342CD9"/>
    <w:rsid w:val="00343736"/>
    <w:rsid w:val="00343761"/>
    <w:rsid w:val="00343B51"/>
    <w:rsid w:val="00343CB2"/>
    <w:rsid w:val="00343FE0"/>
    <w:rsid w:val="00343FF3"/>
    <w:rsid w:val="0034404F"/>
    <w:rsid w:val="003441E7"/>
    <w:rsid w:val="003443E5"/>
    <w:rsid w:val="00344B58"/>
    <w:rsid w:val="00344B99"/>
    <w:rsid w:val="0034608C"/>
    <w:rsid w:val="00346212"/>
    <w:rsid w:val="003463EB"/>
    <w:rsid w:val="003464E8"/>
    <w:rsid w:val="003465D0"/>
    <w:rsid w:val="00346EE3"/>
    <w:rsid w:val="0034768F"/>
    <w:rsid w:val="00347DA4"/>
    <w:rsid w:val="0035013C"/>
    <w:rsid w:val="00350214"/>
    <w:rsid w:val="0035030E"/>
    <w:rsid w:val="00350610"/>
    <w:rsid w:val="00350BBF"/>
    <w:rsid w:val="00351110"/>
    <w:rsid w:val="00351373"/>
    <w:rsid w:val="003517DC"/>
    <w:rsid w:val="00351A2B"/>
    <w:rsid w:val="00351BCF"/>
    <w:rsid w:val="0035206E"/>
    <w:rsid w:val="0035275E"/>
    <w:rsid w:val="00352952"/>
    <w:rsid w:val="0035338C"/>
    <w:rsid w:val="00353414"/>
    <w:rsid w:val="0035392E"/>
    <w:rsid w:val="00353F16"/>
    <w:rsid w:val="003546C4"/>
    <w:rsid w:val="003548DD"/>
    <w:rsid w:val="00354A7B"/>
    <w:rsid w:val="00354BB7"/>
    <w:rsid w:val="00354C3E"/>
    <w:rsid w:val="00354DCC"/>
    <w:rsid w:val="0035539B"/>
    <w:rsid w:val="003556D3"/>
    <w:rsid w:val="00356A13"/>
    <w:rsid w:val="00356ECF"/>
    <w:rsid w:val="003572C9"/>
    <w:rsid w:val="003578AD"/>
    <w:rsid w:val="00357B90"/>
    <w:rsid w:val="00357D89"/>
    <w:rsid w:val="003606EE"/>
    <w:rsid w:val="00360C7F"/>
    <w:rsid w:val="00360D1F"/>
    <w:rsid w:val="003611C2"/>
    <w:rsid w:val="00361209"/>
    <w:rsid w:val="003612E5"/>
    <w:rsid w:val="00361304"/>
    <w:rsid w:val="003614E5"/>
    <w:rsid w:val="003615EB"/>
    <w:rsid w:val="0036206D"/>
    <w:rsid w:val="00362218"/>
    <w:rsid w:val="003628C2"/>
    <w:rsid w:val="0036300A"/>
    <w:rsid w:val="00363466"/>
    <w:rsid w:val="003635A2"/>
    <w:rsid w:val="003635C3"/>
    <w:rsid w:val="00363AF8"/>
    <w:rsid w:val="003645C1"/>
    <w:rsid w:val="00364F04"/>
    <w:rsid w:val="00365420"/>
    <w:rsid w:val="0036547E"/>
    <w:rsid w:val="00365833"/>
    <w:rsid w:val="00365847"/>
    <w:rsid w:val="00366183"/>
    <w:rsid w:val="00366990"/>
    <w:rsid w:val="00366F07"/>
    <w:rsid w:val="00367126"/>
    <w:rsid w:val="003673AA"/>
    <w:rsid w:val="003676D1"/>
    <w:rsid w:val="00367B12"/>
    <w:rsid w:val="0037015C"/>
    <w:rsid w:val="00370E09"/>
    <w:rsid w:val="00370EF0"/>
    <w:rsid w:val="00370F16"/>
    <w:rsid w:val="00370F5E"/>
    <w:rsid w:val="00371963"/>
    <w:rsid w:val="00371DFF"/>
    <w:rsid w:val="00372043"/>
    <w:rsid w:val="00372B24"/>
    <w:rsid w:val="00373212"/>
    <w:rsid w:val="003733C4"/>
    <w:rsid w:val="00374325"/>
    <w:rsid w:val="0037466E"/>
    <w:rsid w:val="00374845"/>
    <w:rsid w:val="00374DB3"/>
    <w:rsid w:val="0037500F"/>
    <w:rsid w:val="00375543"/>
    <w:rsid w:val="003755D7"/>
    <w:rsid w:val="0037566C"/>
    <w:rsid w:val="00375CFC"/>
    <w:rsid w:val="00376301"/>
    <w:rsid w:val="00376599"/>
    <w:rsid w:val="00376BBE"/>
    <w:rsid w:val="0037721D"/>
    <w:rsid w:val="00377A0C"/>
    <w:rsid w:val="003806B0"/>
    <w:rsid w:val="003807DB"/>
    <w:rsid w:val="00380CDD"/>
    <w:rsid w:val="00380D93"/>
    <w:rsid w:val="00380E96"/>
    <w:rsid w:val="00381AD3"/>
    <w:rsid w:val="003823B0"/>
    <w:rsid w:val="003824B6"/>
    <w:rsid w:val="0038261B"/>
    <w:rsid w:val="00382824"/>
    <w:rsid w:val="0038293F"/>
    <w:rsid w:val="00382C27"/>
    <w:rsid w:val="00382EF4"/>
    <w:rsid w:val="00383205"/>
    <w:rsid w:val="0038360A"/>
    <w:rsid w:val="00383626"/>
    <w:rsid w:val="003841B2"/>
    <w:rsid w:val="003843C9"/>
    <w:rsid w:val="00384BE2"/>
    <w:rsid w:val="00385133"/>
    <w:rsid w:val="00385540"/>
    <w:rsid w:val="003855AB"/>
    <w:rsid w:val="00385EE6"/>
    <w:rsid w:val="00386571"/>
    <w:rsid w:val="00386862"/>
    <w:rsid w:val="00387365"/>
    <w:rsid w:val="003874E9"/>
    <w:rsid w:val="00387C78"/>
    <w:rsid w:val="00387FC3"/>
    <w:rsid w:val="003900B5"/>
    <w:rsid w:val="00390106"/>
    <w:rsid w:val="00390234"/>
    <w:rsid w:val="003902B6"/>
    <w:rsid w:val="00390550"/>
    <w:rsid w:val="00390CFF"/>
    <w:rsid w:val="0039147E"/>
    <w:rsid w:val="00391809"/>
    <w:rsid w:val="0039182E"/>
    <w:rsid w:val="00391CD4"/>
    <w:rsid w:val="00391F58"/>
    <w:rsid w:val="00391FBA"/>
    <w:rsid w:val="00393439"/>
    <w:rsid w:val="00393826"/>
    <w:rsid w:val="00393832"/>
    <w:rsid w:val="00393AF1"/>
    <w:rsid w:val="00393EF3"/>
    <w:rsid w:val="00394031"/>
    <w:rsid w:val="00394515"/>
    <w:rsid w:val="00394549"/>
    <w:rsid w:val="0039485D"/>
    <w:rsid w:val="00394D18"/>
    <w:rsid w:val="00395057"/>
    <w:rsid w:val="00395059"/>
    <w:rsid w:val="0039510F"/>
    <w:rsid w:val="003953F0"/>
    <w:rsid w:val="00395B65"/>
    <w:rsid w:val="00396261"/>
    <w:rsid w:val="00396329"/>
    <w:rsid w:val="00396B42"/>
    <w:rsid w:val="00396D72"/>
    <w:rsid w:val="00396F3B"/>
    <w:rsid w:val="00397322"/>
    <w:rsid w:val="00397F03"/>
    <w:rsid w:val="003A0B07"/>
    <w:rsid w:val="003A0C15"/>
    <w:rsid w:val="003A0CF2"/>
    <w:rsid w:val="003A1000"/>
    <w:rsid w:val="003A17F7"/>
    <w:rsid w:val="003A1844"/>
    <w:rsid w:val="003A1F35"/>
    <w:rsid w:val="003A2AB9"/>
    <w:rsid w:val="003A2AEE"/>
    <w:rsid w:val="003A2BDB"/>
    <w:rsid w:val="003A2DCB"/>
    <w:rsid w:val="003A3155"/>
    <w:rsid w:val="003A39CE"/>
    <w:rsid w:val="003A3A1A"/>
    <w:rsid w:val="003A4A5B"/>
    <w:rsid w:val="003A4ADD"/>
    <w:rsid w:val="003A5C03"/>
    <w:rsid w:val="003A66D8"/>
    <w:rsid w:val="003A69A2"/>
    <w:rsid w:val="003A6B80"/>
    <w:rsid w:val="003A6D8F"/>
    <w:rsid w:val="003A703E"/>
    <w:rsid w:val="003A7455"/>
    <w:rsid w:val="003A7510"/>
    <w:rsid w:val="003A770F"/>
    <w:rsid w:val="003A7C33"/>
    <w:rsid w:val="003A7CCC"/>
    <w:rsid w:val="003A7CE8"/>
    <w:rsid w:val="003A7D9A"/>
    <w:rsid w:val="003A7E3A"/>
    <w:rsid w:val="003B059E"/>
    <w:rsid w:val="003B09F0"/>
    <w:rsid w:val="003B131E"/>
    <w:rsid w:val="003B1723"/>
    <w:rsid w:val="003B1727"/>
    <w:rsid w:val="003B1AC9"/>
    <w:rsid w:val="003B2345"/>
    <w:rsid w:val="003B252D"/>
    <w:rsid w:val="003B25D8"/>
    <w:rsid w:val="003B28F2"/>
    <w:rsid w:val="003B2C30"/>
    <w:rsid w:val="003B2CB5"/>
    <w:rsid w:val="003B38BE"/>
    <w:rsid w:val="003B3ABA"/>
    <w:rsid w:val="003B4206"/>
    <w:rsid w:val="003B44F3"/>
    <w:rsid w:val="003B4503"/>
    <w:rsid w:val="003B474B"/>
    <w:rsid w:val="003B4765"/>
    <w:rsid w:val="003B4913"/>
    <w:rsid w:val="003B49CA"/>
    <w:rsid w:val="003B4C97"/>
    <w:rsid w:val="003B4F97"/>
    <w:rsid w:val="003B5415"/>
    <w:rsid w:val="003B54E8"/>
    <w:rsid w:val="003B5892"/>
    <w:rsid w:val="003B58C4"/>
    <w:rsid w:val="003B60A7"/>
    <w:rsid w:val="003B6858"/>
    <w:rsid w:val="003B6A1A"/>
    <w:rsid w:val="003B6AA0"/>
    <w:rsid w:val="003B6D02"/>
    <w:rsid w:val="003B6EA4"/>
    <w:rsid w:val="003B742B"/>
    <w:rsid w:val="003C02F3"/>
    <w:rsid w:val="003C06FD"/>
    <w:rsid w:val="003C13E1"/>
    <w:rsid w:val="003C1504"/>
    <w:rsid w:val="003C15E3"/>
    <w:rsid w:val="003C16E5"/>
    <w:rsid w:val="003C1717"/>
    <w:rsid w:val="003C1C24"/>
    <w:rsid w:val="003C1C98"/>
    <w:rsid w:val="003C1F6B"/>
    <w:rsid w:val="003C24EC"/>
    <w:rsid w:val="003C2B6C"/>
    <w:rsid w:val="003C3AEF"/>
    <w:rsid w:val="003C406E"/>
    <w:rsid w:val="003C44FE"/>
    <w:rsid w:val="003C4B4E"/>
    <w:rsid w:val="003C4D10"/>
    <w:rsid w:val="003C4E11"/>
    <w:rsid w:val="003C58C4"/>
    <w:rsid w:val="003C5FE3"/>
    <w:rsid w:val="003C63EB"/>
    <w:rsid w:val="003C6629"/>
    <w:rsid w:val="003C667B"/>
    <w:rsid w:val="003C6886"/>
    <w:rsid w:val="003C6CB9"/>
    <w:rsid w:val="003C6F6C"/>
    <w:rsid w:val="003C701B"/>
    <w:rsid w:val="003C7070"/>
    <w:rsid w:val="003C70BB"/>
    <w:rsid w:val="003C7928"/>
    <w:rsid w:val="003C7965"/>
    <w:rsid w:val="003C7D8A"/>
    <w:rsid w:val="003D0441"/>
    <w:rsid w:val="003D07C8"/>
    <w:rsid w:val="003D08D4"/>
    <w:rsid w:val="003D0F20"/>
    <w:rsid w:val="003D107D"/>
    <w:rsid w:val="003D21F6"/>
    <w:rsid w:val="003D256C"/>
    <w:rsid w:val="003D2945"/>
    <w:rsid w:val="003D2DB0"/>
    <w:rsid w:val="003D2F47"/>
    <w:rsid w:val="003D39CF"/>
    <w:rsid w:val="003D3A94"/>
    <w:rsid w:val="003D4D5E"/>
    <w:rsid w:val="003D510B"/>
    <w:rsid w:val="003D5464"/>
    <w:rsid w:val="003D5892"/>
    <w:rsid w:val="003D5BBF"/>
    <w:rsid w:val="003D5EE8"/>
    <w:rsid w:val="003D6901"/>
    <w:rsid w:val="003D6B46"/>
    <w:rsid w:val="003D6F55"/>
    <w:rsid w:val="003D7034"/>
    <w:rsid w:val="003D7335"/>
    <w:rsid w:val="003D785F"/>
    <w:rsid w:val="003D7EE1"/>
    <w:rsid w:val="003E0180"/>
    <w:rsid w:val="003E0204"/>
    <w:rsid w:val="003E05B0"/>
    <w:rsid w:val="003E08C0"/>
    <w:rsid w:val="003E0B95"/>
    <w:rsid w:val="003E0CD8"/>
    <w:rsid w:val="003E11DB"/>
    <w:rsid w:val="003E1410"/>
    <w:rsid w:val="003E1584"/>
    <w:rsid w:val="003E16D5"/>
    <w:rsid w:val="003E1880"/>
    <w:rsid w:val="003E1D3E"/>
    <w:rsid w:val="003E1E01"/>
    <w:rsid w:val="003E1EBF"/>
    <w:rsid w:val="003E226E"/>
    <w:rsid w:val="003E2E4E"/>
    <w:rsid w:val="003E32FC"/>
    <w:rsid w:val="003E3C6D"/>
    <w:rsid w:val="003E3F1E"/>
    <w:rsid w:val="003E48A7"/>
    <w:rsid w:val="003E4DB2"/>
    <w:rsid w:val="003E6B2E"/>
    <w:rsid w:val="003E6B3A"/>
    <w:rsid w:val="003E7192"/>
    <w:rsid w:val="003E7243"/>
    <w:rsid w:val="003E750B"/>
    <w:rsid w:val="003E75C1"/>
    <w:rsid w:val="003E75F2"/>
    <w:rsid w:val="003E7670"/>
    <w:rsid w:val="003E7797"/>
    <w:rsid w:val="003E77ED"/>
    <w:rsid w:val="003E7D5A"/>
    <w:rsid w:val="003F103D"/>
    <w:rsid w:val="003F109D"/>
    <w:rsid w:val="003F165A"/>
    <w:rsid w:val="003F178F"/>
    <w:rsid w:val="003F193A"/>
    <w:rsid w:val="003F22AE"/>
    <w:rsid w:val="003F28AC"/>
    <w:rsid w:val="003F2DF3"/>
    <w:rsid w:val="003F32FA"/>
    <w:rsid w:val="003F4333"/>
    <w:rsid w:val="003F51EF"/>
    <w:rsid w:val="003F5276"/>
    <w:rsid w:val="003F5C66"/>
    <w:rsid w:val="003F60F5"/>
    <w:rsid w:val="003F61D0"/>
    <w:rsid w:val="003F6465"/>
    <w:rsid w:val="003F665D"/>
    <w:rsid w:val="003F6BB0"/>
    <w:rsid w:val="003F6EAF"/>
    <w:rsid w:val="003F7330"/>
    <w:rsid w:val="003F74CB"/>
    <w:rsid w:val="003F74FB"/>
    <w:rsid w:val="003F76EC"/>
    <w:rsid w:val="003F7874"/>
    <w:rsid w:val="003F7A3F"/>
    <w:rsid w:val="003F7C1B"/>
    <w:rsid w:val="0040010C"/>
    <w:rsid w:val="004005A0"/>
    <w:rsid w:val="004005BF"/>
    <w:rsid w:val="00400F95"/>
    <w:rsid w:val="00401802"/>
    <w:rsid w:val="00401B77"/>
    <w:rsid w:val="00401EDE"/>
    <w:rsid w:val="00402523"/>
    <w:rsid w:val="0040265D"/>
    <w:rsid w:val="004027A2"/>
    <w:rsid w:val="00402803"/>
    <w:rsid w:val="00403036"/>
    <w:rsid w:val="004031C9"/>
    <w:rsid w:val="0040328E"/>
    <w:rsid w:val="00403614"/>
    <w:rsid w:val="00403B65"/>
    <w:rsid w:val="00403DFD"/>
    <w:rsid w:val="004043BD"/>
    <w:rsid w:val="00404540"/>
    <w:rsid w:val="00404798"/>
    <w:rsid w:val="00404A83"/>
    <w:rsid w:val="00404D29"/>
    <w:rsid w:val="004054A8"/>
    <w:rsid w:val="004054E2"/>
    <w:rsid w:val="00405573"/>
    <w:rsid w:val="004059B9"/>
    <w:rsid w:val="00405AE1"/>
    <w:rsid w:val="00405E35"/>
    <w:rsid w:val="00405F30"/>
    <w:rsid w:val="004068E6"/>
    <w:rsid w:val="00406C5E"/>
    <w:rsid w:val="00406E96"/>
    <w:rsid w:val="00407604"/>
    <w:rsid w:val="0040778A"/>
    <w:rsid w:val="0041129E"/>
    <w:rsid w:val="0041172E"/>
    <w:rsid w:val="00411824"/>
    <w:rsid w:val="00411EF8"/>
    <w:rsid w:val="00411EFF"/>
    <w:rsid w:val="00412050"/>
    <w:rsid w:val="004120F0"/>
    <w:rsid w:val="00412304"/>
    <w:rsid w:val="004135C0"/>
    <w:rsid w:val="00413F8E"/>
    <w:rsid w:val="00414815"/>
    <w:rsid w:val="00415288"/>
    <w:rsid w:val="00415677"/>
    <w:rsid w:val="00415ADD"/>
    <w:rsid w:val="00415BD6"/>
    <w:rsid w:val="00415EFE"/>
    <w:rsid w:val="00416648"/>
    <w:rsid w:val="00416815"/>
    <w:rsid w:val="00416817"/>
    <w:rsid w:val="0041687F"/>
    <w:rsid w:val="00416F40"/>
    <w:rsid w:val="00417028"/>
    <w:rsid w:val="004174A6"/>
    <w:rsid w:val="00417FBA"/>
    <w:rsid w:val="004202CE"/>
    <w:rsid w:val="00420325"/>
    <w:rsid w:val="00420368"/>
    <w:rsid w:val="00420469"/>
    <w:rsid w:val="00420635"/>
    <w:rsid w:val="00420A1F"/>
    <w:rsid w:val="00420AAB"/>
    <w:rsid w:val="00420F88"/>
    <w:rsid w:val="00421720"/>
    <w:rsid w:val="00421BE6"/>
    <w:rsid w:val="00421C48"/>
    <w:rsid w:val="00421EAC"/>
    <w:rsid w:val="00422284"/>
    <w:rsid w:val="004226D9"/>
    <w:rsid w:val="0042330E"/>
    <w:rsid w:val="004239F1"/>
    <w:rsid w:val="00423A87"/>
    <w:rsid w:val="00424551"/>
    <w:rsid w:val="00424B82"/>
    <w:rsid w:val="00425045"/>
    <w:rsid w:val="00425FF9"/>
    <w:rsid w:val="00426F45"/>
    <w:rsid w:val="00427291"/>
    <w:rsid w:val="0042774B"/>
    <w:rsid w:val="004277ED"/>
    <w:rsid w:val="004300E8"/>
    <w:rsid w:val="004301FF"/>
    <w:rsid w:val="004303B0"/>
    <w:rsid w:val="004308D0"/>
    <w:rsid w:val="00430B2C"/>
    <w:rsid w:val="00431312"/>
    <w:rsid w:val="004313EF"/>
    <w:rsid w:val="004318CF"/>
    <w:rsid w:val="004318DF"/>
    <w:rsid w:val="00432767"/>
    <w:rsid w:val="00432D8E"/>
    <w:rsid w:val="00433891"/>
    <w:rsid w:val="00433E2B"/>
    <w:rsid w:val="00433FA3"/>
    <w:rsid w:val="004340A0"/>
    <w:rsid w:val="0043424F"/>
    <w:rsid w:val="004349C1"/>
    <w:rsid w:val="00435178"/>
    <w:rsid w:val="00435628"/>
    <w:rsid w:val="00435ACE"/>
    <w:rsid w:val="0043607F"/>
    <w:rsid w:val="00436B54"/>
    <w:rsid w:val="00436E75"/>
    <w:rsid w:val="004372D8"/>
    <w:rsid w:val="004373DF"/>
    <w:rsid w:val="00437F2F"/>
    <w:rsid w:val="00440849"/>
    <w:rsid w:val="004409AF"/>
    <w:rsid w:val="004409DF"/>
    <w:rsid w:val="004412A7"/>
    <w:rsid w:val="004418F3"/>
    <w:rsid w:val="004419D0"/>
    <w:rsid w:val="00441A46"/>
    <w:rsid w:val="00441A6E"/>
    <w:rsid w:val="00441A73"/>
    <w:rsid w:val="00441B67"/>
    <w:rsid w:val="00441F3B"/>
    <w:rsid w:val="00442249"/>
    <w:rsid w:val="004422DC"/>
    <w:rsid w:val="004422E1"/>
    <w:rsid w:val="0044239F"/>
    <w:rsid w:val="0044273E"/>
    <w:rsid w:val="0044314A"/>
    <w:rsid w:val="0044370D"/>
    <w:rsid w:val="004439C6"/>
    <w:rsid w:val="004439FA"/>
    <w:rsid w:val="00443DE6"/>
    <w:rsid w:val="00443EDC"/>
    <w:rsid w:val="004441BD"/>
    <w:rsid w:val="0044421B"/>
    <w:rsid w:val="004442C3"/>
    <w:rsid w:val="004445CA"/>
    <w:rsid w:val="00444789"/>
    <w:rsid w:val="0044488D"/>
    <w:rsid w:val="0044494A"/>
    <w:rsid w:val="0044494B"/>
    <w:rsid w:val="0044530C"/>
    <w:rsid w:val="00445659"/>
    <w:rsid w:val="00446488"/>
    <w:rsid w:val="00446516"/>
    <w:rsid w:val="00446A2F"/>
    <w:rsid w:val="00446DB6"/>
    <w:rsid w:val="00447255"/>
    <w:rsid w:val="00450250"/>
    <w:rsid w:val="00450C53"/>
    <w:rsid w:val="0045118F"/>
    <w:rsid w:val="00451A08"/>
    <w:rsid w:val="00451D67"/>
    <w:rsid w:val="00451DF2"/>
    <w:rsid w:val="00452AE2"/>
    <w:rsid w:val="00452C10"/>
    <w:rsid w:val="00452EC8"/>
    <w:rsid w:val="00453176"/>
    <w:rsid w:val="004539E7"/>
    <w:rsid w:val="00453A9C"/>
    <w:rsid w:val="00453DDA"/>
    <w:rsid w:val="00454260"/>
    <w:rsid w:val="004544C1"/>
    <w:rsid w:val="0045462E"/>
    <w:rsid w:val="004546F1"/>
    <w:rsid w:val="004548C2"/>
    <w:rsid w:val="00454985"/>
    <w:rsid w:val="004553DD"/>
    <w:rsid w:val="0045541E"/>
    <w:rsid w:val="0045584B"/>
    <w:rsid w:val="00455B1C"/>
    <w:rsid w:val="00456023"/>
    <w:rsid w:val="004565C1"/>
    <w:rsid w:val="004570F5"/>
    <w:rsid w:val="00457125"/>
    <w:rsid w:val="004574BD"/>
    <w:rsid w:val="004576D6"/>
    <w:rsid w:val="0045785D"/>
    <w:rsid w:val="004579DD"/>
    <w:rsid w:val="004600EB"/>
    <w:rsid w:val="004603EF"/>
    <w:rsid w:val="004603FC"/>
    <w:rsid w:val="00460539"/>
    <w:rsid w:val="00460F4E"/>
    <w:rsid w:val="0046109E"/>
    <w:rsid w:val="004614BD"/>
    <w:rsid w:val="00461D72"/>
    <w:rsid w:val="00461DEE"/>
    <w:rsid w:val="00461F98"/>
    <w:rsid w:val="00462228"/>
    <w:rsid w:val="00462424"/>
    <w:rsid w:val="00462602"/>
    <w:rsid w:val="00463BC6"/>
    <w:rsid w:val="004641C6"/>
    <w:rsid w:val="004645AB"/>
    <w:rsid w:val="004649F0"/>
    <w:rsid w:val="00464C99"/>
    <w:rsid w:val="0046525F"/>
    <w:rsid w:val="0046552D"/>
    <w:rsid w:val="00465840"/>
    <w:rsid w:val="00465853"/>
    <w:rsid w:val="004661CC"/>
    <w:rsid w:val="00466521"/>
    <w:rsid w:val="0046663E"/>
    <w:rsid w:val="00466ADB"/>
    <w:rsid w:val="004673A9"/>
    <w:rsid w:val="00467892"/>
    <w:rsid w:val="004679A1"/>
    <w:rsid w:val="004679DA"/>
    <w:rsid w:val="00467B85"/>
    <w:rsid w:val="00467F12"/>
    <w:rsid w:val="0047042B"/>
    <w:rsid w:val="0047056D"/>
    <w:rsid w:val="0047056E"/>
    <w:rsid w:val="00470F7C"/>
    <w:rsid w:val="0047128C"/>
    <w:rsid w:val="004716A9"/>
    <w:rsid w:val="004718B5"/>
    <w:rsid w:val="004721D2"/>
    <w:rsid w:val="004722DB"/>
    <w:rsid w:val="0047249F"/>
    <w:rsid w:val="00472883"/>
    <w:rsid w:val="00472A51"/>
    <w:rsid w:val="00472E90"/>
    <w:rsid w:val="004733CB"/>
    <w:rsid w:val="00473962"/>
    <w:rsid w:val="00473A88"/>
    <w:rsid w:val="00473B3D"/>
    <w:rsid w:val="00474CB7"/>
    <w:rsid w:val="00474CE8"/>
    <w:rsid w:val="00474D09"/>
    <w:rsid w:val="00474F58"/>
    <w:rsid w:val="004757F2"/>
    <w:rsid w:val="00476FC7"/>
    <w:rsid w:val="00477115"/>
    <w:rsid w:val="00477200"/>
    <w:rsid w:val="004772D6"/>
    <w:rsid w:val="00477C84"/>
    <w:rsid w:val="00477D03"/>
    <w:rsid w:val="00480167"/>
    <w:rsid w:val="0048022A"/>
    <w:rsid w:val="004802FE"/>
    <w:rsid w:val="00480487"/>
    <w:rsid w:val="00480825"/>
    <w:rsid w:val="00481577"/>
    <w:rsid w:val="004815F0"/>
    <w:rsid w:val="004817BD"/>
    <w:rsid w:val="00481D8E"/>
    <w:rsid w:val="00482B79"/>
    <w:rsid w:val="00482CD9"/>
    <w:rsid w:val="00482DBD"/>
    <w:rsid w:val="00482F84"/>
    <w:rsid w:val="00482F99"/>
    <w:rsid w:val="00482FEB"/>
    <w:rsid w:val="0048358E"/>
    <w:rsid w:val="0048361F"/>
    <w:rsid w:val="004839D5"/>
    <w:rsid w:val="00483B39"/>
    <w:rsid w:val="00483E56"/>
    <w:rsid w:val="00483E88"/>
    <w:rsid w:val="0048408B"/>
    <w:rsid w:val="004845B9"/>
    <w:rsid w:val="004848EE"/>
    <w:rsid w:val="00484FE7"/>
    <w:rsid w:val="004856B7"/>
    <w:rsid w:val="004862B1"/>
    <w:rsid w:val="00486985"/>
    <w:rsid w:val="00486993"/>
    <w:rsid w:val="00486B39"/>
    <w:rsid w:val="0048741A"/>
    <w:rsid w:val="00487C7E"/>
    <w:rsid w:val="00487D98"/>
    <w:rsid w:val="00487F2A"/>
    <w:rsid w:val="004902C5"/>
    <w:rsid w:val="00490333"/>
    <w:rsid w:val="004905D5"/>
    <w:rsid w:val="004907AB"/>
    <w:rsid w:val="004908CD"/>
    <w:rsid w:val="00491506"/>
    <w:rsid w:val="00491D4C"/>
    <w:rsid w:val="00491FF4"/>
    <w:rsid w:val="004923D5"/>
    <w:rsid w:val="0049245F"/>
    <w:rsid w:val="00492867"/>
    <w:rsid w:val="00492A53"/>
    <w:rsid w:val="00492FA4"/>
    <w:rsid w:val="00493725"/>
    <w:rsid w:val="00493C62"/>
    <w:rsid w:val="00493CB9"/>
    <w:rsid w:val="00493CF7"/>
    <w:rsid w:val="00493E4A"/>
    <w:rsid w:val="004949CF"/>
    <w:rsid w:val="00494A50"/>
    <w:rsid w:val="00494E34"/>
    <w:rsid w:val="00495071"/>
    <w:rsid w:val="004952B4"/>
    <w:rsid w:val="00495365"/>
    <w:rsid w:val="004955FB"/>
    <w:rsid w:val="004958A5"/>
    <w:rsid w:val="00496053"/>
    <w:rsid w:val="004967A7"/>
    <w:rsid w:val="00496AA0"/>
    <w:rsid w:val="00496D33"/>
    <w:rsid w:val="00496F18"/>
    <w:rsid w:val="00497012"/>
    <w:rsid w:val="00497110"/>
    <w:rsid w:val="00497422"/>
    <w:rsid w:val="00497A46"/>
    <w:rsid w:val="004A01B4"/>
    <w:rsid w:val="004A0B8A"/>
    <w:rsid w:val="004A13FC"/>
    <w:rsid w:val="004A1500"/>
    <w:rsid w:val="004A1DE5"/>
    <w:rsid w:val="004A1E1D"/>
    <w:rsid w:val="004A204D"/>
    <w:rsid w:val="004A2131"/>
    <w:rsid w:val="004A3098"/>
    <w:rsid w:val="004A3591"/>
    <w:rsid w:val="004A37AD"/>
    <w:rsid w:val="004A3E61"/>
    <w:rsid w:val="004A3F10"/>
    <w:rsid w:val="004A42B0"/>
    <w:rsid w:val="004A4939"/>
    <w:rsid w:val="004A4CD4"/>
    <w:rsid w:val="004A5395"/>
    <w:rsid w:val="004A5773"/>
    <w:rsid w:val="004A577D"/>
    <w:rsid w:val="004A5AA0"/>
    <w:rsid w:val="004A620F"/>
    <w:rsid w:val="004A6228"/>
    <w:rsid w:val="004A68BD"/>
    <w:rsid w:val="004A699D"/>
    <w:rsid w:val="004A6E2B"/>
    <w:rsid w:val="004A715B"/>
    <w:rsid w:val="004A721E"/>
    <w:rsid w:val="004A7B31"/>
    <w:rsid w:val="004B0519"/>
    <w:rsid w:val="004B085E"/>
    <w:rsid w:val="004B09D3"/>
    <w:rsid w:val="004B1BC9"/>
    <w:rsid w:val="004B20EA"/>
    <w:rsid w:val="004B2324"/>
    <w:rsid w:val="004B2B26"/>
    <w:rsid w:val="004B337C"/>
    <w:rsid w:val="004B3DCE"/>
    <w:rsid w:val="004B3E10"/>
    <w:rsid w:val="004B46BA"/>
    <w:rsid w:val="004B486B"/>
    <w:rsid w:val="004B4BEC"/>
    <w:rsid w:val="004B4BF7"/>
    <w:rsid w:val="004B5023"/>
    <w:rsid w:val="004B5063"/>
    <w:rsid w:val="004B52F6"/>
    <w:rsid w:val="004B533B"/>
    <w:rsid w:val="004B54E9"/>
    <w:rsid w:val="004B5662"/>
    <w:rsid w:val="004B5D12"/>
    <w:rsid w:val="004B60B9"/>
    <w:rsid w:val="004B6248"/>
    <w:rsid w:val="004B6641"/>
    <w:rsid w:val="004B6AE4"/>
    <w:rsid w:val="004B7706"/>
    <w:rsid w:val="004B791D"/>
    <w:rsid w:val="004C0057"/>
    <w:rsid w:val="004C0467"/>
    <w:rsid w:val="004C0691"/>
    <w:rsid w:val="004C0BCB"/>
    <w:rsid w:val="004C0BD4"/>
    <w:rsid w:val="004C1308"/>
    <w:rsid w:val="004C1F4A"/>
    <w:rsid w:val="004C1F53"/>
    <w:rsid w:val="004C2AE8"/>
    <w:rsid w:val="004C2CC7"/>
    <w:rsid w:val="004C2FC2"/>
    <w:rsid w:val="004C337A"/>
    <w:rsid w:val="004C3B8C"/>
    <w:rsid w:val="004C3E44"/>
    <w:rsid w:val="004C41E6"/>
    <w:rsid w:val="004C4ED7"/>
    <w:rsid w:val="004C4FB4"/>
    <w:rsid w:val="004C6349"/>
    <w:rsid w:val="004C6618"/>
    <w:rsid w:val="004C66C2"/>
    <w:rsid w:val="004C6CAF"/>
    <w:rsid w:val="004C7AEA"/>
    <w:rsid w:val="004C7E4A"/>
    <w:rsid w:val="004C7F40"/>
    <w:rsid w:val="004D09ED"/>
    <w:rsid w:val="004D0BE2"/>
    <w:rsid w:val="004D0DEE"/>
    <w:rsid w:val="004D102B"/>
    <w:rsid w:val="004D19CC"/>
    <w:rsid w:val="004D1D12"/>
    <w:rsid w:val="004D23A6"/>
    <w:rsid w:val="004D2A56"/>
    <w:rsid w:val="004D2FB7"/>
    <w:rsid w:val="004D324D"/>
    <w:rsid w:val="004D3830"/>
    <w:rsid w:val="004D3AF6"/>
    <w:rsid w:val="004D44BB"/>
    <w:rsid w:val="004D457F"/>
    <w:rsid w:val="004D487E"/>
    <w:rsid w:val="004D4C0D"/>
    <w:rsid w:val="004D4C77"/>
    <w:rsid w:val="004D4FA8"/>
    <w:rsid w:val="004D553F"/>
    <w:rsid w:val="004D56B1"/>
    <w:rsid w:val="004D57E9"/>
    <w:rsid w:val="004D58C5"/>
    <w:rsid w:val="004D59CD"/>
    <w:rsid w:val="004D60C1"/>
    <w:rsid w:val="004D6238"/>
    <w:rsid w:val="004D6DF0"/>
    <w:rsid w:val="004D70CB"/>
    <w:rsid w:val="004D71B4"/>
    <w:rsid w:val="004D7373"/>
    <w:rsid w:val="004D75FC"/>
    <w:rsid w:val="004D7907"/>
    <w:rsid w:val="004D7CEA"/>
    <w:rsid w:val="004DD006"/>
    <w:rsid w:val="004E0337"/>
    <w:rsid w:val="004E03FB"/>
    <w:rsid w:val="004E0446"/>
    <w:rsid w:val="004E085C"/>
    <w:rsid w:val="004E08EC"/>
    <w:rsid w:val="004E0910"/>
    <w:rsid w:val="004E0BD7"/>
    <w:rsid w:val="004E1044"/>
    <w:rsid w:val="004E18D1"/>
    <w:rsid w:val="004E2460"/>
    <w:rsid w:val="004E295B"/>
    <w:rsid w:val="004E2D02"/>
    <w:rsid w:val="004E30E2"/>
    <w:rsid w:val="004E3166"/>
    <w:rsid w:val="004E3435"/>
    <w:rsid w:val="004E3ACA"/>
    <w:rsid w:val="004E414D"/>
    <w:rsid w:val="004E4B34"/>
    <w:rsid w:val="004E4E68"/>
    <w:rsid w:val="004E51A7"/>
    <w:rsid w:val="004E5922"/>
    <w:rsid w:val="004E6C66"/>
    <w:rsid w:val="004E6DF3"/>
    <w:rsid w:val="004E72C6"/>
    <w:rsid w:val="004E7788"/>
    <w:rsid w:val="004F00BA"/>
    <w:rsid w:val="004F0778"/>
    <w:rsid w:val="004F0A2B"/>
    <w:rsid w:val="004F0A3B"/>
    <w:rsid w:val="004F14AA"/>
    <w:rsid w:val="004F190F"/>
    <w:rsid w:val="004F195B"/>
    <w:rsid w:val="004F1A3C"/>
    <w:rsid w:val="004F1AD2"/>
    <w:rsid w:val="004F1CE5"/>
    <w:rsid w:val="004F230E"/>
    <w:rsid w:val="004F25E1"/>
    <w:rsid w:val="004F2D07"/>
    <w:rsid w:val="004F2F0A"/>
    <w:rsid w:val="004F334B"/>
    <w:rsid w:val="004F361B"/>
    <w:rsid w:val="004F3624"/>
    <w:rsid w:val="004F374C"/>
    <w:rsid w:val="004F379A"/>
    <w:rsid w:val="004F3B80"/>
    <w:rsid w:val="004F3E92"/>
    <w:rsid w:val="004F3F1D"/>
    <w:rsid w:val="004F427C"/>
    <w:rsid w:val="004F43E6"/>
    <w:rsid w:val="004F4F7B"/>
    <w:rsid w:val="004F51EC"/>
    <w:rsid w:val="004F5492"/>
    <w:rsid w:val="004F5903"/>
    <w:rsid w:val="004F5C7B"/>
    <w:rsid w:val="004F6598"/>
    <w:rsid w:val="004F6665"/>
    <w:rsid w:val="004F66CF"/>
    <w:rsid w:val="004F6754"/>
    <w:rsid w:val="004F6EB6"/>
    <w:rsid w:val="004F6EF9"/>
    <w:rsid w:val="004F747C"/>
    <w:rsid w:val="004F7571"/>
    <w:rsid w:val="004F7B9B"/>
    <w:rsid w:val="0050009B"/>
    <w:rsid w:val="00500140"/>
    <w:rsid w:val="0050016C"/>
    <w:rsid w:val="0050043D"/>
    <w:rsid w:val="0050062E"/>
    <w:rsid w:val="005008A0"/>
    <w:rsid w:val="00500E87"/>
    <w:rsid w:val="00500EF4"/>
    <w:rsid w:val="00500F17"/>
    <w:rsid w:val="00500F35"/>
    <w:rsid w:val="00500F54"/>
    <w:rsid w:val="005012D2"/>
    <w:rsid w:val="005012DE"/>
    <w:rsid w:val="00501474"/>
    <w:rsid w:val="005014BE"/>
    <w:rsid w:val="00501AA7"/>
    <w:rsid w:val="00501BBE"/>
    <w:rsid w:val="00502197"/>
    <w:rsid w:val="00502545"/>
    <w:rsid w:val="00502B87"/>
    <w:rsid w:val="00502EFC"/>
    <w:rsid w:val="0050319F"/>
    <w:rsid w:val="005038DC"/>
    <w:rsid w:val="00503C36"/>
    <w:rsid w:val="00503EEA"/>
    <w:rsid w:val="005049E9"/>
    <w:rsid w:val="00504C8A"/>
    <w:rsid w:val="00504D82"/>
    <w:rsid w:val="00504E21"/>
    <w:rsid w:val="00504FAF"/>
    <w:rsid w:val="005057F2"/>
    <w:rsid w:val="005058AE"/>
    <w:rsid w:val="00505BBA"/>
    <w:rsid w:val="00506374"/>
    <w:rsid w:val="0050650A"/>
    <w:rsid w:val="005071CE"/>
    <w:rsid w:val="00507A17"/>
    <w:rsid w:val="00507F17"/>
    <w:rsid w:val="005103EB"/>
    <w:rsid w:val="0051062E"/>
    <w:rsid w:val="00510E46"/>
    <w:rsid w:val="0051110C"/>
    <w:rsid w:val="00511F37"/>
    <w:rsid w:val="00511FFE"/>
    <w:rsid w:val="0051211D"/>
    <w:rsid w:val="0051254D"/>
    <w:rsid w:val="00512942"/>
    <w:rsid w:val="00512D81"/>
    <w:rsid w:val="00512E79"/>
    <w:rsid w:val="0051309A"/>
    <w:rsid w:val="00513236"/>
    <w:rsid w:val="005132F3"/>
    <w:rsid w:val="005137D6"/>
    <w:rsid w:val="00514A9B"/>
    <w:rsid w:val="00514D08"/>
    <w:rsid w:val="00515A71"/>
    <w:rsid w:val="00515D32"/>
    <w:rsid w:val="00515D9C"/>
    <w:rsid w:val="005162BB"/>
    <w:rsid w:val="00516350"/>
    <w:rsid w:val="00516BCB"/>
    <w:rsid w:val="00516CB2"/>
    <w:rsid w:val="00516D6B"/>
    <w:rsid w:val="00516EEA"/>
    <w:rsid w:val="0051701C"/>
    <w:rsid w:val="005171B8"/>
    <w:rsid w:val="005171FA"/>
    <w:rsid w:val="005172CD"/>
    <w:rsid w:val="005173B9"/>
    <w:rsid w:val="0051742D"/>
    <w:rsid w:val="005176F7"/>
    <w:rsid w:val="005178A9"/>
    <w:rsid w:val="00517D44"/>
    <w:rsid w:val="0052086C"/>
    <w:rsid w:val="00521524"/>
    <w:rsid w:val="00521655"/>
    <w:rsid w:val="00521664"/>
    <w:rsid w:val="00521864"/>
    <w:rsid w:val="00521B5D"/>
    <w:rsid w:val="00521D4D"/>
    <w:rsid w:val="00521E7D"/>
    <w:rsid w:val="005221EE"/>
    <w:rsid w:val="005224DC"/>
    <w:rsid w:val="005225C6"/>
    <w:rsid w:val="00522D7C"/>
    <w:rsid w:val="00522F68"/>
    <w:rsid w:val="005236E9"/>
    <w:rsid w:val="00523C78"/>
    <w:rsid w:val="00523DB0"/>
    <w:rsid w:val="00523EA4"/>
    <w:rsid w:val="00524094"/>
    <w:rsid w:val="00524285"/>
    <w:rsid w:val="00524401"/>
    <w:rsid w:val="0052440D"/>
    <w:rsid w:val="0052465F"/>
    <w:rsid w:val="00524F5D"/>
    <w:rsid w:val="00525987"/>
    <w:rsid w:val="0052659E"/>
    <w:rsid w:val="00526692"/>
    <w:rsid w:val="005267C8"/>
    <w:rsid w:val="0052694D"/>
    <w:rsid w:val="005271C4"/>
    <w:rsid w:val="00527680"/>
    <w:rsid w:val="00527870"/>
    <w:rsid w:val="00530030"/>
    <w:rsid w:val="0053067E"/>
    <w:rsid w:val="0053078B"/>
    <w:rsid w:val="0053116E"/>
    <w:rsid w:val="00531F74"/>
    <w:rsid w:val="0053256E"/>
    <w:rsid w:val="005326D8"/>
    <w:rsid w:val="00532C32"/>
    <w:rsid w:val="00532FEC"/>
    <w:rsid w:val="00533408"/>
    <w:rsid w:val="0053396F"/>
    <w:rsid w:val="005342C0"/>
    <w:rsid w:val="00534ACE"/>
    <w:rsid w:val="00534BB2"/>
    <w:rsid w:val="00535218"/>
    <w:rsid w:val="005357DC"/>
    <w:rsid w:val="00535869"/>
    <w:rsid w:val="00535A39"/>
    <w:rsid w:val="00535CF2"/>
    <w:rsid w:val="00535F88"/>
    <w:rsid w:val="005361F9"/>
    <w:rsid w:val="00536647"/>
    <w:rsid w:val="005366BB"/>
    <w:rsid w:val="00536A44"/>
    <w:rsid w:val="00536AA8"/>
    <w:rsid w:val="00536D34"/>
    <w:rsid w:val="005376A8"/>
    <w:rsid w:val="0053792B"/>
    <w:rsid w:val="00537A50"/>
    <w:rsid w:val="00537E77"/>
    <w:rsid w:val="00537FCA"/>
    <w:rsid w:val="00540D03"/>
    <w:rsid w:val="00540D6B"/>
    <w:rsid w:val="00540D7F"/>
    <w:rsid w:val="00541BC5"/>
    <w:rsid w:val="00541C1A"/>
    <w:rsid w:val="005423E2"/>
    <w:rsid w:val="005426E1"/>
    <w:rsid w:val="0054275F"/>
    <w:rsid w:val="005427D0"/>
    <w:rsid w:val="005429D6"/>
    <w:rsid w:val="00542A88"/>
    <w:rsid w:val="005432A1"/>
    <w:rsid w:val="00543899"/>
    <w:rsid w:val="00543914"/>
    <w:rsid w:val="0054396D"/>
    <w:rsid w:val="00543BEC"/>
    <w:rsid w:val="00543D61"/>
    <w:rsid w:val="0054435F"/>
    <w:rsid w:val="00544662"/>
    <w:rsid w:val="005449BC"/>
    <w:rsid w:val="00544B71"/>
    <w:rsid w:val="00544D8F"/>
    <w:rsid w:val="005453D2"/>
    <w:rsid w:val="00545545"/>
    <w:rsid w:val="00545546"/>
    <w:rsid w:val="005455D1"/>
    <w:rsid w:val="00545926"/>
    <w:rsid w:val="005459D0"/>
    <w:rsid w:val="0054608A"/>
    <w:rsid w:val="0054644D"/>
    <w:rsid w:val="00546641"/>
    <w:rsid w:val="0054695F"/>
    <w:rsid w:val="00546B46"/>
    <w:rsid w:val="00546E18"/>
    <w:rsid w:val="00546ECF"/>
    <w:rsid w:val="0054768B"/>
    <w:rsid w:val="00547785"/>
    <w:rsid w:val="00547D72"/>
    <w:rsid w:val="00547E18"/>
    <w:rsid w:val="00550705"/>
    <w:rsid w:val="00550AD5"/>
    <w:rsid w:val="00551017"/>
    <w:rsid w:val="005512CC"/>
    <w:rsid w:val="0055181E"/>
    <w:rsid w:val="005518EF"/>
    <w:rsid w:val="0055246E"/>
    <w:rsid w:val="00553A07"/>
    <w:rsid w:val="00553CC4"/>
    <w:rsid w:val="00553F20"/>
    <w:rsid w:val="0055411B"/>
    <w:rsid w:val="00555021"/>
    <w:rsid w:val="00555108"/>
    <w:rsid w:val="0055514C"/>
    <w:rsid w:val="005551B4"/>
    <w:rsid w:val="0055526D"/>
    <w:rsid w:val="00555AA2"/>
    <w:rsid w:val="00555AD0"/>
    <w:rsid w:val="00555BA6"/>
    <w:rsid w:val="00556683"/>
    <w:rsid w:val="0055681C"/>
    <w:rsid w:val="005570A6"/>
    <w:rsid w:val="0055722F"/>
    <w:rsid w:val="00557394"/>
    <w:rsid w:val="005579C4"/>
    <w:rsid w:val="00557C42"/>
    <w:rsid w:val="00557DAB"/>
    <w:rsid w:val="00557EBC"/>
    <w:rsid w:val="00560AD4"/>
    <w:rsid w:val="00560B49"/>
    <w:rsid w:val="00560CF3"/>
    <w:rsid w:val="00560DBE"/>
    <w:rsid w:val="00560F0A"/>
    <w:rsid w:val="0056152B"/>
    <w:rsid w:val="005619DE"/>
    <w:rsid w:val="00561B6E"/>
    <w:rsid w:val="00562082"/>
    <w:rsid w:val="00562151"/>
    <w:rsid w:val="00562604"/>
    <w:rsid w:val="00562A35"/>
    <w:rsid w:val="00563032"/>
    <w:rsid w:val="005634C2"/>
    <w:rsid w:val="00563DBB"/>
    <w:rsid w:val="00563EE5"/>
    <w:rsid w:val="005640A4"/>
    <w:rsid w:val="00564B43"/>
    <w:rsid w:val="0056524F"/>
    <w:rsid w:val="00565310"/>
    <w:rsid w:val="005654D1"/>
    <w:rsid w:val="005658B4"/>
    <w:rsid w:val="00565D2E"/>
    <w:rsid w:val="00565EDA"/>
    <w:rsid w:val="005668D1"/>
    <w:rsid w:val="00566BC0"/>
    <w:rsid w:val="00566FA7"/>
    <w:rsid w:val="0056703B"/>
    <w:rsid w:val="005671DE"/>
    <w:rsid w:val="00567211"/>
    <w:rsid w:val="00567B15"/>
    <w:rsid w:val="00567B6B"/>
    <w:rsid w:val="00567DFE"/>
    <w:rsid w:val="00567F18"/>
    <w:rsid w:val="0057045A"/>
    <w:rsid w:val="00570B8A"/>
    <w:rsid w:val="00570D12"/>
    <w:rsid w:val="00571181"/>
    <w:rsid w:val="005724D2"/>
    <w:rsid w:val="005729CB"/>
    <w:rsid w:val="00572AA1"/>
    <w:rsid w:val="00572C74"/>
    <w:rsid w:val="00572EAB"/>
    <w:rsid w:val="00573734"/>
    <w:rsid w:val="005738F5"/>
    <w:rsid w:val="00573919"/>
    <w:rsid w:val="00573D69"/>
    <w:rsid w:val="00573E70"/>
    <w:rsid w:val="00573E71"/>
    <w:rsid w:val="005744DB"/>
    <w:rsid w:val="00574627"/>
    <w:rsid w:val="00574851"/>
    <w:rsid w:val="005749B8"/>
    <w:rsid w:val="00574ADF"/>
    <w:rsid w:val="00574C88"/>
    <w:rsid w:val="00575509"/>
    <w:rsid w:val="005756ED"/>
    <w:rsid w:val="005757D9"/>
    <w:rsid w:val="005758D0"/>
    <w:rsid w:val="00575BCD"/>
    <w:rsid w:val="00575D98"/>
    <w:rsid w:val="00575E90"/>
    <w:rsid w:val="00575F38"/>
    <w:rsid w:val="00576159"/>
    <w:rsid w:val="005763AA"/>
    <w:rsid w:val="005767BB"/>
    <w:rsid w:val="005767FF"/>
    <w:rsid w:val="00576DB6"/>
    <w:rsid w:val="00577075"/>
    <w:rsid w:val="00577350"/>
    <w:rsid w:val="00577641"/>
    <w:rsid w:val="00577836"/>
    <w:rsid w:val="005779F6"/>
    <w:rsid w:val="005805B7"/>
    <w:rsid w:val="0058099A"/>
    <w:rsid w:val="00580AD4"/>
    <w:rsid w:val="0058139C"/>
    <w:rsid w:val="005815BA"/>
    <w:rsid w:val="005817D4"/>
    <w:rsid w:val="00581D4A"/>
    <w:rsid w:val="00581F99"/>
    <w:rsid w:val="0058239B"/>
    <w:rsid w:val="00582493"/>
    <w:rsid w:val="005825E4"/>
    <w:rsid w:val="00582AAF"/>
    <w:rsid w:val="00582AE0"/>
    <w:rsid w:val="005834F0"/>
    <w:rsid w:val="0058350C"/>
    <w:rsid w:val="00583E8A"/>
    <w:rsid w:val="00584073"/>
    <w:rsid w:val="005848E9"/>
    <w:rsid w:val="00584B81"/>
    <w:rsid w:val="005853F4"/>
    <w:rsid w:val="005854C4"/>
    <w:rsid w:val="00585516"/>
    <w:rsid w:val="00585AB6"/>
    <w:rsid w:val="00586311"/>
    <w:rsid w:val="00586388"/>
    <w:rsid w:val="005865CF"/>
    <w:rsid w:val="00586625"/>
    <w:rsid w:val="005867CA"/>
    <w:rsid w:val="00586B08"/>
    <w:rsid w:val="005871B5"/>
    <w:rsid w:val="005879CB"/>
    <w:rsid w:val="0059002C"/>
    <w:rsid w:val="0059015B"/>
    <w:rsid w:val="0059034E"/>
    <w:rsid w:val="00590E4D"/>
    <w:rsid w:val="00590F0A"/>
    <w:rsid w:val="005910BF"/>
    <w:rsid w:val="00591113"/>
    <w:rsid w:val="005911E1"/>
    <w:rsid w:val="005914BB"/>
    <w:rsid w:val="00591BD6"/>
    <w:rsid w:val="00592376"/>
    <w:rsid w:val="0059265B"/>
    <w:rsid w:val="00592730"/>
    <w:rsid w:val="00592D4A"/>
    <w:rsid w:val="00593BC3"/>
    <w:rsid w:val="00593F5C"/>
    <w:rsid w:val="005942CD"/>
    <w:rsid w:val="00594417"/>
    <w:rsid w:val="00594554"/>
    <w:rsid w:val="00594634"/>
    <w:rsid w:val="00594BC9"/>
    <w:rsid w:val="00595061"/>
    <w:rsid w:val="00595137"/>
    <w:rsid w:val="0059553A"/>
    <w:rsid w:val="005963BF"/>
    <w:rsid w:val="005970F3"/>
    <w:rsid w:val="0059723C"/>
    <w:rsid w:val="005977D0"/>
    <w:rsid w:val="005978C5"/>
    <w:rsid w:val="00597A54"/>
    <w:rsid w:val="005A064B"/>
    <w:rsid w:val="005A0750"/>
    <w:rsid w:val="005A0F70"/>
    <w:rsid w:val="005A1154"/>
    <w:rsid w:val="005A155D"/>
    <w:rsid w:val="005A1941"/>
    <w:rsid w:val="005A1F84"/>
    <w:rsid w:val="005A20DB"/>
    <w:rsid w:val="005A24B1"/>
    <w:rsid w:val="005A2775"/>
    <w:rsid w:val="005A27B3"/>
    <w:rsid w:val="005A2D05"/>
    <w:rsid w:val="005A35FB"/>
    <w:rsid w:val="005A371F"/>
    <w:rsid w:val="005A389B"/>
    <w:rsid w:val="005A3B65"/>
    <w:rsid w:val="005A3F9F"/>
    <w:rsid w:val="005A4072"/>
    <w:rsid w:val="005A49A7"/>
    <w:rsid w:val="005A515F"/>
    <w:rsid w:val="005A51DC"/>
    <w:rsid w:val="005A531E"/>
    <w:rsid w:val="005A53F0"/>
    <w:rsid w:val="005A5445"/>
    <w:rsid w:val="005A5595"/>
    <w:rsid w:val="005A560F"/>
    <w:rsid w:val="005A57B4"/>
    <w:rsid w:val="005A5997"/>
    <w:rsid w:val="005A67D4"/>
    <w:rsid w:val="005A6D16"/>
    <w:rsid w:val="005A6E1F"/>
    <w:rsid w:val="005A6F9E"/>
    <w:rsid w:val="005A7183"/>
    <w:rsid w:val="005A7B68"/>
    <w:rsid w:val="005B0A32"/>
    <w:rsid w:val="005B0BD7"/>
    <w:rsid w:val="005B0ECC"/>
    <w:rsid w:val="005B0EF9"/>
    <w:rsid w:val="005B2B6F"/>
    <w:rsid w:val="005B2C01"/>
    <w:rsid w:val="005B3195"/>
    <w:rsid w:val="005B33D3"/>
    <w:rsid w:val="005B3928"/>
    <w:rsid w:val="005B3BA6"/>
    <w:rsid w:val="005B43DF"/>
    <w:rsid w:val="005B475D"/>
    <w:rsid w:val="005B4BBB"/>
    <w:rsid w:val="005B4DE3"/>
    <w:rsid w:val="005B4EF9"/>
    <w:rsid w:val="005B5028"/>
    <w:rsid w:val="005B5367"/>
    <w:rsid w:val="005B57BA"/>
    <w:rsid w:val="005B5AEE"/>
    <w:rsid w:val="005B5B42"/>
    <w:rsid w:val="005B66A4"/>
    <w:rsid w:val="005B6C32"/>
    <w:rsid w:val="005B6CE2"/>
    <w:rsid w:val="005B6D74"/>
    <w:rsid w:val="005B6E54"/>
    <w:rsid w:val="005B6ED1"/>
    <w:rsid w:val="005B759F"/>
    <w:rsid w:val="005B795D"/>
    <w:rsid w:val="005B79A1"/>
    <w:rsid w:val="005B7B88"/>
    <w:rsid w:val="005B7C85"/>
    <w:rsid w:val="005C07BC"/>
    <w:rsid w:val="005C07EE"/>
    <w:rsid w:val="005C0C1D"/>
    <w:rsid w:val="005C1285"/>
    <w:rsid w:val="005C13BD"/>
    <w:rsid w:val="005C17E8"/>
    <w:rsid w:val="005C18CD"/>
    <w:rsid w:val="005C1D2F"/>
    <w:rsid w:val="005C1DD7"/>
    <w:rsid w:val="005C1FAA"/>
    <w:rsid w:val="005C206C"/>
    <w:rsid w:val="005C20C8"/>
    <w:rsid w:val="005C2303"/>
    <w:rsid w:val="005C2479"/>
    <w:rsid w:val="005C24F5"/>
    <w:rsid w:val="005C253A"/>
    <w:rsid w:val="005C2D27"/>
    <w:rsid w:val="005C300F"/>
    <w:rsid w:val="005C32AF"/>
    <w:rsid w:val="005C3703"/>
    <w:rsid w:val="005C3CCA"/>
    <w:rsid w:val="005C3CE7"/>
    <w:rsid w:val="005C3E70"/>
    <w:rsid w:val="005C4041"/>
    <w:rsid w:val="005C45D1"/>
    <w:rsid w:val="005C4904"/>
    <w:rsid w:val="005C531B"/>
    <w:rsid w:val="005C543E"/>
    <w:rsid w:val="005C5495"/>
    <w:rsid w:val="005C557C"/>
    <w:rsid w:val="005C563D"/>
    <w:rsid w:val="005C5AEB"/>
    <w:rsid w:val="005C5B07"/>
    <w:rsid w:val="005C5B8D"/>
    <w:rsid w:val="005C60AA"/>
    <w:rsid w:val="005C611F"/>
    <w:rsid w:val="005C6272"/>
    <w:rsid w:val="005C632B"/>
    <w:rsid w:val="005C659A"/>
    <w:rsid w:val="005C66E2"/>
    <w:rsid w:val="005C6837"/>
    <w:rsid w:val="005C6E4F"/>
    <w:rsid w:val="005C6E76"/>
    <w:rsid w:val="005C7185"/>
    <w:rsid w:val="005C7588"/>
    <w:rsid w:val="005C79D9"/>
    <w:rsid w:val="005C7AA5"/>
    <w:rsid w:val="005C7AAD"/>
    <w:rsid w:val="005C7B67"/>
    <w:rsid w:val="005C7CCD"/>
    <w:rsid w:val="005C7F02"/>
    <w:rsid w:val="005D0270"/>
    <w:rsid w:val="005D0790"/>
    <w:rsid w:val="005D0D43"/>
    <w:rsid w:val="005D0E92"/>
    <w:rsid w:val="005D10AD"/>
    <w:rsid w:val="005D10AF"/>
    <w:rsid w:val="005D12F2"/>
    <w:rsid w:val="005D1760"/>
    <w:rsid w:val="005D19E3"/>
    <w:rsid w:val="005D21ED"/>
    <w:rsid w:val="005D22EF"/>
    <w:rsid w:val="005D2330"/>
    <w:rsid w:val="005D24C9"/>
    <w:rsid w:val="005D2B22"/>
    <w:rsid w:val="005D2BE6"/>
    <w:rsid w:val="005D2ECF"/>
    <w:rsid w:val="005D2F5E"/>
    <w:rsid w:val="005D308E"/>
    <w:rsid w:val="005D30A8"/>
    <w:rsid w:val="005D3B3D"/>
    <w:rsid w:val="005D4731"/>
    <w:rsid w:val="005D4980"/>
    <w:rsid w:val="005D4E1B"/>
    <w:rsid w:val="005D52EC"/>
    <w:rsid w:val="005D53C1"/>
    <w:rsid w:val="005D54F1"/>
    <w:rsid w:val="005D59DF"/>
    <w:rsid w:val="005D5AC6"/>
    <w:rsid w:val="005D5B02"/>
    <w:rsid w:val="005D5BE6"/>
    <w:rsid w:val="005D5D5F"/>
    <w:rsid w:val="005D61B1"/>
    <w:rsid w:val="005D64CC"/>
    <w:rsid w:val="005D6510"/>
    <w:rsid w:val="005D6BC4"/>
    <w:rsid w:val="005D742D"/>
    <w:rsid w:val="005E0182"/>
    <w:rsid w:val="005E09C7"/>
    <w:rsid w:val="005E0B53"/>
    <w:rsid w:val="005E134E"/>
    <w:rsid w:val="005E1654"/>
    <w:rsid w:val="005E17EA"/>
    <w:rsid w:val="005E1A75"/>
    <w:rsid w:val="005E1E32"/>
    <w:rsid w:val="005E2007"/>
    <w:rsid w:val="005E2008"/>
    <w:rsid w:val="005E20CA"/>
    <w:rsid w:val="005E2375"/>
    <w:rsid w:val="005E2C69"/>
    <w:rsid w:val="005E2EFF"/>
    <w:rsid w:val="005E31FC"/>
    <w:rsid w:val="005E35AA"/>
    <w:rsid w:val="005E363F"/>
    <w:rsid w:val="005E3727"/>
    <w:rsid w:val="005E3AA2"/>
    <w:rsid w:val="005E41A0"/>
    <w:rsid w:val="005E44A4"/>
    <w:rsid w:val="005E4549"/>
    <w:rsid w:val="005E49E4"/>
    <w:rsid w:val="005E50B9"/>
    <w:rsid w:val="005E6023"/>
    <w:rsid w:val="005E6033"/>
    <w:rsid w:val="005E610A"/>
    <w:rsid w:val="005E61F3"/>
    <w:rsid w:val="005E6362"/>
    <w:rsid w:val="005E67FD"/>
    <w:rsid w:val="005E69D7"/>
    <w:rsid w:val="005E6BC7"/>
    <w:rsid w:val="005E7292"/>
    <w:rsid w:val="005E7483"/>
    <w:rsid w:val="005E7814"/>
    <w:rsid w:val="005E7D11"/>
    <w:rsid w:val="005F0024"/>
    <w:rsid w:val="005F00F3"/>
    <w:rsid w:val="005F0464"/>
    <w:rsid w:val="005F091C"/>
    <w:rsid w:val="005F0962"/>
    <w:rsid w:val="005F0B99"/>
    <w:rsid w:val="005F1071"/>
    <w:rsid w:val="005F156A"/>
    <w:rsid w:val="005F19E2"/>
    <w:rsid w:val="005F1D0B"/>
    <w:rsid w:val="005F2A29"/>
    <w:rsid w:val="005F2CFA"/>
    <w:rsid w:val="005F2DB8"/>
    <w:rsid w:val="005F2E0A"/>
    <w:rsid w:val="005F2F82"/>
    <w:rsid w:val="005F3447"/>
    <w:rsid w:val="005F3849"/>
    <w:rsid w:val="005F39CE"/>
    <w:rsid w:val="005F3C7B"/>
    <w:rsid w:val="005F42EA"/>
    <w:rsid w:val="005F4722"/>
    <w:rsid w:val="005F4C04"/>
    <w:rsid w:val="005F508B"/>
    <w:rsid w:val="005F5549"/>
    <w:rsid w:val="005F55C0"/>
    <w:rsid w:val="005F55DA"/>
    <w:rsid w:val="005F59D3"/>
    <w:rsid w:val="005F5A04"/>
    <w:rsid w:val="005F5E4B"/>
    <w:rsid w:val="005F606C"/>
    <w:rsid w:val="005F6199"/>
    <w:rsid w:val="005F61AC"/>
    <w:rsid w:val="005F696D"/>
    <w:rsid w:val="005F6E06"/>
    <w:rsid w:val="005F6F98"/>
    <w:rsid w:val="005F6FF1"/>
    <w:rsid w:val="005F7964"/>
    <w:rsid w:val="005F7C89"/>
    <w:rsid w:val="00600E73"/>
    <w:rsid w:val="00601311"/>
    <w:rsid w:val="00601AA4"/>
    <w:rsid w:val="00601B72"/>
    <w:rsid w:val="00601CDA"/>
    <w:rsid w:val="00601CE0"/>
    <w:rsid w:val="006022B2"/>
    <w:rsid w:val="006031D7"/>
    <w:rsid w:val="00603925"/>
    <w:rsid w:val="00603DCF"/>
    <w:rsid w:val="00603DD9"/>
    <w:rsid w:val="00603E66"/>
    <w:rsid w:val="00603F90"/>
    <w:rsid w:val="00604943"/>
    <w:rsid w:val="00605173"/>
    <w:rsid w:val="00605224"/>
    <w:rsid w:val="0060537B"/>
    <w:rsid w:val="006053A8"/>
    <w:rsid w:val="006054E4"/>
    <w:rsid w:val="0060565E"/>
    <w:rsid w:val="0060577B"/>
    <w:rsid w:val="00605AA2"/>
    <w:rsid w:val="00605D32"/>
    <w:rsid w:val="00605E28"/>
    <w:rsid w:val="00605F02"/>
    <w:rsid w:val="0060627A"/>
    <w:rsid w:val="006065C4"/>
    <w:rsid w:val="00606D0C"/>
    <w:rsid w:val="00606E22"/>
    <w:rsid w:val="00607160"/>
    <w:rsid w:val="00607213"/>
    <w:rsid w:val="00607305"/>
    <w:rsid w:val="0060736C"/>
    <w:rsid w:val="00611003"/>
    <w:rsid w:val="006110AC"/>
    <w:rsid w:val="00611175"/>
    <w:rsid w:val="0061123D"/>
    <w:rsid w:val="00611269"/>
    <w:rsid w:val="006115DA"/>
    <w:rsid w:val="00611624"/>
    <w:rsid w:val="00611871"/>
    <w:rsid w:val="00611A39"/>
    <w:rsid w:val="006122CC"/>
    <w:rsid w:val="0061283B"/>
    <w:rsid w:val="0061333D"/>
    <w:rsid w:val="0061372A"/>
    <w:rsid w:val="00613E8A"/>
    <w:rsid w:val="00613E8C"/>
    <w:rsid w:val="00613FFE"/>
    <w:rsid w:val="00614633"/>
    <w:rsid w:val="0061479E"/>
    <w:rsid w:val="00614E6D"/>
    <w:rsid w:val="006152CA"/>
    <w:rsid w:val="00615607"/>
    <w:rsid w:val="00616525"/>
    <w:rsid w:val="00616C0C"/>
    <w:rsid w:val="00616F36"/>
    <w:rsid w:val="00617E13"/>
    <w:rsid w:val="00617E6B"/>
    <w:rsid w:val="00620087"/>
    <w:rsid w:val="00620772"/>
    <w:rsid w:val="0062086B"/>
    <w:rsid w:val="00620BA0"/>
    <w:rsid w:val="00620ED2"/>
    <w:rsid w:val="0062100B"/>
    <w:rsid w:val="0062104D"/>
    <w:rsid w:val="006210E9"/>
    <w:rsid w:val="00621C12"/>
    <w:rsid w:val="00622291"/>
    <w:rsid w:val="0062259E"/>
    <w:rsid w:val="00622619"/>
    <w:rsid w:val="006227D9"/>
    <w:rsid w:val="00623670"/>
    <w:rsid w:val="00623AEF"/>
    <w:rsid w:val="00624371"/>
    <w:rsid w:val="00624618"/>
    <w:rsid w:val="006246DF"/>
    <w:rsid w:val="0062526F"/>
    <w:rsid w:val="00625841"/>
    <w:rsid w:val="006259BE"/>
    <w:rsid w:val="006264D0"/>
    <w:rsid w:val="00626547"/>
    <w:rsid w:val="00627DB7"/>
    <w:rsid w:val="006301CB"/>
    <w:rsid w:val="00630287"/>
    <w:rsid w:val="00630655"/>
    <w:rsid w:val="0063081B"/>
    <w:rsid w:val="00630A8A"/>
    <w:rsid w:val="00630BB2"/>
    <w:rsid w:val="00630E59"/>
    <w:rsid w:val="006311E4"/>
    <w:rsid w:val="00631AA2"/>
    <w:rsid w:val="00631CC0"/>
    <w:rsid w:val="0063333D"/>
    <w:rsid w:val="00633353"/>
    <w:rsid w:val="006338AD"/>
    <w:rsid w:val="00633F72"/>
    <w:rsid w:val="00634D64"/>
    <w:rsid w:val="00634ED6"/>
    <w:rsid w:val="0063502F"/>
    <w:rsid w:val="00635093"/>
    <w:rsid w:val="00635369"/>
    <w:rsid w:val="00635D42"/>
    <w:rsid w:val="00635DF4"/>
    <w:rsid w:val="00636206"/>
    <w:rsid w:val="0063680F"/>
    <w:rsid w:val="00636818"/>
    <w:rsid w:val="0063697E"/>
    <w:rsid w:val="00637114"/>
    <w:rsid w:val="006372FE"/>
    <w:rsid w:val="00637302"/>
    <w:rsid w:val="00637866"/>
    <w:rsid w:val="006378D3"/>
    <w:rsid w:val="00637A23"/>
    <w:rsid w:val="00640911"/>
    <w:rsid w:val="00641058"/>
    <w:rsid w:val="006410FB"/>
    <w:rsid w:val="0064143D"/>
    <w:rsid w:val="00641A72"/>
    <w:rsid w:val="00642651"/>
    <w:rsid w:val="00642B56"/>
    <w:rsid w:val="00643230"/>
    <w:rsid w:val="006434DE"/>
    <w:rsid w:val="00643532"/>
    <w:rsid w:val="00643A76"/>
    <w:rsid w:val="00643B32"/>
    <w:rsid w:val="00643CDA"/>
    <w:rsid w:val="00643E15"/>
    <w:rsid w:val="00644B57"/>
    <w:rsid w:val="006468E5"/>
    <w:rsid w:val="00646D4A"/>
    <w:rsid w:val="0064712B"/>
    <w:rsid w:val="0064723D"/>
    <w:rsid w:val="00647265"/>
    <w:rsid w:val="006477D4"/>
    <w:rsid w:val="0064789C"/>
    <w:rsid w:val="00650086"/>
    <w:rsid w:val="006500D9"/>
    <w:rsid w:val="00650428"/>
    <w:rsid w:val="0065042D"/>
    <w:rsid w:val="00650B27"/>
    <w:rsid w:val="00651219"/>
    <w:rsid w:val="00651249"/>
    <w:rsid w:val="0065165F"/>
    <w:rsid w:val="00651811"/>
    <w:rsid w:val="006522B7"/>
    <w:rsid w:val="00652A80"/>
    <w:rsid w:val="00652B64"/>
    <w:rsid w:val="00652BE5"/>
    <w:rsid w:val="00652CC8"/>
    <w:rsid w:val="006536FC"/>
    <w:rsid w:val="006537FB"/>
    <w:rsid w:val="00653874"/>
    <w:rsid w:val="00653DA9"/>
    <w:rsid w:val="00654051"/>
    <w:rsid w:val="0065449B"/>
    <w:rsid w:val="00654AB6"/>
    <w:rsid w:val="00654AD7"/>
    <w:rsid w:val="00654FFA"/>
    <w:rsid w:val="00655139"/>
    <w:rsid w:val="00655518"/>
    <w:rsid w:val="00655633"/>
    <w:rsid w:val="00655B00"/>
    <w:rsid w:val="00655C63"/>
    <w:rsid w:val="00655E2D"/>
    <w:rsid w:val="006563BD"/>
    <w:rsid w:val="006563D2"/>
    <w:rsid w:val="00656649"/>
    <w:rsid w:val="00656BC2"/>
    <w:rsid w:val="00656D99"/>
    <w:rsid w:val="00656FCD"/>
    <w:rsid w:val="00657147"/>
    <w:rsid w:val="00657695"/>
    <w:rsid w:val="006576B8"/>
    <w:rsid w:val="00660183"/>
    <w:rsid w:val="00660753"/>
    <w:rsid w:val="006607A2"/>
    <w:rsid w:val="0066085B"/>
    <w:rsid w:val="00660A95"/>
    <w:rsid w:val="00660C3B"/>
    <w:rsid w:val="006616DC"/>
    <w:rsid w:val="00661F07"/>
    <w:rsid w:val="00661F5E"/>
    <w:rsid w:val="00662A6C"/>
    <w:rsid w:val="00662CDA"/>
    <w:rsid w:val="00662E15"/>
    <w:rsid w:val="00663063"/>
    <w:rsid w:val="0066315D"/>
    <w:rsid w:val="006633A7"/>
    <w:rsid w:val="006636C5"/>
    <w:rsid w:val="006641D9"/>
    <w:rsid w:val="006649CA"/>
    <w:rsid w:val="00665048"/>
    <w:rsid w:val="00665452"/>
    <w:rsid w:val="00665BA1"/>
    <w:rsid w:val="00665CDA"/>
    <w:rsid w:val="00665CE3"/>
    <w:rsid w:val="006660F1"/>
    <w:rsid w:val="006662CA"/>
    <w:rsid w:val="006665AF"/>
    <w:rsid w:val="00666B86"/>
    <w:rsid w:val="00666E20"/>
    <w:rsid w:val="00666E36"/>
    <w:rsid w:val="0066720E"/>
    <w:rsid w:val="006675C0"/>
    <w:rsid w:val="0066794A"/>
    <w:rsid w:val="00667D5A"/>
    <w:rsid w:val="00670225"/>
    <w:rsid w:val="00670698"/>
    <w:rsid w:val="00670B14"/>
    <w:rsid w:val="00670E51"/>
    <w:rsid w:val="006713E6"/>
    <w:rsid w:val="00671CC4"/>
    <w:rsid w:val="0067278E"/>
    <w:rsid w:val="00672848"/>
    <w:rsid w:val="00672F8E"/>
    <w:rsid w:val="0067343E"/>
    <w:rsid w:val="006750DF"/>
    <w:rsid w:val="00675505"/>
    <w:rsid w:val="006756DA"/>
    <w:rsid w:val="006759E5"/>
    <w:rsid w:val="00675FDF"/>
    <w:rsid w:val="0067712D"/>
    <w:rsid w:val="0067739D"/>
    <w:rsid w:val="00677917"/>
    <w:rsid w:val="006779D5"/>
    <w:rsid w:val="00677A2D"/>
    <w:rsid w:val="00677A7A"/>
    <w:rsid w:val="00680A9B"/>
    <w:rsid w:val="00681348"/>
    <w:rsid w:val="006813ED"/>
    <w:rsid w:val="0068158A"/>
    <w:rsid w:val="00681DE4"/>
    <w:rsid w:val="00682587"/>
    <w:rsid w:val="00682773"/>
    <w:rsid w:val="00683897"/>
    <w:rsid w:val="00684228"/>
    <w:rsid w:val="006842FA"/>
    <w:rsid w:val="00684651"/>
    <w:rsid w:val="0068480A"/>
    <w:rsid w:val="006849A4"/>
    <w:rsid w:val="00684AF7"/>
    <w:rsid w:val="00684B66"/>
    <w:rsid w:val="00684E1F"/>
    <w:rsid w:val="006857D6"/>
    <w:rsid w:val="00685D09"/>
    <w:rsid w:val="00685F7E"/>
    <w:rsid w:val="00685FC1"/>
    <w:rsid w:val="00686984"/>
    <w:rsid w:val="006874DC"/>
    <w:rsid w:val="006874E4"/>
    <w:rsid w:val="0069093C"/>
    <w:rsid w:val="006909C1"/>
    <w:rsid w:val="00690B17"/>
    <w:rsid w:val="00690B69"/>
    <w:rsid w:val="00690CBB"/>
    <w:rsid w:val="00690DBF"/>
    <w:rsid w:val="00690E03"/>
    <w:rsid w:val="006916B6"/>
    <w:rsid w:val="00691A2B"/>
    <w:rsid w:val="00691D6C"/>
    <w:rsid w:val="00692774"/>
    <w:rsid w:val="006927A7"/>
    <w:rsid w:val="0069280A"/>
    <w:rsid w:val="00692DEA"/>
    <w:rsid w:val="00693573"/>
    <w:rsid w:val="00693A1A"/>
    <w:rsid w:val="00693B53"/>
    <w:rsid w:val="006947E2"/>
    <w:rsid w:val="00694C26"/>
    <w:rsid w:val="006956D4"/>
    <w:rsid w:val="00695CC1"/>
    <w:rsid w:val="006968DD"/>
    <w:rsid w:val="00697651"/>
    <w:rsid w:val="006978B6"/>
    <w:rsid w:val="00697909"/>
    <w:rsid w:val="00697CAE"/>
    <w:rsid w:val="006A0153"/>
    <w:rsid w:val="006A03E3"/>
    <w:rsid w:val="006A178E"/>
    <w:rsid w:val="006A1A49"/>
    <w:rsid w:val="006A1A9D"/>
    <w:rsid w:val="006A1B5B"/>
    <w:rsid w:val="006A1E7E"/>
    <w:rsid w:val="006A1F0F"/>
    <w:rsid w:val="006A1F35"/>
    <w:rsid w:val="006A20C2"/>
    <w:rsid w:val="006A23A0"/>
    <w:rsid w:val="006A23E2"/>
    <w:rsid w:val="006A2A78"/>
    <w:rsid w:val="006A3004"/>
    <w:rsid w:val="006A31D4"/>
    <w:rsid w:val="006A3815"/>
    <w:rsid w:val="006A39FB"/>
    <w:rsid w:val="006A44AD"/>
    <w:rsid w:val="006A4D2F"/>
    <w:rsid w:val="006A4EF5"/>
    <w:rsid w:val="006A5225"/>
    <w:rsid w:val="006A53A8"/>
    <w:rsid w:val="006A5739"/>
    <w:rsid w:val="006A58E9"/>
    <w:rsid w:val="006A66DE"/>
    <w:rsid w:val="006A69B8"/>
    <w:rsid w:val="006A6FA6"/>
    <w:rsid w:val="006A72D1"/>
    <w:rsid w:val="006A7467"/>
    <w:rsid w:val="006A7BEE"/>
    <w:rsid w:val="006A7D5E"/>
    <w:rsid w:val="006A7E14"/>
    <w:rsid w:val="006A7F4F"/>
    <w:rsid w:val="006B0725"/>
    <w:rsid w:val="006B09FE"/>
    <w:rsid w:val="006B0D6E"/>
    <w:rsid w:val="006B1142"/>
    <w:rsid w:val="006B1B59"/>
    <w:rsid w:val="006B22E3"/>
    <w:rsid w:val="006B2977"/>
    <w:rsid w:val="006B2B94"/>
    <w:rsid w:val="006B2EE2"/>
    <w:rsid w:val="006B37BC"/>
    <w:rsid w:val="006B3866"/>
    <w:rsid w:val="006B3F74"/>
    <w:rsid w:val="006B488A"/>
    <w:rsid w:val="006B503C"/>
    <w:rsid w:val="006B51C5"/>
    <w:rsid w:val="006B59CC"/>
    <w:rsid w:val="006B5F1A"/>
    <w:rsid w:val="006B601E"/>
    <w:rsid w:val="006B61C6"/>
    <w:rsid w:val="006B65FF"/>
    <w:rsid w:val="006B67FC"/>
    <w:rsid w:val="006B6DB9"/>
    <w:rsid w:val="006B75D8"/>
    <w:rsid w:val="006B7622"/>
    <w:rsid w:val="006B78D3"/>
    <w:rsid w:val="006C0B03"/>
    <w:rsid w:val="006C10DD"/>
    <w:rsid w:val="006C19F4"/>
    <w:rsid w:val="006C2033"/>
    <w:rsid w:val="006C279E"/>
    <w:rsid w:val="006C2DC4"/>
    <w:rsid w:val="006C30E2"/>
    <w:rsid w:val="006C378F"/>
    <w:rsid w:val="006C3794"/>
    <w:rsid w:val="006C3FCD"/>
    <w:rsid w:val="006C4057"/>
    <w:rsid w:val="006C43E8"/>
    <w:rsid w:val="006C4940"/>
    <w:rsid w:val="006C4E95"/>
    <w:rsid w:val="006C5CF1"/>
    <w:rsid w:val="006C65B3"/>
    <w:rsid w:val="006C6BA7"/>
    <w:rsid w:val="006C7997"/>
    <w:rsid w:val="006C7C25"/>
    <w:rsid w:val="006C7FF5"/>
    <w:rsid w:val="006D0487"/>
    <w:rsid w:val="006D056E"/>
    <w:rsid w:val="006D09B4"/>
    <w:rsid w:val="006D1569"/>
    <w:rsid w:val="006D19A1"/>
    <w:rsid w:val="006D2145"/>
    <w:rsid w:val="006D2BC2"/>
    <w:rsid w:val="006D2F4D"/>
    <w:rsid w:val="006D3799"/>
    <w:rsid w:val="006D4C09"/>
    <w:rsid w:val="006D5016"/>
    <w:rsid w:val="006D5A73"/>
    <w:rsid w:val="006D633E"/>
    <w:rsid w:val="006D6668"/>
    <w:rsid w:val="006D670D"/>
    <w:rsid w:val="006D6898"/>
    <w:rsid w:val="006D6A4F"/>
    <w:rsid w:val="006D713D"/>
    <w:rsid w:val="006D7CEF"/>
    <w:rsid w:val="006E079D"/>
    <w:rsid w:val="006E0B28"/>
    <w:rsid w:val="006E0DE1"/>
    <w:rsid w:val="006E1579"/>
    <w:rsid w:val="006E1675"/>
    <w:rsid w:val="006E181C"/>
    <w:rsid w:val="006E1BF8"/>
    <w:rsid w:val="006E1C59"/>
    <w:rsid w:val="006E21E8"/>
    <w:rsid w:val="006E27B6"/>
    <w:rsid w:val="006E28EA"/>
    <w:rsid w:val="006E2A3B"/>
    <w:rsid w:val="006E3157"/>
    <w:rsid w:val="006E46A8"/>
    <w:rsid w:val="006E47AF"/>
    <w:rsid w:val="006E4BBB"/>
    <w:rsid w:val="006E4BBF"/>
    <w:rsid w:val="006E4DEE"/>
    <w:rsid w:val="006E4E7A"/>
    <w:rsid w:val="006E4E80"/>
    <w:rsid w:val="006E5392"/>
    <w:rsid w:val="006E54DE"/>
    <w:rsid w:val="006E5EA5"/>
    <w:rsid w:val="006E5F95"/>
    <w:rsid w:val="006E6355"/>
    <w:rsid w:val="006E65E9"/>
    <w:rsid w:val="006E6702"/>
    <w:rsid w:val="006E69A4"/>
    <w:rsid w:val="006E6BA7"/>
    <w:rsid w:val="006E6EF0"/>
    <w:rsid w:val="006E79D3"/>
    <w:rsid w:val="006F0550"/>
    <w:rsid w:val="006F0678"/>
    <w:rsid w:val="006F105F"/>
    <w:rsid w:val="006F1961"/>
    <w:rsid w:val="006F1B17"/>
    <w:rsid w:val="006F22A1"/>
    <w:rsid w:val="006F22F4"/>
    <w:rsid w:val="006F238D"/>
    <w:rsid w:val="006F2CEF"/>
    <w:rsid w:val="006F2E91"/>
    <w:rsid w:val="006F3A43"/>
    <w:rsid w:val="006F3D90"/>
    <w:rsid w:val="006F3E6D"/>
    <w:rsid w:val="006F4472"/>
    <w:rsid w:val="006F4789"/>
    <w:rsid w:val="006F47FB"/>
    <w:rsid w:val="006F54BE"/>
    <w:rsid w:val="006F5590"/>
    <w:rsid w:val="006F5636"/>
    <w:rsid w:val="006F56B2"/>
    <w:rsid w:val="006F57FD"/>
    <w:rsid w:val="006F6798"/>
    <w:rsid w:val="006F6C50"/>
    <w:rsid w:val="006F7E3B"/>
    <w:rsid w:val="00700827"/>
    <w:rsid w:val="00700B97"/>
    <w:rsid w:val="007019E2"/>
    <w:rsid w:val="0070215B"/>
    <w:rsid w:val="0070223A"/>
    <w:rsid w:val="007024EA"/>
    <w:rsid w:val="0070280D"/>
    <w:rsid w:val="00702830"/>
    <w:rsid w:val="007028BE"/>
    <w:rsid w:val="007029CA"/>
    <w:rsid w:val="00702C7C"/>
    <w:rsid w:val="00702EC7"/>
    <w:rsid w:val="00703347"/>
    <w:rsid w:val="007039B8"/>
    <w:rsid w:val="00703F1A"/>
    <w:rsid w:val="007041B4"/>
    <w:rsid w:val="00704265"/>
    <w:rsid w:val="007043E8"/>
    <w:rsid w:val="007044DA"/>
    <w:rsid w:val="007046CD"/>
    <w:rsid w:val="007059D2"/>
    <w:rsid w:val="00705AF1"/>
    <w:rsid w:val="00705E82"/>
    <w:rsid w:val="007062A8"/>
    <w:rsid w:val="0070638D"/>
    <w:rsid w:val="00706490"/>
    <w:rsid w:val="0070655F"/>
    <w:rsid w:val="00706C36"/>
    <w:rsid w:val="007073C7"/>
    <w:rsid w:val="007104C9"/>
    <w:rsid w:val="0071062B"/>
    <w:rsid w:val="00710B29"/>
    <w:rsid w:val="00710D28"/>
    <w:rsid w:val="00711106"/>
    <w:rsid w:val="00711513"/>
    <w:rsid w:val="00711BA3"/>
    <w:rsid w:val="00711D9E"/>
    <w:rsid w:val="00712058"/>
    <w:rsid w:val="00712479"/>
    <w:rsid w:val="00712569"/>
    <w:rsid w:val="00712A00"/>
    <w:rsid w:val="00712A20"/>
    <w:rsid w:val="007136DF"/>
    <w:rsid w:val="00714132"/>
    <w:rsid w:val="007142DB"/>
    <w:rsid w:val="007143D5"/>
    <w:rsid w:val="0071456D"/>
    <w:rsid w:val="0071471F"/>
    <w:rsid w:val="00714735"/>
    <w:rsid w:val="00714835"/>
    <w:rsid w:val="007157DD"/>
    <w:rsid w:val="00715D98"/>
    <w:rsid w:val="00715FD6"/>
    <w:rsid w:val="00716469"/>
    <w:rsid w:val="00716745"/>
    <w:rsid w:val="00716962"/>
    <w:rsid w:val="00716D96"/>
    <w:rsid w:val="00717800"/>
    <w:rsid w:val="00717A3F"/>
    <w:rsid w:val="00717C19"/>
    <w:rsid w:val="00717C67"/>
    <w:rsid w:val="00717DB1"/>
    <w:rsid w:val="00717E6B"/>
    <w:rsid w:val="00720F10"/>
    <w:rsid w:val="00720F14"/>
    <w:rsid w:val="0072117A"/>
    <w:rsid w:val="0072150D"/>
    <w:rsid w:val="007218C7"/>
    <w:rsid w:val="00721AB8"/>
    <w:rsid w:val="00721AE2"/>
    <w:rsid w:val="00721FE7"/>
    <w:rsid w:val="00722032"/>
    <w:rsid w:val="007225D4"/>
    <w:rsid w:val="00722718"/>
    <w:rsid w:val="007228D6"/>
    <w:rsid w:val="00722B2F"/>
    <w:rsid w:val="007233A8"/>
    <w:rsid w:val="0072360F"/>
    <w:rsid w:val="00723B65"/>
    <w:rsid w:val="007244E9"/>
    <w:rsid w:val="0072462C"/>
    <w:rsid w:val="0072484F"/>
    <w:rsid w:val="00724CBF"/>
    <w:rsid w:val="00724D9A"/>
    <w:rsid w:val="00725C43"/>
    <w:rsid w:val="00725F8E"/>
    <w:rsid w:val="007264DB"/>
    <w:rsid w:val="0072671B"/>
    <w:rsid w:val="00726BEE"/>
    <w:rsid w:val="00727806"/>
    <w:rsid w:val="007278E1"/>
    <w:rsid w:val="00727FA2"/>
    <w:rsid w:val="007302BA"/>
    <w:rsid w:val="00730491"/>
    <w:rsid w:val="00730807"/>
    <w:rsid w:val="00730BA4"/>
    <w:rsid w:val="007312D3"/>
    <w:rsid w:val="00731464"/>
    <w:rsid w:val="007315B5"/>
    <w:rsid w:val="007319FC"/>
    <w:rsid w:val="00731E13"/>
    <w:rsid w:val="0073211F"/>
    <w:rsid w:val="0073216A"/>
    <w:rsid w:val="00732E8B"/>
    <w:rsid w:val="007330B9"/>
    <w:rsid w:val="007336F3"/>
    <w:rsid w:val="007339B2"/>
    <w:rsid w:val="00733A41"/>
    <w:rsid w:val="007340B2"/>
    <w:rsid w:val="00734112"/>
    <w:rsid w:val="00734169"/>
    <w:rsid w:val="0073449E"/>
    <w:rsid w:val="0073453B"/>
    <w:rsid w:val="00734E9C"/>
    <w:rsid w:val="00735512"/>
    <w:rsid w:val="00735CA8"/>
    <w:rsid w:val="007360AB"/>
    <w:rsid w:val="00737073"/>
    <w:rsid w:val="00737550"/>
    <w:rsid w:val="007376DA"/>
    <w:rsid w:val="00740822"/>
    <w:rsid w:val="00740843"/>
    <w:rsid w:val="0074091A"/>
    <w:rsid w:val="00740B57"/>
    <w:rsid w:val="00740C2D"/>
    <w:rsid w:val="00740FEA"/>
    <w:rsid w:val="00741CC2"/>
    <w:rsid w:val="007435AE"/>
    <w:rsid w:val="00743C32"/>
    <w:rsid w:val="00744310"/>
    <w:rsid w:val="00744752"/>
    <w:rsid w:val="00744B50"/>
    <w:rsid w:val="00744C68"/>
    <w:rsid w:val="00745235"/>
    <w:rsid w:val="007458FE"/>
    <w:rsid w:val="00745C63"/>
    <w:rsid w:val="00745F17"/>
    <w:rsid w:val="007460EC"/>
    <w:rsid w:val="007462B5"/>
    <w:rsid w:val="007464B3"/>
    <w:rsid w:val="00746E57"/>
    <w:rsid w:val="00747473"/>
    <w:rsid w:val="00747A20"/>
    <w:rsid w:val="00750261"/>
    <w:rsid w:val="0075053D"/>
    <w:rsid w:val="00750AC9"/>
    <w:rsid w:val="00750F3A"/>
    <w:rsid w:val="007514E1"/>
    <w:rsid w:val="007514FE"/>
    <w:rsid w:val="00751BC8"/>
    <w:rsid w:val="00751D43"/>
    <w:rsid w:val="00751FF5"/>
    <w:rsid w:val="00752026"/>
    <w:rsid w:val="00752487"/>
    <w:rsid w:val="0075261A"/>
    <w:rsid w:val="007529FB"/>
    <w:rsid w:val="00752A8C"/>
    <w:rsid w:val="0075355D"/>
    <w:rsid w:val="00753728"/>
    <w:rsid w:val="007540EF"/>
    <w:rsid w:val="007542CC"/>
    <w:rsid w:val="00754401"/>
    <w:rsid w:val="00754436"/>
    <w:rsid w:val="007547E7"/>
    <w:rsid w:val="00754FE3"/>
    <w:rsid w:val="00755084"/>
    <w:rsid w:val="007555ED"/>
    <w:rsid w:val="00755F54"/>
    <w:rsid w:val="00756813"/>
    <w:rsid w:val="0075685F"/>
    <w:rsid w:val="007573FD"/>
    <w:rsid w:val="00757477"/>
    <w:rsid w:val="00757BEF"/>
    <w:rsid w:val="00757C9A"/>
    <w:rsid w:val="007600A0"/>
    <w:rsid w:val="00760756"/>
    <w:rsid w:val="00760F07"/>
    <w:rsid w:val="00760FF7"/>
    <w:rsid w:val="00761925"/>
    <w:rsid w:val="00761E21"/>
    <w:rsid w:val="00762435"/>
    <w:rsid w:val="00762876"/>
    <w:rsid w:val="00762D67"/>
    <w:rsid w:val="007631C9"/>
    <w:rsid w:val="007633A3"/>
    <w:rsid w:val="00763665"/>
    <w:rsid w:val="007639A5"/>
    <w:rsid w:val="00763A22"/>
    <w:rsid w:val="00763BA6"/>
    <w:rsid w:val="00763BF0"/>
    <w:rsid w:val="00763EAE"/>
    <w:rsid w:val="007642CB"/>
    <w:rsid w:val="007646EA"/>
    <w:rsid w:val="0076483A"/>
    <w:rsid w:val="007648AB"/>
    <w:rsid w:val="00764ACB"/>
    <w:rsid w:val="00764F86"/>
    <w:rsid w:val="007652F3"/>
    <w:rsid w:val="00765935"/>
    <w:rsid w:val="00765BE0"/>
    <w:rsid w:val="00765E48"/>
    <w:rsid w:val="007665EF"/>
    <w:rsid w:val="00766885"/>
    <w:rsid w:val="007668B2"/>
    <w:rsid w:val="007677CD"/>
    <w:rsid w:val="00767EEA"/>
    <w:rsid w:val="00767F2E"/>
    <w:rsid w:val="007700BD"/>
    <w:rsid w:val="0077012B"/>
    <w:rsid w:val="00770480"/>
    <w:rsid w:val="00770619"/>
    <w:rsid w:val="00770B7D"/>
    <w:rsid w:val="00771990"/>
    <w:rsid w:val="00771B44"/>
    <w:rsid w:val="00771E06"/>
    <w:rsid w:val="00771E6A"/>
    <w:rsid w:val="00772082"/>
    <w:rsid w:val="007729DB"/>
    <w:rsid w:val="00772EE0"/>
    <w:rsid w:val="007738DD"/>
    <w:rsid w:val="00773BD8"/>
    <w:rsid w:val="00773EB4"/>
    <w:rsid w:val="00773F6E"/>
    <w:rsid w:val="007742F2"/>
    <w:rsid w:val="007742FC"/>
    <w:rsid w:val="007746B2"/>
    <w:rsid w:val="0077540B"/>
    <w:rsid w:val="00775B31"/>
    <w:rsid w:val="00775B8B"/>
    <w:rsid w:val="00775E70"/>
    <w:rsid w:val="00776931"/>
    <w:rsid w:val="00776B12"/>
    <w:rsid w:val="0077717F"/>
    <w:rsid w:val="00777326"/>
    <w:rsid w:val="0077744F"/>
    <w:rsid w:val="007774D1"/>
    <w:rsid w:val="00777C35"/>
    <w:rsid w:val="00777D77"/>
    <w:rsid w:val="00777EC6"/>
    <w:rsid w:val="007803F7"/>
    <w:rsid w:val="00780CD4"/>
    <w:rsid w:val="00780FEC"/>
    <w:rsid w:val="0078171F"/>
    <w:rsid w:val="00781BB0"/>
    <w:rsid w:val="00781D38"/>
    <w:rsid w:val="007821D3"/>
    <w:rsid w:val="00782A73"/>
    <w:rsid w:val="00782CFF"/>
    <w:rsid w:val="0078334A"/>
    <w:rsid w:val="007841C9"/>
    <w:rsid w:val="00784633"/>
    <w:rsid w:val="00784B90"/>
    <w:rsid w:val="00784E61"/>
    <w:rsid w:val="00785967"/>
    <w:rsid w:val="007861DA"/>
    <w:rsid w:val="00786203"/>
    <w:rsid w:val="007863D2"/>
    <w:rsid w:val="00786BBF"/>
    <w:rsid w:val="00786E40"/>
    <w:rsid w:val="00787305"/>
    <w:rsid w:val="00787430"/>
    <w:rsid w:val="00787C61"/>
    <w:rsid w:val="00787E03"/>
    <w:rsid w:val="0079035A"/>
    <w:rsid w:val="0079073C"/>
    <w:rsid w:val="00790851"/>
    <w:rsid w:val="007915ED"/>
    <w:rsid w:val="00792093"/>
    <w:rsid w:val="00792669"/>
    <w:rsid w:val="00792F17"/>
    <w:rsid w:val="007931A2"/>
    <w:rsid w:val="0079325A"/>
    <w:rsid w:val="0079325C"/>
    <w:rsid w:val="0079383C"/>
    <w:rsid w:val="00793C27"/>
    <w:rsid w:val="00793C43"/>
    <w:rsid w:val="00794098"/>
    <w:rsid w:val="0079423C"/>
    <w:rsid w:val="00794B14"/>
    <w:rsid w:val="00794BB5"/>
    <w:rsid w:val="00795376"/>
    <w:rsid w:val="00795A7D"/>
    <w:rsid w:val="00795D6B"/>
    <w:rsid w:val="00795D7F"/>
    <w:rsid w:val="00796367"/>
    <w:rsid w:val="007968BD"/>
    <w:rsid w:val="00796A82"/>
    <w:rsid w:val="00796B41"/>
    <w:rsid w:val="00796B91"/>
    <w:rsid w:val="00796C02"/>
    <w:rsid w:val="00796CE3"/>
    <w:rsid w:val="007970DD"/>
    <w:rsid w:val="007972E8"/>
    <w:rsid w:val="007978F5"/>
    <w:rsid w:val="00797985"/>
    <w:rsid w:val="00797D4F"/>
    <w:rsid w:val="007A08FC"/>
    <w:rsid w:val="007A09E6"/>
    <w:rsid w:val="007A1109"/>
    <w:rsid w:val="007A15B1"/>
    <w:rsid w:val="007A1E37"/>
    <w:rsid w:val="007A213F"/>
    <w:rsid w:val="007A216B"/>
    <w:rsid w:val="007A21FA"/>
    <w:rsid w:val="007A23E3"/>
    <w:rsid w:val="007A2401"/>
    <w:rsid w:val="007A2880"/>
    <w:rsid w:val="007A2CBE"/>
    <w:rsid w:val="007A350A"/>
    <w:rsid w:val="007A3924"/>
    <w:rsid w:val="007A3CA8"/>
    <w:rsid w:val="007A481E"/>
    <w:rsid w:val="007A4915"/>
    <w:rsid w:val="007A5595"/>
    <w:rsid w:val="007A57AD"/>
    <w:rsid w:val="007A5C3F"/>
    <w:rsid w:val="007A60A8"/>
    <w:rsid w:val="007A61E4"/>
    <w:rsid w:val="007A6543"/>
    <w:rsid w:val="007A6567"/>
    <w:rsid w:val="007A657E"/>
    <w:rsid w:val="007A66C5"/>
    <w:rsid w:val="007A6D1F"/>
    <w:rsid w:val="007A6F0C"/>
    <w:rsid w:val="007A6FE5"/>
    <w:rsid w:val="007B0040"/>
    <w:rsid w:val="007B02F7"/>
    <w:rsid w:val="007B091B"/>
    <w:rsid w:val="007B0BED"/>
    <w:rsid w:val="007B11CA"/>
    <w:rsid w:val="007B1AEE"/>
    <w:rsid w:val="007B1AF4"/>
    <w:rsid w:val="007B1B22"/>
    <w:rsid w:val="007B1B23"/>
    <w:rsid w:val="007B2073"/>
    <w:rsid w:val="007B2583"/>
    <w:rsid w:val="007B28F5"/>
    <w:rsid w:val="007B2ABA"/>
    <w:rsid w:val="007B2C27"/>
    <w:rsid w:val="007B2F67"/>
    <w:rsid w:val="007B30C1"/>
    <w:rsid w:val="007B328D"/>
    <w:rsid w:val="007B3D0C"/>
    <w:rsid w:val="007B3E1D"/>
    <w:rsid w:val="007B3EA8"/>
    <w:rsid w:val="007B48B8"/>
    <w:rsid w:val="007B4A30"/>
    <w:rsid w:val="007B4F8B"/>
    <w:rsid w:val="007B5482"/>
    <w:rsid w:val="007B56A3"/>
    <w:rsid w:val="007B5BDF"/>
    <w:rsid w:val="007B5C64"/>
    <w:rsid w:val="007B5CAC"/>
    <w:rsid w:val="007B5D2E"/>
    <w:rsid w:val="007B5DC6"/>
    <w:rsid w:val="007B5FC4"/>
    <w:rsid w:val="007B6200"/>
    <w:rsid w:val="007B651C"/>
    <w:rsid w:val="007B73B3"/>
    <w:rsid w:val="007B7970"/>
    <w:rsid w:val="007B7EDA"/>
    <w:rsid w:val="007B7FA3"/>
    <w:rsid w:val="007C00D1"/>
    <w:rsid w:val="007C038D"/>
    <w:rsid w:val="007C079F"/>
    <w:rsid w:val="007C1A27"/>
    <w:rsid w:val="007C22F2"/>
    <w:rsid w:val="007C25DE"/>
    <w:rsid w:val="007C2780"/>
    <w:rsid w:val="007C27A9"/>
    <w:rsid w:val="007C32FA"/>
    <w:rsid w:val="007C34D8"/>
    <w:rsid w:val="007C3984"/>
    <w:rsid w:val="007C3DC3"/>
    <w:rsid w:val="007C4DA7"/>
    <w:rsid w:val="007C520A"/>
    <w:rsid w:val="007C53F3"/>
    <w:rsid w:val="007C5567"/>
    <w:rsid w:val="007C55C9"/>
    <w:rsid w:val="007C56C9"/>
    <w:rsid w:val="007C57B9"/>
    <w:rsid w:val="007C5B3E"/>
    <w:rsid w:val="007C5F71"/>
    <w:rsid w:val="007C60DA"/>
    <w:rsid w:val="007C61D6"/>
    <w:rsid w:val="007C61F2"/>
    <w:rsid w:val="007C6757"/>
    <w:rsid w:val="007C6772"/>
    <w:rsid w:val="007C6951"/>
    <w:rsid w:val="007C6AC1"/>
    <w:rsid w:val="007C6C9F"/>
    <w:rsid w:val="007C6D4D"/>
    <w:rsid w:val="007C714B"/>
    <w:rsid w:val="007C7C27"/>
    <w:rsid w:val="007D0976"/>
    <w:rsid w:val="007D0A14"/>
    <w:rsid w:val="007D0C3A"/>
    <w:rsid w:val="007D1822"/>
    <w:rsid w:val="007D1D3A"/>
    <w:rsid w:val="007D1D89"/>
    <w:rsid w:val="007D20F9"/>
    <w:rsid w:val="007D2270"/>
    <w:rsid w:val="007D2602"/>
    <w:rsid w:val="007D2652"/>
    <w:rsid w:val="007D319B"/>
    <w:rsid w:val="007D331A"/>
    <w:rsid w:val="007D3470"/>
    <w:rsid w:val="007D4150"/>
    <w:rsid w:val="007D4792"/>
    <w:rsid w:val="007D50BC"/>
    <w:rsid w:val="007D5523"/>
    <w:rsid w:val="007D5D8A"/>
    <w:rsid w:val="007D60BF"/>
    <w:rsid w:val="007D61C9"/>
    <w:rsid w:val="007D64B1"/>
    <w:rsid w:val="007D69FA"/>
    <w:rsid w:val="007D6A0F"/>
    <w:rsid w:val="007D6BF8"/>
    <w:rsid w:val="007D6DA9"/>
    <w:rsid w:val="007D6F4D"/>
    <w:rsid w:val="007D7491"/>
    <w:rsid w:val="007D7AE6"/>
    <w:rsid w:val="007E0104"/>
    <w:rsid w:val="007E016C"/>
    <w:rsid w:val="007E032A"/>
    <w:rsid w:val="007E08AA"/>
    <w:rsid w:val="007E13CE"/>
    <w:rsid w:val="007E14F4"/>
    <w:rsid w:val="007E16F6"/>
    <w:rsid w:val="007E170B"/>
    <w:rsid w:val="007E2311"/>
    <w:rsid w:val="007E24B2"/>
    <w:rsid w:val="007E2B1C"/>
    <w:rsid w:val="007E30F9"/>
    <w:rsid w:val="007E3EE9"/>
    <w:rsid w:val="007E460B"/>
    <w:rsid w:val="007E46DE"/>
    <w:rsid w:val="007E4730"/>
    <w:rsid w:val="007E4B4F"/>
    <w:rsid w:val="007E50D2"/>
    <w:rsid w:val="007E50EC"/>
    <w:rsid w:val="007E573B"/>
    <w:rsid w:val="007E575A"/>
    <w:rsid w:val="007E58C5"/>
    <w:rsid w:val="007E5A68"/>
    <w:rsid w:val="007E5A70"/>
    <w:rsid w:val="007E5BBD"/>
    <w:rsid w:val="007E5C1E"/>
    <w:rsid w:val="007E6563"/>
    <w:rsid w:val="007E6B9B"/>
    <w:rsid w:val="007E6C3B"/>
    <w:rsid w:val="007E71BD"/>
    <w:rsid w:val="007E7CCB"/>
    <w:rsid w:val="007F062C"/>
    <w:rsid w:val="007F06C7"/>
    <w:rsid w:val="007F0A1D"/>
    <w:rsid w:val="007F0B91"/>
    <w:rsid w:val="007F0DCE"/>
    <w:rsid w:val="007F135D"/>
    <w:rsid w:val="007F16D2"/>
    <w:rsid w:val="007F28AE"/>
    <w:rsid w:val="007F2E97"/>
    <w:rsid w:val="007F2FAC"/>
    <w:rsid w:val="007F3214"/>
    <w:rsid w:val="007F3968"/>
    <w:rsid w:val="007F3A1F"/>
    <w:rsid w:val="007F3A72"/>
    <w:rsid w:val="007F3C5B"/>
    <w:rsid w:val="007F49AE"/>
    <w:rsid w:val="007F4BBB"/>
    <w:rsid w:val="007F5312"/>
    <w:rsid w:val="007F55D3"/>
    <w:rsid w:val="007F5827"/>
    <w:rsid w:val="007F593A"/>
    <w:rsid w:val="007F5BF1"/>
    <w:rsid w:val="007F5BFE"/>
    <w:rsid w:val="007F609E"/>
    <w:rsid w:val="007F689B"/>
    <w:rsid w:val="007F691F"/>
    <w:rsid w:val="007F7549"/>
    <w:rsid w:val="007F75DC"/>
    <w:rsid w:val="007F76DE"/>
    <w:rsid w:val="008006AB"/>
    <w:rsid w:val="00800DAC"/>
    <w:rsid w:val="00800FCD"/>
    <w:rsid w:val="008014A5"/>
    <w:rsid w:val="00803285"/>
    <w:rsid w:val="00803863"/>
    <w:rsid w:val="00804225"/>
    <w:rsid w:val="00804AB3"/>
    <w:rsid w:val="00804B86"/>
    <w:rsid w:val="00804C97"/>
    <w:rsid w:val="00804E2F"/>
    <w:rsid w:val="00804F61"/>
    <w:rsid w:val="00805246"/>
    <w:rsid w:val="00805E5B"/>
    <w:rsid w:val="0080669C"/>
    <w:rsid w:val="00806759"/>
    <w:rsid w:val="00807123"/>
    <w:rsid w:val="0080717C"/>
    <w:rsid w:val="008077EC"/>
    <w:rsid w:val="00807A67"/>
    <w:rsid w:val="008103D3"/>
    <w:rsid w:val="00810B9C"/>
    <w:rsid w:val="00810C91"/>
    <w:rsid w:val="00811188"/>
    <w:rsid w:val="0081178C"/>
    <w:rsid w:val="00811C60"/>
    <w:rsid w:val="00811DEA"/>
    <w:rsid w:val="008121F7"/>
    <w:rsid w:val="00812262"/>
    <w:rsid w:val="00812456"/>
    <w:rsid w:val="00813219"/>
    <w:rsid w:val="008132C4"/>
    <w:rsid w:val="00813994"/>
    <w:rsid w:val="00814071"/>
    <w:rsid w:val="008142AD"/>
    <w:rsid w:val="00814675"/>
    <w:rsid w:val="008147BD"/>
    <w:rsid w:val="008148BD"/>
    <w:rsid w:val="00814F82"/>
    <w:rsid w:val="008158BE"/>
    <w:rsid w:val="00815E29"/>
    <w:rsid w:val="00816F1A"/>
    <w:rsid w:val="00816F45"/>
    <w:rsid w:val="008173C5"/>
    <w:rsid w:val="00817548"/>
    <w:rsid w:val="0081761C"/>
    <w:rsid w:val="00817E4B"/>
    <w:rsid w:val="0082032C"/>
    <w:rsid w:val="008209F1"/>
    <w:rsid w:val="00820BFE"/>
    <w:rsid w:val="00820E7E"/>
    <w:rsid w:val="008213B5"/>
    <w:rsid w:val="00821461"/>
    <w:rsid w:val="00821598"/>
    <w:rsid w:val="0082169C"/>
    <w:rsid w:val="00821798"/>
    <w:rsid w:val="00821A01"/>
    <w:rsid w:val="00821A06"/>
    <w:rsid w:val="00821E19"/>
    <w:rsid w:val="0082215C"/>
    <w:rsid w:val="00822597"/>
    <w:rsid w:val="008227E0"/>
    <w:rsid w:val="00822976"/>
    <w:rsid w:val="00822C15"/>
    <w:rsid w:val="00822F63"/>
    <w:rsid w:val="00823B8C"/>
    <w:rsid w:val="00823F58"/>
    <w:rsid w:val="008249D2"/>
    <w:rsid w:val="00824F5B"/>
    <w:rsid w:val="008253D3"/>
    <w:rsid w:val="00825704"/>
    <w:rsid w:val="00825C21"/>
    <w:rsid w:val="00825D97"/>
    <w:rsid w:val="008268B5"/>
    <w:rsid w:val="008269D3"/>
    <w:rsid w:val="00826AE3"/>
    <w:rsid w:val="00826D27"/>
    <w:rsid w:val="00826E8E"/>
    <w:rsid w:val="00826FCB"/>
    <w:rsid w:val="0082725C"/>
    <w:rsid w:val="00827A1A"/>
    <w:rsid w:val="00827A30"/>
    <w:rsid w:val="00827B3A"/>
    <w:rsid w:val="00827EFB"/>
    <w:rsid w:val="00830135"/>
    <w:rsid w:val="0083036A"/>
    <w:rsid w:val="008304EA"/>
    <w:rsid w:val="008305B6"/>
    <w:rsid w:val="0083089C"/>
    <w:rsid w:val="00830968"/>
    <w:rsid w:val="00830FBB"/>
    <w:rsid w:val="00831C68"/>
    <w:rsid w:val="00832139"/>
    <w:rsid w:val="00832280"/>
    <w:rsid w:val="008322A3"/>
    <w:rsid w:val="008326D0"/>
    <w:rsid w:val="008326F4"/>
    <w:rsid w:val="00832717"/>
    <w:rsid w:val="00833194"/>
    <w:rsid w:val="00833553"/>
    <w:rsid w:val="0083414D"/>
    <w:rsid w:val="00834176"/>
    <w:rsid w:val="0083426C"/>
    <w:rsid w:val="008345AA"/>
    <w:rsid w:val="008345C4"/>
    <w:rsid w:val="008352E1"/>
    <w:rsid w:val="00835D2B"/>
    <w:rsid w:val="00835D8C"/>
    <w:rsid w:val="00836182"/>
    <w:rsid w:val="0083690A"/>
    <w:rsid w:val="00837470"/>
    <w:rsid w:val="008377C4"/>
    <w:rsid w:val="00840190"/>
    <w:rsid w:val="00840219"/>
    <w:rsid w:val="008402A7"/>
    <w:rsid w:val="00840349"/>
    <w:rsid w:val="00840604"/>
    <w:rsid w:val="0084062E"/>
    <w:rsid w:val="00840BC0"/>
    <w:rsid w:val="0084106A"/>
    <w:rsid w:val="008411A7"/>
    <w:rsid w:val="008414EF"/>
    <w:rsid w:val="008416D6"/>
    <w:rsid w:val="00841C43"/>
    <w:rsid w:val="00841E51"/>
    <w:rsid w:val="0084266B"/>
    <w:rsid w:val="00842A02"/>
    <w:rsid w:val="00842B0F"/>
    <w:rsid w:val="00842BC2"/>
    <w:rsid w:val="00842CF6"/>
    <w:rsid w:val="00842D42"/>
    <w:rsid w:val="00843935"/>
    <w:rsid w:val="00843E0B"/>
    <w:rsid w:val="008440DA"/>
    <w:rsid w:val="008440F2"/>
    <w:rsid w:val="00844425"/>
    <w:rsid w:val="00844BAC"/>
    <w:rsid w:val="00844EAD"/>
    <w:rsid w:val="00845251"/>
    <w:rsid w:val="00845386"/>
    <w:rsid w:val="00845435"/>
    <w:rsid w:val="008456B5"/>
    <w:rsid w:val="00845716"/>
    <w:rsid w:val="00845A4D"/>
    <w:rsid w:val="0084626E"/>
    <w:rsid w:val="008464F2"/>
    <w:rsid w:val="0084684A"/>
    <w:rsid w:val="008468C9"/>
    <w:rsid w:val="00846E22"/>
    <w:rsid w:val="00846FA6"/>
    <w:rsid w:val="0084717E"/>
    <w:rsid w:val="00847205"/>
    <w:rsid w:val="00847FF7"/>
    <w:rsid w:val="00850906"/>
    <w:rsid w:val="00850A12"/>
    <w:rsid w:val="00850DDD"/>
    <w:rsid w:val="00850E18"/>
    <w:rsid w:val="008516AF"/>
    <w:rsid w:val="008519ED"/>
    <w:rsid w:val="00851A18"/>
    <w:rsid w:val="00851B85"/>
    <w:rsid w:val="00851C08"/>
    <w:rsid w:val="0085279D"/>
    <w:rsid w:val="00853144"/>
    <w:rsid w:val="008533FB"/>
    <w:rsid w:val="00853B6E"/>
    <w:rsid w:val="00853E69"/>
    <w:rsid w:val="0085403A"/>
    <w:rsid w:val="008543A5"/>
    <w:rsid w:val="008544C9"/>
    <w:rsid w:val="00854581"/>
    <w:rsid w:val="008549D4"/>
    <w:rsid w:val="00854C60"/>
    <w:rsid w:val="00854DD3"/>
    <w:rsid w:val="00855306"/>
    <w:rsid w:val="0085531A"/>
    <w:rsid w:val="00855532"/>
    <w:rsid w:val="008556A4"/>
    <w:rsid w:val="00855B7B"/>
    <w:rsid w:val="00855CD4"/>
    <w:rsid w:val="008564E4"/>
    <w:rsid w:val="00857097"/>
    <w:rsid w:val="0085757D"/>
    <w:rsid w:val="008575CD"/>
    <w:rsid w:val="008576C6"/>
    <w:rsid w:val="00857AA0"/>
    <w:rsid w:val="0086006E"/>
    <w:rsid w:val="008609BE"/>
    <w:rsid w:val="00860DEF"/>
    <w:rsid w:val="00860E23"/>
    <w:rsid w:val="00860FF7"/>
    <w:rsid w:val="008615AE"/>
    <w:rsid w:val="00861D20"/>
    <w:rsid w:val="00861D69"/>
    <w:rsid w:val="0086261C"/>
    <w:rsid w:val="008629AE"/>
    <w:rsid w:val="008638FF"/>
    <w:rsid w:val="00864137"/>
    <w:rsid w:val="00864453"/>
    <w:rsid w:val="0086480F"/>
    <w:rsid w:val="008657F3"/>
    <w:rsid w:val="00866500"/>
    <w:rsid w:val="00866519"/>
    <w:rsid w:val="008666B7"/>
    <w:rsid w:val="008668F1"/>
    <w:rsid w:val="00866E5C"/>
    <w:rsid w:val="0086779E"/>
    <w:rsid w:val="00867814"/>
    <w:rsid w:val="008679E7"/>
    <w:rsid w:val="00867AF9"/>
    <w:rsid w:val="00870847"/>
    <w:rsid w:val="00870C73"/>
    <w:rsid w:val="00871030"/>
    <w:rsid w:val="008713CD"/>
    <w:rsid w:val="008716DF"/>
    <w:rsid w:val="00871A2F"/>
    <w:rsid w:val="00872B4E"/>
    <w:rsid w:val="00872DDF"/>
    <w:rsid w:val="00873255"/>
    <w:rsid w:val="0087364B"/>
    <w:rsid w:val="00873A9D"/>
    <w:rsid w:val="00873C31"/>
    <w:rsid w:val="008740AC"/>
    <w:rsid w:val="00874873"/>
    <w:rsid w:val="00874B7D"/>
    <w:rsid w:val="0087524C"/>
    <w:rsid w:val="0087526A"/>
    <w:rsid w:val="0087558E"/>
    <w:rsid w:val="00875602"/>
    <w:rsid w:val="0087592B"/>
    <w:rsid w:val="00875D43"/>
    <w:rsid w:val="00875FAF"/>
    <w:rsid w:val="008760E6"/>
    <w:rsid w:val="00876155"/>
    <w:rsid w:val="00876317"/>
    <w:rsid w:val="008764DB"/>
    <w:rsid w:val="008765AC"/>
    <w:rsid w:val="008766F5"/>
    <w:rsid w:val="00876F94"/>
    <w:rsid w:val="008773FE"/>
    <w:rsid w:val="00880249"/>
    <w:rsid w:val="00880D33"/>
    <w:rsid w:val="00880E56"/>
    <w:rsid w:val="0088208C"/>
    <w:rsid w:val="008824F7"/>
    <w:rsid w:val="008827B1"/>
    <w:rsid w:val="0088293F"/>
    <w:rsid w:val="00883177"/>
    <w:rsid w:val="008832D4"/>
    <w:rsid w:val="008833E0"/>
    <w:rsid w:val="0088347B"/>
    <w:rsid w:val="008835EC"/>
    <w:rsid w:val="00884964"/>
    <w:rsid w:val="00884A75"/>
    <w:rsid w:val="00884F71"/>
    <w:rsid w:val="0088556F"/>
    <w:rsid w:val="00885CF4"/>
    <w:rsid w:val="00885CF6"/>
    <w:rsid w:val="00885FBC"/>
    <w:rsid w:val="00886583"/>
    <w:rsid w:val="00886AD3"/>
    <w:rsid w:val="008871B2"/>
    <w:rsid w:val="0088722E"/>
    <w:rsid w:val="00887370"/>
    <w:rsid w:val="00887730"/>
    <w:rsid w:val="008879D3"/>
    <w:rsid w:val="00887ABC"/>
    <w:rsid w:val="00887FFC"/>
    <w:rsid w:val="0089118B"/>
    <w:rsid w:val="00891234"/>
    <w:rsid w:val="008916C0"/>
    <w:rsid w:val="00891E07"/>
    <w:rsid w:val="0089264E"/>
    <w:rsid w:val="0089298D"/>
    <w:rsid w:val="00893AC3"/>
    <w:rsid w:val="0089427D"/>
    <w:rsid w:val="008943E5"/>
    <w:rsid w:val="00894A07"/>
    <w:rsid w:val="00894C18"/>
    <w:rsid w:val="00894D9E"/>
    <w:rsid w:val="00894DDC"/>
    <w:rsid w:val="00894EA9"/>
    <w:rsid w:val="00894EAD"/>
    <w:rsid w:val="00894FCD"/>
    <w:rsid w:val="00895228"/>
    <w:rsid w:val="008953C1"/>
    <w:rsid w:val="00895785"/>
    <w:rsid w:val="00895A7A"/>
    <w:rsid w:val="00896313"/>
    <w:rsid w:val="0089664E"/>
    <w:rsid w:val="00896EEE"/>
    <w:rsid w:val="008973D8"/>
    <w:rsid w:val="008976EE"/>
    <w:rsid w:val="00897736"/>
    <w:rsid w:val="00897CD2"/>
    <w:rsid w:val="00897E01"/>
    <w:rsid w:val="008A0DD4"/>
    <w:rsid w:val="008A0E1F"/>
    <w:rsid w:val="008A12AB"/>
    <w:rsid w:val="008A1329"/>
    <w:rsid w:val="008A170C"/>
    <w:rsid w:val="008A19A9"/>
    <w:rsid w:val="008A1A7D"/>
    <w:rsid w:val="008A1EC0"/>
    <w:rsid w:val="008A1F56"/>
    <w:rsid w:val="008A21C3"/>
    <w:rsid w:val="008A244A"/>
    <w:rsid w:val="008A2E0F"/>
    <w:rsid w:val="008A30FB"/>
    <w:rsid w:val="008A319C"/>
    <w:rsid w:val="008A3F1C"/>
    <w:rsid w:val="008A4472"/>
    <w:rsid w:val="008A4828"/>
    <w:rsid w:val="008A4D86"/>
    <w:rsid w:val="008A4F01"/>
    <w:rsid w:val="008A52FE"/>
    <w:rsid w:val="008A55B5"/>
    <w:rsid w:val="008A5A9E"/>
    <w:rsid w:val="008A5C40"/>
    <w:rsid w:val="008A6D85"/>
    <w:rsid w:val="008A72C7"/>
    <w:rsid w:val="008A74B4"/>
    <w:rsid w:val="008A7A33"/>
    <w:rsid w:val="008A7CB3"/>
    <w:rsid w:val="008A7E38"/>
    <w:rsid w:val="008B07F2"/>
    <w:rsid w:val="008B1093"/>
    <w:rsid w:val="008B1429"/>
    <w:rsid w:val="008B16E5"/>
    <w:rsid w:val="008B1951"/>
    <w:rsid w:val="008B1FBF"/>
    <w:rsid w:val="008B2066"/>
    <w:rsid w:val="008B263B"/>
    <w:rsid w:val="008B2E5F"/>
    <w:rsid w:val="008B30FB"/>
    <w:rsid w:val="008B3F68"/>
    <w:rsid w:val="008B4127"/>
    <w:rsid w:val="008B4203"/>
    <w:rsid w:val="008B4226"/>
    <w:rsid w:val="008B4638"/>
    <w:rsid w:val="008B463B"/>
    <w:rsid w:val="008B5376"/>
    <w:rsid w:val="008B56C3"/>
    <w:rsid w:val="008B655C"/>
    <w:rsid w:val="008B6700"/>
    <w:rsid w:val="008B671C"/>
    <w:rsid w:val="008B6795"/>
    <w:rsid w:val="008B75C0"/>
    <w:rsid w:val="008B7794"/>
    <w:rsid w:val="008B77DE"/>
    <w:rsid w:val="008B7C6E"/>
    <w:rsid w:val="008C0221"/>
    <w:rsid w:val="008C024D"/>
    <w:rsid w:val="008C0527"/>
    <w:rsid w:val="008C095A"/>
    <w:rsid w:val="008C0D84"/>
    <w:rsid w:val="008C143B"/>
    <w:rsid w:val="008C1B8E"/>
    <w:rsid w:val="008C1D60"/>
    <w:rsid w:val="008C1DBF"/>
    <w:rsid w:val="008C21D1"/>
    <w:rsid w:val="008C246C"/>
    <w:rsid w:val="008C25F3"/>
    <w:rsid w:val="008C2626"/>
    <w:rsid w:val="008C2823"/>
    <w:rsid w:val="008C2AB3"/>
    <w:rsid w:val="008C2FC4"/>
    <w:rsid w:val="008C365C"/>
    <w:rsid w:val="008C37F5"/>
    <w:rsid w:val="008C3879"/>
    <w:rsid w:val="008C3ADD"/>
    <w:rsid w:val="008C3E2E"/>
    <w:rsid w:val="008C4270"/>
    <w:rsid w:val="008C42D2"/>
    <w:rsid w:val="008C45D2"/>
    <w:rsid w:val="008C4727"/>
    <w:rsid w:val="008C48C7"/>
    <w:rsid w:val="008C499D"/>
    <w:rsid w:val="008C4BD6"/>
    <w:rsid w:val="008C4D50"/>
    <w:rsid w:val="008C4F6A"/>
    <w:rsid w:val="008C54F7"/>
    <w:rsid w:val="008C55C6"/>
    <w:rsid w:val="008C5971"/>
    <w:rsid w:val="008C5C23"/>
    <w:rsid w:val="008C6167"/>
    <w:rsid w:val="008C642C"/>
    <w:rsid w:val="008C6D18"/>
    <w:rsid w:val="008C6E0F"/>
    <w:rsid w:val="008C709C"/>
    <w:rsid w:val="008C7435"/>
    <w:rsid w:val="008C77F0"/>
    <w:rsid w:val="008C7D89"/>
    <w:rsid w:val="008C7FFE"/>
    <w:rsid w:val="008D02C4"/>
    <w:rsid w:val="008D0794"/>
    <w:rsid w:val="008D0B6A"/>
    <w:rsid w:val="008D10B1"/>
    <w:rsid w:val="008D1708"/>
    <w:rsid w:val="008D192F"/>
    <w:rsid w:val="008D249E"/>
    <w:rsid w:val="008D250D"/>
    <w:rsid w:val="008D2F11"/>
    <w:rsid w:val="008D31CA"/>
    <w:rsid w:val="008D3682"/>
    <w:rsid w:val="008D40DA"/>
    <w:rsid w:val="008D4F08"/>
    <w:rsid w:val="008D5116"/>
    <w:rsid w:val="008D5372"/>
    <w:rsid w:val="008D59D6"/>
    <w:rsid w:val="008D5A46"/>
    <w:rsid w:val="008D5B04"/>
    <w:rsid w:val="008D5BD3"/>
    <w:rsid w:val="008D5C1B"/>
    <w:rsid w:val="008D5D9C"/>
    <w:rsid w:val="008D5F48"/>
    <w:rsid w:val="008D6029"/>
    <w:rsid w:val="008D613D"/>
    <w:rsid w:val="008D61BB"/>
    <w:rsid w:val="008D6272"/>
    <w:rsid w:val="008D63ED"/>
    <w:rsid w:val="008D64CA"/>
    <w:rsid w:val="008D6553"/>
    <w:rsid w:val="008D6777"/>
    <w:rsid w:val="008D67E3"/>
    <w:rsid w:val="008D6DF4"/>
    <w:rsid w:val="008D70E7"/>
    <w:rsid w:val="008D7377"/>
    <w:rsid w:val="008D7A61"/>
    <w:rsid w:val="008D7B72"/>
    <w:rsid w:val="008E0E80"/>
    <w:rsid w:val="008E0F14"/>
    <w:rsid w:val="008E0FAB"/>
    <w:rsid w:val="008E1D67"/>
    <w:rsid w:val="008E1DA3"/>
    <w:rsid w:val="008E1DFF"/>
    <w:rsid w:val="008E2008"/>
    <w:rsid w:val="008E20AA"/>
    <w:rsid w:val="008E20FE"/>
    <w:rsid w:val="008E23D3"/>
    <w:rsid w:val="008E2786"/>
    <w:rsid w:val="008E29AC"/>
    <w:rsid w:val="008E29ED"/>
    <w:rsid w:val="008E2AA6"/>
    <w:rsid w:val="008E2AFE"/>
    <w:rsid w:val="008E33C5"/>
    <w:rsid w:val="008E398A"/>
    <w:rsid w:val="008E3C6E"/>
    <w:rsid w:val="008E3D0F"/>
    <w:rsid w:val="008E3E3C"/>
    <w:rsid w:val="008E413D"/>
    <w:rsid w:val="008E4740"/>
    <w:rsid w:val="008E4B11"/>
    <w:rsid w:val="008E4CA5"/>
    <w:rsid w:val="008E51EB"/>
    <w:rsid w:val="008E540C"/>
    <w:rsid w:val="008E5C26"/>
    <w:rsid w:val="008E5EE0"/>
    <w:rsid w:val="008E6460"/>
    <w:rsid w:val="008E65EF"/>
    <w:rsid w:val="008E6B0F"/>
    <w:rsid w:val="008E6D4D"/>
    <w:rsid w:val="008E7147"/>
    <w:rsid w:val="008E74B0"/>
    <w:rsid w:val="008E76BA"/>
    <w:rsid w:val="008E777F"/>
    <w:rsid w:val="008E7862"/>
    <w:rsid w:val="008E7B41"/>
    <w:rsid w:val="008E7D35"/>
    <w:rsid w:val="008E7E71"/>
    <w:rsid w:val="008F03DD"/>
    <w:rsid w:val="008F09E5"/>
    <w:rsid w:val="008F10D2"/>
    <w:rsid w:val="008F1445"/>
    <w:rsid w:val="008F1623"/>
    <w:rsid w:val="008F19E9"/>
    <w:rsid w:val="008F1CC4"/>
    <w:rsid w:val="008F1F5E"/>
    <w:rsid w:val="008F1F7E"/>
    <w:rsid w:val="008F2338"/>
    <w:rsid w:val="008F271F"/>
    <w:rsid w:val="008F2F3E"/>
    <w:rsid w:val="008F308D"/>
    <w:rsid w:val="008F30EC"/>
    <w:rsid w:val="008F3130"/>
    <w:rsid w:val="008F3541"/>
    <w:rsid w:val="008F3550"/>
    <w:rsid w:val="008F37A0"/>
    <w:rsid w:val="008F38BC"/>
    <w:rsid w:val="008F3F37"/>
    <w:rsid w:val="008F401B"/>
    <w:rsid w:val="008F4079"/>
    <w:rsid w:val="008F45CC"/>
    <w:rsid w:val="008F4A82"/>
    <w:rsid w:val="008F4C55"/>
    <w:rsid w:val="008F4D38"/>
    <w:rsid w:val="008F4DCF"/>
    <w:rsid w:val="008F5F12"/>
    <w:rsid w:val="008F68CB"/>
    <w:rsid w:val="008F7096"/>
    <w:rsid w:val="008F70B0"/>
    <w:rsid w:val="008F79A8"/>
    <w:rsid w:val="008F7A19"/>
    <w:rsid w:val="009005DC"/>
    <w:rsid w:val="00900974"/>
    <w:rsid w:val="00900BAF"/>
    <w:rsid w:val="00901B58"/>
    <w:rsid w:val="00902BAD"/>
    <w:rsid w:val="00902CD6"/>
    <w:rsid w:val="0090317F"/>
    <w:rsid w:val="00904055"/>
    <w:rsid w:val="009042D3"/>
    <w:rsid w:val="00904B01"/>
    <w:rsid w:val="00904B55"/>
    <w:rsid w:val="00904C45"/>
    <w:rsid w:val="00904D12"/>
    <w:rsid w:val="00904EDF"/>
    <w:rsid w:val="00904F71"/>
    <w:rsid w:val="0090507E"/>
    <w:rsid w:val="00905B1B"/>
    <w:rsid w:val="009061BC"/>
    <w:rsid w:val="00906473"/>
    <w:rsid w:val="009064C5"/>
    <w:rsid w:val="009064E3"/>
    <w:rsid w:val="009079A9"/>
    <w:rsid w:val="00907E60"/>
    <w:rsid w:val="0091014B"/>
    <w:rsid w:val="0091070C"/>
    <w:rsid w:val="00910873"/>
    <w:rsid w:val="00910933"/>
    <w:rsid w:val="00910C2D"/>
    <w:rsid w:val="0091105D"/>
    <w:rsid w:val="009116DC"/>
    <w:rsid w:val="00911A9E"/>
    <w:rsid w:val="00911B70"/>
    <w:rsid w:val="00911F55"/>
    <w:rsid w:val="009125AE"/>
    <w:rsid w:val="00912838"/>
    <w:rsid w:val="0091283E"/>
    <w:rsid w:val="009128CB"/>
    <w:rsid w:val="00913202"/>
    <w:rsid w:val="009135C6"/>
    <w:rsid w:val="0091363E"/>
    <w:rsid w:val="00914D09"/>
    <w:rsid w:val="009150A7"/>
    <w:rsid w:val="00915153"/>
    <w:rsid w:val="00915279"/>
    <w:rsid w:val="0091567A"/>
    <w:rsid w:val="009157E8"/>
    <w:rsid w:val="009157F1"/>
    <w:rsid w:val="009161AF"/>
    <w:rsid w:val="00916D76"/>
    <w:rsid w:val="009172EC"/>
    <w:rsid w:val="00917DD2"/>
    <w:rsid w:val="009200E7"/>
    <w:rsid w:val="00920346"/>
    <w:rsid w:val="009204BE"/>
    <w:rsid w:val="009207AF"/>
    <w:rsid w:val="00920C18"/>
    <w:rsid w:val="00920F09"/>
    <w:rsid w:val="009213CA"/>
    <w:rsid w:val="00921616"/>
    <w:rsid w:val="00921B28"/>
    <w:rsid w:val="00921C13"/>
    <w:rsid w:val="00921C6D"/>
    <w:rsid w:val="00921E4E"/>
    <w:rsid w:val="00921ED1"/>
    <w:rsid w:val="00922A24"/>
    <w:rsid w:val="00923105"/>
    <w:rsid w:val="0092365C"/>
    <w:rsid w:val="009237DF"/>
    <w:rsid w:val="0092423A"/>
    <w:rsid w:val="00924827"/>
    <w:rsid w:val="00924CD0"/>
    <w:rsid w:val="00924F4F"/>
    <w:rsid w:val="0092559B"/>
    <w:rsid w:val="009255AD"/>
    <w:rsid w:val="00925B7E"/>
    <w:rsid w:val="00925C18"/>
    <w:rsid w:val="0092620B"/>
    <w:rsid w:val="00926A85"/>
    <w:rsid w:val="00926B9C"/>
    <w:rsid w:val="00926E8D"/>
    <w:rsid w:val="009270D8"/>
    <w:rsid w:val="00930068"/>
    <w:rsid w:val="00930534"/>
    <w:rsid w:val="00930657"/>
    <w:rsid w:val="0093077C"/>
    <w:rsid w:val="00930856"/>
    <w:rsid w:val="00930B8A"/>
    <w:rsid w:val="00930CBB"/>
    <w:rsid w:val="00930E9B"/>
    <w:rsid w:val="009310FC"/>
    <w:rsid w:val="009312A0"/>
    <w:rsid w:val="0093151C"/>
    <w:rsid w:val="0093178A"/>
    <w:rsid w:val="00931900"/>
    <w:rsid w:val="00932D69"/>
    <w:rsid w:val="00932DA0"/>
    <w:rsid w:val="00932E47"/>
    <w:rsid w:val="009332DA"/>
    <w:rsid w:val="009333CD"/>
    <w:rsid w:val="00933510"/>
    <w:rsid w:val="0093397E"/>
    <w:rsid w:val="009339C0"/>
    <w:rsid w:val="00933F4B"/>
    <w:rsid w:val="009348A1"/>
    <w:rsid w:val="00934B9A"/>
    <w:rsid w:val="009351D0"/>
    <w:rsid w:val="009351D2"/>
    <w:rsid w:val="0093540F"/>
    <w:rsid w:val="00935562"/>
    <w:rsid w:val="00935949"/>
    <w:rsid w:val="009359FD"/>
    <w:rsid w:val="00935A39"/>
    <w:rsid w:val="00935BCF"/>
    <w:rsid w:val="00935C1F"/>
    <w:rsid w:val="00935F4B"/>
    <w:rsid w:val="00936000"/>
    <w:rsid w:val="0093602B"/>
    <w:rsid w:val="009360EC"/>
    <w:rsid w:val="00936922"/>
    <w:rsid w:val="00937177"/>
    <w:rsid w:val="00937345"/>
    <w:rsid w:val="009378E6"/>
    <w:rsid w:val="009379E4"/>
    <w:rsid w:val="00937DE6"/>
    <w:rsid w:val="00940A54"/>
    <w:rsid w:val="00940C25"/>
    <w:rsid w:val="00940D9B"/>
    <w:rsid w:val="00941EE7"/>
    <w:rsid w:val="00941EEB"/>
    <w:rsid w:val="00942304"/>
    <w:rsid w:val="009423C3"/>
    <w:rsid w:val="00942F11"/>
    <w:rsid w:val="009434FE"/>
    <w:rsid w:val="00943FC3"/>
    <w:rsid w:val="009446E2"/>
    <w:rsid w:val="00945209"/>
    <w:rsid w:val="00945236"/>
    <w:rsid w:val="0094530F"/>
    <w:rsid w:val="009457C1"/>
    <w:rsid w:val="00945832"/>
    <w:rsid w:val="00945844"/>
    <w:rsid w:val="00945CD6"/>
    <w:rsid w:val="00945E92"/>
    <w:rsid w:val="00946055"/>
    <w:rsid w:val="00946431"/>
    <w:rsid w:val="009468A0"/>
    <w:rsid w:val="00946952"/>
    <w:rsid w:val="009469CE"/>
    <w:rsid w:val="00947382"/>
    <w:rsid w:val="0094752F"/>
    <w:rsid w:val="00947884"/>
    <w:rsid w:val="00947BC8"/>
    <w:rsid w:val="009501F4"/>
    <w:rsid w:val="00950216"/>
    <w:rsid w:val="0095027C"/>
    <w:rsid w:val="009509B6"/>
    <w:rsid w:val="00950E92"/>
    <w:rsid w:val="00951034"/>
    <w:rsid w:val="0095161D"/>
    <w:rsid w:val="00951661"/>
    <w:rsid w:val="009517E7"/>
    <w:rsid w:val="00951A1C"/>
    <w:rsid w:val="00952092"/>
    <w:rsid w:val="009520F9"/>
    <w:rsid w:val="009521EC"/>
    <w:rsid w:val="00953DD0"/>
    <w:rsid w:val="00953F9E"/>
    <w:rsid w:val="0095488C"/>
    <w:rsid w:val="00954AFF"/>
    <w:rsid w:val="00954C56"/>
    <w:rsid w:val="00954DAD"/>
    <w:rsid w:val="00955012"/>
    <w:rsid w:val="0095520D"/>
    <w:rsid w:val="0095543C"/>
    <w:rsid w:val="00955544"/>
    <w:rsid w:val="00955B5C"/>
    <w:rsid w:val="00955C06"/>
    <w:rsid w:val="00955FA3"/>
    <w:rsid w:val="00955FE3"/>
    <w:rsid w:val="0095611B"/>
    <w:rsid w:val="009562CB"/>
    <w:rsid w:val="00956396"/>
    <w:rsid w:val="0095689B"/>
    <w:rsid w:val="00956F9A"/>
    <w:rsid w:val="0095723A"/>
    <w:rsid w:val="009578A5"/>
    <w:rsid w:val="00957C71"/>
    <w:rsid w:val="00957D86"/>
    <w:rsid w:val="00957E94"/>
    <w:rsid w:val="00957F03"/>
    <w:rsid w:val="00960CDB"/>
    <w:rsid w:val="00960DD9"/>
    <w:rsid w:val="009612D0"/>
    <w:rsid w:val="00961413"/>
    <w:rsid w:val="00961CE2"/>
    <w:rsid w:val="00962490"/>
    <w:rsid w:val="009625F5"/>
    <w:rsid w:val="0096340C"/>
    <w:rsid w:val="0096362A"/>
    <w:rsid w:val="009636C7"/>
    <w:rsid w:val="00964076"/>
    <w:rsid w:val="009642CB"/>
    <w:rsid w:val="0096445D"/>
    <w:rsid w:val="0096471D"/>
    <w:rsid w:val="00964F8E"/>
    <w:rsid w:val="009656D5"/>
    <w:rsid w:val="0096583A"/>
    <w:rsid w:val="00965D17"/>
    <w:rsid w:val="00965E1B"/>
    <w:rsid w:val="00966736"/>
    <w:rsid w:val="00966B9B"/>
    <w:rsid w:val="009670EC"/>
    <w:rsid w:val="00967B89"/>
    <w:rsid w:val="00967BA7"/>
    <w:rsid w:val="0097097F"/>
    <w:rsid w:val="00970B3F"/>
    <w:rsid w:val="00970B5A"/>
    <w:rsid w:val="00970C67"/>
    <w:rsid w:val="0097133F"/>
    <w:rsid w:val="0097134A"/>
    <w:rsid w:val="00971881"/>
    <w:rsid w:val="009719FC"/>
    <w:rsid w:val="009720EB"/>
    <w:rsid w:val="009723A2"/>
    <w:rsid w:val="0097249D"/>
    <w:rsid w:val="009727FB"/>
    <w:rsid w:val="00972967"/>
    <w:rsid w:val="00972A07"/>
    <w:rsid w:val="009733D9"/>
    <w:rsid w:val="00973BF4"/>
    <w:rsid w:val="00973CE4"/>
    <w:rsid w:val="00973E40"/>
    <w:rsid w:val="00973E90"/>
    <w:rsid w:val="00973F41"/>
    <w:rsid w:val="009744EE"/>
    <w:rsid w:val="009745EE"/>
    <w:rsid w:val="009749D5"/>
    <w:rsid w:val="00974B67"/>
    <w:rsid w:val="00974BA4"/>
    <w:rsid w:val="009750BF"/>
    <w:rsid w:val="00975395"/>
    <w:rsid w:val="00976116"/>
    <w:rsid w:val="00976D18"/>
    <w:rsid w:val="00976DF1"/>
    <w:rsid w:val="0097741A"/>
    <w:rsid w:val="00977EF5"/>
    <w:rsid w:val="0098033D"/>
    <w:rsid w:val="009809FC"/>
    <w:rsid w:val="00980A46"/>
    <w:rsid w:val="00980BC5"/>
    <w:rsid w:val="00981131"/>
    <w:rsid w:val="0098147F"/>
    <w:rsid w:val="00981737"/>
    <w:rsid w:val="00982037"/>
    <w:rsid w:val="00982774"/>
    <w:rsid w:val="009829B6"/>
    <w:rsid w:val="00982E3F"/>
    <w:rsid w:val="0098322D"/>
    <w:rsid w:val="009836D2"/>
    <w:rsid w:val="009836EF"/>
    <w:rsid w:val="009839DD"/>
    <w:rsid w:val="00984318"/>
    <w:rsid w:val="00984576"/>
    <w:rsid w:val="009845F2"/>
    <w:rsid w:val="00984982"/>
    <w:rsid w:val="00984F49"/>
    <w:rsid w:val="00984F66"/>
    <w:rsid w:val="00984FE0"/>
    <w:rsid w:val="00985F29"/>
    <w:rsid w:val="00986322"/>
    <w:rsid w:val="009866A6"/>
    <w:rsid w:val="00986B40"/>
    <w:rsid w:val="00986E19"/>
    <w:rsid w:val="0098746B"/>
    <w:rsid w:val="00987513"/>
    <w:rsid w:val="00987534"/>
    <w:rsid w:val="00987729"/>
    <w:rsid w:val="009903BB"/>
    <w:rsid w:val="00990BD6"/>
    <w:rsid w:val="00990C09"/>
    <w:rsid w:val="00991004"/>
    <w:rsid w:val="0099148D"/>
    <w:rsid w:val="0099234D"/>
    <w:rsid w:val="00992D02"/>
    <w:rsid w:val="00993416"/>
    <w:rsid w:val="00993664"/>
    <w:rsid w:val="00993773"/>
    <w:rsid w:val="00993969"/>
    <w:rsid w:val="009939A6"/>
    <w:rsid w:val="0099409B"/>
    <w:rsid w:val="0099414A"/>
    <w:rsid w:val="0099424D"/>
    <w:rsid w:val="00994D5B"/>
    <w:rsid w:val="0099566E"/>
    <w:rsid w:val="00995710"/>
    <w:rsid w:val="00995729"/>
    <w:rsid w:val="009959B6"/>
    <w:rsid w:val="00995B40"/>
    <w:rsid w:val="00996518"/>
    <w:rsid w:val="00996FD9"/>
    <w:rsid w:val="00997242"/>
    <w:rsid w:val="0099729D"/>
    <w:rsid w:val="009977B4"/>
    <w:rsid w:val="009977ED"/>
    <w:rsid w:val="0099787E"/>
    <w:rsid w:val="00997D1C"/>
    <w:rsid w:val="009A01DF"/>
    <w:rsid w:val="009A0202"/>
    <w:rsid w:val="009A044D"/>
    <w:rsid w:val="009A255D"/>
    <w:rsid w:val="009A27AD"/>
    <w:rsid w:val="009A2948"/>
    <w:rsid w:val="009A2AB3"/>
    <w:rsid w:val="009A3093"/>
    <w:rsid w:val="009A3197"/>
    <w:rsid w:val="009A357C"/>
    <w:rsid w:val="009A3793"/>
    <w:rsid w:val="009A37A0"/>
    <w:rsid w:val="009A3909"/>
    <w:rsid w:val="009A39E7"/>
    <w:rsid w:val="009A3B26"/>
    <w:rsid w:val="009A41D3"/>
    <w:rsid w:val="009A5429"/>
    <w:rsid w:val="009A55E8"/>
    <w:rsid w:val="009A586F"/>
    <w:rsid w:val="009A59C7"/>
    <w:rsid w:val="009A5CF4"/>
    <w:rsid w:val="009A61C3"/>
    <w:rsid w:val="009A664E"/>
    <w:rsid w:val="009A66FA"/>
    <w:rsid w:val="009A6821"/>
    <w:rsid w:val="009A6A59"/>
    <w:rsid w:val="009A6AB7"/>
    <w:rsid w:val="009A6C15"/>
    <w:rsid w:val="009A6C36"/>
    <w:rsid w:val="009A6FB9"/>
    <w:rsid w:val="009A7279"/>
    <w:rsid w:val="009A730C"/>
    <w:rsid w:val="009A76E7"/>
    <w:rsid w:val="009A78F7"/>
    <w:rsid w:val="009A7C10"/>
    <w:rsid w:val="009B031F"/>
    <w:rsid w:val="009B0807"/>
    <w:rsid w:val="009B0FC4"/>
    <w:rsid w:val="009B208E"/>
    <w:rsid w:val="009B23F0"/>
    <w:rsid w:val="009B2D6A"/>
    <w:rsid w:val="009B3104"/>
    <w:rsid w:val="009B35D0"/>
    <w:rsid w:val="009B3C9C"/>
    <w:rsid w:val="009B3D04"/>
    <w:rsid w:val="009B3ED0"/>
    <w:rsid w:val="009B4139"/>
    <w:rsid w:val="009B4BA7"/>
    <w:rsid w:val="009B4D42"/>
    <w:rsid w:val="009B4E69"/>
    <w:rsid w:val="009B50D5"/>
    <w:rsid w:val="009B5102"/>
    <w:rsid w:val="009B51BB"/>
    <w:rsid w:val="009B55C3"/>
    <w:rsid w:val="009B5AD8"/>
    <w:rsid w:val="009B5B39"/>
    <w:rsid w:val="009B5BAF"/>
    <w:rsid w:val="009B6079"/>
    <w:rsid w:val="009B6405"/>
    <w:rsid w:val="009B679A"/>
    <w:rsid w:val="009B6921"/>
    <w:rsid w:val="009B699A"/>
    <w:rsid w:val="009B6A7D"/>
    <w:rsid w:val="009B7434"/>
    <w:rsid w:val="009B7783"/>
    <w:rsid w:val="009B79DD"/>
    <w:rsid w:val="009B7D1E"/>
    <w:rsid w:val="009B7D65"/>
    <w:rsid w:val="009B7F04"/>
    <w:rsid w:val="009C02C0"/>
    <w:rsid w:val="009C0483"/>
    <w:rsid w:val="009C06C1"/>
    <w:rsid w:val="009C0C30"/>
    <w:rsid w:val="009C115A"/>
    <w:rsid w:val="009C11B6"/>
    <w:rsid w:val="009C11EB"/>
    <w:rsid w:val="009C133F"/>
    <w:rsid w:val="009C15CA"/>
    <w:rsid w:val="009C18CD"/>
    <w:rsid w:val="009C1907"/>
    <w:rsid w:val="009C245F"/>
    <w:rsid w:val="009C252E"/>
    <w:rsid w:val="009C28D6"/>
    <w:rsid w:val="009C2D4A"/>
    <w:rsid w:val="009C342A"/>
    <w:rsid w:val="009C41B6"/>
    <w:rsid w:val="009C4293"/>
    <w:rsid w:val="009C431D"/>
    <w:rsid w:val="009C4EB2"/>
    <w:rsid w:val="009C4F33"/>
    <w:rsid w:val="009C5135"/>
    <w:rsid w:val="009C5251"/>
    <w:rsid w:val="009C5336"/>
    <w:rsid w:val="009C6210"/>
    <w:rsid w:val="009C6222"/>
    <w:rsid w:val="009C664E"/>
    <w:rsid w:val="009C69D7"/>
    <w:rsid w:val="009C6CEB"/>
    <w:rsid w:val="009C6DE5"/>
    <w:rsid w:val="009C7236"/>
    <w:rsid w:val="009C75D8"/>
    <w:rsid w:val="009C79E8"/>
    <w:rsid w:val="009C7D02"/>
    <w:rsid w:val="009C7DA7"/>
    <w:rsid w:val="009D0B62"/>
    <w:rsid w:val="009D0B75"/>
    <w:rsid w:val="009D11E6"/>
    <w:rsid w:val="009D14F5"/>
    <w:rsid w:val="009D190A"/>
    <w:rsid w:val="009D253E"/>
    <w:rsid w:val="009D2C5E"/>
    <w:rsid w:val="009D3E5C"/>
    <w:rsid w:val="009D48D3"/>
    <w:rsid w:val="009D49D2"/>
    <w:rsid w:val="009D4D8B"/>
    <w:rsid w:val="009D4F20"/>
    <w:rsid w:val="009D4F54"/>
    <w:rsid w:val="009D53E1"/>
    <w:rsid w:val="009D5A23"/>
    <w:rsid w:val="009D5BB0"/>
    <w:rsid w:val="009D6FCD"/>
    <w:rsid w:val="009D71D8"/>
    <w:rsid w:val="009D7392"/>
    <w:rsid w:val="009D7843"/>
    <w:rsid w:val="009D7A0E"/>
    <w:rsid w:val="009D7A1E"/>
    <w:rsid w:val="009E08BE"/>
    <w:rsid w:val="009E0A80"/>
    <w:rsid w:val="009E0B46"/>
    <w:rsid w:val="009E0B8D"/>
    <w:rsid w:val="009E0C22"/>
    <w:rsid w:val="009E188D"/>
    <w:rsid w:val="009E1942"/>
    <w:rsid w:val="009E245F"/>
    <w:rsid w:val="009E2509"/>
    <w:rsid w:val="009E3005"/>
    <w:rsid w:val="009E398A"/>
    <w:rsid w:val="009E3C95"/>
    <w:rsid w:val="009E4233"/>
    <w:rsid w:val="009E4390"/>
    <w:rsid w:val="009E4C0B"/>
    <w:rsid w:val="009E4DE9"/>
    <w:rsid w:val="009E528D"/>
    <w:rsid w:val="009E5444"/>
    <w:rsid w:val="009E57C1"/>
    <w:rsid w:val="009E5A5F"/>
    <w:rsid w:val="009E5AB3"/>
    <w:rsid w:val="009E5B93"/>
    <w:rsid w:val="009E6062"/>
    <w:rsid w:val="009E6236"/>
    <w:rsid w:val="009E688E"/>
    <w:rsid w:val="009E6B59"/>
    <w:rsid w:val="009E6BF6"/>
    <w:rsid w:val="009E74AA"/>
    <w:rsid w:val="009E7739"/>
    <w:rsid w:val="009E79F1"/>
    <w:rsid w:val="009E7B80"/>
    <w:rsid w:val="009E7C42"/>
    <w:rsid w:val="009F00C3"/>
    <w:rsid w:val="009F03B5"/>
    <w:rsid w:val="009F1311"/>
    <w:rsid w:val="009F132E"/>
    <w:rsid w:val="009F1360"/>
    <w:rsid w:val="009F1875"/>
    <w:rsid w:val="009F1D9B"/>
    <w:rsid w:val="009F206A"/>
    <w:rsid w:val="009F20CA"/>
    <w:rsid w:val="009F3379"/>
    <w:rsid w:val="009F354A"/>
    <w:rsid w:val="009F386C"/>
    <w:rsid w:val="009F38CB"/>
    <w:rsid w:val="009F3CED"/>
    <w:rsid w:val="009F48EC"/>
    <w:rsid w:val="009F4F21"/>
    <w:rsid w:val="009F4F69"/>
    <w:rsid w:val="009F5292"/>
    <w:rsid w:val="009F52CC"/>
    <w:rsid w:val="009F55BA"/>
    <w:rsid w:val="009F571E"/>
    <w:rsid w:val="009F5964"/>
    <w:rsid w:val="009F5A4E"/>
    <w:rsid w:val="009F5B0D"/>
    <w:rsid w:val="009F5B7D"/>
    <w:rsid w:val="009F5C13"/>
    <w:rsid w:val="009F63CA"/>
    <w:rsid w:val="009F65DE"/>
    <w:rsid w:val="009F6D32"/>
    <w:rsid w:val="009F7092"/>
    <w:rsid w:val="009F7098"/>
    <w:rsid w:val="009F7868"/>
    <w:rsid w:val="009F7C16"/>
    <w:rsid w:val="00A000A4"/>
    <w:rsid w:val="00A000CA"/>
    <w:rsid w:val="00A01559"/>
    <w:rsid w:val="00A016C5"/>
    <w:rsid w:val="00A0173C"/>
    <w:rsid w:val="00A01BCB"/>
    <w:rsid w:val="00A020DD"/>
    <w:rsid w:val="00A0211D"/>
    <w:rsid w:val="00A02656"/>
    <w:rsid w:val="00A0367F"/>
    <w:rsid w:val="00A03A91"/>
    <w:rsid w:val="00A03F9C"/>
    <w:rsid w:val="00A04413"/>
    <w:rsid w:val="00A04D0A"/>
    <w:rsid w:val="00A04D3E"/>
    <w:rsid w:val="00A053E9"/>
    <w:rsid w:val="00A05AFA"/>
    <w:rsid w:val="00A05D0B"/>
    <w:rsid w:val="00A061B0"/>
    <w:rsid w:val="00A067AB"/>
    <w:rsid w:val="00A06AA8"/>
    <w:rsid w:val="00A07B77"/>
    <w:rsid w:val="00A10C31"/>
    <w:rsid w:val="00A10DA3"/>
    <w:rsid w:val="00A10ED1"/>
    <w:rsid w:val="00A11290"/>
    <w:rsid w:val="00A1160E"/>
    <w:rsid w:val="00A116A0"/>
    <w:rsid w:val="00A116D3"/>
    <w:rsid w:val="00A117EA"/>
    <w:rsid w:val="00A11836"/>
    <w:rsid w:val="00A1240D"/>
    <w:rsid w:val="00A12530"/>
    <w:rsid w:val="00A127C4"/>
    <w:rsid w:val="00A1298D"/>
    <w:rsid w:val="00A12A23"/>
    <w:rsid w:val="00A12DFE"/>
    <w:rsid w:val="00A14A83"/>
    <w:rsid w:val="00A14FFB"/>
    <w:rsid w:val="00A150B3"/>
    <w:rsid w:val="00A154C8"/>
    <w:rsid w:val="00A15645"/>
    <w:rsid w:val="00A162C0"/>
    <w:rsid w:val="00A16690"/>
    <w:rsid w:val="00A1683F"/>
    <w:rsid w:val="00A16921"/>
    <w:rsid w:val="00A16C00"/>
    <w:rsid w:val="00A16E2B"/>
    <w:rsid w:val="00A1706C"/>
    <w:rsid w:val="00A170A5"/>
    <w:rsid w:val="00A174E8"/>
    <w:rsid w:val="00A176E7"/>
    <w:rsid w:val="00A1788F"/>
    <w:rsid w:val="00A17FE5"/>
    <w:rsid w:val="00A20B28"/>
    <w:rsid w:val="00A20B87"/>
    <w:rsid w:val="00A210FA"/>
    <w:rsid w:val="00A212A4"/>
    <w:rsid w:val="00A21B57"/>
    <w:rsid w:val="00A21EEE"/>
    <w:rsid w:val="00A222C1"/>
    <w:rsid w:val="00A224A8"/>
    <w:rsid w:val="00A22E2F"/>
    <w:rsid w:val="00A231D7"/>
    <w:rsid w:val="00A23C84"/>
    <w:rsid w:val="00A241DC"/>
    <w:rsid w:val="00A243C3"/>
    <w:rsid w:val="00A2458A"/>
    <w:rsid w:val="00A2495B"/>
    <w:rsid w:val="00A24F65"/>
    <w:rsid w:val="00A2537D"/>
    <w:rsid w:val="00A2555F"/>
    <w:rsid w:val="00A25880"/>
    <w:rsid w:val="00A25B7C"/>
    <w:rsid w:val="00A26524"/>
    <w:rsid w:val="00A26632"/>
    <w:rsid w:val="00A2684E"/>
    <w:rsid w:val="00A26B32"/>
    <w:rsid w:val="00A26BCE"/>
    <w:rsid w:val="00A26F3E"/>
    <w:rsid w:val="00A2713A"/>
    <w:rsid w:val="00A27C19"/>
    <w:rsid w:val="00A302AE"/>
    <w:rsid w:val="00A30308"/>
    <w:rsid w:val="00A318CB"/>
    <w:rsid w:val="00A31FC9"/>
    <w:rsid w:val="00A3261C"/>
    <w:rsid w:val="00A3284E"/>
    <w:rsid w:val="00A329F9"/>
    <w:rsid w:val="00A32D39"/>
    <w:rsid w:val="00A32FB9"/>
    <w:rsid w:val="00A3347A"/>
    <w:rsid w:val="00A33613"/>
    <w:rsid w:val="00A33DD7"/>
    <w:rsid w:val="00A33EE4"/>
    <w:rsid w:val="00A33FF6"/>
    <w:rsid w:val="00A34252"/>
    <w:rsid w:val="00A34508"/>
    <w:rsid w:val="00A345C7"/>
    <w:rsid w:val="00A3477D"/>
    <w:rsid w:val="00A348B8"/>
    <w:rsid w:val="00A35282"/>
    <w:rsid w:val="00A3568D"/>
    <w:rsid w:val="00A356C3"/>
    <w:rsid w:val="00A35C8D"/>
    <w:rsid w:val="00A35F0A"/>
    <w:rsid w:val="00A3694B"/>
    <w:rsid w:val="00A36AF3"/>
    <w:rsid w:val="00A36C70"/>
    <w:rsid w:val="00A36F2D"/>
    <w:rsid w:val="00A374D1"/>
    <w:rsid w:val="00A37A11"/>
    <w:rsid w:val="00A37AE5"/>
    <w:rsid w:val="00A402CB"/>
    <w:rsid w:val="00A4037D"/>
    <w:rsid w:val="00A40F6D"/>
    <w:rsid w:val="00A420E4"/>
    <w:rsid w:val="00A4210F"/>
    <w:rsid w:val="00A42738"/>
    <w:rsid w:val="00A4282F"/>
    <w:rsid w:val="00A428BD"/>
    <w:rsid w:val="00A429EF"/>
    <w:rsid w:val="00A42DBA"/>
    <w:rsid w:val="00A44223"/>
    <w:rsid w:val="00A44E96"/>
    <w:rsid w:val="00A45080"/>
    <w:rsid w:val="00A4575D"/>
    <w:rsid w:val="00A45F9B"/>
    <w:rsid w:val="00A4664D"/>
    <w:rsid w:val="00A468C9"/>
    <w:rsid w:val="00A46A5B"/>
    <w:rsid w:val="00A46DFD"/>
    <w:rsid w:val="00A47131"/>
    <w:rsid w:val="00A47A0C"/>
    <w:rsid w:val="00A504D8"/>
    <w:rsid w:val="00A50F26"/>
    <w:rsid w:val="00A51035"/>
    <w:rsid w:val="00A5167F"/>
    <w:rsid w:val="00A5181F"/>
    <w:rsid w:val="00A51868"/>
    <w:rsid w:val="00A523E8"/>
    <w:rsid w:val="00A5241F"/>
    <w:rsid w:val="00A52D1E"/>
    <w:rsid w:val="00A52D5C"/>
    <w:rsid w:val="00A534CB"/>
    <w:rsid w:val="00A535A3"/>
    <w:rsid w:val="00A53C0A"/>
    <w:rsid w:val="00A54484"/>
    <w:rsid w:val="00A5461E"/>
    <w:rsid w:val="00A54972"/>
    <w:rsid w:val="00A55488"/>
    <w:rsid w:val="00A5635C"/>
    <w:rsid w:val="00A563C8"/>
    <w:rsid w:val="00A56426"/>
    <w:rsid w:val="00A56CBD"/>
    <w:rsid w:val="00A573B5"/>
    <w:rsid w:val="00A5741E"/>
    <w:rsid w:val="00A57CEB"/>
    <w:rsid w:val="00A60510"/>
    <w:rsid w:val="00A608F2"/>
    <w:rsid w:val="00A60FF0"/>
    <w:rsid w:val="00A61044"/>
    <w:rsid w:val="00A62350"/>
    <w:rsid w:val="00A623F1"/>
    <w:rsid w:val="00A624E7"/>
    <w:rsid w:val="00A625FE"/>
    <w:rsid w:val="00A62ADE"/>
    <w:rsid w:val="00A6381B"/>
    <w:rsid w:val="00A6419B"/>
    <w:rsid w:val="00A641A9"/>
    <w:rsid w:val="00A641BC"/>
    <w:rsid w:val="00A643EB"/>
    <w:rsid w:val="00A64506"/>
    <w:rsid w:val="00A6537C"/>
    <w:rsid w:val="00A65833"/>
    <w:rsid w:val="00A663C2"/>
    <w:rsid w:val="00A66405"/>
    <w:rsid w:val="00A667D7"/>
    <w:rsid w:val="00A66EB9"/>
    <w:rsid w:val="00A671C5"/>
    <w:rsid w:val="00A674D0"/>
    <w:rsid w:val="00A676BF"/>
    <w:rsid w:val="00A67DE8"/>
    <w:rsid w:val="00A67DF0"/>
    <w:rsid w:val="00A67F19"/>
    <w:rsid w:val="00A70521"/>
    <w:rsid w:val="00A712B3"/>
    <w:rsid w:val="00A7185E"/>
    <w:rsid w:val="00A71A19"/>
    <w:rsid w:val="00A71EAF"/>
    <w:rsid w:val="00A720F0"/>
    <w:rsid w:val="00A724A7"/>
    <w:rsid w:val="00A72FB3"/>
    <w:rsid w:val="00A73499"/>
    <w:rsid w:val="00A735C1"/>
    <w:rsid w:val="00A737B1"/>
    <w:rsid w:val="00A73F1D"/>
    <w:rsid w:val="00A740C2"/>
    <w:rsid w:val="00A7493A"/>
    <w:rsid w:val="00A74DAA"/>
    <w:rsid w:val="00A74FA8"/>
    <w:rsid w:val="00A76614"/>
    <w:rsid w:val="00A7667A"/>
    <w:rsid w:val="00A769F3"/>
    <w:rsid w:val="00A77080"/>
    <w:rsid w:val="00A77639"/>
    <w:rsid w:val="00A779CE"/>
    <w:rsid w:val="00A80703"/>
    <w:rsid w:val="00A80BA9"/>
    <w:rsid w:val="00A80D83"/>
    <w:rsid w:val="00A80EAE"/>
    <w:rsid w:val="00A81E0E"/>
    <w:rsid w:val="00A825D7"/>
    <w:rsid w:val="00A83A8F"/>
    <w:rsid w:val="00A840F0"/>
    <w:rsid w:val="00A84271"/>
    <w:rsid w:val="00A8481C"/>
    <w:rsid w:val="00A849D4"/>
    <w:rsid w:val="00A84AAB"/>
    <w:rsid w:val="00A84B92"/>
    <w:rsid w:val="00A851DB"/>
    <w:rsid w:val="00A85368"/>
    <w:rsid w:val="00A85828"/>
    <w:rsid w:val="00A85FE8"/>
    <w:rsid w:val="00A8623A"/>
    <w:rsid w:val="00A86814"/>
    <w:rsid w:val="00A86888"/>
    <w:rsid w:val="00A869D1"/>
    <w:rsid w:val="00A86AE1"/>
    <w:rsid w:val="00A874EB"/>
    <w:rsid w:val="00A8758F"/>
    <w:rsid w:val="00A87790"/>
    <w:rsid w:val="00A87E63"/>
    <w:rsid w:val="00A900AC"/>
    <w:rsid w:val="00A901FB"/>
    <w:rsid w:val="00A9045F"/>
    <w:rsid w:val="00A910FA"/>
    <w:rsid w:val="00A91A38"/>
    <w:rsid w:val="00A91BC5"/>
    <w:rsid w:val="00A924C3"/>
    <w:rsid w:val="00A9301D"/>
    <w:rsid w:val="00A93313"/>
    <w:rsid w:val="00A93458"/>
    <w:rsid w:val="00A934D7"/>
    <w:rsid w:val="00A93550"/>
    <w:rsid w:val="00A937E4"/>
    <w:rsid w:val="00A9391C"/>
    <w:rsid w:val="00A93E20"/>
    <w:rsid w:val="00A945DB"/>
    <w:rsid w:val="00A94649"/>
    <w:rsid w:val="00A9499E"/>
    <w:rsid w:val="00A94A18"/>
    <w:rsid w:val="00A94E3E"/>
    <w:rsid w:val="00A95402"/>
    <w:rsid w:val="00A957EB"/>
    <w:rsid w:val="00A9644D"/>
    <w:rsid w:val="00A9683C"/>
    <w:rsid w:val="00A969B8"/>
    <w:rsid w:val="00A96A19"/>
    <w:rsid w:val="00A96A65"/>
    <w:rsid w:val="00A96BAB"/>
    <w:rsid w:val="00A96C42"/>
    <w:rsid w:val="00A96D49"/>
    <w:rsid w:val="00A97664"/>
    <w:rsid w:val="00A97820"/>
    <w:rsid w:val="00A97845"/>
    <w:rsid w:val="00A97C76"/>
    <w:rsid w:val="00A97C81"/>
    <w:rsid w:val="00A97EE8"/>
    <w:rsid w:val="00AA09D9"/>
    <w:rsid w:val="00AA0BDB"/>
    <w:rsid w:val="00AA0EAF"/>
    <w:rsid w:val="00AA1046"/>
    <w:rsid w:val="00AA1283"/>
    <w:rsid w:val="00AA16E6"/>
    <w:rsid w:val="00AA2171"/>
    <w:rsid w:val="00AA2619"/>
    <w:rsid w:val="00AA2973"/>
    <w:rsid w:val="00AA36C7"/>
    <w:rsid w:val="00AA39F5"/>
    <w:rsid w:val="00AA3B27"/>
    <w:rsid w:val="00AA3D1F"/>
    <w:rsid w:val="00AA4145"/>
    <w:rsid w:val="00AA44C5"/>
    <w:rsid w:val="00AA45BE"/>
    <w:rsid w:val="00AA4E0D"/>
    <w:rsid w:val="00AA4EA4"/>
    <w:rsid w:val="00AA50E4"/>
    <w:rsid w:val="00AA52E1"/>
    <w:rsid w:val="00AA59BC"/>
    <w:rsid w:val="00AA5AB4"/>
    <w:rsid w:val="00AA5BA9"/>
    <w:rsid w:val="00AA5DCD"/>
    <w:rsid w:val="00AA63CF"/>
    <w:rsid w:val="00AA6405"/>
    <w:rsid w:val="00AA6851"/>
    <w:rsid w:val="00AA6939"/>
    <w:rsid w:val="00AA700F"/>
    <w:rsid w:val="00AA7276"/>
    <w:rsid w:val="00AA7371"/>
    <w:rsid w:val="00AA7442"/>
    <w:rsid w:val="00AA7486"/>
    <w:rsid w:val="00AA78C2"/>
    <w:rsid w:val="00AA7D64"/>
    <w:rsid w:val="00AA7F60"/>
    <w:rsid w:val="00AB0773"/>
    <w:rsid w:val="00AB0C4C"/>
    <w:rsid w:val="00AB1026"/>
    <w:rsid w:val="00AB1031"/>
    <w:rsid w:val="00AB181D"/>
    <w:rsid w:val="00AB191C"/>
    <w:rsid w:val="00AB1EB3"/>
    <w:rsid w:val="00AB1EF3"/>
    <w:rsid w:val="00AB1F10"/>
    <w:rsid w:val="00AB225B"/>
    <w:rsid w:val="00AB23D1"/>
    <w:rsid w:val="00AB2435"/>
    <w:rsid w:val="00AB2767"/>
    <w:rsid w:val="00AB2842"/>
    <w:rsid w:val="00AB3CFA"/>
    <w:rsid w:val="00AB3F24"/>
    <w:rsid w:val="00AB4311"/>
    <w:rsid w:val="00AB449B"/>
    <w:rsid w:val="00AB472B"/>
    <w:rsid w:val="00AB48A1"/>
    <w:rsid w:val="00AB48BF"/>
    <w:rsid w:val="00AB4E40"/>
    <w:rsid w:val="00AB52C9"/>
    <w:rsid w:val="00AB6816"/>
    <w:rsid w:val="00AB6D68"/>
    <w:rsid w:val="00AB6DCF"/>
    <w:rsid w:val="00AB7159"/>
    <w:rsid w:val="00AB71A2"/>
    <w:rsid w:val="00AB767F"/>
    <w:rsid w:val="00AB7852"/>
    <w:rsid w:val="00AB7982"/>
    <w:rsid w:val="00AC01B9"/>
    <w:rsid w:val="00AC028C"/>
    <w:rsid w:val="00AC0403"/>
    <w:rsid w:val="00AC084B"/>
    <w:rsid w:val="00AC13EF"/>
    <w:rsid w:val="00AC17AD"/>
    <w:rsid w:val="00AC1CFF"/>
    <w:rsid w:val="00AC22E0"/>
    <w:rsid w:val="00AC2CC2"/>
    <w:rsid w:val="00AC317E"/>
    <w:rsid w:val="00AC3258"/>
    <w:rsid w:val="00AC35D4"/>
    <w:rsid w:val="00AC3985"/>
    <w:rsid w:val="00AC3BAF"/>
    <w:rsid w:val="00AC4389"/>
    <w:rsid w:val="00AC51D9"/>
    <w:rsid w:val="00AC55FC"/>
    <w:rsid w:val="00AC58D0"/>
    <w:rsid w:val="00AC5C70"/>
    <w:rsid w:val="00AC615F"/>
    <w:rsid w:val="00AC65A5"/>
    <w:rsid w:val="00AC6D90"/>
    <w:rsid w:val="00AC7319"/>
    <w:rsid w:val="00AC762F"/>
    <w:rsid w:val="00AC7882"/>
    <w:rsid w:val="00AC79A3"/>
    <w:rsid w:val="00AC7DEA"/>
    <w:rsid w:val="00AC7F6A"/>
    <w:rsid w:val="00AD006F"/>
    <w:rsid w:val="00AD0081"/>
    <w:rsid w:val="00AD032F"/>
    <w:rsid w:val="00AD066A"/>
    <w:rsid w:val="00AD0C5A"/>
    <w:rsid w:val="00AD0F2F"/>
    <w:rsid w:val="00AD1F73"/>
    <w:rsid w:val="00AD22E5"/>
    <w:rsid w:val="00AD2431"/>
    <w:rsid w:val="00AD2484"/>
    <w:rsid w:val="00AD24B7"/>
    <w:rsid w:val="00AD28B6"/>
    <w:rsid w:val="00AD2C95"/>
    <w:rsid w:val="00AD35B7"/>
    <w:rsid w:val="00AD38D8"/>
    <w:rsid w:val="00AD41CA"/>
    <w:rsid w:val="00AD4A2F"/>
    <w:rsid w:val="00AD4B6E"/>
    <w:rsid w:val="00AD5426"/>
    <w:rsid w:val="00AD5998"/>
    <w:rsid w:val="00AD64C1"/>
    <w:rsid w:val="00AD6866"/>
    <w:rsid w:val="00AD6935"/>
    <w:rsid w:val="00AD6B1F"/>
    <w:rsid w:val="00AD6CAD"/>
    <w:rsid w:val="00AD71FF"/>
    <w:rsid w:val="00AD72AD"/>
    <w:rsid w:val="00AD74B8"/>
    <w:rsid w:val="00AD7A3B"/>
    <w:rsid w:val="00AD9618"/>
    <w:rsid w:val="00AE03F4"/>
    <w:rsid w:val="00AE0D16"/>
    <w:rsid w:val="00AE0E54"/>
    <w:rsid w:val="00AE11F6"/>
    <w:rsid w:val="00AE1273"/>
    <w:rsid w:val="00AE12F0"/>
    <w:rsid w:val="00AE16FD"/>
    <w:rsid w:val="00AE1B34"/>
    <w:rsid w:val="00AE1D87"/>
    <w:rsid w:val="00AE22AF"/>
    <w:rsid w:val="00AE22DB"/>
    <w:rsid w:val="00AE23EE"/>
    <w:rsid w:val="00AE248C"/>
    <w:rsid w:val="00AE29E1"/>
    <w:rsid w:val="00AE2EFC"/>
    <w:rsid w:val="00AE34BA"/>
    <w:rsid w:val="00AE3590"/>
    <w:rsid w:val="00AE3A7F"/>
    <w:rsid w:val="00AE4474"/>
    <w:rsid w:val="00AE4899"/>
    <w:rsid w:val="00AE4BBE"/>
    <w:rsid w:val="00AE51B0"/>
    <w:rsid w:val="00AE521A"/>
    <w:rsid w:val="00AE5552"/>
    <w:rsid w:val="00AE57B7"/>
    <w:rsid w:val="00AE5857"/>
    <w:rsid w:val="00AE5F14"/>
    <w:rsid w:val="00AE5F1D"/>
    <w:rsid w:val="00AE69DD"/>
    <w:rsid w:val="00AE7700"/>
    <w:rsid w:val="00AE7AD1"/>
    <w:rsid w:val="00AE7F5C"/>
    <w:rsid w:val="00AF0498"/>
    <w:rsid w:val="00AF09C2"/>
    <w:rsid w:val="00AF0B8A"/>
    <w:rsid w:val="00AF103F"/>
    <w:rsid w:val="00AF127F"/>
    <w:rsid w:val="00AF1322"/>
    <w:rsid w:val="00AF1614"/>
    <w:rsid w:val="00AF1AFF"/>
    <w:rsid w:val="00AF2001"/>
    <w:rsid w:val="00AF22DC"/>
    <w:rsid w:val="00AF234C"/>
    <w:rsid w:val="00AF275D"/>
    <w:rsid w:val="00AF2A65"/>
    <w:rsid w:val="00AF2A7A"/>
    <w:rsid w:val="00AF2B3A"/>
    <w:rsid w:val="00AF2E53"/>
    <w:rsid w:val="00AF3395"/>
    <w:rsid w:val="00AF3494"/>
    <w:rsid w:val="00AF3525"/>
    <w:rsid w:val="00AF3802"/>
    <w:rsid w:val="00AF3A81"/>
    <w:rsid w:val="00AF3BDB"/>
    <w:rsid w:val="00AF47B9"/>
    <w:rsid w:val="00AF4825"/>
    <w:rsid w:val="00AF4D5B"/>
    <w:rsid w:val="00AF508E"/>
    <w:rsid w:val="00AF5325"/>
    <w:rsid w:val="00AF567D"/>
    <w:rsid w:val="00AF5829"/>
    <w:rsid w:val="00AF5E97"/>
    <w:rsid w:val="00AF657F"/>
    <w:rsid w:val="00AF6853"/>
    <w:rsid w:val="00AF69A0"/>
    <w:rsid w:val="00AF6E49"/>
    <w:rsid w:val="00AF6E9D"/>
    <w:rsid w:val="00AF7147"/>
    <w:rsid w:val="00AF71AB"/>
    <w:rsid w:val="00AF72BF"/>
    <w:rsid w:val="00AF7639"/>
    <w:rsid w:val="00AF7BE6"/>
    <w:rsid w:val="00B0029A"/>
    <w:rsid w:val="00B0043E"/>
    <w:rsid w:val="00B00863"/>
    <w:rsid w:val="00B00C75"/>
    <w:rsid w:val="00B01D19"/>
    <w:rsid w:val="00B01D47"/>
    <w:rsid w:val="00B02034"/>
    <w:rsid w:val="00B0289D"/>
    <w:rsid w:val="00B029A7"/>
    <w:rsid w:val="00B03410"/>
    <w:rsid w:val="00B03947"/>
    <w:rsid w:val="00B03AED"/>
    <w:rsid w:val="00B046A0"/>
    <w:rsid w:val="00B04FE5"/>
    <w:rsid w:val="00B053F3"/>
    <w:rsid w:val="00B05A3D"/>
    <w:rsid w:val="00B05CFA"/>
    <w:rsid w:val="00B0606E"/>
    <w:rsid w:val="00B06523"/>
    <w:rsid w:val="00B065C8"/>
    <w:rsid w:val="00B06AC8"/>
    <w:rsid w:val="00B06D01"/>
    <w:rsid w:val="00B07803"/>
    <w:rsid w:val="00B07D56"/>
    <w:rsid w:val="00B07E0C"/>
    <w:rsid w:val="00B10004"/>
    <w:rsid w:val="00B100E4"/>
    <w:rsid w:val="00B10491"/>
    <w:rsid w:val="00B10607"/>
    <w:rsid w:val="00B10743"/>
    <w:rsid w:val="00B10814"/>
    <w:rsid w:val="00B10EE4"/>
    <w:rsid w:val="00B1106B"/>
    <w:rsid w:val="00B11792"/>
    <w:rsid w:val="00B11955"/>
    <w:rsid w:val="00B12012"/>
    <w:rsid w:val="00B12109"/>
    <w:rsid w:val="00B125D7"/>
    <w:rsid w:val="00B12635"/>
    <w:rsid w:val="00B128E5"/>
    <w:rsid w:val="00B1320A"/>
    <w:rsid w:val="00B139F9"/>
    <w:rsid w:val="00B142C8"/>
    <w:rsid w:val="00B14314"/>
    <w:rsid w:val="00B14416"/>
    <w:rsid w:val="00B144F3"/>
    <w:rsid w:val="00B14607"/>
    <w:rsid w:val="00B14EB2"/>
    <w:rsid w:val="00B15251"/>
    <w:rsid w:val="00B154E4"/>
    <w:rsid w:val="00B15A09"/>
    <w:rsid w:val="00B15EF5"/>
    <w:rsid w:val="00B1632C"/>
    <w:rsid w:val="00B16947"/>
    <w:rsid w:val="00B16AE2"/>
    <w:rsid w:val="00B17596"/>
    <w:rsid w:val="00B17726"/>
    <w:rsid w:val="00B1780F"/>
    <w:rsid w:val="00B17E05"/>
    <w:rsid w:val="00B20120"/>
    <w:rsid w:val="00B20430"/>
    <w:rsid w:val="00B20D76"/>
    <w:rsid w:val="00B214E5"/>
    <w:rsid w:val="00B21568"/>
    <w:rsid w:val="00B218EE"/>
    <w:rsid w:val="00B21F4A"/>
    <w:rsid w:val="00B22ECB"/>
    <w:rsid w:val="00B231EA"/>
    <w:rsid w:val="00B2349A"/>
    <w:rsid w:val="00B2361E"/>
    <w:rsid w:val="00B23B0F"/>
    <w:rsid w:val="00B23B29"/>
    <w:rsid w:val="00B23D04"/>
    <w:rsid w:val="00B23F19"/>
    <w:rsid w:val="00B23FD0"/>
    <w:rsid w:val="00B24521"/>
    <w:rsid w:val="00B24F05"/>
    <w:rsid w:val="00B253AD"/>
    <w:rsid w:val="00B254FE"/>
    <w:rsid w:val="00B25C9B"/>
    <w:rsid w:val="00B25CE1"/>
    <w:rsid w:val="00B25D6B"/>
    <w:rsid w:val="00B26159"/>
    <w:rsid w:val="00B261B0"/>
    <w:rsid w:val="00B264E2"/>
    <w:rsid w:val="00B2669E"/>
    <w:rsid w:val="00B2692C"/>
    <w:rsid w:val="00B26999"/>
    <w:rsid w:val="00B26B27"/>
    <w:rsid w:val="00B27785"/>
    <w:rsid w:val="00B27B3C"/>
    <w:rsid w:val="00B3003B"/>
    <w:rsid w:val="00B302DE"/>
    <w:rsid w:val="00B30AD3"/>
    <w:rsid w:val="00B31A96"/>
    <w:rsid w:val="00B31ACB"/>
    <w:rsid w:val="00B3221C"/>
    <w:rsid w:val="00B324EB"/>
    <w:rsid w:val="00B32678"/>
    <w:rsid w:val="00B32932"/>
    <w:rsid w:val="00B32AC6"/>
    <w:rsid w:val="00B32D37"/>
    <w:rsid w:val="00B340CE"/>
    <w:rsid w:val="00B3458A"/>
    <w:rsid w:val="00B36254"/>
    <w:rsid w:val="00B3642F"/>
    <w:rsid w:val="00B36447"/>
    <w:rsid w:val="00B367C4"/>
    <w:rsid w:val="00B36990"/>
    <w:rsid w:val="00B36A15"/>
    <w:rsid w:val="00B377B6"/>
    <w:rsid w:val="00B377DB"/>
    <w:rsid w:val="00B37854"/>
    <w:rsid w:val="00B378D9"/>
    <w:rsid w:val="00B3798B"/>
    <w:rsid w:val="00B37CC8"/>
    <w:rsid w:val="00B4053D"/>
    <w:rsid w:val="00B406F7"/>
    <w:rsid w:val="00B407A4"/>
    <w:rsid w:val="00B40E91"/>
    <w:rsid w:val="00B40EC7"/>
    <w:rsid w:val="00B41396"/>
    <w:rsid w:val="00B42446"/>
    <w:rsid w:val="00B4262F"/>
    <w:rsid w:val="00B428EC"/>
    <w:rsid w:val="00B42F7A"/>
    <w:rsid w:val="00B434A8"/>
    <w:rsid w:val="00B4381C"/>
    <w:rsid w:val="00B439F0"/>
    <w:rsid w:val="00B43B69"/>
    <w:rsid w:val="00B441F1"/>
    <w:rsid w:val="00B4426D"/>
    <w:rsid w:val="00B44B1F"/>
    <w:rsid w:val="00B45338"/>
    <w:rsid w:val="00B45579"/>
    <w:rsid w:val="00B46012"/>
    <w:rsid w:val="00B4616F"/>
    <w:rsid w:val="00B466A6"/>
    <w:rsid w:val="00B468E7"/>
    <w:rsid w:val="00B46927"/>
    <w:rsid w:val="00B471F9"/>
    <w:rsid w:val="00B502CB"/>
    <w:rsid w:val="00B50639"/>
    <w:rsid w:val="00B50768"/>
    <w:rsid w:val="00B50A57"/>
    <w:rsid w:val="00B50C2D"/>
    <w:rsid w:val="00B517FA"/>
    <w:rsid w:val="00B51CA2"/>
    <w:rsid w:val="00B51D13"/>
    <w:rsid w:val="00B51D42"/>
    <w:rsid w:val="00B51DFE"/>
    <w:rsid w:val="00B52113"/>
    <w:rsid w:val="00B5241E"/>
    <w:rsid w:val="00B52BD0"/>
    <w:rsid w:val="00B52DE6"/>
    <w:rsid w:val="00B531F9"/>
    <w:rsid w:val="00B535B8"/>
    <w:rsid w:val="00B54842"/>
    <w:rsid w:val="00B55C03"/>
    <w:rsid w:val="00B55CC3"/>
    <w:rsid w:val="00B560EC"/>
    <w:rsid w:val="00B563AF"/>
    <w:rsid w:val="00B5640E"/>
    <w:rsid w:val="00B569B0"/>
    <w:rsid w:val="00B56C6A"/>
    <w:rsid w:val="00B56FDA"/>
    <w:rsid w:val="00B57299"/>
    <w:rsid w:val="00B57395"/>
    <w:rsid w:val="00B57441"/>
    <w:rsid w:val="00B579D4"/>
    <w:rsid w:val="00B57A89"/>
    <w:rsid w:val="00B57BD6"/>
    <w:rsid w:val="00B57C09"/>
    <w:rsid w:val="00B57F4F"/>
    <w:rsid w:val="00B60057"/>
    <w:rsid w:val="00B60517"/>
    <w:rsid w:val="00B605E6"/>
    <w:rsid w:val="00B60A45"/>
    <w:rsid w:val="00B60B96"/>
    <w:rsid w:val="00B617DE"/>
    <w:rsid w:val="00B61FE4"/>
    <w:rsid w:val="00B62037"/>
    <w:rsid w:val="00B62200"/>
    <w:rsid w:val="00B62723"/>
    <w:rsid w:val="00B62A77"/>
    <w:rsid w:val="00B62A95"/>
    <w:rsid w:val="00B62BB0"/>
    <w:rsid w:val="00B630D5"/>
    <w:rsid w:val="00B630FD"/>
    <w:rsid w:val="00B6324B"/>
    <w:rsid w:val="00B632C1"/>
    <w:rsid w:val="00B634F4"/>
    <w:rsid w:val="00B639F9"/>
    <w:rsid w:val="00B63A8B"/>
    <w:rsid w:val="00B64159"/>
    <w:rsid w:val="00B6443C"/>
    <w:rsid w:val="00B64AE8"/>
    <w:rsid w:val="00B64C48"/>
    <w:rsid w:val="00B6512A"/>
    <w:rsid w:val="00B652D3"/>
    <w:rsid w:val="00B65750"/>
    <w:rsid w:val="00B65C2F"/>
    <w:rsid w:val="00B65DBE"/>
    <w:rsid w:val="00B65E80"/>
    <w:rsid w:val="00B6603D"/>
    <w:rsid w:val="00B66B1D"/>
    <w:rsid w:val="00B66DDF"/>
    <w:rsid w:val="00B676CF"/>
    <w:rsid w:val="00B67D68"/>
    <w:rsid w:val="00B70221"/>
    <w:rsid w:val="00B704B6"/>
    <w:rsid w:val="00B70CE8"/>
    <w:rsid w:val="00B71500"/>
    <w:rsid w:val="00B716D2"/>
    <w:rsid w:val="00B71805"/>
    <w:rsid w:val="00B72710"/>
    <w:rsid w:val="00B72C1E"/>
    <w:rsid w:val="00B72F03"/>
    <w:rsid w:val="00B736AD"/>
    <w:rsid w:val="00B73977"/>
    <w:rsid w:val="00B73B94"/>
    <w:rsid w:val="00B75660"/>
    <w:rsid w:val="00B756D9"/>
    <w:rsid w:val="00B75E05"/>
    <w:rsid w:val="00B75EE3"/>
    <w:rsid w:val="00B76208"/>
    <w:rsid w:val="00B76394"/>
    <w:rsid w:val="00B7651A"/>
    <w:rsid w:val="00B771F1"/>
    <w:rsid w:val="00B77203"/>
    <w:rsid w:val="00B8018B"/>
    <w:rsid w:val="00B80290"/>
    <w:rsid w:val="00B804A8"/>
    <w:rsid w:val="00B806D2"/>
    <w:rsid w:val="00B811B0"/>
    <w:rsid w:val="00B811C6"/>
    <w:rsid w:val="00B812B3"/>
    <w:rsid w:val="00B81666"/>
    <w:rsid w:val="00B8172E"/>
    <w:rsid w:val="00B818D5"/>
    <w:rsid w:val="00B81DAB"/>
    <w:rsid w:val="00B8293C"/>
    <w:rsid w:val="00B82A42"/>
    <w:rsid w:val="00B83019"/>
    <w:rsid w:val="00B83163"/>
    <w:rsid w:val="00B833AF"/>
    <w:rsid w:val="00B836C9"/>
    <w:rsid w:val="00B83CDD"/>
    <w:rsid w:val="00B83DA1"/>
    <w:rsid w:val="00B8414B"/>
    <w:rsid w:val="00B84560"/>
    <w:rsid w:val="00B84A75"/>
    <w:rsid w:val="00B84ADE"/>
    <w:rsid w:val="00B84DCF"/>
    <w:rsid w:val="00B84EC1"/>
    <w:rsid w:val="00B853C9"/>
    <w:rsid w:val="00B85897"/>
    <w:rsid w:val="00B85BB8"/>
    <w:rsid w:val="00B86AE5"/>
    <w:rsid w:val="00B86F38"/>
    <w:rsid w:val="00B86FD4"/>
    <w:rsid w:val="00B8724D"/>
    <w:rsid w:val="00B8738B"/>
    <w:rsid w:val="00B8747D"/>
    <w:rsid w:val="00B90C2E"/>
    <w:rsid w:val="00B90C7A"/>
    <w:rsid w:val="00B90D65"/>
    <w:rsid w:val="00B90F4C"/>
    <w:rsid w:val="00B9101C"/>
    <w:rsid w:val="00B922A8"/>
    <w:rsid w:val="00B92987"/>
    <w:rsid w:val="00B93019"/>
    <w:rsid w:val="00B932E2"/>
    <w:rsid w:val="00B935A2"/>
    <w:rsid w:val="00B9368E"/>
    <w:rsid w:val="00B93A0F"/>
    <w:rsid w:val="00B93B8A"/>
    <w:rsid w:val="00B93E97"/>
    <w:rsid w:val="00B93F52"/>
    <w:rsid w:val="00B93FB1"/>
    <w:rsid w:val="00B94049"/>
    <w:rsid w:val="00B94160"/>
    <w:rsid w:val="00B94FBD"/>
    <w:rsid w:val="00B952C3"/>
    <w:rsid w:val="00B954A5"/>
    <w:rsid w:val="00B95805"/>
    <w:rsid w:val="00B95D23"/>
    <w:rsid w:val="00B95EDF"/>
    <w:rsid w:val="00B96855"/>
    <w:rsid w:val="00B969BE"/>
    <w:rsid w:val="00B97E3D"/>
    <w:rsid w:val="00BA0028"/>
    <w:rsid w:val="00BA0D17"/>
    <w:rsid w:val="00BA12FF"/>
    <w:rsid w:val="00BA14C5"/>
    <w:rsid w:val="00BA15D5"/>
    <w:rsid w:val="00BA1EB5"/>
    <w:rsid w:val="00BA275E"/>
    <w:rsid w:val="00BA2CDB"/>
    <w:rsid w:val="00BA2D5C"/>
    <w:rsid w:val="00BA31D9"/>
    <w:rsid w:val="00BA372D"/>
    <w:rsid w:val="00BA3FF6"/>
    <w:rsid w:val="00BA425F"/>
    <w:rsid w:val="00BA469D"/>
    <w:rsid w:val="00BA49C4"/>
    <w:rsid w:val="00BA4ACD"/>
    <w:rsid w:val="00BA504D"/>
    <w:rsid w:val="00BA5A43"/>
    <w:rsid w:val="00BA5C1F"/>
    <w:rsid w:val="00BA5EE7"/>
    <w:rsid w:val="00BA632F"/>
    <w:rsid w:val="00BA6A90"/>
    <w:rsid w:val="00BA6D2C"/>
    <w:rsid w:val="00BA6D61"/>
    <w:rsid w:val="00BA70EA"/>
    <w:rsid w:val="00BA74DA"/>
    <w:rsid w:val="00BA7578"/>
    <w:rsid w:val="00BA7821"/>
    <w:rsid w:val="00BA7A79"/>
    <w:rsid w:val="00BA7B26"/>
    <w:rsid w:val="00BA7B57"/>
    <w:rsid w:val="00BA7C2F"/>
    <w:rsid w:val="00BA7EE7"/>
    <w:rsid w:val="00BB025F"/>
    <w:rsid w:val="00BB0753"/>
    <w:rsid w:val="00BB0C1F"/>
    <w:rsid w:val="00BB15DC"/>
    <w:rsid w:val="00BB1E02"/>
    <w:rsid w:val="00BB1FCB"/>
    <w:rsid w:val="00BB279F"/>
    <w:rsid w:val="00BB2B5E"/>
    <w:rsid w:val="00BB2C0D"/>
    <w:rsid w:val="00BB2D4B"/>
    <w:rsid w:val="00BB2DFB"/>
    <w:rsid w:val="00BB3199"/>
    <w:rsid w:val="00BB3355"/>
    <w:rsid w:val="00BB33FC"/>
    <w:rsid w:val="00BB3CE0"/>
    <w:rsid w:val="00BB404B"/>
    <w:rsid w:val="00BB447C"/>
    <w:rsid w:val="00BB4711"/>
    <w:rsid w:val="00BB48DD"/>
    <w:rsid w:val="00BB4920"/>
    <w:rsid w:val="00BB4986"/>
    <w:rsid w:val="00BB4C09"/>
    <w:rsid w:val="00BB4ED0"/>
    <w:rsid w:val="00BB51A0"/>
    <w:rsid w:val="00BB51A5"/>
    <w:rsid w:val="00BB5345"/>
    <w:rsid w:val="00BB588A"/>
    <w:rsid w:val="00BB5C44"/>
    <w:rsid w:val="00BB6CEE"/>
    <w:rsid w:val="00BB6D25"/>
    <w:rsid w:val="00BB739B"/>
    <w:rsid w:val="00BB780D"/>
    <w:rsid w:val="00BB7831"/>
    <w:rsid w:val="00BB7F71"/>
    <w:rsid w:val="00BC078D"/>
    <w:rsid w:val="00BC07F0"/>
    <w:rsid w:val="00BC12C7"/>
    <w:rsid w:val="00BC1B1A"/>
    <w:rsid w:val="00BC1D52"/>
    <w:rsid w:val="00BC21BC"/>
    <w:rsid w:val="00BC2326"/>
    <w:rsid w:val="00BC2BEB"/>
    <w:rsid w:val="00BC35B1"/>
    <w:rsid w:val="00BC3AF9"/>
    <w:rsid w:val="00BC3D18"/>
    <w:rsid w:val="00BC3EAA"/>
    <w:rsid w:val="00BC4043"/>
    <w:rsid w:val="00BC40AA"/>
    <w:rsid w:val="00BC4680"/>
    <w:rsid w:val="00BC4823"/>
    <w:rsid w:val="00BC4CB7"/>
    <w:rsid w:val="00BC4D77"/>
    <w:rsid w:val="00BC5502"/>
    <w:rsid w:val="00BC55BA"/>
    <w:rsid w:val="00BC55EB"/>
    <w:rsid w:val="00BC57BF"/>
    <w:rsid w:val="00BC5B8E"/>
    <w:rsid w:val="00BC60D6"/>
    <w:rsid w:val="00BC6175"/>
    <w:rsid w:val="00BC6553"/>
    <w:rsid w:val="00BC6C59"/>
    <w:rsid w:val="00BC6E9F"/>
    <w:rsid w:val="00BC703C"/>
    <w:rsid w:val="00BC70D8"/>
    <w:rsid w:val="00BC7175"/>
    <w:rsid w:val="00BC7273"/>
    <w:rsid w:val="00BC74B7"/>
    <w:rsid w:val="00BC7678"/>
    <w:rsid w:val="00BC76D1"/>
    <w:rsid w:val="00BC7706"/>
    <w:rsid w:val="00BC7740"/>
    <w:rsid w:val="00BC7F32"/>
    <w:rsid w:val="00BD0257"/>
    <w:rsid w:val="00BD0378"/>
    <w:rsid w:val="00BD04D3"/>
    <w:rsid w:val="00BD050F"/>
    <w:rsid w:val="00BD083A"/>
    <w:rsid w:val="00BD09D6"/>
    <w:rsid w:val="00BD0DDD"/>
    <w:rsid w:val="00BD1219"/>
    <w:rsid w:val="00BD203F"/>
    <w:rsid w:val="00BD2073"/>
    <w:rsid w:val="00BD2706"/>
    <w:rsid w:val="00BD2E2F"/>
    <w:rsid w:val="00BD311B"/>
    <w:rsid w:val="00BD3511"/>
    <w:rsid w:val="00BD3587"/>
    <w:rsid w:val="00BD3BD9"/>
    <w:rsid w:val="00BD3E00"/>
    <w:rsid w:val="00BD4796"/>
    <w:rsid w:val="00BD5027"/>
    <w:rsid w:val="00BD5693"/>
    <w:rsid w:val="00BD5A72"/>
    <w:rsid w:val="00BD5B77"/>
    <w:rsid w:val="00BD5C72"/>
    <w:rsid w:val="00BD5FB6"/>
    <w:rsid w:val="00BD6F4D"/>
    <w:rsid w:val="00BD70F1"/>
    <w:rsid w:val="00BD78A3"/>
    <w:rsid w:val="00BD7D94"/>
    <w:rsid w:val="00BE0222"/>
    <w:rsid w:val="00BE0684"/>
    <w:rsid w:val="00BE0830"/>
    <w:rsid w:val="00BE0A97"/>
    <w:rsid w:val="00BE0FB0"/>
    <w:rsid w:val="00BE1F1D"/>
    <w:rsid w:val="00BE209F"/>
    <w:rsid w:val="00BE21C1"/>
    <w:rsid w:val="00BE2264"/>
    <w:rsid w:val="00BE280A"/>
    <w:rsid w:val="00BE2874"/>
    <w:rsid w:val="00BE293D"/>
    <w:rsid w:val="00BE29FA"/>
    <w:rsid w:val="00BE2DE1"/>
    <w:rsid w:val="00BE3EBB"/>
    <w:rsid w:val="00BE4783"/>
    <w:rsid w:val="00BE4CC2"/>
    <w:rsid w:val="00BE4E64"/>
    <w:rsid w:val="00BE5A73"/>
    <w:rsid w:val="00BE5EA3"/>
    <w:rsid w:val="00BE6124"/>
    <w:rsid w:val="00BE653D"/>
    <w:rsid w:val="00BE655D"/>
    <w:rsid w:val="00BE691F"/>
    <w:rsid w:val="00BE7325"/>
    <w:rsid w:val="00BE738D"/>
    <w:rsid w:val="00BE76D6"/>
    <w:rsid w:val="00BE79F2"/>
    <w:rsid w:val="00BE7C4A"/>
    <w:rsid w:val="00BE7CE3"/>
    <w:rsid w:val="00BE7EBE"/>
    <w:rsid w:val="00BF073E"/>
    <w:rsid w:val="00BF07A3"/>
    <w:rsid w:val="00BF0BB6"/>
    <w:rsid w:val="00BF1136"/>
    <w:rsid w:val="00BF141F"/>
    <w:rsid w:val="00BF1C1E"/>
    <w:rsid w:val="00BF2103"/>
    <w:rsid w:val="00BF22A6"/>
    <w:rsid w:val="00BF2B85"/>
    <w:rsid w:val="00BF2E1F"/>
    <w:rsid w:val="00BF374A"/>
    <w:rsid w:val="00BF3F59"/>
    <w:rsid w:val="00BF44D7"/>
    <w:rsid w:val="00BF45CC"/>
    <w:rsid w:val="00BF4986"/>
    <w:rsid w:val="00BF4C8B"/>
    <w:rsid w:val="00BF5103"/>
    <w:rsid w:val="00BF5208"/>
    <w:rsid w:val="00BF5302"/>
    <w:rsid w:val="00BF5347"/>
    <w:rsid w:val="00BF5422"/>
    <w:rsid w:val="00BF59AA"/>
    <w:rsid w:val="00BF6460"/>
    <w:rsid w:val="00BF65E4"/>
    <w:rsid w:val="00BF669F"/>
    <w:rsid w:val="00BF6980"/>
    <w:rsid w:val="00BF6A09"/>
    <w:rsid w:val="00BF6C64"/>
    <w:rsid w:val="00BF7541"/>
    <w:rsid w:val="00BF79AE"/>
    <w:rsid w:val="00BF7E9D"/>
    <w:rsid w:val="00C005EE"/>
    <w:rsid w:val="00C00A72"/>
    <w:rsid w:val="00C0138C"/>
    <w:rsid w:val="00C0156A"/>
    <w:rsid w:val="00C01AA0"/>
    <w:rsid w:val="00C01C18"/>
    <w:rsid w:val="00C01F68"/>
    <w:rsid w:val="00C02093"/>
    <w:rsid w:val="00C0296A"/>
    <w:rsid w:val="00C029C2"/>
    <w:rsid w:val="00C02AA5"/>
    <w:rsid w:val="00C02D0C"/>
    <w:rsid w:val="00C035EF"/>
    <w:rsid w:val="00C037CB"/>
    <w:rsid w:val="00C037F2"/>
    <w:rsid w:val="00C04215"/>
    <w:rsid w:val="00C043CC"/>
    <w:rsid w:val="00C0454D"/>
    <w:rsid w:val="00C04641"/>
    <w:rsid w:val="00C04681"/>
    <w:rsid w:val="00C04708"/>
    <w:rsid w:val="00C04A79"/>
    <w:rsid w:val="00C04C4B"/>
    <w:rsid w:val="00C055EB"/>
    <w:rsid w:val="00C0566E"/>
    <w:rsid w:val="00C0573C"/>
    <w:rsid w:val="00C05810"/>
    <w:rsid w:val="00C05C5E"/>
    <w:rsid w:val="00C05DCC"/>
    <w:rsid w:val="00C05E37"/>
    <w:rsid w:val="00C05FE4"/>
    <w:rsid w:val="00C063C7"/>
    <w:rsid w:val="00C06838"/>
    <w:rsid w:val="00C0756F"/>
    <w:rsid w:val="00C07F95"/>
    <w:rsid w:val="00C10131"/>
    <w:rsid w:val="00C10735"/>
    <w:rsid w:val="00C11008"/>
    <w:rsid w:val="00C113A4"/>
    <w:rsid w:val="00C11615"/>
    <w:rsid w:val="00C11737"/>
    <w:rsid w:val="00C11878"/>
    <w:rsid w:val="00C11D79"/>
    <w:rsid w:val="00C11F7E"/>
    <w:rsid w:val="00C12533"/>
    <w:rsid w:val="00C12C1B"/>
    <w:rsid w:val="00C12C54"/>
    <w:rsid w:val="00C1324F"/>
    <w:rsid w:val="00C13996"/>
    <w:rsid w:val="00C13AC4"/>
    <w:rsid w:val="00C13E12"/>
    <w:rsid w:val="00C14D8B"/>
    <w:rsid w:val="00C14DD9"/>
    <w:rsid w:val="00C14FB5"/>
    <w:rsid w:val="00C14FBC"/>
    <w:rsid w:val="00C15AAC"/>
    <w:rsid w:val="00C162BF"/>
    <w:rsid w:val="00C1634C"/>
    <w:rsid w:val="00C169C2"/>
    <w:rsid w:val="00C16B6B"/>
    <w:rsid w:val="00C16DB5"/>
    <w:rsid w:val="00C173C8"/>
    <w:rsid w:val="00C200B9"/>
    <w:rsid w:val="00C20476"/>
    <w:rsid w:val="00C20675"/>
    <w:rsid w:val="00C20791"/>
    <w:rsid w:val="00C20EBE"/>
    <w:rsid w:val="00C21036"/>
    <w:rsid w:val="00C218D7"/>
    <w:rsid w:val="00C223D3"/>
    <w:rsid w:val="00C2254D"/>
    <w:rsid w:val="00C225E9"/>
    <w:rsid w:val="00C227FB"/>
    <w:rsid w:val="00C22800"/>
    <w:rsid w:val="00C22B64"/>
    <w:rsid w:val="00C22ED0"/>
    <w:rsid w:val="00C231F5"/>
    <w:rsid w:val="00C236C1"/>
    <w:rsid w:val="00C240FF"/>
    <w:rsid w:val="00C24761"/>
    <w:rsid w:val="00C25095"/>
    <w:rsid w:val="00C250F0"/>
    <w:rsid w:val="00C252E5"/>
    <w:rsid w:val="00C25325"/>
    <w:rsid w:val="00C25661"/>
    <w:rsid w:val="00C259A2"/>
    <w:rsid w:val="00C25A94"/>
    <w:rsid w:val="00C25C67"/>
    <w:rsid w:val="00C261D6"/>
    <w:rsid w:val="00C26609"/>
    <w:rsid w:val="00C27278"/>
    <w:rsid w:val="00C2773E"/>
    <w:rsid w:val="00C2795E"/>
    <w:rsid w:val="00C27A09"/>
    <w:rsid w:val="00C27F73"/>
    <w:rsid w:val="00C301F1"/>
    <w:rsid w:val="00C30483"/>
    <w:rsid w:val="00C306D6"/>
    <w:rsid w:val="00C307BC"/>
    <w:rsid w:val="00C308AF"/>
    <w:rsid w:val="00C30CD1"/>
    <w:rsid w:val="00C30CE0"/>
    <w:rsid w:val="00C30F2B"/>
    <w:rsid w:val="00C31AFC"/>
    <w:rsid w:val="00C31B58"/>
    <w:rsid w:val="00C3204C"/>
    <w:rsid w:val="00C32941"/>
    <w:rsid w:val="00C32F75"/>
    <w:rsid w:val="00C3345F"/>
    <w:rsid w:val="00C33622"/>
    <w:rsid w:val="00C339E1"/>
    <w:rsid w:val="00C33A8C"/>
    <w:rsid w:val="00C33B64"/>
    <w:rsid w:val="00C34986"/>
    <w:rsid w:val="00C34CD8"/>
    <w:rsid w:val="00C34E6B"/>
    <w:rsid w:val="00C3542E"/>
    <w:rsid w:val="00C354D0"/>
    <w:rsid w:val="00C357EB"/>
    <w:rsid w:val="00C359A7"/>
    <w:rsid w:val="00C35C0E"/>
    <w:rsid w:val="00C35FE1"/>
    <w:rsid w:val="00C36011"/>
    <w:rsid w:val="00C36D03"/>
    <w:rsid w:val="00C37942"/>
    <w:rsid w:val="00C37D66"/>
    <w:rsid w:val="00C37F8A"/>
    <w:rsid w:val="00C40157"/>
    <w:rsid w:val="00C4024C"/>
    <w:rsid w:val="00C40844"/>
    <w:rsid w:val="00C40C56"/>
    <w:rsid w:val="00C4134F"/>
    <w:rsid w:val="00C4168B"/>
    <w:rsid w:val="00C4179F"/>
    <w:rsid w:val="00C41873"/>
    <w:rsid w:val="00C419CE"/>
    <w:rsid w:val="00C41B96"/>
    <w:rsid w:val="00C41C6C"/>
    <w:rsid w:val="00C41F8D"/>
    <w:rsid w:val="00C41FE2"/>
    <w:rsid w:val="00C4230D"/>
    <w:rsid w:val="00C4331D"/>
    <w:rsid w:val="00C435D4"/>
    <w:rsid w:val="00C43D34"/>
    <w:rsid w:val="00C4416C"/>
    <w:rsid w:val="00C4470E"/>
    <w:rsid w:val="00C44BFE"/>
    <w:rsid w:val="00C459E0"/>
    <w:rsid w:val="00C462B3"/>
    <w:rsid w:val="00C474A3"/>
    <w:rsid w:val="00C47A9A"/>
    <w:rsid w:val="00C50520"/>
    <w:rsid w:val="00C505C1"/>
    <w:rsid w:val="00C50617"/>
    <w:rsid w:val="00C51900"/>
    <w:rsid w:val="00C51FD8"/>
    <w:rsid w:val="00C5220F"/>
    <w:rsid w:val="00C522A1"/>
    <w:rsid w:val="00C52673"/>
    <w:rsid w:val="00C5271F"/>
    <w:rsid w:val="00C5285F"/>
    <w:rsid w:val="00C53385"/>
    <w:rsid w:val="00C533CE"/>
    <w:rsid w:val="00C537DA"/>
    <w:rsid w:val="00C53D51"/>
    <w:rsid w:val="00C543BE"/>
    <w:rsid w:val="00C54B0F"/>
    <w:rsid w:val="00C555BD"/>
    <w:rsid w:val="00C5567A"/>
    <w:rsid w:val="00C5572E"/>
    <w:rsid w:val="00C55887"/>
    <w:rsid w:val="00C55D2E"/>
    <w:rsid w:val="00C56086"/>
    <w:rsid w:val="00C566B5"/>
    <w:rsid w:val="00C56755"/>
    <w:rsid w:val="00C56C59"/>
    <w:rsid w:val="00C56D00"/>
    <w:rsid w:val="00C57137"/>
    <w:rsid w:val="00C5749C"/>
    <w:rsid w:val="00C5767E"/>
    <w:rsid w:val="00C576D6"/>
    <w:rsid w:val="00C57B73"/>
    <w:rsid w:val="00C6066D"/>
    <w:rsid w:val="00C607A1"/>
    <w:rsid w:val="00C60C68"/>
    <w:rsid w:val="00C60DEA"/>
    <w:rsid w:val="00C61522"/>
    <w:rsid w:val="00C619F9"/>
    <w:rsid w:val="00C61BF9"/>
    <w:rsid w:val="00C61F33"/>
    <w:rsid w:val="00C61F63"/>
    <w:rsid w:val="00C623AA"/>
    <w:rsid w:val="00C625F8"/>
    <w:rsid w:val="00C6281C"/>
    <w:rsid w:val="00C62842"/>
    <w:rsid w:val="00C6287D"/>
    <w:rsid w:val="00C62B09"/>
    <w:rsid w:val="00C62C2E"/>
    <w:rsid w:val="00C636A8"/>
    <w:rsid w:val="00C6430E"/>
    <w:rsid w:val="00C64AD0"/>
    <w:rsid w:val="00C65148"/>
    <w:rsid w:val="00C654EE"/>
    <w:rsid w:val="00C65B66"/>
    <w:rsid w:val="00C66780"/>
    <w:rsid w:val="00C667F0"/>
    <w:rsid w:val="00C66800"/>
    <w:rsid w:val="00C670D6"/>
    <w:rsid w:val="00C672A4"/>
    <w:rsid w:val="00C673DC"/>
    <w:rsid w:val="00C6768B"/>
    <w:rsid w:val="00C678B2"/>
    <w:rsid w:val="00C67F34"/>
    <w:rsid w:val="00C70072"/>
    <w:rsid w:val="00C7007E"/>
    <w:rsid w:val="00C701E4"/>
    <w:rsid w:val="00C705DD"/>
    <w:rsid w:val="00C70720"/>
    <w:rsid w:val="00C71631"/>
    <w:rsid w:val="00C71684"/>
    <w:rsid w:val="00C7170F"/>
    <w:rsid w:val="00C72095"/>
    <w:rsid w:val="00C72AE3"/>
    <w:rsid w:val="00C72DEC"/>
    <w:rsid w:val="00C72FD0"/>
    <w:rsid w:val="00C730AD"/>
    <w:rsid w:val="00C73525"/>
    <w:rsid w:val="00C7352A"/>
    <w:rsid w:val="00C74BAF"/>
    <w:rsid w:val="00C752E1"/>
    <w:rsid w:val="00C76399"/>
    <w:rsid w:val="00C76790"/>
    <w:rsid w:val="00C76BEC"/>
    <w:rsid w:val="00C7753D"/>
    <w:rsid w:val="00C77681"/>
    <w:rsid w:val="00C77F7E"/>
    <w:rsid w:val="00C803E8"/>
    <w:rsid w:val="00C806AA"/>
    <w:rsid w:val="00C80766"/>
    <w:rsid w:val="00C80B81"/>
    <w:rsid w:val="00C80EB1"/>
    <w:rsid w:val="00C81024"/>
    <w:rsid w:val="00C81057"/>
    <w:rsid w:val="00C81181"/>
    <w:rsid w:val="00C812F3"/>
    <w:rsid w:val="00C825AB"/>
    <w:rsid w:val="00C8286F"/>
    <w:rsid w:val="00C82B55"/>
    <w:rsid w:val="00C830CA"/>
    <w:rsid w:val="00C83FFB"/>
    <w:rsid w:val="00C84E46"/>
    <w:rsid w:val="00C85181"/>
    <w:rsid w:val="00C8525F"/>
    <w:rsid w:val="00C857FA"/>
    <w:rsid w:val="00C85C39"/>
    <w:rsid w:val="00C861A3"/>
    <w:rsid w:val="00C86D88"/>
    <w:rsid w:val="00C87039"/>
    <w:rsid w:val="00C90527"/>
    <w:rsid w:val="00C90683"/>
    <w:rsid w:val="00C908E9"/>
    <w:rsid w:val="00C913D4"/>
    <w:rsid w:val="00C91518"/>
    <w:rsid w:val="00C91749"/>
    <w:rsid w:val="00C91775"/>
    <w:rsid w:val="00C92321"/>
    <w:rsid w:val="00C92384"/>
    <w:rsid w:val="00C9239E"/>
    <w:rsid w:val="00C92566"/>
    <w:rsid w:val="00C92585"/>
    <w:rsid w:val="00C925BD"/>
    <w:rsid w:val="00C92C96"/>
    <w:rsid w:val="00C92E56"/>
    <w:rsid w:val="00C92E9C"/>
    <w:rsid w:val="00C93387"/>
    <w:rsid w:val="00C9371A"/>
    <w:rsid w:val="00C9394E"/>
    <w:rsid w:val="00C939B0"/>
    <w:rsid w:val="00C93CEA"/>
    <w:rsid w:val="00C93E00"/>
    <w:rsid w:val="00C94CF1"/>
    <w:rsid w:val="00C95DBB"/>
    <w:rsid w:val="00C95F12"/>
    <w:rsid w:val="00C96406"/>
    <w:rsid w:val="00C96918"/>
    <w:rsid w:val="00C969D9"/>
    <w:rsid w:val="00C969FB"/>
    <w:rsid w:val="00C96EBD"/>
    <w:rsid w:val="00C9734A"/>
    <w:rsid w:val="00C9774C"/>
    <w:rsid w:val="00C9799A"/>
    <w:rsid w:val="00CA0D4D"/>
    <w:rsid w:val="00CA15F4"/>
    <w:rsid w:val="00CA2189"/>
    <w:rsid w:val="00CA2226"/>
    <w:rsid w:val="00CA238F"/>
    <w:rsid w:val="00CA2BC8"/>
    <w:rsid w:val="00CA2C48"/>
    <w:rsid w:val="00CA2E38"/>
    <w:rsid w:val="00CA2F0D"/>
    <w:rsid w:val="00CA3499"/>
    <w:rsid w:val="00CA35B0"/>
    <w:rsid w:val="00CA3F26"/>
    <w:rsid w:val="00CA42EB"/>
    <w:rsid w:val="00CA468A"/>
    <w:rsid w:val="00CA4A80"/>
    <w:rsid w:val="00CA4E79"/>
    <w:rsid w:val="00CA4E84"/>
    <w:rsid w:val="00CA5355"/>
    <w:rsid w:val="00CA5387"/>
    <w:rsid w:val="00CA58C4"/>
    <w:rsid w:val="00CA6155"/>
    <w:rsid w:val="00CA64DD"/>
    <w:rsid w:val="00CA6929"/>
    <w:rsid w:val="00CA6C8F"/>
    <w:rsid w:val="00CA7A9F"/>
    <w:rsid w:val="00CA7F94"/>
    <w:rsid w:val="00CB01F8"/>
    <w:rsid w:val="00CB02F7"/>
    <w:rsid w:val="00CB04DF"/>
    <w:rsid w:val="00CB06BF"/>
    <w:rsid w:val="00CB084B"/>
    <w:rsid w:val="00CB0DDC"/>
    <w:rsid w:val="00CB163B"/>
    <w:rsid w:val="00CB1FD3"/>
    <w:rsid w:val="00CB2142"/>
    <w:rsid w:val="00CB2362"/>
    <w:rsid w:val="00CB259F"/>
    <w:rsid w:val="00CB29B1"/>
    <w:rsid w:val="00CB2BAE"/>
    <w:rsid w:val="00CB2EB9"/>
    <w:rsid w:val="00CB2FFE"/>
    <w:rsid w:val="00CB32F6"/>
    <w:rsid w:val="00CB36F3"/>
    <w:rsid w:val="00CB3773"/>
    <w:rsid w:val="00CB3BBF"/>
    <w:rsid w:val="00CB4B57"/>
    <w:rsid w:val="00CB4D7D"/>
    <w:rsid w:val="00CB4DBC"/>
    <w:rsid w:val="00CB53C9"/>
    <w:rsid w:val="00CB545D"/>
    <w:rsid w:val="00CB5553"/>
    <w:rsid w:val="00CB564C"/>
    <w:rsid w:val="00CB5D55"/>
    <w:rsid w:val="00CB6486"/>
    <w:rsid w:val="00CB65B7"/>
    <w:rsid w:val="00CB69B8"/>
    <w:rsid w:val="00CB74EE"/>
    <w:rsid w:val="00CB75AA"/>
    <w:rsid w:val="00CB7673"/>
    <w:rsid w:val="00CB7830"/>
    <w:rsid w:val="00CB7FE4"/>
    <w:rsid w:val="00CC00A6"/>
    <w:rsid w:val="00CC037E"/>
    <w:rsid w:val="00CC05FC"/>
    <w:rsid w:val="00CC0ED4"/>
    <w:rsid w:val="00CC1142"/>
    <w:rsid w:val="00CC1398"/>
    <w:rsid w:val="00CC140D"/>
    <w:rsid w:val="00CC25E2"/>
    <w:rsid w:val="00CC2D2A"/>
    <w:rsid w:val="00CC327C"/>
    <w:rsid w:val="00CC3A60"/>
    <w:rsid w:val="00CC3CE1"/>
    <w:rsid w:val="00CC3F95"/>
    <w:rsid w:val="00CC4168"/>
    <w:rsid w:val="00CC452C"/>
    <w:rsid w:val="00CC4EC1"/>
    <w:rsid w:val="00CC5180"/>
    <w:rsid w:val="00CC5350"/>
    <w:rsid w:val="00CC5ADB"/>
    <w:rsid w:val="00CC5E88"/>
    <w:rsid w:val="00CC642E"/>
    <w:rsid w:val="00CC6460"/>
    <w:rsid w:val="00CC68DF"/>
    <w:rsid w:val="00CC6E5A"/>
    <w:rsid w:val="00CC6EA3"/>
    <w:rsid w:val="00CC6F27"/>
    <w:rsid w:val="00CC7A8C"/>
    <w:rsid w:val="00CC7C2D"/>
    <w:rsid w:val="00CC7DC7"/>
    <w:rsid w:val="00CD039A"/>
    <w:rsid w:val="00CD0583"/>
    <w:rsid w:val="00CD08FF"/>
    <w:rsid w:val="00CD0EDD"/>
    <w:rsid w:val="00CD1818"/>
    <w:rsid w:val="00CD1C41"/>
    <w:rsid w:val="00CD29F2"/>
    <w:rsid w:val="00CD2E6B"/>
    <w:rsid w:val="00CD30B0"/>
    <w:rsid w:val="00CD312A"/>
    <w:rsid w:val="00CD3208"/>
    <w:rsid w:val="00CD33A5"/>
    <w:rsid w:val="00CD35B3"/>
    <w:rsid w:val="00CD38F7"/>
    <w:rsid w:val="00CD3B52"/>
    <w:rsid w:val="00CD3E50"/>
    <w:rsid w:val="00CD43B1"/>
    <w:rsid w:val="00CD4859"/>
    <w:rsid w:val="00CD49D1"/>
    <w:rsid w:val="00CD625F"/>
    <w:rsid w:val="00CD676B"/>
    <w:rsid w:val="00CD689B"/>
    <w:rsid w:val="00CD6B3C"/>
    <w:rsid w:val="00CD6BCA"/>
    <w:rsid w:val="00CD7379"/>
    <w:rsid w:val="00CD75F0"/>
    <w:rsid w:val="00CD765E"/>
    <w:rsid w:val="00CD7CA1"/>
    <w:rsid w:val="00CD7D72"/>
    <w:rsid w:val="00CE0253"/>
    <w:rsid w:val="00CE02C9"/>
    <w:rsid w:val="00CE0603"/>
    <w:rsid w:val="00CE064A"/>
    <w:rsid w:val="00CE07AA"/>
    <w:rsid w:val="00CE0AAE"/>
    <w:rsid w:val="00CE0D2A"/>
    <w:rsid w:val="00CE1362"/>
    <w:rsid w:val="00CE13E8"/>
    <w:rsid w:val="00CE238F"/>
    <w:rsid w:val="00CE2BE3"/>
    <w:rsid w:val="00CE3BA5"/>
    <w:rsid w:val="00CE3F13"/>
    <w:rsid w:val="00CE4B18"/>
    <w:rsid w:val="00CE4D4D"/>
    <w:rsid w:val="00CE4FA0"/>
    <w:rsid w:val="00CE59F9"/>
    <w:rsid w:val="00CE5A57"/>
    <w:rsid w:val="00CE623A"/>
    <w:rsid w:val="00CE64C2"/>
    <w:rsid w:val="00CE6788"/>
    <w:rsid w:val="00CE6959"/>
    <w:rsid w:val="00CE6A22"/>
    <w:rsid w:val="00CE7110"/>
    <w:rsid w:val="00CE726D"/>
    <w:rsid w:val="00CE7314"/>
    <w:rsid w:val="00CE78A7"/>
    <w:rsid w:val="00CE7B31"/>
    <w:rsid w:val="00CE7BAF"/>
    <w:rsid w:val="00CE7E45"/>
    <w:rsid w:val="00CE7FDE"/>
    <w:rsid w:val="00CE7FF9"/>
    <w:rsid w:val="00CF04B1"/>
    <w:rsid w:val="00CF0502"/>
    <w:rsid w:val="00CF067C"/>
    <w:rsid w:val="00CF07E8"/>
    <w:rsid w:val="00CF0C65"/>
    <w:rsid w:val="00CF0DC6"/>
    <w:rsid w:val="00CF1053"/>
    <w:rsid w:val="00CF1BF4"/>
    <w:rsid w:val="00CF23EF"/>
    <w:rsid w:val="00CF29ED"/>
    <w:rsid w:val="00CF2F1B"/>
    <w:rsid w:val="00CF31EC"/>
    <w:rsid w:val="00CF32E6"/>
    <w:rsid w:val="00CF3303"/>
    <w:rsid w:val="00CF3365"/>
    <w:rsid w:val="00CF4E53"/>
    <w:rsid w:val="00CF560F"/>
    <w:rsid w:val="00CF5716"/>
    <w:rsid w:val="00CF5BDF"/>
    <w:rsid w:val="00CF5C57"/>
    <w:rsid w:val="00CF6214"/>
    <w:rsid w:val="00CF62AC"/>
    <w:rsid w:val="00CF6D0F"/>
    <w:rsid w:val="00CF7433"/>
    <w:rsid w:val="00CF7639"/>
    <w:rsid w:val="00CF7662"/>
    <w:rsid w:val="00CF7AB1"/>
    <w:rsid w:val="00D00665"/>
    <w:rsid w:val="00D00874"/>
    <w:rsid w:val="00D00BD5"/>
    <w:rsid w:val="00D00C8B"/>
    <w:rsid w:val="00D01347"/>
    <w:rsid w:val="00D013B5"/>
    <w:rsid w:val="00D01B01"/>
    <w:rsid w:val="00D01CB1"/>
    <w:rsid w:val="00D01DE4"/>
    <w:rsid w:val="00D022FA"/>
    <w:rsid w:val="00D0241D"/>
    <w:rsid w:val="00D03065"/>
    <w:rsid w:val="00D0317E"/>
    <w:rsid w:val="00D03457"/>
    <w:rsid w:val="00D0351F"/>
    <w:rsid w:val="00D04225"/>
    <w:rsid w:val="00D045E9"/>
    <w:rsid w:val="00D0466D"/>
    <w:rsid w:val="00D04B98"/>
    <w:rsid w:val="00D05204"/>
    <w:rsid w:val="00D05258"/>
    <w:rsid w:val="00D052C0"/>
    <w:rsid w:val="00D05737"/>
    <w:rsid w:val="00D05CD7"/>
    <w:rsid w:val="00D0629F"/>
    <w:rsid w:val="00D0672F"/>
    <w:rsid w:val="00D06CF6"/>
    <w:rsid w:val="00D075CA"/>
    <w:rsid w:val="00D07B57"/>
    <w:rsid w:val="00D07C21"/>
    <w:rsid w:val="00D07C7E"/>
    <w:rsid w:val="00D07CD3"/>
    <w:rsid w:val="00D10109"/>
    <w:rsid w:val="00D1021D"/>
    <w:rsid w:val="00D109D4"/>
    <w:rsid w:val="00D10CFC"/>
    <w:rsid w:val="00D10E99"/>
    <w:rsid w:val="00D1153A"/>
    <w:rsid w:val="00D1213C"/>
    <w:rsid w:val="00D12573"/>
    <w:rsid w:val="00D12582"/>
    <w:rsid w:val="00D1299F"/>
    <w:rsid w:val="00D129BE"/>
    <w:rsid w:val="00D12FAD"/>
    <w:rsid w:val="00D1317A"/>
    <w:rsid w:val="00D134BD"/>
    <w:rsid w:val="00D149AD"/>
    <w:rsid w:val="00D151F9"/>
    <w:rsid w:val="00D16133"/>
    <w:rsid w:val="00D1619D"/>
    <w:rsid w:val="00D1623E"/>
    <w:rsid w:val="00D16779"/>
    <w:rsid w:val="00D169E7"/>
    <w:rsid w:val="00D16BD9"/>
    <w:rsid w:val="00D16D86"/>
    <w:rsid w:val="00D171CE"/>
    <w:rsid w:val="00D17210"/>
    <w:rsid w:val="00D17D89"/>
    <w:rsid w:val="00D20039"/>
    <w:rsid w:val="00D20316"/>
    <w:rsid w:val="00D20940"/>
    <w:rsid w:val="00D20CED"/>
    <w:rsid w:val="00D21534"/>
    <w:rsid w:val="00D21AA0"/>
    <w:rsid w:val="00D21E29"/>
    <w:rsid w:val="00D22147"/>
    <w:rsid w:val="00D2283F"/>
    <w:rsid w:val="00D22DBD"/>
    <w:rsid w:val="00D22DE7"/>
    <w:rsid w:val="00D2307A"/>
    <w:rsid w:val="00D234BA"/>
    <w:rsid w:val="00D2356D"/>
    <w:rsid w:val="00D23A31"/>
    <w:rsid w:val="00D23A4A"/>
    <w:rsid w:val="00D23C22"/>
    <w:rsid w:val="00D24086"/>
    <w:rsid w:val="00D24240"/>
    <w:rsid w:val="00D2424A"/>
    <w:rsid w:val="00D242E4"/>
    <w:rsid w:val="00D25175"/>
    <w:rsid w:val="00D25791"/>
    <w:rsid w:val="00D268FD"/>
    <w:rsid w:val="00D26CAA"/>
    <w:rsid w:val="00D26CF6"/>
    <w:rsid w:val="00D26D28"/>
    <w:rsid w:val="00D26EA7"/>
    <w:rsid w:val="00D30219"/>
    <w:rsid w:val="00D3029D"/>
    <w:rsid w:val="00D30636"/>
    <w:rsid w:val="00D30FD0"/>
    <w:rsid w:val="00D310DA"/>
    <w:rsid w:val="00D31C65"/>
    <w:rsid w:val="00D31E92"/>
    <w:rsid w:val="00D3246E"/>
    <w:rsid w:val="00D32557"/>
    <w:rsid w:val="00D32BF5"/>
    <w:rsid w:val="00D32E88"/>
    <w:rsid w:val="00D33023"/>
    <w:rsid w:val="00D3307B"/>
    <w:rsid w:val="00D33716"/>
    <w:rsid w:val="00D3389E"/>
    <w:rsid w:val="00D33C71"/>
    <w:rsid w:val="00D34485"/>
    <w:rsid w:val="00D34CB4"/>
    <w:rsid w:val="00D35139"/>
    <w:rsid w:val="00D354B9"/>
    <w:rsid w:val="00D35759"/>
    <w:rsid w:val="00D358AF"/>
    <w:rsid w:val="00D3596B"/>
    <w:rsid w:val="00D35CF7"/>
    <w:rsid w:val="00D35E61"/>
    <w:rsid w:val="00D36086"/>
    <w:rsid w:val="00D36B1E"/>
    <w:rsid w:val="00D374F1"/>
    <w:rsid w:val="00D37658"/>
    <w:rsid w:val="00D37C21"/>
    <w:rsid w:val="00D37DAC"/>
    <w:rsid w:val="00D37F4B"/>
    <w:rsid w:val="00D402D1"/>
    <w:rsid w:val="00D402FF"/>
    <w:rsid w:val="00D404A3"/>
    <w:rsid w:val="00D406E8"/>
    <w:rsid w:val="00D40745"/>
    <w:rsid w:val="00D40778"/>
    <w:rsid w:val="00D40867"/>
    <w:rsid w:val="00D4216E"/>
    <w:rsid w:val="00D4249F"/>
    <w:rsid w:val="00D42672"/>
    <w:rsid w:val="00D42771"/>
    <w:rsid w:val="00D42B32"/>
    <w:rsid w:val="00D43603"/>
    <w:rsid w:val="00D436C0"/>
    <w:rsid w:val="00D43890"/>
    <w:rsid w:val="00D44075"/>
    <w:rsid w:val="00D447F2"/>
    <w:rsid w:val="00D448A1"/>
    <w:rsid w:val="00D448C8"/>
    <w:rsid w:val="00D44DAE"/>
    <w:rsid w:val="00D45059"/>
    <w:rsid w:val="00D45221"/>
    <w:rsid w:val="00D45578"/>
    <w:rsid w:val="00D456E4"/>
    <w:rsid w:val="00D457C6"/>
    <w:rsid w:val="00D45DF6"/>
    <w:rsid w:val="00D45F22"/>
    <w:rsid w:val="00D46313"/>
    <w:rsid w:val="00D46CB9"/>
    <w:rsid w:val="00D46D21"/>
    <w:rsid w:val="00D4726E"/>
    <w:rsid w:val="00D47ADB"/>
    <w:rsid w:val="00D47B01"/>
    <w:rsid w:val="00D47E18"/>
    <w:rsid w:val="00D47EFD"/>
    <w:rsid w:val="00D51128"/>
    <w:rsid w:val="00D51525"/>
    <w:rsid w:val="00D51684"/>
    <w:rsid w:val="00D51822"/>
    <w:rsid w:val="00D51867"/>
    <w:rsid w:val="00D51E4D"/>
    <w:rsid w:val="00D52296"/>
    <w:rsid w:val="00D524B3"/>
    <w:rsid w:val="00D524B5"/>
    <w:rsid w:val="00D526EE"/>
    <w:rsid w:val="00D526FD"/>
    <w:rsid w:val="00D52F2A"/>
    <w:rsid w:val="00D53B80"/>
    <w:rsid w:val="00D53D80"/>
    <w:rsid w:val="00D5414F"/>
    <w:rsid w:val="00D545A2"/>
    <w:rsid w:val="00D54721"/>
    <w:rsid w:val="00D54798"/>
    <w:rsid w:val="00D54869"/>
    <w:rsid w:val="00D54BCD"/>
    <w:rsid w:val="00D54E3E"/>
    <w:rsid w:val="00D5592D"/>
    <w:rsid w:val="00D559DA"/>
    <w:rsid w:val="00D55A77"/>
    <w:rsid w:val="00D5608D"/>
    <w:rsid w:val="00D561FD"/>
    <w:rsid w:val="00D56437"/>
    <w:rsid w:val="00D567E2"/>
    <w:rsid w:val="00D57D7D"/>
    <w:rsid w:val="00D600E0"/>
    <w:rsid w:val="00D601A3"/>
    <w:rsid w:val="00D6081F"/>
    <w:rsid w:val="00D60A99"/>
    <w:rsid w:val="00D60ABE"/>
    <w:rsid w:val="00D60B80"/>
    <w:rsid w:val="00D60D03"/>
    <w:rsid w:val="00D61043"/>
    <w:rsid w:val="00D61537"/>
    <w:rsid w:val="00D61A56"/>
    <w:rsid w:val="00D61BE8"/>
    <w:rsid w:val="00D62520"/>
    <w:rsid w:val="00D6256D"/>
    <w:rsid w:val="00D627B3"/>
    <w:rsid w:val="00D628C8"/>
    <w:rsid w:val="00D62DF4"/>
    <w:rsid w:val="00D63086"/>
    <w:rsid w:val="00D630B0"/>
    <w:rsid w:val="00D63E5D"/>
    <w:rsid w:val="00D63FF6"/>
    <w:rsid w:val="00D64075"/>
    <w:rsid w:val="00D645B8"/>
    <w:rsid w:val="00D651C7"/>
    <w:rsid w:val="00D65BD8"/>
    <w:rsid w:val="00D65F1A"/>
    <w:rsid w:val="00D6643D"/>
    <w:rsid w:val="00D66712"/>
    <w:rsid w:val="00D669BB"/>
    <w:rsid w:val="00D66B7F"/>
    <w:rsid w:val="00D66E82"/>
    <w:rsid w:val="00D674E1"/>
    <w:rsid w:val="00D67715"/>
    <w:rsid w:val="00D67920"/>
    <w:rsid w:val="00D6794E"/>
    <w:rsid w:val="00D67C3C"/>
    <w:rsid w:val="00D67FA5"/>
    <w:rsid w:val="00D708A2"/>
    <w:rsid w:val="00D70B85"/>
    <w:rsid w:val="00D70F15"/>
    <w:rsid w:val="00D70F77"/>
    <w:rsid w:val="00D711D4"/>
    <w:rsid w:val="00D711F8"/>
    <w:rsid w:val="00D715CF"/>
    <w:rsid w:val="00D71859"/>
    <w:rsid w:val="00D71E6D"/>
    <w:rsid w:val="00D72548"/>
    <w:rsid w:val="00D73195"/>
    <w:rsid w:val="00D7359D"/>
    <w:rsid w:val="00D735B5"/>
    <w:rsid w:val="00D73B80"/>
    <w:rsid w:val="00D73BFD"/>
    <w:rsid w:val="00D73E13"/>
    <w:rsid w:val="00D73E58"/>
    <w:rsid w:val="00D743DB"/>
    <w:rsid w:val="00D744CB"/>
    <w:rsid w:val="00D744F4"/>
    <w:rsid w:val="00D74E66"/>
    <w:rsid w:val="00D74F41"/>
    <w:rsid w:val="00D751B4"/>
    <w:rsid w:val="00D751E2"/>
    <w:rsid w:val="00D7597E"/>
    <w:rsid w:val="00D75CE0"/>
    <w:rsid w:val="00D75EF0"/>
    <w:rsid w:val="00D76491"/>
    <w:rsid w:val="00D7649D"/>
    <w:rsid w:val="00D765C8"/>
    <w:rsid w:val="00D76CCD"/>
    <w:rsid w:val="00D76F86"/>
    <w:rsid w:val="00D77615"/>
    <w:rsid w:val="00D77660"/>
    <w:rsid w:val="00D777A1"/>
    <w:rsid w:val="00D77800"/>
    <w:rsid w:val="00D7784D"/>
    <w:rsid w:val="00D7798D"/>
    <w:rsid w:val="00D80956"/>
    <w:rsid w:val="00D80FA3"/>
    <w:rsid w:val="00D81035"/>
    <w:rsid w:val="00D816D7"/>
    <w:rsid w:val="00D817AE"/>
    <w:rsid w:val="00D81C4D"/>
    <w:rsid w:val="00D81CA1"/>
    <w:rsid w:val="00D827A5"/>
    <w:rsid w:val="00D829BD"/>
    <w:rsid w:val="00D82E26"/>
    <w:rsid w:val="00D83398"/>
    <w:rsid w:val="00D83585"/>
    <w:rsid w:val="00D83898"/>
    <w:rsid w:val="00D84CB0"/>
    <w:rsid w:val="00D84FDD"/>
    <w:rsid w:val="00D85156"/>
    <w:rsid w:val="00D856CA"/>
    <w:rsid w:val="00D85709"/>
    <w:rsid w:val="00D8591E"/>
    <w:rsid w:val="00D8609C"/>
    <w:rsid w:val="00D861DA"/>
    <w:rsid w:val="00D8640C"/>
    <w:rsid w:val="00D86690"/>
    <w:rsid w:val="00D869B1"/>
    <w:rsid w:val="00D86E62"/>
    <w:rsid w:val="00D86E71"/>
    <w:rsid w:val="00D86FC8"/>
    <w:rsid w:val="00D8743D"/>
    <w:rsid w:val="00D878C5"/>
    <w:rsid w:val="00D879B2"/>
    <w:rsid w:val="00D87A20"/>
    <w:rsid w:val="00D87AEE"/>
    <w:rsid w:val="00D87AF0"/>
    <w:rsid w:val="00D87C65"/>
    <w:rsid w:val="00D87C7B"/>
    <w:rsid w:val="00D90377"/>
    <w:rsid w:val="00D904A4"/>
    <w:rsid w:val="00D908C7"/>
    <w:rsid w:val="00D913E1"/>
    <w:rsid w:val="00D9146A"/>
    <w:rsid w:val="00D91948"/>
    <w:rsid w:val="00D91C9F"/>
    <w:rsid w:val="00D91EC5"/>
    <w:rsid w:val="00D92034"/>
    <w:rsid w:val="00D920C5"/>
    <w:rsid w:val="00D927E6"/>
    <w:rsid w:val="00D92AB4"/>
    <w:rsid w:val="00D930F0"/>
    <w:rsid w:val="00D938B6"/>
    <w:rsid w:val="00D93BBF"/>
    <w:rsid w:val="00D93F09"/>
    <w:rsid w:val="00D94301"/>
    <w:rsid w:val="00D946E3"/>
    <w:rsid w:val="00D94782"/>
    <w:rsid w:val="00D947FE"/>
    <w:rsid w:val="00D94BDD"/>
    <w:rsid w:val="00D95311"/>
    <w:rsid w:val="00D9534B"/>
    <w:rsid w:val="00D95396"/>
    <w:rsid w:val="00D95C43"/>
    <w:rsid w:val="00D95EC5"/>
    <w:rsid w:val="00D9645F"/>
    <w:rsid w:val="00D96DFE"/>
    <w:rsid w:val="00D97250"/>
    <w:rsid w:val="00DA055A"/>
    <w:rsid w:val="00DA05AA"/>
    <w:rsid w:val="00DA0976"/>
    <w:rsid w:val="00DA0BA1"/>
    <w:rsid w:val="00DA0CFF"/>
    <w:rsid w:val="00DA0DDF"/>
    <w:rsid w:val="00DA1150"/>
    <w:rsid w:val="00DA177F"/>
    <w:rsid w:val="00DA1A02"/>
    <w:rsid w:val="00DA234D"/>
    <w:rsid w:val="00DA2890"/>
    <w:rsid w:val="00DA295A"/>
    <w:rsid w:val="00DA2CC3"/>
    <w:rsid w:val="00DA30D0"/>
    <w:rsid w:val="00DA3751"/>
    <w:rsid w:val="00DA39D6"/>
    <w:rsid w:val="00DA3A2E"/>
    <w:rsid w:val="00DA441C"/>
    <w:rsid w:val="00DA49B8"/>
    <w:rsid w:val="00DA49E7"/>
    <w:rsid w:val="00DA4F05"/>
    <w:rsid w:val="00DA51C8"/>
    <w:rsid w:val="00DA560E"/>
    <w:rsid w:val="00DA5CEB"/>
    <w:rsid w:val="00DA5FCE"/>
    <w:rsid w:val="00DA6729"/>
    <w:rsid w:val="00DA6783"/>
    <w:rsid w:val="00DA69CC"/>
    <w:rsid w:val="00DA6AD3"/>
    <w:rsid w:val="00DA6BDF"/>
    <w:rsid w:val="00DA7B24"/>
    <w:rsid w:val="00DA7F6E"/>
    <w:rsid w:val="00DB0AA0"/>
    <w:rsid w:val="00DB0B4A"/>
    <w:rsid w:val="00DB10B3"/>
    <w:rsid w:val="00DB154E"/>
    <w:rsid w:val="00DB2137"/>
    <w:rsid w:val="00DB2C60"/>
    <w:rsid w:val="00DB2E23"/>
    <w:rsid w:val="00DB2F90"/>
    <w:rsid w:val="00DB390E"/>
    <w:rsid w:val="00DB4E69"/>
    <w:rsid w:val="00DB56E3"/>
    <w:rsid w:val="00DB5983"/>
    <w:rsid w:val="00DB5CCD"/>
    <w:rsid w:val="00DB5D51"/>
    <w:rsid w:val="00DB5FB2"/>
    <w:rsid w:val="00DB62BF"/>
    <w:rsid w:val="00DB66B8"/>
    <w:rsid w:val="00DB6814"/>
    <w:rsid w:val="00DB6F9F"/>
    <w:rsid w:val="00DB712B"/>
    <w:rsid w:val="00DB7505"/>
    <w:rsid w:val="00DB76CC"/>
    <w:rsid w:val="00DB7B58"/>
    <w:rsid w:val="00DB7E25"/>
    <w:rsid w:val="00DC05FA"/>
    <w:rsid w:val="00DC087C"/>
    <w:rsid w:val="00DC08A6"/>
    <w:rsid w:val="00DC0D73"/>
    <w:rsid w:val="00DC0DDD"/>
    <w:rsid w:val="00DC13CA"/>
    <w:rsid w:val="00DC14E2"/>
    <w:rsid w:val="00DC1613"/>
    <w:rsid w:val="00DC16ED"/>
    <w:rsid w:val="00DC17CB"/>
    <w:rsid w:val="00DC1C46"/>
    <w:rsid w:val="00DC1D94"/>
    <w:rsid w:val="00DC2069"/>
    <w:rsid w:val="00DC22C5"/>
    <w:rsid w:val="00DC22E3"/>
    <w:rsid w:val="00DC24B7"/>
    <w:rsid w:val="00DC276C"/>
    <w:rsid w:val="00DC2844"/>
    <w:rsid w:val="00DC2AEE"/>
    <w:rsid w:val="00DC2E91"/>
    <w:rsid w:val="00DC2FBE"/>
    <w:rsid w:val="00DC3B1E"/>
    <w:rsid w:val="00DC3D0A"/>
    <w:rsid w:val="00DC3DAD"/>
    <w:rsid w:val="00DC44BC"/>
    <w:rsid w:val="00DC5BEE"/>
    <w:rsid w:val="00DC5DD1"/>
    <w:rsid w:val="00DC686E"/>
    <w:rsid w:val="00DC6ADA"/>
    <w:rsid w:val="00DC7624"/>
    <w:rsid w:val="00DC77EB"/>
    <w:rsid w:val="00DC77FC"/>
    <w:rsid w:val="00DD0C97"/>
    <w:rsid w:val="00DD0F72"/>
    <w:rsid w:val="00DD151E"/>
    <w:rsid w:val="00DD1608"/>
    <w:rsid w:val="00DD1F52"/>
    <w:rsid w:val="00DD2560"/>
    <w:rsid w:val="00DD27DC"/>
    <w:rsid w:val="00DD29E1"/>
    <w:rsid w:val="00DD2DDC"/>
    <w:rsid w:val="00DD2F64"/>
    <w:rsid w:val="00DD35BB"/>
    <w:rsid w:val="00DD3D3F"/>
    <w:rsid w:val="00DD3E82"/>
    <w:rsid w:val="00DD3F02"/>
    <w:rsid w:val="00DD41E5"/>
    <w:rsid w:val="00DD4249"/>
    <w:rsid w:val="00DD48FC"/>
    <w:rsid w:val="00DD4E3A"/>
    <w:rsid w:val="00DD56BC"/>
    <w:rsid w:val="00DD5787"/>
    <w:rsid w:val="00DD587A"/>
    <w:rsid w:val="00DD5D76"/>
    <w:rsid w:val="00DD6147"/>
    <w:rsid w:val="00DD639F"/>
    <w:rsid w:val="00DD64DD"/>
    <w:rsid w:val="00DD6538"/>
    <w:rsid w:val="00DD6AB3"/>
    <w:rsid w:val="00DD6AFB"/>
    <w:rsid w:val="00DD795D"/>
    <w:rsid w:val="00DD79EC"/>
    <w:rsid w:val="00DD7C85"/>
    <w:rsid w:val="00DD7D41"/>
    <w:rsid w:val="00DD7F4D"/>
    <w:rsid w:val="00DE00CE"/>
    <w:rsid w:val="00DE0BDB"/>
    <w:rsid w:val="00DE1338"/>
    <w:rsid w:val="00DE1B52"/>
    <w:rsid w:val="00DE1EF7"/>
    <w:rsid w:val="00DE2156"/>
    <w:rsid w:val="00DE22AE"/>
    <w:rsid w:val="00DE2666"/>
    <w:rsid w:val="00DE29AC"/>
    <w:rsid w:val="00DE309C"/>
    <w:rsid w:val="00DE36FB"/>
    <w:rsid w:val="00DE38EF"/>
    <w:rsid w:val="00DE3A13"/>
    <w:rsid w:val="00DE3BA1"/>
    <w:rsid w:val="00DE3BD0"/>
    <w:rsid w:val="00DE3FEA"/>
    <w:rsid w:val="00DE400C"/>
    <w:rsid w:val="00DE421B"/>
    <w:rsid w:val="00DE4AAB"/>
    <w:rsid w:val="00DE5396"/>
    <w:rsid w:val="00DE55F9"/>
    <w:rsid w:val="00DE5735"/>
    <w:rsid w:val="00DE5C5A"/>
    <w:rsid w:val="00DE6833"/>
    <w:rsid w:val="00DE6B44"/>
    <w:rsid w:val="00DE6C22"/>
    <w:rsid w:val="00DE7072"/>
    <w:rsid w:val="00DE724E"/>
    <w:rsid w:val="00DE75F2"/>
    <w:rsid w:val="00DE7AE3"/>
    <w:rsid w:val="00DE7C89"/>
    <w:rsid w:val="00DE7D4D"/>
    <w:rsid w:val="00DE7F11"/>
    <w:rsid w:val="00DF069D"/>
    <w:rsid w:val="00DF0AD1"/>
    <w:rsid w:val="00DF0AF2"/>
    <w:rsid w:val="00DF0B25"/>
    <w:rsid w:val="00DF0BDD"/>
    <w:rsid w:val="00DF0CB3"/>
    <w:rsid w:val="00DF1390"/>
    <w:rsid w:val="00DF1471"/>
    <w:rsid w:val="00DF14B5"/>
    <w:rsid w:val="00DF16B1"/>
    <w:rsid w:val="00DF2381"/>
    <w:rsid w:val="00DF2530"/>
    <w:rsid w:val="00DF2582"/>
    <w:rsid w:val="00DF25B4"/>
    <w:rsid w:val="00DF3346"/>
    <w:rsid w:val="00DF33D0"/>
    <w:rsid w:val="00DF3C47"/>
    <w:rsid w:val="00DF427A"/>
    <w:rsid w:val="00DF451B"/>
    <w:rsid w:val="00DF479A"/>
    <w:rsid w:val="00DF576B"/>
    <w:rsid w:val="00DF661F"/>
    <w:rsid w:val="00DF6BDE"/>
    <w:rsid w:val="00DF76DB"/>
    <w:rsid w:val="00E000DF"/>
    <w:rsid w:val="00E00142"/>
    <w:rsid w:val="00E001EB"/>
    <w:rsid w:val="00E00376"/>
    <w:rsid w:val="00E00776"/>
    <w:rsid w:val="00E00C1F"/>
    <w:rsid w:val="00E00CE8"/>
    <w:rsid w:val="00E00D97"/>
    <w:rsid w:val="00E01385"/>
    <w:rsid w:val="00E01830"/>
    <w:rsid w:val="00E01CCF"/>
    <w:rsid w:val="00E01DAD"/>
    <w:rsid w:val="00E01EBA"/>
    <w:rsid w:val="00E01F15"/>
    <w:rsid w:val="00E02001"/>
    <w:rsid w:val="00E02129"/>
    <w:rsid w:val="00E02700"/>
    <w:rsid w:val="00E03063"/>
    <w:rsid w:val="00E0393B"/>
    <w:rsid w:val="00E03F82"/>
    <w:rsid w:val="00E041A4"/>
    <w:rsid w:val="00E04791"/>
    <w:rsid w:val="00E04BF0"/>
    <w:rsid w:val="00E04BF2"/>
    <w:rsid w:val="00E04D14"/>
    <w:rsid w:val="00E04E92"/>
    <w:rsid w:val="00E052F3"/>
    <w:rsid w:val="00E054EE"/>
    <w:rsid w:val="00E05F23"/>
    <w:rsid w:val="00E06BCD"/>
    <w:rsid w:val="00E070CD"/>
    <w:rsid w:val="00E078A7"/>
    <w:rsid w:val="00E07999"/>
    <w:rsid w:val="00E07B15"/>
    <w:rsid w:val="00E10349"/>
    <w:rsid w:val="00E10625"/>
    <w:rsid w:val="00E10C2B"/>
    <w:rsid w:val="00E110D3"/>
    <w:rsid w:val="00E11522"/>
    <w:rsid w:val="00E11B30"/>
    <w:rsid w:val="00E12820"/>
    <w:rsid w:val="00E12836"/>
    <w:rsid w:val="00E12922"/>
    <w:rsid w:val="00E12986"/>
    <w:rsid w:val="00E129AB"/>
    <w:rsid w:val="00E12E23"/>
    <w:rsid w:val="00E1300D"/>
    <w:rsid w:val="00E13278"/>
    <w:rsid w:val="00E13374"/>
    <w:rsid w:val="00E13936"/>
    <w:rsid w:val="00E139D8"/>
    <w:rsid w:val="00E13A58"/>
    <w:rsid w:val="00E13D9C"/>
    <w:rsid w:val="00E1433D"/>
    <w:rsid w:val="00E148A3"/>
    <w:rsid w:val="00E14B2D"/>
    <w:rsid w:val="00E15473"/>
    <w:rsid w:val="00E15689"/>
    <w:rsid w:val="00E158CA"/>
    <w:rsid w:val="00E165B8"/>
    <w:rsid w:val="00E16BB8"/>
    <w:rsid w:val="00E1704D"/>
    <w:rsid w:val="00E17096"/>
    <w:rsid w:val="00E170A7"/>
    <w:rsid w:val="00E1734E"/>
    <w:rsid w:val="00E175E7"/>
    <w:rsid w:val="00E17BDA"/>
    <w:rsid w:val="00E17CC4"/>
    <w:rsid w:val="00E17FB8"/>
    <w:rsid w:val="00E2020E"/>
    <w:rsid w:val="00E20435"/>
    <w:rsid w:val="00E20655"/>
    <w:rsid w:val="00E206D2"/>
    <w:rsid w:val="00E209AF"/>
    <w:rsid w:val="00E20A3B"/>
    <w:rsid w:val="00E20C78"/>
    <w:rsid w:val="00E217CB"/>
    <w:rsid w:val="00E21803"/>
    <w:rsid w:val="00E21A91"/>
    <w:rsid w:val="00E21C5B"/>
    <w:rsid w:val="00E22248"/>
    <w:rsid w:val="00E22304"/>
    <w:rsid w:val="00E22960"/>
    <w:rsid w:val="00E23333"/>
    <w:rsid w:val="00E23CB2"/>
    <w:rsid w:val="00E244F1"/>
    <w:rsid w:val="00E247C2"/>
    <w:rsid w:val="00E247C5"/>
    <w:rsid w:val="00E24879"/>
    <w:rsid w:val="00E249EF"/>
    <w:rsid w:val="00E249F6"/>
    <w:rsid w:val="00E24D07"/>
    <w:rsid w:val="00E24F08"/>
    <w:rsid w:val="00E25361"/>
    <w:rsid w:val="00E2576B"/>
    <w:rsid w:val="00E25904"/>
    <w:rsid w:val="00E263AD"/>
    <w:rsid w:val="00E26532"/>
    <w:rsid w:val="00E26818"/>
    <w:rsid w:val="00E26B91"/>
    <w:rsid w:val="00E2742E"/>
    <w:rsid w:val="00E27B76"/>
    <w:rsid w:val="00E27F3A"/>
    <w:rsid w:val="00E301DB"/>
    <w:rsid w:val="00E30A02"/>
    <w:rsid w:val="00E30BC8"/>
    <w:rsid w:val="00E30F4B"/>
    <w:rsid w:val="00E30F5A"/>
    <w:rsid w:val="00E31A48"/>
    <w:rsid w:val="00E31C07"/>
    <w:rsid w:val="00E3219A"/>
    <w:rsid w:val="00E3241B"/>
    <w:rsid w:val="00E326F4"/>
    <w:rsid w:val="00E341F1"/>
    <w:rsid w:val="00E34657"/>
    <w:rsid w:val="00E348F8"/>
    <w:rsid w:val="00E34AA6"/>
    <w:rsid w:val="00E35160"/>
    <w:rsid w:val="00E354A8"/>
    <w:rsid w:val="00E3603D"/>
    <w:rsid w:val="00E3625A"/>
    <w:rsid w:val="00E362E1"/>
    <w:rsid w:val="00E3630C"/>
    <w:rsid w:val="00E3655D"/>
    <w:rsid w:val="00E3672F"/>
    <w:rsid w:val="00E369FE"/>
    <w:rsid w:val="00E36A29"/>
    <w:rsid w:val="00E36B1D"/>
    <w:rsid w:val="00E36EC0"/>
    <w:rsid w:val="00E37154"/>
    <w:rsid w:val="00E37915"/>
    <w:rsid w:val="00E37BF2"/>
    <w:rsid w:val="00E37C26"/>
    <w:rsid w:val="00E37C30"/>
    <w:rsid w:val="00E37CDC"/>
    <w:rsid w:val="00E401CA"/>
    <w:rsid w:val="00E402E1"/>
    <w:rsid w:val="00E4092A"/>
    <w:rsid w:val="00E40956"/>
    <w:rsid w:val="00E4206A"/>
    <w:rsid w:val="00E421BE"/>
    <w:rsid w:val="00E42E74"/>
    <w:rsid w:val="00E4328C"/>
    <w:rsid w:val="00E433AC"/>
    <w:rsid w:val="00E43C03"/>
    <w:rsid w:val="00E43FFA"/>
    <w:rsid w:val="00E4418E"/>
    <w:rsid w:val="00E44238"/>
    <w:rsid w:val="00E44FF1"/>
    <w:rsid w:val="00E45133"/>
    <w:rsid w:val="00E4529D"/>
    <w:rsid w:val="00E4545E"/>
    <w:rsid w:val="00E4573D"/>
    <w:rsid w:val="00E46029"/>
    <w:rsid w:val="00E464ED"/>
    <w:rsid w:val="00E464EE"/>
    <w:rsid w:val="00E46B32"/>
    <w:rsid w:val="00E46C4A"/>
    <w:rsid w:val="00E47340"/>
    <w:rsid w:val="00E5008A"/>
    <w:rsid w:val="00E5028C"/>
    <w:rsid w:val="00E50656"/>
    <w:rsid w:val="00E507B8"/>
    <w:rsid w:val="00E50FBA"/>
    <w:rsid w:val="00E514F2"/>
    <w:rsid w:val="00E51CE5"/>
    <w:rsid w:val="00E52CAB"/>
    <w:rsid w:val="00E530D3"/>
    <w:rsid w:val="00E53518"/>
    <w:rsid w:val="00E53636"/>
    <w:rsid w:val="00E53655"/>
    <w:rsid w:val="00E53E42"/>
    <w:rsid w:val="00E54116"/>
    <w:rsid w:val="00E54E02"/>
    <w:rsid w:val="00E55565"/>
    <w:rsid w:val="00E55799"/>
    <w:rsid w:val="00E557B9"/>
    <w:rsid w:val="00E55FA0"/>
    <w:rsid w:val="00E5660E"/>
    <w:rsid w:val="00E56911"/>
    <w:rsid w:val="00E5697E"/>
    <w:rsid w:val="00E5702D"/>
    <w:rsid w:val="00E57701"/>
    <w:rsid w:val="00E57A58"/>
    <w:rsid w:val="00E57BDC"/>
    <w:rsid w:val="00E57C02"/>
    <w:rsid w:val="00E608A3"/>
    <w:rsid w:val="00E608B1"/>
    <w:rsid w:val="00E60D1C"/>
    <w:rsid w:val="00E612BC"/>
    <w:rsid w:val="00E6163C"/>
    <w:rsid w:val="00E619B5"/>
    <w:rsid w:val="00E61A29"/>
    <w:rsid w:val="00E61DDE"/>
    <w:rsid w:val="00E61E9E"/>
    <w:rsid w:val="00E61F9D"/>
    <w:rsid w:val="00E62B80"/>
    <w:rsid w:val="00E62EBF"/>
    <w:rsid w:val="00E63748"/>
    <w:rsid w:val="00E63F11"/>
    <w:rsid w:val="00E6408E"/>
    <w:rsid w:val="00E644CE"/>
    <w:rsid w:val="00E64604"/>
    <w:rsid w:val="00E649DF"/>
    <w:rsid w:val="00E64D3F"/>
    <w:rsid w:val="00E65073"/>
    <w:rsid w:val="00E65081"/>
    <w:rsid w:val="00E65189"/>
    <w:rsid w:val="00E653F2"/>
    <w:rsid w:val="00E65663"/>
    <w:rsid w:val="00E65BCB"/>
    <w:rsid w:val="00E65D56"/>
    <w:rsid w:val="00E66319"/>
    <w:rsid w:val="00E667B8"/>
    <w:rsid w:val="00E66B10"/>
    <w:rsid w:val="00E66E1B"/>
    <w:rsid w:val="00E67276"/>
    <w:rsid w:val="00E67945"/>
    <w:rsid w:val="00E700CC"/>
    <w:rsid w:val="00E70981"/>
    <w:rsid w:val="00E714A5"/>
    <w:rsid w:val="00E72388"/>
    <w:rsid w:val="00E72413"/>
    <w:rsid w:val="00E72756"/>
    <w:rsid w:val="00E727EA"/>
    <w:rsid w:val="00E72B83"/>
    <w:rsid w:val="00E73294"/>
    <w:rsid w:val="00E73356"/>
    <w:rsid w:val="00E73773"/>
    <w:rsid w:val="00E73AA6"/>
    <w:rsid w:val="00E74241"/>
    <w:rsid w:val="00E745DE"/>
    <w:rsid w:val="00E74B28"/>
    <w:rsid w:val="00E755B3"/>
    <w:rsid w:val="00E756A4"/>
    <w:rsid w:val="00E75AC4"/>
    <w:rsid w:val="00E75CA1"/>
    <w:rsid w:val="00E76EF7"/>
    <w:rsid w:val="00E77679"/>
    <w:rsid w:val="00E7772D"/>
    <w:rsid w:val="00E77917"/>
    <w:rsid w:val="00E77983"/>
    <w:rsid w:val="00E77D7D"/>
    <w:rsid w:val="00E800A2"/>
    <w:rsid w:val="00E805F4"/>
    <w:rsid w:val="00E80AFB"/>
    <w:rsid w:val="00E80F60"/>
    <w:rsid w:val="00E81672"/>
    <w:rsid w:val="00E819AB"/>
    <w:rsid w:val="00E81DAE"/>
    <w:rsid w:val="00E81ED2"/>
    <w:rsid w:val="00E8231B"/>
    <w:rsid w:val="00E82864"/>
    <w:rsid w:val="00E82EE1"/>
    <w:rsid w:val="00E833E6"/>
    <w:rsid w:val="00E836F4"/>
    <w:rsid w:val="00E83913"/>
    <w:rsid w:val="00E83B02"/>
    <w:rsid w:val="00E83FEB"/>
    <w:rsid w:val="00E84009"/>
    <w:rsid w:val="00E8415A"/>
    <w:rsid w:val="00E84170"/>
    <w:rsid w:val="00E8428C"/>
    <w:rsid w:val="00E846AA"/>
    <w:rsid w:val="00E84B5D"/>
    <w:rsid w:val="00E8527A"/>
    <w:rsid w:val="00E854CE"/>
    <w:rsid w:val="00E85F8E"/>
    <w:rsid w:val="00E86EF7"/>
    <w:rsid w:val="00E872F6"/>
    <w:rsid w:val="00E9019F"/>
    <w:rsid w:val="00E90C55"/>
    <w:rsid w:val="00E90D11"/>
    <w:rsid w:val="00E91033"/>
    <w:rsid w:val="00E91288"/>
    <w:rsid w:val="00E91A35"/>
    <w:rsid w:val="00E91D4F"/>
    <w:rsid w:val="00E91E22"/>
    <w:rsid w:val="00E93386"/>
    <w:rsid w:val="00E93796"/>
    <w:rsid w:val="00E938D3"/>
    <w:rsid w:val="00E9435A"/>
    <w:rsid w:val="00E946E8"/>
    <w:rsid w:val="00E94B70"/>
    <w:rsid w:val="00E94BE0"/>
    <w:rsid w:val="00E95108"/>
    <w:rsid w:val="00E95637"/>
    <w:rsid w:val="00E96078"/>
    <w:rsid w:val="00E96247"/>
    <w:rsid w:val="00E96424"/>
    <w:rsid w:val="00E96F95"/>
    <w:rsid w:val="00E97084"/>
    <w:rsid w:val="00E978C2"/>
    <w:rsid w:val="00E97BA9"/>
    <w:rsid w:val="00E97E2B"/>
    <w:rsid w:val="00EA04F2"/>
    <w:rsid w:val="00EA0A37"/>
    <w:rsid w:val="00EA0DDF"/>
    <w:rsid w:val="00EA0E2E"/>
    <w:rsid w:val="00EA0FA3"/>
    <w:rsid w:val="00EA1002"/>
    <w:rsid w:val="00EA1428"/>
    <w:rsid w:val="00EA1AE7"/>
    <w:rsid w:val="00EA22FA"/>
    <w:rsid w:val="00EA2502"/>
    <w:rsid w:val="00EA2A84"/>
    <w:rsid w:val="00EA2BB8"/>
    <w:rsid w:val="00EA30D3"/>
    <w:rsid w:val="00EA3762"/>
    <w:rsid w:val="00EA3DDB"/>
    <w:rsid w:val="00EA4278"/>
    <w:rsid w:val="00EA4618"/>
    <w:rsid w:val="00EA4F09"/>
    <w:rsid w:val="00EA4F2A"/>
    <w:rsid w:val="00EA57AC"/>
    <w:rsid w:val="00EA57B7"/>
    <w:rsid w:val="00EA5BA1"/>
    <w:rsid w:val="00EA5D83"/>
    <w:rsid w:val="00EA6255"/>
    <w:rsid w:val="00EA648E"/>
    <w:rsid w:val="00EA661E"/>
    <w:rsid w:val="00EA67C3"/>
    <w:rsid w:val="00EA69E8"/>
    <w:rsid w:val="00EA6CDF"/>
    <w:rsid w:val="00EA70BB"/>
    <w:rsid w:val="00EA7122"/>
    <w:rsid w:val="00EA7513"/>
    <w:rsid w:val="00EA757B"/>
    <w:rsid w:val="00EA759A"/>
    <w:rsid w:val="00EA78B0"/>
    <w:rsid w:val="00EA7A92"/>
    <w:rsid w:val="00EB03D9"/>
    <w:rsid w:val="00EB03DB"/>
    <w:rsid w:val="00EB04A2"/>
    <w:rsid w:val="00EB1535"/>
    <w:rsid w:val="00EB1734"/>
    <w:rsid w:val="00EB1F6B"/>
    <w:rsid w:val="00EB1FD9"/>
    <w:rsid w:val="00EB26C8"/>
    <w:rsid w:val="00EB289D"/>
    <w:rsid w:val="00EB29D4"/>
    <w:rsid w:val="00EB2DF2"/>
    <w:rsid w:val="00EB322E"/>
    <w:rsid w:val="00EB34CF"/>
    <w:rsid w:val="00EB35F8"/>
    <w:rsid w:val="00EB361F"/>
    <w:rsid w:val="00EB3B75"/>
    <w:rsid w:val="00EB3BF9"/>
    <w:rsid w:val="00EB3CF8"/>
    <w:rsid w:val="00EB3F8B"/>
    <w:rsid w:val="00EB40A8"/>
    <w:rsid w:val="00EB4342"/>
    <w:rsid w:val="00EB4401"/>
    <w:rsid w:val="00EB472B"/>
    <w:rsid w:val="00EB47DF"/>
    <w:rsid w:val="00EB48B9"/>
    <w:rsid w:val="00EB51E1"/>
    <w:rsid w:val="00EB5AFB"/>
    <w:rsid w:val="00EB629F"/>
    <w:rsid w:val="00EB6413"/>
    <w:rsid w:val="00EB6A98"/>
    <w:rsid w:val="00EB6AEC"/>
    <w:rsid w:val="00EB7BEF"/>
    <w:rsid w:val="00EB7E2C"/>
    <w:rsid w:val="00EB7E8D"/>
    <w:rsid w:val="00EC01B2"/>
    <w:rsid w:val="00EC078C"/>
    <w:rsid w:val="00EC07C3"/>
    <w:rsid w:val="00EC0A67"/>
    <w:rsid w:val="00EC17DE"/>
    <w:rsid w:val="00EC1A62"/>
    <w:rsid w:val="00EC1BD3"/>
    <w:rsid w:val="00EC1CCD"/>
    <w:rsid w:val="00EC1D99"/>
    <w:rsid w:val="00EC20AC"/>
    <w:rsid w:val="00EC2E53"/>
    <w:rsid w:val="00EC2F07"/>
    <w:rsid w:val="00EC3250"/>
    <w:rsid w:val="00EC33F2"/>
    <w:rsid w:val="00EC38EC"/>
    <w:rsid w:val="00EC4396"/>
    <w:rsid w:val="00EC44B8"/>
    <w:rsid w:val="00EC44FC"/>
    <w:rsid w:val="00EC4B0B"/>
    <w:rsid w:val="00EC51A3"/>
    <w:rsid w:val="00EC5831"/>
    <w:rsid w:val="00EC5A06"/>
    <w:rsid w:val="00EC5BE5"/>
    <w:rsid w:val="00EC5D40"/>
    <w:rsid w:val="00EC649C"/>
    <w:rsid w:val="00EC6662"/>
    <w:rsid w:val="00EC6A86"/>
    <w:rsid w:val="00EC6B00"/>
    <w:rsid w:val="00EC6BDE"/>
    <w:rsid w:val="00EC7BF0"/>
    <w:rsid w:val="00EC7CC9"/>
    <w:rsid w:val="00EC7D0F"/>
    <w:rsid w:val="00ED0699"/>
    <w:rsid w:val="00ED0956"/>
    <w:rsid w:val="00ED0FA5"/>
    <w:rsid w:val="00ED13B4"/>
    <w:rsid w:val="00ED1B07"/>
    <w:rsid w:val="00ED1D0C"/>
    <w:rsid w:val="00ED26E3"/>
    <w:rsid w:val="00ED2E27"/>
    <w:rsid w:val="00ED316C"/>
    <w:rsid w:val="00ED3632"/>
    <w:rsid w:val="00ED407B"/>
    <w:rsid w:val="00ED480A"/>
    <w:rsid w:val="00ED4A33"/>
    <w:rsid w:val="00ED4C07"/>
    <w:rsid w:val="00ED5794"/>
    <w:rsid w:val="00ED5AE2"/>
    <w:rsid w:val="00ED5D26"/>
    <w:rsid w:val="00ED5D73"/>
    <w:rsid w:val="00ED6239"/>
    <w:rsid w:val="00ED63D1"/>
    <w:rsid w:val="00ED6457"/>
    <w:rsid w:val="00ED6742"/>
    <w:rsid w:val="00ED6D62"/>
    <w:rsid w:val="00ED6F35"/>
    <w:rsid w:val="00ED6F39"/>
    <w:rsid w:val="00ED71AD"/>
    <w:rsid w:val="00ED7580"/>
    <w:rsid w:val="00EE015E"/>
    <w:rsid w:val="00EE02CF"/>
    <w:rsid w:val="00EE049B"/>
    <w:rsid w:val="00EE0682"/>
    <w:rsid w:val="00EE09DB"/>
    <w:rsid w:val="00EE0EBC"/>
    <w:rsid w:val="00EE119B"/>
    <w:rsid w:val="00EE129C"/>
    <w:rsid w:val="00EE14AF"/>
    <w:rsid w:val="00EE1541"/>
    <w:rsid w:val="00EE1E68"/>
    <w:rsid w:val="00EE1E91"/>
    <w:rsid w:val="00EE247E"/>
    <w:rsid w:val="00EE268D"/>
    <w:rsid w:val="00EE2699"/>
    <w:rsid w:val="00EE2962"/>
    <w:rsid w:val="00EE2BB6"/>
    <w:rsid w:val="00EE2F36"/>
    <w:rsid w:val="00EE2FC2"/>
    <w:rsid w:val="00EE3679"/>
    <w:rsid w:val="00EE3C00"/>
    <w:rsid w:val="00EE3C9C"/>
    <w:rsid w:val="00EE3CDC"/>
    <w:rsid w:val="00EE3EF5"/>
    <w:rsid w:val="00EE542D"/>
    <w:rsid w:val="00EE54AA"/>
    <w:rsid w:val="00EE5727"/>
    <w:rsid w:val="00EE5C6E"/>
    <w:rsid w:val="00EE5C97"/>
    <w:rsid w:val="00EE617C"/>
    <w:rsid w:val="00EE6367"/>
    <w:rsid w:val="00EE64F6"/>
    <w:rsid w:val="00EE772B"/>
    <w:rsid w:val="00EE7C08"/>
    <w:rsid w:val="00EE7DB0"/>
    <w:rsid w:val="00EE7F90"/>
    <w:rsid w:val="00EF01CF"/>
    <w:rsid w:val="00EF082E"/>
    <w:rsid w:val="00EF0DF2"/>
    <w:rsid w:val="00EF1060"/>
    <w:rsid w:val="00EF12BA"/>
    <w:rsid w:val="00EF18A5"/>
    <w:rsid w:val="00EF195E"/>
    <w:rsid w:val="00EF2079"/>
    <w:rsid w:val="00EF2157"/>
    <w:rsid w:val="00EF2484"/>
    <w:rsid w:val="00EF27C8"/>
    <w:rsid w:val="00EF2807"/>
    <w:rsid w:val="00EF2AD0"/>
    <w:rsid w:val="00EF2B5E"/>
    <w:rsid w:val="00EF2FAD"/>
    <w:rsid w:val="00EF3555"/>
    <w:rsid w:val="00EF35AE"/>
    <w:rsid w:val="00EF3A78"/>
    <w:rsid w:val="00EF4191"/>
    <w:rsid w:val="00EF47AE"/>
    <w:rsid w:val="00EF48E7"/>
    <w:rsid w:val="00EF4A36"/>
    <w:rsid w:val="00EF4DD6"/>
    <w:rsid w:val="00EF5297"/>
    <w:rsid w:val="00EF6125"/>
    <w:rsid w:val="00EF6215"/>
    <w:rsid w:val="00EF6312"/>
    <w:rsid w:val="00EF6886"/>
    <w:rsid w:val="00EF6A62"/>
    <w:rsid w:val="00EF7149"/>
    <w:rsid w:val="00EF7230"/>
    <w:rsid w:val="00EF75B4"/>
    <w:rsid w:val="00EF75DF"/>
    <w:rsid w:val="00EF7EB4"/>
    <w:rsid w:val="00F00136"/>
    <w:rsid w:val="00F002F9"/>
    <w:rsid w:val="00F0075E"/>
    <w:rsid w:val="00F00AD3"/>
    <w:rsid w:val="00F00AED"/>
    <w:rsid w:val="00F00AEE"/>
    <w:rsid w:val="00F00CF1"/>
    <w:rsid w:val="00F00F98"/>
    <w:rsid w:val="00F012E1"/>
    <w:rsid w:val="00F01481"/>
    <w:rsid w:val="00F01518"/>
    <w:rsid w:val="00F01551"/>
    <w:rsid w:val="00F01FF5"/>
    <w:rsid w:val="00F0212B"/>
    <w:rsid w:val="00F024D0"/>
    <w:rsid w:val="00F02601"/>
    <w:rsid w:val="00F02897"/>
    <w:rsid w:val="00F02F05"/>
    <w:rsid w:val="00F02F77"/>
    <w:rsid w:val="00F02FB0"/>
    <w:rsid w:val="00F031F7"/>
    <w:rsid w:val="00F0344F"/>
    <w:rsid w:val="00F03E92"/>
    <w:rsid w:val="00F04220"/>
    <w:rsid w:val="00F04984"/>
    <w:rsid w:val="00F0501C"/>
    <w:rsid w:val="00F0507A"/>
    <w:rsid w:val="00F058C8"/>
    <w:rsid w:val="00F060D3"/>
    <w:rsid w:val="00F061BD"/>
    <w:rsid w:val="00F07641"/>
    <w:rsid w:val="00F07650"/>
    <w:rsid w:val="00F07D78"/>
    <w:rsid w:val="00F106DB"/>
    <w:rsid w:val="00F10A83"/>
    <w:rsid w:val="00F10D7D"/>
    <w:rsid w:val="00F11001"/>
    <w:rsid w:val="00F111AE"/>
    <w:rsid w:val="00F1134C"/>
    <w:rsid w:val="00F11505"/>
    <w:rsid w:val="00F11BB4"/>
    <w:rsid w:val="00F11C46"/>
    <w:rsid w:val="00F130F4"/>
    <w:rsid w:val="00F134FE"/>
    <w:rsid w:val="00F14100"/>
    <w:rsid w:val="00F14199"/>
    <w:rsid w:val="00F1473B"/>
    <w:rsid w:val="00F14848"/>
    <w:rsid w:val="00F14A10"/>
    <w:rsid w:val="00F156F5"/>
    <w:rsid w:val="00F1618B"/>
    <w:rsid w:val="00F163C5"/>
    <w:rsid w:val="00F174CC"/>
    <w:rsid w:val="00F17697"/>
    <w:rsid w:val="00F177A7"/>
    <w:rsid w:val="00F17B00"/>
    <w:rsid w:val="00F17CF8"/>
    <w:rsid w:val="00F2011D"/>
    <w:rsid w:val="00F2206D"/>
    <w:rsid w:val="00F2223B"/>
    <w:rsid w:val="00F2269D"/>
    <w:rsid w:val="00F228D3"/>
    <w:rsid w:val="00F22FE0"/>
    <w:rsid w:val="00F231AD"/>
    <w:rsid w:val="00F2320D"/>
    <w:rsid w:val="00F2327C"/>
    <w:rsid w:val="00F240BA"/>
    <w:rsid w:val="00F24479"/>
    <w:rsid w:val="00F24BBD"/>
    <w:rsid w:val="00F24DD3"/>
    <w:rsid w:val="00F25F74"/>
    <w:rsid w:val="00F2608B"/>
    <w:rsid w:val="00F26197"/>
    <w:rsid w:val="00F270D9"/>
    <w:rsid w:val="00F277BC"/>
    <w:rsid w:val="00F2781A"/>
    <w:rsid w:val="00F27893"/>
    <w:rsid w:val="00F27BB6"/>
    <w:rsid w:val="00F27F31"/>
    <w:rsid w:val="00F300D1"/>
    <w:rsid w:val="00F300FF"/>
    <w:rsid w:val="00F301D0"/>
    <w:rsid w:val="00F3025F"/>
    <w:rsid w:val="00F30455"/>
    <w:rsid w:val="00F306E8"/>
    <w:rsid w:val="00F30B7F"/>
    <w:rsid w:val="00F30C95"/>
    <w:rsid w:val="00F3142D"/>
    <w:rsid w:val="00F3159B"/>
    <w:rsid w:val="00F3164E"/>
    <w:rsid w:val="00F31789"/>
    <w:rsid w:val="00F317E7"/>
    <w:rsid w:val="00F318B1"/>
    <w:rsid w:val="00F3201D"/>
    <w:rsid w:val="00F32332"/>
    <w:rsid w:val="00F3249A"/>
    <w:rsid w:val="00F3292C"/>
    <w:rsid w:val="00F32C78"/>
    <w:rsid w:val="00F33829"/>
    <w:rsid w:val="00F33AE6"/>
    <w:rsid w:val="00F33BB7"/>
    <w:rsid w:val="00F33D17"/>
    <w:rsid w:val="00F33D6A"/>
    <w:rsid w:val="00F3468F"/>
    <w:rsid w:val="00F34E3E"/>
    <w:rsid w:val="00F34FA1"/>
    <w:rsid w:val="00F3507B"/>
    <w:rsid w:val="00F35158"/>
    <w:rsid w:val="00F3553D"/>
    <w:rsid w:val="00F360C7"/>
    <w:rsid w:val="00F3612E"/>
    <w:rsid w:val="00F365AF"/>
    <w:rsid w:val="00F368B5"/>
    <w:rsid w:val="00F36949"/>
    <w:rsid w:val="00F369A7"/>
    <w:rsid w:val="00F36E93"/>
    <w:rsid w:val="00F37AE7"/>
    <w:rsid w:val="00F37D70"/>
    <w:rsid w:val="00F37EAA"/>
    <w:rsid w:val="00F37FCA"/>
    <w:rsid w:val="00F4054E"/>
    <w:rsid w:val="00F407D6"/>
    <w:rsid w:val="00F409DB"/>
    <w:rsid w:val="00F412B6"/>
    <w:rsid w:val="00F41DC1"/>
    <w:rsid w:val="00F42213"/>
    <w:rsid w:val="00F4225D"/>
    <w:rsid w:val="00F426E0"/>
    <w:rsid w:val="00F42738"/>
    <w:rsid w:val="00F431C9"/>
    <w:rsid w:val="00F43371"/>
    <w:rsid w:val="00F439F4"/>
    <w:rsid w:val="00F43A73"/>
    <w:rsid w:val="00F43E8D"/>
    <w:rsid w:val="00F43FF1"/>
    <w:rsid w:val="00F4409A"/>
    <w:rsid w:val="00F44385"/>
    <w:rsid w:val="00F444D8"/>
    <w:rsid w:val="00F444E5"/>
    <w:rsid w:val="00F44799"/>
    <w:rsid w:val="00F4483A"/>
    <w:rsid w:val="00F448A2"/>
    <w:rsid w:val="00F44917"/>
    <w:rsid w:val="00F44A78"/>
    <w:rsid w:val="00F44E9E"/>
    <w:rsid w:val="00F450CF"/>
    <w:rsid w:val="00F45178"/>
    <w:rsid w:val="00F45B5F"/>
    <w:rsid w:val="00F45EF7"/>
    <w:rsid w:val="00F460AB"/>
    <w:rsid w:val="00F46530"/>
    <w:rsid w:val="00F46860"/>
    <w:rsid w:val="00F468FB"/>
    <w:rsid w:val="00F469FB"/>
    <w:rsid w:val="00F46D65"/>
    <w:rsid w:val="00F47042"/>
    <w:rsid w:val="00F47256"/>
    <w:rsid w:val="00F4732F"/>
    <w:rsid w:val="00F47732"/>
    <w:rsid w:val="00F477C5"/>
    <w:rsid w:val="00F47A23"/>
    <w:rsid w:val="00F47D7E"/>
    <w:rsid w:val="00F47E8B"/>
    <w:rsid w:val="00F501DF"/>
    <w:rsid w:val="00F50846"/>
    <w:rsid w:val="00F50DD0"/>
    <w:rsid w:val="00F50E1D"/>
    <w:rsid w:val="00F51027"/>
    <w:rsid w:val="00F511B3"/>
    <w:rsid w:val="00F51456"/>
    <w:rsid w:val="00F5165D"/>
    <w:rsid w:val="00F51911"/>
    <w:rsid w:val="00F51B4A"/>
    <w:rsid w:val="00F52623"/>
    <w:rsid w:val="00F528CD"/>
    <w:rsid w:val="00F52EF6"/>
    <w:rsid w:val="00F537D8"/>
    <w:rsid w:val="00F54BD4"/>
    <w:rsid w:val="00F54E0E"/>
    <w:rsid w:val="00F5529B"/>
    <w:rsid w:val="00F554F4"/>
    <w:rsid w:val="00F5645B"/>
    <w:rsid w:val="00F564B0"/>
    <w:rsid w:val="00F56BB3"/>
    <w:rsid w:val="00F56E4F"/>
    <w:rsid w:val="00F57099"/>
    <w:rsid w:val="00F57177"/>
    <w:rsid w:val="00F574BA"/>
    <w:rsid w:val="00F60283"/>
    <w:rsid w:val="00F60F48"/>
    <w:rsid w:val="00F6126C"/>
    <w:rsid w:val="00F61839"/>
    <w:rsid w:val="00F61C2F"/>
    <w:rsid w:val="00F62449"/>
    <w:rsid w:val="00F629B5"/>
    <w:rsid w:val="00F632F0"/>
    <w:rsid w:val="00F63D7D"/>
    <w:rsid w:val="00F6448A"/>
    <w:rsid w:val="00F64AE8"/>
    <w:rsid w:val="00F651EB"/>
    <w:rsid w:val="00F65480"/>
    <w:rsid w:val="00F65710"/>
    <w:rsid w:val="00F65D3F"/>
    <w:rsid w:val="00F661B0"/>
    <w:rsid w:val="00F661F5"/>
    <w:rsid w:val="00F6622B"/>
    <w:rsid w:val="00F668D2"/>
    <w:rsid w:val="00F67263"/>
    <w:rsid w:val="00F67719"/>
    <w:rsid w:val="00F678DB"/>
    <w:rsid w:val="00F67A46"/>
    <w:rsid w:val="00F67B49"/>
    <w:rsid w:val="00F67D90"/>
    <w:rsid w:val="00F70218"/>
    <w:rsid w:val="00F707C8"/>
    <w:rsid w:val="00F709C8"/>
    <w:rsid w:val="00F70B5F"/>
    <w:rsid w:val="00F70FD7"/>
    <w:rsid w:val="00F71201"/>
    <w:rsid w:val="00F718EE"/>
    <w:rsid w:val="00F72614"/>
    <w:rsid w:val="00F7265A"/>
    <w:rsid w:val="00F72B09"/>
    <w:rsid w:val="00F72CB9"/>
    <w:rsid w:val="00F7334C"/>
    <w:rsid w:val="00F73A6F"/>
    <w:rsid w:val="00F73CD5"/>
    <w:rsid w:val="00F73DF5"/>
    <w:rsid w:val="00F74AA4"/>
    <w:rsid w:val="00F74B84"/>
    <w:rsid w:val="00F74B88"/>
    <w:rsid w:val="00F75020"/>
    <w:rsid w:val="00F7560E"/>
    <w:rsid w:val="00F756D6"/>
    <w:rsid w:val="00F75A1F"/>
    <w:rsid w:val="00F75A25"/>
    <w:rsid w:val="00F75CC7"/>
    <w:rsid w:val="00F7602C"/>
    <w:rsid w:val="00F764D9"/>
    <w:rsid w:val="00F7659E"/>
    <w:rsid w:val="00F766B8"/>
    <w:rsid w:val="00F76A63"/>
    <w:rsid w:val="00F76E7D"/>
    <w:rsid w:val="00F77255"/>
    <w:rsid w:val="00F778A7"/>
    <w:rsid w:val="00F77D88"/>
    <w:rsid w:val="00F802FD"/>
    <w:rsid w:val="00F80790"/>
    <w:rsid w:val="00F80B7E"/>
    <w:rsid w:val="00F81842"/>
    <w:rsid w:val="00F81AEF"/>
    <w:rsid w:val="00F81F7D"/>
    <w:rsid w:val="00F82068"/>
    <w:rsid w:val="00F82E42"/>
    <w:rsid w:val="00F82F4A"/>
    <w:rsid w:val="00F8301A"/>
    <w:rsid w:val="00F83C60"/>
    <w:rsid w:val="00F8419A"/>
    <w:rsid w:val="00F84424"/>
    <w:rsid w:val="00F84761"/>
    <w:rsid w:val="00F847E0"/>
    <w:rsid w:val="00F84D96"/>
    <w:rsid w:val="00F84E47"/>
    <w:rsid w:val="00F85A82"/>
    <w:rsid w:val="00F8613D"/>
    <w:rsid w:val="00F8637D"/>
    <w:rsid w:val="00F86F09"/>
    <w:rsid w:val="00F906FD"/>
    <w:rsid w:val="00F90FD9"/>
    <w:rsid w:val="00F911F1"/>
    <w:rsid w:val="00F91EBC"/>
    <w:rsid w:val="00F92D35"/>
    <w:rsid w:val="00F92D73"/>
    <w:rsid w:val="00F93176"/>
    <w:rsid w:val="00F935E4"/>
    <w:rsid w:val="00F936C7"/>
    <w:rsid w:val="00F93DF8"/>
    <w:rsid w:val="00F93EC1"/>
    <w:rsid w:val="00F94D13"/>
    <w:rsid w:val="00F9546B"/>
    <w:rsid w:val="00F95515"/>
    <w:rsid w:val="00F9610A"/>
    <w:rsid w:val="00F96547"/>
    <w:rsid w:val="00F969C7"/>
    <w:rsid w:val="00F96AFD"/>
    <w:rsid w:val="00F96DB7"/>
    <w:rsid w:val="00F97071"/>
    <w:rsid w:val="00F9716B"/>
    <w:rsid w:val="00F972DB"/>
    <w:rsid w:val="00F9745B"/>
    <w:rsid w:val="00F977E9"/>
    <w:rsid w:val="00F97C61"/>
    <w:rsid w:val="00FA0250"/>
    <w:rsid w:val="00FA0546"/>
    <w:rsid w:val="00FA0554"/>
    <w:rsid w:val="00FA0663"/>
    <w:rsid w:val="00FA0DC0"/>
    <w:rsid w:val="00FA1167"/>
    <w:rsid w:val="00FA13F0"/>
    <w:rsid w:val="00FA1535"/>
    <w:rsid w:val="00FA2A52"/>
    <w:rsid w:val="00FA3320"/>
    <w:rsid w:val="00FA3AEB"/>
    <w:rsid w:val="00FA4050"/>
    <w:rsid w:val="00FA408B"/>
    <w:rsid w:val="00FA4931"/>
    <w:rsid w:val="00FA5247"/>
    <w:rsid w:val="00FA5AFD"/>
    <w:rsid w:val="00FA6166"/>
    <w:rsid w:val="00FA61B1"/>
    <w:rsid w:val="00FA65CB"/>
    <w:rsid w:val="00FA69C8"/>
    <w:rsid w:val="00FA6B97"/>
    <w:rsid w:val="00FA6D0C"/>
    <w:rsid w:val="00FA701D"/>
    <w:rsid w:val="00FA7414"/>
    <w:rsid w:val="00FA7815"/>
    <w:rsid w:val="00FA784F"/>
    <w:rsid w:val="00FA7C7A"/>
    <w:rsid w:val="00FB0055"/>
    <w:rsid w:val="00FB0BCA"/>
    <w:rsid w:val="00FB13F9"/>
    <w:rsid w:val="00FB1829"/>
    <w:rsid w:val="00FB1B3A"/>
    <w:rsid w:val="00FB38CF"/>
    <w:rsid w:val="00FB3E74"/>
    <w:rsid w:val="00FB405E"/>
    <w:rsid w:val="00FB45FD"/>
    <w:rsid w:val="00FB474B"/>
    <w:rsid w:val="00FB4B5C"/>
    <w:rsid w:val="00FB4FF4"/>
    <w:rsid w:val="00FB5210"/>
    <w:rsid w:val="00FB5523"/>
    <w:rsid w:val="00FB5840"/>
    <w:rsid w:val="00FB58E9"/>
    <w:rsid w:val="00FB5C34"/>
    <w:rsid w:val="00FB6005"/>
    <w:rsid w:val="00FB621F"/>
    <w:rsid w:val="00FB6732"/>
    <w:rsid w:val="00FB684F"/>
    <w:rsid w:val="00FB6AFB"/>
    <w:rsid w:val="00FB6C6A"/>
    <w:rsid w:val="00FB7459"/>
    <w:rsid w:val="00FB761B"/>
    <w:rsid w:val="00FB7690"/>
    <w:rsid w:val="00FB7747"/>
    <w:rsid w:val="00FB7B5D"/>
    <w:rsid w:val="00FC0225"/>
    <w:rsid w:val="00FC04A4"/>
    <w:rsid w:val="00FC0691"/>
    <w:rsid w:val="00FC0A10"/>
    <w:rsid w:val="00FC14A2"/>
    <w:rsid w:val="00FC1B8D"/>
    <w:rsid w:val="00FC24A0"/>
    <w:rsid w:val="00FC25E0"/>
    <w:rsid w:val="00FC276C"/>
    <w:rsid w:val="00FC291F"/>
    <w:rsid w:val="00FC2F4C"/>
    <w:rsid w:val="00FC319A"/>
    <w:rsid w:val="00FC38B9"/>
    <w:rsid w:val="00FC3A2E"/>
    <w:rsid w:val="00FC49D8"/>
    <w:rsid w:val="00FC4B69"/>
    <w:rsid w:val="00FC4E32"/>
    <w:rsid w:val="00FC4E90"/>
    <w:rsid w:val="00FC519C"/>
    <w:rsid w:val="00FC5C20"/>
    <w:rsid w:val="00FC6160"/>
    <w:rsid w:val="00FC61A4"/>
    <w:rsid w:val="00FC6426"/>
    <w:rsid w:val="00FC655E"/>
    <w:rsid w:val="00FC6C11"/>
    <w:rsid w:val="00FC6E36"/>
    <w:rsid w:val="00FC711F"/>
    <w:rsid w:val="00FC71CE"/>
    <w:rsid w:val="00FC722A"/>
    <w:rsid w:val="00FC7467"/>
    <w:rsid w:val="00FC79C3"/>
    <w:rsid w:val="00FC7C08"/>
    <w:rsid w:val="00FD024A"/>
    <w:rsid w:val="00FD026E"/>
    <w:rsid w:val="00FD098C"/>
    <w:rsid w:val="00FD0D90"/>
    <w:rsid w:val="00FD1149"/>
    <w:rsid w:val="00FD115D"/>
    <w:rsid w:val="00FD1C19"/>
    <w:rsid w:val="00FD217E"/>
    <w:rsid w:val="00FD2286"/>
    <w:rsid w:val="00FD2A39"/>
    <w:rsid w:val="00FD2DFA"/>
    <w:rsid w:val="00FD2FA7"/>
    <w:rsid w:val="00FD3068"/>
    <w:rsid w:val="00FD354E"/>
    <w:rsid w:val="00FD3E29"/>
    <w:rsid w:val="00FD4041"/>
    <w:rsid w:val="00FD4221"/>
    <w:rsid w:val="00FD44D3"/>
    <w:rsid w:val="00FD4553"/>
    <w:rsid w:val="00FD48B7"/>
    <w:rsid w:val="00FD4A6F"/>
    <w:rsid w:val="00FD50A4"/>
    <w:rsid w:val="00FD5E6B"/>
    <w:rsid w:val="00FD5FB2"/>
    <w:rsid w:val="00FD6239"/>
    <w:rsid w:val="00FD6E6F"/>
    <w:rsid w:val="00FD6F40"/>
    <w:rsid w:val="00FD7024"/>
    <w:rsid w:val="00FD70A5"/>
    <w:rsid w:val="00FD7612"/>
    <w:rsid w:val="00FD7B99"/>
    <w:rsid w:val="00FD7DAF"/>
    <w:rsid w:val="00FD7E71"/>
    <w:rsid w:val="00FD7F6B"/>
    <w:rsid w:val="00FD7FC7"/>
    <w:rsid w:val="00FE0A0F"/>
    <w:rsid w:val="00FE0BED"/>
    <w:rsid w:val="00FE0DB9"/>
    <w:rsid w:val="00FE124B"/>
    <w:rsid w:val="00FE1698"/>
    <w:rsid w:val="00FE1756"/>
    <w:rsid w:val="00FE1C4A"/>
    <w:rsid w:val="00FE1DD0"/>
    <w:rsid w:val="00FE1E3C"/>
    <w:rsid w:val="00FE2017"/>
    <w:rsid w:val="00FE2074"/>
    <w:rsid w:val="00FE2E57"/>
    <w:rsid w:val="00FE347E"/>
    <w:rsid w:val="00FE34B5"/>
    <w:rsid w:val="00FE34C1"/>
    <w:rsid w:val="00FE3628"/>
    <w:rsid w:val="00FE3E21"/>
    <w:rsid w:val="00FE3F52"/>
    <w:rsid w:val="00FE46B2"/>
    <w:rsid w:val="00FE4D11"/>
    <w:rsid w:val="00FE4E7A"/>
    <w:rsid w:val="00FE501D"/>
    <w:rsid w:val="00FE50A5"/>
    <w:rsid w:val="00FE51AE"/>
    <w:rsid w:val="00FE56C1"/>
    <w:rsid w:val="00FE5BE5"/>
    <w:rsid w:val="00FE5E82"/>
    <w:rsid w:val="00FE6150"/>
    <w:rsid w:val="00FE6C44"/>
    <w:rsid w:val="00FE787F"/>
    <w:rsid w:val="00FE7D41"/>
    <w:rsid w:val="00FE7E48"/>
    <w:rsid w:val="00FF004F"/>
    <w:rsid w:val="00FF036F"/>
    <w:rsid w:val="00FF03A3"/>
    <w:rsid w:val="00FF05D5"/>
    <w:rsid w:val="00FF0C95"/>
    <w:rsid w:val="00FF11C0"/>
    <w:rsid w:val="00FF17AC"/>
    <w:rsid w:val="00FF1951"/>
    <w:rsid w:val="00FF1E02"/>
    <w:rsid w:val="00FF2116"/>
    <w:rsid w:val="00FF22A6"/>
    <w:rsid w:val="00FF2336"/>
    <w:rsid w:val="00FF240C"/>
    <w:rsid w:val="00FF264B"/>
    <w:rsid w:val="00FF3078"/>
    <w:rsid w:val="00FF309D"/>
    <w:rsid w:val="00FF3A8E"/>
    <w:rsid w:val="00FF3A8F"/>
    <w:rsid w:val="00FF3DA7"/>
    <w:rsid w:val="00FF4F5A"/>
    <w:rsid w:val="00FF52FD"/>
    <w:rsid w:val="00FF551A"/>
    <w:rsid w:val="00FF6065"/>
    <w:rsid w:val="00FF64A2"/>
    <w:rsid w:val="00FF6737"/>
    <w:rsid w:val="00FF69D0"/>
    <w:rsid w:val="00FF6ACB"/>
    <w:rsid w:val="00FF7D8E"/>
    <w:rsid w:val="0139F223"/>
    <w:rsid w:val="01A56C1F"/>
    <w:rsid w:val="01BFF316"/>
    <w:rsid w:val="0212C9E1"/>
    <w:rsid w:val="021D4FEB"/>
    <w:rsid w:val="021DF4F2"/>
    <w:rsid w:val="021F1892"/>
    <w:rsid w:val="022DC27C"/>
    <w:rsid w:val="0261790C"/>
    <w:rsid w:val="0319E70F"/>
    <w:rsid w:val="033C6DFD"/>
    <w:rsid w:val="035A70B7"/>
    <w:rsid w:val="03F0D46D"/>
    <w:rsid w:val="043EFB6B"/>
    <w:rsid w:val="045FFF8F"/>
    <w:rsid w:val="046F0C27"/>
    <w:rsid w:val="049BC39D"/>
    <w:rsid w:val="04A2F7A1"/>
    <w:rsid w:val="04AD14D8"/>
    <w:rsid w:val="04B105F6"/>
    <w:rsid w:val="051F7D42"/>
    <w:rsid w:val="0556CA24"/>
    <w:rsid w:val="05A40C28"/>
    <w:rsid w:val="05B1EC3E"/>
    <w:rsid w:val="05C6AD6D"/>
    <w:rsid w:val="05EB564A"/>
    <w:rsid w:val="05FE5CB0"/>
    <w:rsid w:val="0612C2F4"/>
    <w:rsid w:val="0650EA33"/>
    <w:rsid w:val="067CFC95"/>
    <w:rsid w:val="06901F58"/>
    <w:rsid w:val="06908545"/>
    <w:rsid w:val="06AB6CC9"/>
    <w:rsid w:val="072BAD1C"/>
    <w:rsid w:val="074992CB"/>
    <w:rsid w:val="0752BA19"/>
    <w:rsid w:val="075ECA64"/>
    <w:rsid w:val="0763E952"/>
    <w:rsid w:val="07C89428"/>
    <w:rsid w:val="07CA2FAF"/>
    <w:rsid w:val="07DE8325"/>
    <w:rsid w:val="07F17677"/>
    <w:rsid w:val="07F8F4D2"/>
    <w:rsid w:val="083553E2"/>
    <w:rsid w:val="0847E1F3"/>
    <w:rsid w:val="08495412"/>
    <w:rsid w:val="0851E01D"/>
    <w:rsid w:val="0875A5DA"/>
    <w:rsid w:val="08BA92A5"/>
    <w:rsid w:val="08F8C7AC"/>
    <w:rsid w:val="0916AB56"/>
    <w:rsid w:val="094FC119"/>
    <w:rsid w:val="095A5658"/>
    <w:rsid w:val="0A0F55CA"/>
    <w:rsid w:val="0A647294"/>
    <w:rsid w:val="0AAD8892"/>
    <w:rsid w:val="0B35D6A9"/>
    <w:rsid w:val="0B99A946"/>
    <w:rsid w:val="0BCFE144"/>
    <w:rsid w:val="0C598958"/>
    <w:rsid w:val="0C8D18D9"/>
    <w:rsid w:val="0C8D71FF"/>
    <w:rsid w:val="0CBA5C30"/>
    <w:rsid w:val="0CE0724A"/>
    <w:rsid w:val="0D0538CA"/>
    <w:rsid w:val="0D127FF1"/>
    <w:rsid w:val="0D3475D9"/>
    <w:rsid w:val="0DA938E3"/>
    <w:rsid w:val="0DC1CCBC"/>
    <w:rsid w:val="0DC8A16C"/>
    <w:rsid w:val="0E1EBDCA"/>
    <w:rsid w:val="0E37724C"/>
    <w:rsid w:val="0E41F840"/>
    <w:rsid w:val="0E8AA10F"/>
    <w:rsid w:val="0EAFADB1"/>
    <w:rsid w:val="0EC37C86"/>
    <w:rsid w:val="0F0E25B6"/>
    <w:rsid w:val="0F53FB52"/>
    <w:rsid w:val="0F6D1864"/>
    <w:rsid w:val="0F711BCF"/>
    <w:rsid w:val="0F7ED16F"/>
    <w:rsid w:val="0F956109"/>
    <w:rsid w:val="0FC84580"/>
    <w:rsid w:val="0FDB2371"/>
    <w:rsid w:val="1021FA4C"/>
    <w:rsid w:val="1024B7CC"/>
    <w:rsid w:val="104D8AA5"/>
    <w:rsid w:val="1052612B"/>
    <w:rsid w:val="10D0A945"/>
    <w:rsid w:val="1114F5A0"/>
    <w:rsid w:val="113421D8"/>
    <w:rsid w:val="1146FA8A"/>
    <w:rsid w:val="115D2386"/>
    <w:rsid w:val="11993BC9"/>
    <w:rsid w:val="11D291F7"/>
    <w:rsid w:val="12367597"/>
    <w:rsid w:val="1297B218"/>
    <w:rsid w:val="129AB6E5"/>
    <w:rsid w:val="12D403FC"/>
    <w:rsid w:val="12DB8290"/>
    <w:rsid w:val="12E76DC1"/>
    <w:rsid w:val="1300020D"/>
    <w:rsid w:val="130BCD12"/>
    <w:rsid w:val="130C40A0"/>
    <w:rsid w:val="131626A3"/>
    <w:rsid w:val="131CC947"/>
    <w:rsid w:val="132CED96"/>
    <w:rsid w:val="133BF71E"/>
    <w:rsid w:val="134C5696"/>
    <w:rsid w:val="135183BD"/>
    <w:rsid w:val="13D1F349"/>
    <w:rsid w:val="13E53902"/>
    <w:rsid w:val="1409158D"/>
    <w:rsid w:val="14528396"/>
    <w:rsid w:val="147065D5"/>
    <w:rsid w:val="14DD7D44"/>
    <w:rsid w:val="1513BF75"/>
    <w:rsid w:val="154414E9"/>
    <w:rsid w:val="15AE200B"/>
    <w:rsid w:val="15DDB690"/>
    <w:rsid w:val="15E52926"/>
    <w:rsid w:val="15EFC10C"/>
    <w:rsid w:val="15F3EACE"/>
    <w:rsid w:val="16597454"/>
    <w:rsid w:val="16A0B924"/>
    <w:rsid w:val="16D6C1ED"/>
    <w:rsid w:val="16DC836D"/>
    <w:rsid w:val="16FEC091"/>
    <w:rsid w:val="1745FCA7"/>
    <w:rsid w:val="17A79FAC"/>
    <w:rsid w:val="17BC42EC"/>
    <w:rsid w:val="17F2CE04"/>
    <w:rsid w:val="180AF08E"/>
    <w:rsid w:val="18496685"/>
    <w:rsid w:val="185CAA55"/>
    <w:rsid w:val="187D4DEF"/>
    <w:rsid w:val="18D110E6"/>
    <w:rsid w:val="18EE7092"/>
    <w:rsid w:val="18F8BD66"/>
    <w:rsid w:val="191CA194"/>
    <w:rsid w:val="192D49D2"/>
    <w:rsid w:val="194531C5"/>
    <w:rsid w:val="1957C2C4"/>
    <w:rsid w:val="197BDC74"/>
    <w:rsid w:val="19BA6C79"/>
    <w:rsid w:val="1A167DB6"/>
    <w:rsid w:val="1A1DD5AF"/>
    <w:rsid w:val="1A5D1FD4"/>
    <w:rsid w:val="1A77CA06"/>
    <w:rsid w:val="1B182A4A"/>
    <w:rsid w:val="1B1E20B8"/>
    <w:rsid w:val="1B548EBA"/>
    <w:rsid w:val="1B55AE24"/>
    <w:rsid w:val="1B67A9D3"/>
    <w:rsid w:val="1B8AF9E6"/>
    <w:rsid w:val="1BC27A66"/>
    <w:rsid w:val="1BFDACC1"/>
    <w:rsid w:val="1C1DC2E3"/>
    <w:rsid w:val="1C200AEC"/>
    <w:rsid w:val="1C228BD8"/>
    <w:rsid w:val="1C671B44"/>
    <w:rsid w:val="1CBEA9D3"/>
    <w:rsid w:val="1CC6D61E"/>
    <w:rsid w:val="1CE0099C"/>
    <w:rsid w:val="1D1A1DC1"/>
    <w:rsid w:val="1D226851"/>
    <w:rsid w:val="1DF0D99C"/>
    <w:rsid w:val="1DF7BA12"/>
    <w:rsid w:val="1E1FA5DE"/>
    <w:rsid w:val="1E44BE0D"/>
    <w:rsid w:val="1EB24EDC"/>
    <w:rsid w:val="1EB886ED"/>
    <w:rsid w:val="1F09B7E7"/>
    <w:rsid w:val="1F528E8B"/>
    <w:rsid w:val="1F714D74"/>
    <w:rsid w:val="1F98F180"/>
    <w:rsid w:val="1FCB27C7"/>
    <w:rsid w:val="201F1FE2"/>
    <w:rsid w:val="2055BAD7"/>
    <w:rsid w:val="206F52EA"/>
    <w:rsid w:val="208F9DD6"/>
    <w:rsid w:val="20E39950"/>
    <w:rsid w:val="210C052A"/>
    <w:rsid w:val="21238948"/>
    <w:rsid w:val="214AD00B"/>
    <w:rsid w:val="215666EC"/>
    <w:rsid w:val="218808FD"/>
    <w:rsid w:val="21C67775"/>
    <w:rsid w:val="21FDB878"/>
    <w:rsid w:val="220411DE"/>
    <w:rsid w:val="2285EF9A"/>
    <w:rsid w:val="22AFA268"/>
    <w:rsid w:val="22D5C786"/>
    <w:rsid w:val="2383E729"/>
    <w:rsid w:val="23D24545"/>
    <w:rsid w:val="243D095A"/>
    <w:rsid w:val="246218EB"/>
    <w:rsid w:val="247576E3"/>
    <w:rsid w:val="24799CE5"/>
    <w:rsid w:val="24E61E24"/>
    <w:rsid w:val="24FD1F3F"/>
    <w:rsid w:val="250C1F22"/>
    <w:rsid w:val="250E1AB3"/>
    <w:rsid w:val="252269EC"/>
    <w:rsid w:val="25637AD8"/>
    <w:rsid w:val="259019B8"/>
    <w:rsid w:val="25E73B1B"/>
    <w:rsid w:val="26063B64"/>
    <w:rsid w:val="263F8C8C"/>
    <w:rsid w:val="26586AFF"/>
    <w:rsid w:val="26DFA921"/>
    <w:rsid w:val="26E315ED"/>
    <w:rsid w:val="271A3EAB"/>
    <w:rsid w:val="273BD5AA"/>
    <w:rsid w:val="27A82F49"/>
    <w:rsid w:val="27B470AB"/>
    <w:rsid w:val="27DA585E"/>
    <w:rsid w:val="2841F592"/>
    <w:rsid w:val="28505A06"/>
    <w:rsid w:val="28747D4A"/>
    <w:rsid w:val="28CFFFBF"/>
    <w:rsid w:val="28E2A9A3"/>
    <w:rsid w:val="29374B3F"/>
    <w:rsid w:val="293A0E71"/>
    <w:rsid w:val="29D0311E"/>
    <w:rsid w:val="2A041456"/>
    <w:rsid w:val="2A088045"/>
    <w:rsid w:val="2A0C6FEE"/>
    <w:rsid w:val="2A19DE7E"/>
    <w:rsid w:val="2A30D022"/>
    <w:rsid w:val="2A365A6A"/>
    <w:rsid w:val="2A64526F"/>
    <w:rsid w:val="2A8EB9C4"/>
    <w:rsid w:val="2AA861E2"/>
    <w:rsid w:val="2AF8F400"/>
    <w:rsid w:val="2B2C1478"/>
    <w:rsid w:val="2B7DBD54"/>
    <w:rsid w:val="2BF473F8"/>
    <w:rsid w:val="2C11E288"/>
    <w:rsid w:val="2C193D8F"/>
    <w:rsid w:val="2C1ABD83"/>
    <w:rsid w:val="2C1FFE47"/>
    <w:rsid w:val="2C3B592E"/>
    <w:rsid w:val="2C3C5959"/>
    <w:rsid w:val="2CF867A0"/>
    <w:rsid w:val="2D1B9811"/>
    <w:rsid w:val="2D4368E1"/>
    <w:rsid w:val="2D9697DC"/>
    <w:rsid w:val="2DA9FE98"/>
    <w:rsid w:val="2DE49A0D"/>
    <w:rsid w:val="2DF2C265"/>
    <w:rsid w:val="2E4954F0"/>
    <w:rsid w:val="2F29D3D0"/>
    <w:rsid w:val="2F41AB6B"/>
    <w:rsid w:val="2F47B28D"/>
    <w:rsid w:val="2F61B0A5"/>
    <w:rsid w:val="30241BA9"/>
    <w:rsid w:val="303231BD"/>
    <w:rsid w:val="303D39E8"/>
    <w:rsid w:val="304222EF"/>
    <w:rsid w:val="309CDD9C"/>
    <w:rsid w:val="30B50FA0"/>
    <w:rsid w:val="30EC72D6"/>
    <w:rsid w:val="313E6C2C"/>
    <w:rsid w:val="313EE56A"/>
    <w:rsid w:val="3175B92A"/>
    <w:rsid w:val="31A28D6F"/>
    <w:rsid w:val="31B68CAA"/>
    <w:rsid w:val="31B7938E"/>
    <w:rsid w:val="31DF093F"/>
    <w:rsid w:val="31E248FE"/>
    <w:rsid w:val="31E9C587"/>
    <w:rsid w:val="32201EFC"/>
    <w:rsid w:val="327938D6"/>
    <w:rsid w:val="32B9C6D3"/>
    <w:rsid w:val="3325AC87"/>
    <w:rsid w:val="33BBD786"/>
    <w:rsid w:val="33CB7988"/>
    <w:rsid w:val="33ED2AC8"/>
    <w:rsid w:val="3402BB85"/>
    <w:rsid w:val="3477844F"/>
    <w:rsid w:val="3490259C"/>
    <w:rsid w:val="34AFFD6C"/>
    <w:rsid w:val="34B18607"/>
    <w:rsid w:val="356FBB49"/>
    <w:rsid w:val="35AB46EC"/>
    <w:rsid w:val="35F38DD5"/>
    <w:rsid w:val="362F1596"/>
    <w:rsid w:val="367745A5"/>
    <w:rsid w:val="367BEDB8"/>
    <w:rsid w:val="36B034D1"/>
    <w:rsid w:val="36D478D3"/>
    <w:rsid w:val="36DAC183"/>
    <w:rsid w:val="36EDED2A"/>
    <w:rsid w:val="37495C3B"/>
    <w:rsid w:val="375ECCB4"/>
    <w:rsid w:val="3764D639"/>
    <w:rsid w:val="3769A9AC"/>
    <w:rsid w:val="377A3C1A"/>
    <w:rsid w:val="378249B5"/>
    <w:rsid w:val="378545CE"/>
    <w:rsid w:val="37967755"/>
    <w:rsid w:val="37D87C05"/>
    <w:rsid w:val="382A6990"/>
    <w:rsid w:val="384D0424"/>
    <w:rsid w:val="387D0136"/>
    <w:rsid w:val="3896F4A0"/>
    <w:rsid w:val="38986EBB"/>
    <w:rsid w:val="38F24337"/>
    <w:rsid w:val="39397B2C"/>
    <w:rsid w:val="395A62E6"/>
    <w:rsid w:val="399E6CEC"/>
    <w:rsid w:val="39A0BDA5"/>
    <w:rsid w:val="39FC69A9"/>
    <w:rsid w:val="3A019830"/>
    <w:rsid w:val="3A17E487"/>
    <w:rsid w:val="3A208F19"/>
    <w:rsid w:val="3A25140C"/>
    <w:rsid w:val="3A47C013"/>
    <w:rsid w:val="3A58C3F5"/>
    <w:rsid w:val="3A95E9F3"/>
    <w:rsid w:val="3ABA7CFA"/>
    <w:rsid w:val="3AC85142"/>
    <w:rsid w:val="3ADDC378"/>
    <w:rsid w:val="3AE7E75F"/>
    <w:rsid w:val="3B036CE0"/>
    <w:rsid w:val="3B09DCD9"/>
    <w:rsid w:val="3B324F6E"/>
    <w:rsid w:val="3B3F5D63"/>
    <w:rsid w:val="3B67A225"/>
    <w:rsid w:val="3BC7F5F4"/>
    <w:rsid w:val="3BCA283E"/>
    <w:rsid w:val="3BF9C1E2"/>
    <w:rsid w:val="3BFF55AB"/>
    <w:rsid w:val="3C10D9A3"/>
    <w:rsid w:val="3C6E7B10"/>
    <w:rsid w:val="3C739200"/>
    <w:rsid w:val="3C8D343C"/>
    <w:rsid w:val="3C8F04AA"/>
    <w:rsid w:val="3CA36F33"/>
    <w:rsid w:val="3CBCFB2D"/>
    <w:rsid w:val="3CCD3ECF"/>
    <w:rsid w:val="3D41354B"/>
    <w:rsid w:val="3D4CCB87"/>
    <w:rsid w:val="3D4D9E36"/>
    <w:rsid w:val="3D9CBA11"/>
    <w:rsid w:val="3DD30794"/>
    <w:rsid w:val="3ECC13C7"/>
    <w:rsid w:val="3EF21068"/>
    <w:rsid w:val="3F0BD4FE"/>
    <w:rsid w:val="3F1FC9E3"/>
    <w:rsid w:val="3F8A4DE8"/>
    <w:rsid w:val="3F8F12DB"/>
    <w:rsid w:val="400ED517"/>
    <w:rsid w:val="404B8A41"/>
    <w:rsid w:val="40FE7514"/>
    <w:rsid w:val="4111C779"/>
    <w:rsid w:val="4116859E"/>
    <w:rsid w:val="413CBDD9"/>
    <w:rsid w:val="41F16AD1"/>
    <w:rsid w:val="43183743"/>
    <w:rsid w:val="4324E763"/>
    <w:rsid w:val="4357E859"/>
    <w:rsid w:val="4382A2DC"/>
    <w:rsid w:val="43A12243"/>
    <w:rsid w:val="43B168D9"/>
    <w:rsid w:val="43E1EF7C"/>
    <w:rsid w:val="43E563BA"/>
    <w:rsid w:val="4443355C"/>
    <w:rsid w:val="444A48BA"/>
    <w:rsid w:val="4452E0D4"/>
    <w:rsid w:val="44BF7896"/>
    <w:rsid w:val="4501E5D0"/>
    <w:rsid w:val="4518C2AA"/>
    <w:rsid w:val="4562A0F2"/>
    <w:rsid w:val="457B1252"/>
    <w:rsid w:val="45B74C40"/>
    <w:rsid w:val="45D1A92B"/>
    <w:rsid w:val="45E2BDC0"/>
    <w:rsid w:val="46099B98"/>
    <w:rsid w:val="460BF88B"/>
    <w:rsid w:val="4618A99D"/>
    <w:rsid w:val="465178CD"/>
    <w:rsid w:val="4694A369"/>
    <w:rsid w:val="46B2C736"/>
    <w:rsid w:val="474F55EB"/>
    <w:rsid w:val="475B5369"/>
    <w:rsid w:val="47657F26"/>
    <w:rsid w:val="47A848CB"/>
    <w:rsid w:val="48270F62"/>
    <w:rsid w:val="482FCEC4"/>
    <w:rsid w:val="484ABA5E"/>
    <w:rsid w:val="484B5899"/>
    <w:rsid w:val="485C171B"/>
    <w:rsid w:val="48614A18"/>
    <w:rsid w:val="487834AF"/>
    <w:rsid w:val="48A2D97E"/>
    <w:rsid w:val="48FC9CB4"/>
    <w:rsid w:val="49776C52"/>
    <w:rsid w:val="49DAF769"/>
    <w:rsid w:val="4A38A5F7"/>
    <w:rsid w:val="4A431399"/>
    <w:rsid w:val="4A4A60C5"/>
    <w:rsid w:val="4A5C4C47"/>
    <w:rsid w:val="4A5E6125"/>
    <w:rsid w:val="4A759700"/>
    <w:rsid w:val="4A780D3E"/>
    <w:rsid w:val="4A8140C8"/>
    <w:rsid w:val="4AACF2DF"/>
    <w:rsid w:val="4AD63313"/>
    <w:rsid w:val="4B7478FA"/>
    <w:rsid w:val="4C235004"/>
    <w:rsid w:val="4CA6FE2F"/>
    <w:rsid w:val="4CAAB7E6"/>
    <w:rsid w:val="4CC5D455"/>
    <w:rsid w:val="4CFE7BEB"/>
    <w:rsid w:val="4D2D13EF"/>
    <w:rsid w:val="4D427CE6"/>
    <w:rsid w:val="4DA069A4"/>
    <w:rsid w:val="4DAACE51"/>
    <w:rsid w:val="4DCB5EDD"/>
    <w:rsid w:val="4DEA2051"/>
    <w:rsid w:val="4E319631"/>
    <w:rsid w:val="4E464F5E"/>
    <w:rsid w:val="4E6F8240"/>
    <w:rsid w:val="4EABAA24"/>
    <w:rsid w:val="4ED4597B"/>
    <w:rsid w:val="4ED7B2EA"/>
    <w:rsid w:val="4F05866E"/>
    <w:rsid w:val="4F451CCE"/>
    <w:rsid w:val="4F62B7C2"/>
    <w:rsid w:val="4F704E17"/>
    <w:rsid w:val="4FB5AA9D"/>
    <w:rsid w:val="4FEC56B2"/>
    <w:rsid w:val="503B6274"/>
    <w:rsid w:val="51326A53"/>
    <w:rsid w:val="514D90FC"/>
    <w:rsid w:val="517A2E18"/>
    <w:rsid w:val="51902CDE"/>
    <w:rsid w:val="519091E1"/>
    <w:rsid w:val="51B17479"/>
    <w:rsid w:val="52557992"/>
    <w:rsid w:val="5264F65C"/>
    <w:rsid w:val="52C97207"/>
    <w:rsid w:val="534E47C5"/>
    <w:rsid w:val="53598588"/>
    <w:rsid w:val="53AA90E7"/>
    <w:rsid w:val="54217D5C"/>
    <w:rsid w:val="543F2D7B"/>
    <w:rsid w:val="54AFF011"/>
    <w:rsid w:val="55199C88"/>
    <w:rsid w:val="558D7534"/>
    <w:rsid w:val="55AD9FAB"/>
    <w:rsid w:val="55D87968"/>
    <w:rsid w:val="55DB02C3"/>
    <w:rsid w:val="55F8DA3E"/>
    <w:rsid w:val="5602F7E4"/>
    <w:rsid w:val="567208D0"/>
    <w:rsid w:val="56B8A7ED"/>
    <w:rsid w:val="56C539FC"/>
    <w:rsid w:val="56D46460"/>
    <w:rsid w:val="5703131D"/>
    <w:rsid w:val="5741A33F"/>
    <w:rsid w:val="5749FAEB"/>
    <w:rsid w:val="575F7B3A"/>
    <w:rsid w:val="57747DB8"/>
    <w:rsid w:val="579B6DEE"/>
    <w:rsid w:val="57BA57A2"/>
    <w:rsid w:val="580A986D"/>
    <w:rsid w:val="584E8395"/>
    <w:rsid w:val="588EFDCB"/>
    <w:rsid w:val="589538BF"/>
    <w:rsid w:val="58BA4B02"/>
    <w:rsid w:val="58CA6B25"/>
    <w:rsid w:val="590989A4"/>
    <w:rsid w:val="5926DA08"/>
    <w:rsid w:val="593B52BE"/>
    <w:rsid w:val="598599D7"/>
    <w:rsid w:val="598A6184"/>
    <w:rsid w:val="59937519"/>
    <w:rsid w:val="59BCBB98"/>
    <w:rsid w:val="59D57FF6"/>
    <w:rsid w:val="59FFE972"/>
    <w:rsid w:val="5A0BF310"/>
    <w:rsid w:val="5A0F79C3"/>
    <w:rsid w:val="5A5AEA45"/>
    <w:rsid w:val="5A6E4C9E"/>
    <w:rsid w:val="5A7148D9"/>
    <w:rsid w:val="5A7AE207"/>
    <w:rsid w:val="5AA6A6BB"/>
    <w:rsid w:val="5AB8BB55"/>
    <w:rsid w:val="5ABBB9C5"/>
    <w:rsid w:val="5B087862"/>
    <w:rsid w:val="5B0C4A30"/>
    <w:rsid w:val="5B38124F"/>
    <w:rsid w:val="5B8F302D"/>
    <w:rsid w:val="5B91BF56"/>
    <w:rsid w:val="5BC3608E"/>
    <w:rsid w:val="5BCF9D0A"/>
    <w:rsid w:val="5BFB0C01"/>
    <w:rsid w:val="5C101630"/>
    <w:rsid w:val="5C231F92"/>
    <w:rsid w:val="5C809A88"/>
    <w:rsid w:val="5C8901AA"/>
    <w:rsid w:val="5C959E39"/>
    <w:rsid w:val="5CA237AF"/>
    <w:rsid w:val="5D4D4B7D"/>
    <w:rsid w:val="5D53325A"/>
    <w:rsid w:val="5D79292F"/>
    <w:rsid w:val="5DAB63CC"/>
    <w:rsid w:val="5DC17D72"/>
    <w:rsid w:val="5DDF6239"/>
    <w:rsid w:val="5DEA24CB"/>
    <w:rsid w:val="5DFE17A4"/>
    <w:rsid w:val="5EEC83E4"/>
    <w:rsid w:val="5F0C7DDA"/>
    <w:rsid w:val="5F19E9BD"/>
    <w:rsid w:val="5F1A9DE8"/>
    <w:rsid w:val="5F3C16A5"/>
    <w:rsid w:val="5FE85776"/>
    <w:rsid w:val="601F2C10"/>
    <w:rsid w:val="605EEBEA"/>
    <w:rsid w:val="60892B5D"/>
    <w:rsid w:val="60BB2763"/>
    <w:rsid w:val="60D32BF1"/>
    <w:rsid w:val="614EF204"/>
    <w:rsid w:val="61691EEF"/>
    <w:rsid w:val="619A9C3D"/>
    <w:rsid w:val="61AB7439"/>
    <w:rsid w:val="61C9262C"/>
    <w:rsid w:val="61EBA7DC"/>
    <w:rsid w:val="623CFA82"/>
    <w:rsid w:val="624E82A6"/>
    <w:rsid w:val="6276C231"/>
    <w:rsid w:val="629429EF"/>
    <w:rsid w:val="62A460BB"/>
    <w:rsid w:val="62B92A8C"/>
    <w:rsid w:val="62B9BAFD"/>
    <w:rsid w:val="62C24391"/>
    <w:rsid w:val="62D5E5AF"/>
    <w:rsid w:val="630971F7"/>
    <w:rsid w:val="632C3A71"/>
    <w:rsid w:val="635A7886"/>
    <w:rsid w:val="6368D200"/>
    <w:rsid w:val="638CD28F"/>
    <w:rsid w:val="63B768F5"/>
    <w:rsid w:val="63D3C617"/>
    <w:rsid w:val="63E054EF"/>
    <w:rsid w:val="63FDEE6C"/>
    <w:rsid w:val="6400C313"/>
    <w:rsid w:val="6414CB94"/>
    <w:rsid w:val="6441F846"/>
    <w:rsid w:val="64D25697"/>
    <w:rsid w:val="64EECCF8"/>
    <w:rsid w:val="64FE8589"/>
    <w:rsid w:val="65144212"/>
    <w:rsid w:val="6515BCD9"/>
    <w:rsid w:val="6521FABB"/>
    <w:rsid w:val="6542DABF"/>
    <w:rsid w:val="6615B549"/>
    <w:rsid w:val="6635936F"/>
    <w:rsid w:val="66376B05"/>
    <w:rsid w:val="6650C67A"/>
    <w:rsid w:val="66AA189D"/>
    <w:rsid w:val="66B0A3FF"/>
    <w:rsid w:val="670C4226"/>
    <w:rsid w:val="6733E13B"/>
    <w:rsid w:val="6753AAF5"/>
    <w:rsid w:val="67B35116"/>
    <w:rsid w:val="67C11623"/>
    <w:rsid w:val="680814E8"/>
    <w:rsid w:val="68099039"/>
    <w:rsid w:val="687E0777"/>
    <w:rsid w:val="68AFB3D4"/>
    <w:rsid w:val="68D4664E"/>
    <w:rsid w:val="68F10B9B"/>
    <w:rsid w:val="68F5B8DD"/>
    <w:rsid w:val="6906D0CE"/>
    <w:rsid w:val="69247349"/>
    <w:rsid w:val="6932788A"/>
    <w:rsid w:val="693F1714"/>
    <w:rsid w:val="69781F35"/>
    <w:rsid w:val="69B5A3DF"/>
    <w:rsid w:val="69C4149E"/>
    <w:rsid w:val="69FBCD4C"/>
    <w:rsid w:val="6A30837D"/>
    <w:rsid w:val="6A60A026"/>
    <w:rsid w:val="6AA48BB7"/>
    <w:rsid w:val="6ACD7BD1"/>
    <w:rsid w:val="6AD98EAE"/>
    <w:rsid w:val="6AE75494"/>
    <w:rsid w:val="6AEF86A1"/>
    <w:rsid w:val="6B444024"/>
    <w:rsid w:val="6B61F8AB"/>
    <w:rsid w:val="6B790623"/>
    <w:rsid w:val="6BBAE4B0"/>
    <w:rsid w:val="6BEDF872"/>
    <w:rsid w:val="6C1EF5C0"/>
    <w:rsid w:val="6C2B1D33"/>
    <w:rsid w:val="6C40AE5E"/>
    <w:rsid w:val="6C490F18"/>
    <w:rsid w:val="6C5AB5BB"/>
    <w:rsid w:val="6C7AA33F"/>
    <w:rsid w:val="6C8CC6DE"/>
    <w:rsid w:val="6CA656EA"/>
    <w:rsid w:val="6CD31EE0"/>
    <w:rsid w:val="6CE52B18"/>
    <w:rsid w:val="6D16BDB8"/>
    <w:rsid w:val="6D1E6113"/>
    <w:rsid w:val="6D313DE9"/>
    <w:rsid w:val="6D9316C7"/>
    <w:rsid w:val="6DB268AD"/>
    <w:rsid w:val="6E2F71EA"/>
    <w:rsid w:val="6E628DC9"/>
    <w:rsid w:val="6EA8FF7D"/>
    <w:rsid w:val="6EB78939"/>
    <w:rsid w:val="6EBCCACD"/>
    <w:rsid w:val="6ECE3925"/>
    <w:rsid w:val="6F24561B"/>
    <w:rsid w:val="6F41981F"/>
    <w:rsid w:val="6F4241C0"/>
    <w:rsid w:val="6F431956"/>
    <w:rsid w:val="6FC69B81"/>
    <w:rsid w:val="6FEF7E43"/>
    <w:rsid w:val="7024CAFA"/>
    <w:rsid w:val="70340601"/>
    <w:rsid w:val="7085D324"/>
    <w:rsid w:val="708E8533"/>
    <w:rsid w:val="70986126"/>
    <w:rsid w:val="70D0A758"/>
    <w:rsid w:val="70E3885B"/>
    <w:rsid w:val="7175627A"/>
    <w:rsid w:val="71A7F28D"/>
    <w:rsid w:val="71C4FA5C"/>
    <w:rsid w:val="72430195"/>
    <w:rsid w:val="7246A025"/>
    <w:rsid w:val="724A500E"/>
    <w:rsid w:val="7267006E"/>
    <w:rsid w:val="72726D76"/>
    <w:rsid w:val="728DAD1E"/>
    <w:rsid w:val="7290ACBE"/>
    <w:rsid w:val="72B0A417"/>
    <w:rsid w:val="72C1A530"/>
    <w:rsid w:val="72C666DD"/>
    <w:rsid w:val="72E41CDE"/>
    <w:rsid w:val="73403EAD"/>
    <w:rsid w:val="739CB6CA"/>
    <w:rsid w:val="73A7BA8F"/>
    <w:rsid w:val="73AD70A2"/>
    <w:rsid w:val="73B27AE0"/>
    <w:rsid w:val="73BC5296"/>
    <w:rsid w:val="73C13181"/>
    <w:rsid w:val="7423640E"/>
    <w:rsid w:val="74435512"/>
    <w:rsid w:val="7491413F"/>
    <w:rsid w:val="74AF3557"/>
    <w:rsid w:val="74C135E9"/>
    <w:rsid w:val="74DA890A"/>
    <w:rsid w:val="74EF24E9"/>
    <w:rsid w:val="74F80DB0"/>
    <w:rsid w:val="757068B1"/>
    <w:rsid w:val="75B8B8F5"/>
    <w:rsid w:val="75DC0B4D"/>
    <w:rsid w:val="7631EDF0"/>
    <w:rsid w:val="764B0925"/>
    <w:rsid w:val="7656AC5B"/>
    <w:rsid w:val="7663761E"/>
    <w:rsid w:val="767C32FD"/>
    <w:rsid w:val="767E132C"/>
    <w:rsid w:val="76809A2F"/>
    <w:rsid w:val="76B8EF36"/>
    <w:rsid w:val="76C43CA7"/>
    <w:rsid w:val="76EA3FA6"/>
    <w:rsid w:val="76EFD4C1"/>
    <w:rsid w:val="76F21B36"/>
    <w:rsid w:val="772C718F"/>
    <w:rsid w:val="7758C6C1"/>
    <w:rsid w:val="77672EBE"/>
    <w:rsid w:val="777B1966"/>
    <w:rsid w:val="777D50FE"/>
    <w:rsid w:val="777F3153"/>
    <w:rsid w:val="779A8B10"/>
    <w:rsid w:val="779A9D5C"/>
    <w:rsid w:val="779B39CD"/>
    <w:rsid w:val="779F8CEF"/>
    <w:rsid w:val="77A56694"/>
    <w:rsid w:val="77AAEBB4"/>
    <w:rsid w:val="77AD17AC"/>
    <w:rsid w:val="77BC329E"/>
    <w:rsid w:val="77BCE11D"/>
    <w:rsid w:val="77D46B67"/>
    <w:rsid w:val="77F3754F"/>
    <w:rsid w:val="784E8CFD"/>
    <w:rsid w:val="788ECCFF"/>
    <w:rsid w:val="788F3DBE"/>
    <w:rsid w:val="78C13ED7"/>
    <w:rsid w:val="78C73F48"/>
    <w:rsid w:val="78EE5319"/>
    <w:rsid w:val="79005B4B"/>
    <w:rsid w:val="791E28DC"/>
    <w:rsid w:val="793A3F6E"/>
    <w:rsid w:val="79822BCD"/>
    <w:rsid w:val="79A727BC"/>
    <w:rsid w:val="7A2A767E"/>
    <w:rsid w:val="7A680974"/>
    <w:rsid w:val="7B064B62"/>
    <w:rsid w:val="7B2A8381"/>
    <w:rsid w:val="7B4044B7"/>
    <w:rsid w:val="7B4A4689"/>
    <w:rsid w:val="7B666966"/>
    <w:rsid w:val="7B749657"/>
    <w:rsid w:val="7B916D5E"/>
    <w:rsid w:val="7BC3871A"/>
    <w:rsid w:val="7C25D9BD"/>
    <w:rsid w:val="7C91DCDD"/>
    <w:rsid w:val="7CB4A4FC"/>
    <w:rsid w:val="7CC26C79"/>
    <w:rsid w:val="7CD430ED"/>
    <w:rsid w:val="7CE282C3"/>
    <w:rsid w:val="7CFEFFBD"/>
    <w:rsid w:val="7D5F15B0"/>
    <w:rsid w:val="7D81BCE8"/>
    <w:rsid w:val="7D94A489"/>
    <w:rsid w:val="7DE8A342"/>
    <w:rsid w:val="7DF02964"/>
    <w:rsid w:val="7DF5251A"/>
    <w:rsid w:val="7E164AFE"/>
    <w:rsid w:val="7E383AC4"/>
    <w:rsid w:val="7E5CA3F4"/>
    <w:rsid w:val="7ED593E1"/>
    <w:rsid w:val="7F3245CA"/>
    <w:rsid w:val="7F51B16F"/>
    <w:rsid w:val="7F73D390"/>
    <w:rsid w:val="7F7AB7F6"/>
    <w:rsid w:val="7FDF8337"/>
    <w:rsid w:val="7FFA3FA8"/>
    <w:rsid w:val="7FFB5A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D5F970"/>
  <w15:chartTrackingRefBased/>
  <w15:docId w15:val="{1620CD5F-3CB1-4B0E-A312-FF5F55556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uiPriority="39"/>
    <w:lsdException w:name="toc 2" w:locked="1" w:uiPriority="39"/>
    <w:lsdException w:name="toc 3" w:locked="1" w:uiPriority="39"/>
    <w:lsdException w:name="annotation text" w:uiPriority="99"/>
    <w:lsdException w:name="footer" w:uiPriority="99"/>
    <w:lsdException w:name="caption" w:semiHidden="1" w:unhideWhenUsed="1" w:qFormat="1"/>
    <w:lsdException w:name="annotation reference" w:uiPriority="99"/>
    <w:lsdException w:name="List" w:uiPriority="99"/>
    <w:lsdException w:name="List Number" w:uiPriority="99" w:qFormat="1"/>
    <w:lsdException w:name="List 2" w:uiPriority="99"/>
    <w:lsdException w:name="Title" w:locked="1" w:qFormat="1"/>
    <w:lsdException w:name="Default Paragraph Font" w:uiPriority="1"/>
    <w:lsdException w:name="Subtitle" w:qFormat="1"/>
    <w:lsdException w:name="Hyperlink" w:locked="1" w:uiPriority="99"/>
    <w:lsdException w:name="Strong" w:uiPriority="22" w:qFormat="1"/>
    <w:lsdException w:name="Emphasis" w:qFormat="1"/>
    <w:lsdException w:name="HTML Variable" w:semiHidden="1" w:unhideWhenUsed="1"/>
    <w:lsdException w:name="Normal Table" w:semiHidden="1" w:unhideWhenUsed="1"/>
    <w:lsdException w:name="No List" w:uiPriority="99"/>
    <w:lsdException w:name="Outline List 2"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365C"/>
    <w:rPr>
      <w:sz w:val="24"/>
      <w:szCs w:val="24"/>
    </w:rPr>
  </w:style>
  <w:style w:type="paragraph" w:styleId="Heading1">
    <w:name w:val="heading 1"/>
    <w:basedOn w:val="Normal"/>
    <w:next w:val="BodyText"/>
    <w:link w:val="Heading1Char"/>
    <w:qFormat/>
    <w:rsid w:val="00005A07"/>
    <w:pPr>
      <w:keepNext/>
      <w:numPr>
        <w:numId w:val="52"/>
      </w:numPr>
      <w:overflowPunct w:val="0"/>
      <w:autoSpaceDE w:val="0"/>
      <w:autoSpaceDN w:val="0"/>
      <w:adjustRightInd w:val="0"/>
      <w:spacing w:before="480"/>
      <w:textAlignment w:val="baseline"/>
      <w:outlineLvl w:val="0"/>
    </w:pPr>
    <w:rPr>
      <w:b/>
      <w:caps/>
      <w:sz w:val="28"/>
      <w:szCs w:val="20"/>
    </w:rPr>
  </w:style>
  <w:style w:type="paragraph" w:styleId="Heading2">
    <w:name w:val="heading 2"/>
    <w:basedOn w:val="Heading1"/>
    <w:next w:val="BodyText"/>
    <w:link w:val="Heading2Char"/>
    <w:qFormat/>
    <w:rsid w:val="008C095A"/>
    <w:pPr>
      <w:numPr>
        <w:ilvl w:val="1"/>
      </w:numPr>
      <w:spacing w:after="120"/>
      <w:outlineLvl w:val="1"/>
    </w:pPr>
    <w:rPr>
      <w:bCs/>
      <w:iCs/>
      <w:caps w:val="0"/>
      <w:sz w:val="24"/>
      <w:szCs w:val="28"/>
    </w:rPr>
  </w:style>
  <w:style w:type="paragraph" w:styleId="Heading3">
    <w:name w:val="heading 3"/>
    <w:basedOn w:val="Normal"/>
    <w:next w:val="Normal"/>
    <w:link w:val="Heading3Char"/>
    <w:qFormat/>
    <w:rsid w:val="00036CBC"/>
    <w:pPr>
      <w:keepNext/>
      <w:numPr>
        <w:ilvl w:val="2"/>
        <w:numId w:val="52"/>
      </w:numPr>
      <w:spacing w:before="240"/>
      <w:outlineLvl w:val="2"/>
    </w:pPr>
    <w:rPr>
      <w:rFonts w:cs="Arial"/>
      <w:b/>
      <w:bCs/>
    </w:rPr>
  </w:style>
  <w:style w:type="paragraph" w:styleId="Heading4">
    <w:name w:val="heading 4"/>
    <w:basedOn w:val="BodyText3"/>
    <w:next w:val="Normal"/>
    <w:qFormat/>
    <w:rsid w:val="00115436"/>
    <w:pPr>
      <w:keepNext/>
      <w:numPr>
        <w:ilvl w:val="3"/>
        <w:numId w:val="52"/>
      </w:numPr>
      <w:tabs>
        <w:tab w:val="left" w:pos="2520"/>
      </w:tabs>
      <w:spacing w:before="240"/>
      <w:outlineLvl w:val="3"/>
    </w:pPr>
    <w:rPr>
      <w:bCs/>
      <w:i/>
    </w:rPr>
  </w:style>
  <w:style w:type="paragraph" w:styleId="Heading5">
    <w:name w:val="heading 5"/>
    <w:basedOn w:val="Normal"/>
    <w:next w:val="Normal"/>
    <w:qFormat/>
    <w:rsid w:val="00AF3395"/>
    <w:pPr>
      <w:numPr>
        <w:ilvl w:val="4"/>
        <w:numId w:val="52"/>
      </w:numPr>
      <w:spacing w:before="240" w:after="60"/>
      <w:outlineLvl w:val="4"/>
    </w:pPr>
    <w:rPr>
      <w:b/>
      <w:bCs/>
      <w:i/>
      <w:iCs/>
      <w:sz w:val="26"/>
      <w:szCs w:val="26"/>
    </w:rPr>
  </w:style>
  <w:style w:type="paragraph" w:styleId="Heading6">
    <w:name w:val="heading 6"/>
    <w:basedOn w:val="Normal"/>
    <w:next w:val="Normal"/>
    <w:qFormat/>
    <w:rsid w:val="00AF3395"/>
    <w:pPr>
      <w:numPr>
        <w:ilvl w:val="5"/>
        <w:numId w:val="52"/>
      </w:numPr>
      <w:spacing w:before="240" w:after="60"/>
      <w:outlineLvl w:val="5"/>
    </w:pPr>
    <w:rPr>
      <w:b/>
      <w:bCs/>
      <w:sz w:val="22"/>
      <w:szCs w:val="22"/>
    </w:rPr>
  </w:style>
  <w:style w:type="paragraph" w:styleId="Heading7">
    <w:name w:val="heading 7"/>
    <w:basedOn w:val="Normal"/>
    <w:next w:val="Normal"/>
    <w:qFormat/>
    <w:rsid w:val="00AF3395"/>
    <w:pPr>
      <w:numPr>
        <w:ilvl w:val="6"/>
        <w:numId w:val="52"/>
      </w:numPr>
      <w:spacing w:before="240" w:after="60"/>
      <w:outlineLvl w:val="6"/>
    </w:pPr>
  </w:style>
  <w:style w:type="paragraph" w:styleId="Heading8">
    <w:name w:val="heading 8"/>
    <w:basedOn w:val="Normal"/>
    <w:next w:val="Normal"/>
    <w:qFormat/>
    <w:rsid w:val="00AF3395"/>
    <w:pPr>
      <w:numPr>
        <w:ilvl w:val="7"/>
        <w:numId w:val="52"/>
      </w:numPr>
      <w:spacing w:before="240" w:after="60"/>
      <w:outlineLvl w:val="7"/>
    </w:pPr>
    <w:rPr>
      <w:i/>
      <w:iCs/>
    </w:rPr>
  </w:style>
  <w:style w:type="paragraph" w:styleId="Heading9">
    <w:name w:val="heading 9"/>
    <w:basedOn w:val="Normal"/>
    <w:next w:val="Normal"/>
    <w:qFormat/>
    <w:rsid w:val="00AF3395"/>
    <w:pPr>
      <w:numPr>
        <w:ilvl w:val="8"/>
        <w:numId w:val="5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7B3A"/>
    <w:tblPr/>
  </w:style>
  <w:style w:type="paragraph" w:styleId="Header">
    <w:name w:val="header"/>
    <w:basedOn w:val="Normal"/>
    <w:link w:val="HeaderChar"/>
    <w:rsid w:val="002C6D79"/>
    <w:pPr>
      <w:tabs>
        <w:tab w:val="center" w:pos="4320"/>
        <w:tab w:val="right" w:pos="8640"/>
      </w:tabs>
    </w:pPr>
  </w:style>
  <w:style w:type="paragraph" w:styleId="Footer">
    <w:name w:val="footer"/>
    <w:basedOn w:val="Normal"/>
    <w:link w:val="FooterChar"/>
    <w:uiPriority w:val="99"/>
    <w:rsid w:val="002C6D79"/>
    <w:pPr>
      <w:tabs>
        <w:tab w:val="center" w:pos="4320"/>
        <w:tab w:val="right" w:pos="8640"/>
      </w:tabs>
    </w:pPr>
  </w:style>
  <w:style w:type="paragraph" w:customStyle="1" w:styleId="Default">
    <w:name w:val="Default"/>
    <w:rsid w:val="00E608A3"/>
    <w:pPr>
      <w:autoSpaceDE w:val="0"/>
      <w:autoSpaceDN w:val="0"/>
      <w:adjustRightInd w:val="0"/>
    </w:pPr>
    <w:rPr>
      <w:color w:val="000000"/>
      <w:sz w:val="24"/>
      <w:szCs w:val="24"/>
    </w:rPr>
  </w:style>
  <w:style w:type="paragraph" w:styleId="BodyText">
    <w:name w:val="Body Text"/>
    <w:aliases w:val="Char"/>
    <w:basedOn w:val="Normal"/>
    <w:link w:val="BodyTextChar"/>
    <w:rsid w:val="008A319C"/>
    <w:pPr>
      <w:autoSpaceDE w:val="0"/>
      <w:autoSpaceDN w:val="0"/>
      <w:adjustRightInd w:val="0"/>
      <w:spacing w:before="240"/>
      <w:jc w:val="both"/>
    </w:pPr>
    <w:rPr>
      <w:sz w:val="22"/>
      <w:szCs w:val="22"/>
    </w:rPr>
  </w:style>
  <w:style w:type="paragraph" w:styleId="DocumentMap">
    <w:name w:val="Document Map"/>
    <w:basedOn w:val="Normal"/>
    <w:semiHidden/>
    <w:rsid w:val="003B3ABA"/>
    <w:pPr>
      <w:shd w:val="clear" w:color="auto" w:fill="000080"/>
    </w:pPr>
    <w:rPr>
      <w:rFonts w:ascii="Tahoma" w:hAnsi="Tahoma" w:cs="Tahoma"/>
      <w:szCs w:val="20"/>
    </w:rPr>
  </w:style>
  <w:style w:type="paragraph" w:styleId="BalloonText">
    <w:name w:val="Balloon Text"/>
    <w:basedOn w:val="Normal"/>
    <w:link w:val="BalloonTextChar"/>
    <w:rsid w:val="00764F86"/>
    <w:rPr>
      <w:rFonts w:ascii="Tahoma" w:hAnsi="Tahoma" w:cs="Tahoma"/>
      <w:sz w:val="16"/>
      <w:szCs w:val="16"/>
    </w:rPr>
  </w:style>
  <w:style w:type="character" w:customStyle="1" w:styleId="BalloonTextChar">
    <w:name w:val="Balloon Text Char"/>
    <w:link w:val="BalloonText"/>
    <w:locked/>
    <w:rsid w:val="00764F86"/>
    <w:rPr>
      <w:rFonts w:ascii="Tahoma" w:hAnsi="Tahoma" w:cs="Tahoma"/>
      <w:sz w:val="16"/>
      <w:szCs w:val="16"/>
    </w:rPr>
  </w:style>
  <w:style w:type="character" w:customStyle="1" w:styleId="Heading1Char">
    <w:name w:val="Heading 1 Char"/>
    <w:link w:val="Heading1"/>
    <w:locked/>
    <w:rsid w:val="00005A07"/>
    <w:rPr>
      <w:b/>
      <w:caps/>
      <w:sz w:val="28"/>
    </w:rPr>
  </w:style>
  <w:style w:type="paragraph" w:styleId="ListBullet">
    <w:name w:val="List Bullet"/>
    <w:basedOn w:val="Normal"/>
    <w:autoRedefine/>
    <w:rsid w:val="00472883"/>
    <w:pPr>
      <w:tabs>
        <w:tab w:val="left" w:pos="720"/>
      </w:tabs>
      <w:spacing w:before="120"/>
      <w:ind w:left="720" w:hanging="360"/>
      <w:jc w:val="both"/>
    </w:pPr>
    <w:rPr>
      <w:rFonts w:cs="Arial"/>
      <w:szCs w:val="20"/>
    </w:rPr>
  </w:style>
  <w:style w:type="paragraph" w:styleId="Title">
    <w:name w:val="Title"/>
    <w:basedOn w:val="Normal"/>
    <w:link w:val="TitleChar"/>
    <w:qFormat/>
    <w:rsid w:val="00BD0DDD"/>
    <w:pPr>
      <w:spacing w:before="240" w:after="60"/>
      <w:jc w:val="center"/>
    </w:pPr>
    <w:rPr>
      <w:rFonts w:cs="Arial"/>
      <w:b/>
      <w:bCs/>
      <w:kern w:val="28"/>
      <w:sz w:val="32"/>
      <w:szCs w:val="32"/>
    </w:rPr>
  </w:style>
  <w:style w:type="character" w:customStyle="1" w:styleId="TitleChar">
    <w:name w:val="Title Char"/>
    <w:link w:val="Title"/>
    <w:locked/>
    <w:rsid w:val="00BD0DDD"/>
    <w:rPr>
      <w:rFonts w:ascii="Arial" w:hAnsi="Arial" w:cs="Arial"/>
      <w:b/>
      <w:bCs/>
      <w:kern w:val="28"/>
      <w:sz w:val="32"/>
      <w:szCs w:val="32"/>
      <w:lang w:val="en-US" w:eastAsia="en-US" w:bidi="ar-SA"/>
    </w:rPr>
  </w:style>
  <w:style w:type="character" w:customStyle="1" w:styleId="FooterChar">
    <w:name w:val="Footer Char"/>
    <w:link w:val="Footer"/>
    <w:uiPriority w:val="99"/>
    <w:locked/>
    <w:rsid w:val="00E01DAD"/>
    <w:rPr>
      <w:rFonts w:ascii="Arial" w:hAnsi="Arial" w:cs="Times New Roman"/>
      <w:sz w:val="24"/>
      <w:szCs w:val="24"/>
    </w:rPr>
  </w:style>
  <w:style w:type="paragraph" w:styleId="PlainText">
    <w:name w:val="Plain Text"/>
    <w:basedOn w:val="Normal"/>
    <w:link w:val="PlainTextChar"/>
    <w:rsid w:val="009C252E"/>
    <w:rPr>
      <w:rFonts w:ascii="Courier New" w:hAnsi="Courier New" w:cs="Courier New"/>
      <w:szCs w:val="20"/>
    </w:rPr>
  </w:style>
  <w:style w:type="character" w:customStyle="1" w:styleId="PlainTextChar">
    <w:name w:val="Plain Text Char"/>
    <w:link w:val="PlainText"/>
    <w:locked/>
    <w:rsid w:val="009C252E"/>
    <w:rPr>
      <w:rFonts w:ascii="Courier New" w:hAnsi="Courier New" w:cs="Courier New"/>
    </w:rPr>
  </w:style>
  <w:style w:type="paragraph" w:styleId="TOCHeading">
    <w:name w:val="TOC Heading"/>
    <w:basedOn w:val="Heading1"/>
    <w:next w:val="Normal"/>
    <w:uiPriority w:val="39"/>
    <w:qFormat/>
    <w:rsid w:val="00BF374A"/>
    <w:pPr>
      <w:keepLines/>
      <w:overflowPunct/>
      <w:autoSpaceDE/>
      <w:autoSpaceDN/>
      <w:adjustRightInd/>
      <w:spacing w:line="276" w:lineRule="auto"/>
      <w:textAlignment w:val="auto"/>
      <w:outlineLvl w:val="9"/>
    </w:pPr>
    <w:rPr>
      <w:rFonts w:ascii="Cambria" w:hAnsi="Cambria"/>
      <w:b w:val="0"/>
      <w:bCs/>
      <w:color w:val="365F91"/>
      <w:szCs w:val="28"/>
    </w:rPr>
  </w:style>
  <w:style w:type="paragraph" w:styleId="TOC1">
    <w:name w:val="toc 1"/>
    <w:basedOn w:val="Normal"/>
    <w:next w:val="Normal"/>
    <w:uiPriority w:val="39"/>
    <w:rsid w:val="003E7D5A"/>
    <w:pPr>
      <w:tabs>
        <w:tab w:val="left" w:pos="540"/>
        <w:tab w:val="right" w:leader="dot" w:pos="10260"/>
      </w:tabs>
      <w:spacing w:before="120"/>
    </w:pPr>
    <w:rPr>
      <w:rFonts w:cs="Arial"/>
      <w:szCs w:val="20"/>
    </w:rPr>
  </w:style>
  <w:style w:type="character" w:styleId="Hyperlink">
    <w:name w:val="Hyperlink"/>
    <w:uiPriority w:val="99"/>
    <w:rsid w:val="00BF374A"/>
    <w:rPr>
      <w:rFonts w:cs="Times New Roman"/>
      <w:color w:val="0000FF"/>
      <w:u w:val="single"/>
    </w:rPr>
  </w:style>
  <w:style w:type="paragraph" w:styleId="TOC2">
    <w:name w:val="toc 2"/>
    <w:basedOn w:val="Normal"/>
    <w:next w:val="Normal"/>
    <w:autoRedefine/>
    <w:uiPriority w:val="39"/>
    <w:rsid w:val="00117FB6"/>
    <w:pPr>
      <w:tabs>
        <w:tab w:val="left" w:pos="1260"/>
        <w:tab w:val="right" w:leader="dot" w:pos="9360"/>
      </w:tabs>
      <w:spacing w:before="120" w:after="100"/>
      <w:ind w:left="547"/>
    </w:pPr>
    <w:rPr>
      <w:rFonts w:cs="Arial"/>
      <w:szCs w:val="20"/>
    </w:rPr>
  </w:style>
  <w:style w:type="paragraph" w:styleId="TOC3">
    <w:name w:val="toc 3"/>
    <w:basedOn w:val="Normal"/>
    <w:next w:val="Normal"/>
    <w:autoRedefine/>
    <w:uiPriority w:val="39"/>
    <w:rsid w:val="00F81AEF"/>
    <w:pPr>
      <w:tabs>
        <w:tab w:val="left" w:pos="2304"/>
        <w:tab w:val="right" w:leader="dot" w:pos="10260"/>
      </w:tabs>
      <w:spacing w:before="120" w:after="100"/>
      <w:ind w:left="1267"/>
    </w:pPr>
    <w:rPr>
      <w:rFonts w:cs="Arial"/>
      <w:szCs w:val="20"/>
    </w:rPr>
  </w:style>
  <w:style w:type="character" w:customStyle="1" w:styleId="Heading2Char">
    <w:name w:val="Heading 2 Char"/>
    <w:link w:val="Heading2"/>
    <w:locked/>
    <w:rsid w:val="008C095A"/>
    <w:rPr>
      <w:b/>
      <w:bCs/>
      <w:iCs/>
      <w:sz w:val="24"/>
      <w:szCs w:val="28"/>
    </w:rPr>
  </w:style>
  <w:style w:type="paragraph" w:styleId="Revision">
    <w:name w:val="Revision"/>
    <w:hidden/>
    <w:semiHidden/>
    <w:rsid w:val="00B80290"/>
    <w:rPr>
      <w:rFonts w:ascii="Arial" w:hAnsi="Arial"/>
      <w:sz w:val="24"/>
      <w:szCs w:val="24"/>
    </w:rPr>
  </w:style>
  <w:style w:type="character" w:styleId="FollowedHyperlink">
    <w:name w:val="FollowedHyperlink"/>
    <w:rsid w:val="0003468B"/>
    <w:rPr>
      <w:rFonts w:cs="Times New Roman"/>
      <w:color w:val="800080"/>
      <w:u w:val="single"/>
    </w:rPr>
  </w:style>
  <w:style w:type="paragraph" w:styleId="NormalWeb">
    <w:name w:val="Normal (Web)"/>
    <w:basedOn w:val="Normal"/>
    <w:rsid w:val="004F5492"/>
    <w:pPr>
      <w:spacing w:before="100" w:beforeAutospacing="1" w:after="100" w:afterAutospacing="1"/>
    </w:pPr>
    <w:rPr>
      <w:rFonts w:cs="Arial"/>
      <w:color w:val="000000"/>
      <w:sz w:val="21"/>
      <w:szCs w:val="21"/>
    </w:rPr>
  </w:style>
  <w:style w:type="character" w:customStyle="1" w:styleId="Heading3Char">
    <w:name w:val="Heading 3 Char"/>
    <w:link w:val="Heading3"/>
    <w:locked/>
    <w:rsid w:val="00036CBC"/>
    <w:rPr>
      <w:rFonts w:cs="Arial"/>
      <w:b/>
      <w:bCs/>
      <w:sz w:val="24"/>
      <w:szCs w:val="24"/>
    </w:rPr>
  </w:style>
  <w:style w:type="character" w:customStyle="1" w:styleId="BodyTextChar">
    <w:name w:val="Body Text Char"/>
    <w:aliases w:val="Char Char"/>
    <w:link w:val="BodyText"/>
    <w:locked/>
    <w:rsid w:val="008A319C"/>
    <w:rPr>
      <w:rFonts w:cs="Times New Roman"/>
      <w:sz w:val="22"/>
      <w:szCs w:val="22"/>
      <w:lang w:val="en-US" w:eastAsia="en-US" w:bidi="ar-SA"/>
    </w:rPr>
  </w:style>
  <w:style w:type="paragraph" w:customStyle="1" w:styleId="Examplestitle">
    <w:name w:val="Examples title"/>
    <w:basedOn w:val="Normal"/>
    <w:link w:val="ExamplestitleChar"/>
    <w:rsid w:val="00237912"/>
    <w:pPr>
      <w:keepNext/>
      <w:spacing w:before="240"/>
      <w:ind w:left="720"/>
    </w:pPr>
    <w:rPr>
      <w:i/>
      <w:color w:val="000000"/>
    </w:rPr>
  </w:style>
  <w:style w:type="paragraph" w:customStyle="1" w:styleId="Examplestext">
    <w:name w:val="Examples text"/>
    <w:basedOn w:val="Examplestitle"/>
    <w:link w:val="ExamplestextChar"/>
    <w:rsid w:val="00911A9E"/>
    <w:pPr>
      <w:keepNext w:val="0"/>
      <w:spacing w:before="120"/>
      <w:jc w:val="both"/>
    </w:pPr>
    <w:rPr>
      <w:i w:val="0"/>
    </w:rPr>
  </w:style>
  <w:style w:type="paragraph" w:customStyle="1" w:styleId="Examplesbullet">
    <w:name w:val="Examples bullet"/>
    <w:basedOn w:val="Examplestext"/>
    <w:link w:val="ExamplesbulletChar"/>
    <w:rsid w:val="00D32557"/>
    <w:pPr>
      <w:numPr>
        <w:numId w:val="1"/>
      </w:numPr>
      <w:ind w:hanging="720"/>
      <w:jc w:val="left"/>
    </w:pPr>
  </w:style>
  <w:style w:type="paragraph" w:customStyle="1" w:styleId="Bodytextbulleted">
    <w:name w:val="Body text bulleted"/>
    <w:basedOn w:val="Examplesbullet"/>
    <w:rsid w:val="007136DF"/>
    <w:pPr>
      <w:ind w:hanging="360"/>
    </w:pPr>
  </w:style>
  <w:style w:type="character" w:styleId="PageNumber">
    <w:name w:val="page number"/>
    <w:rsid w:val="0060577B"/>
    <w:rPr>
      <w:rFonts w:ascii="Arial" w:hAnsi="Arial" w:cs="Times New Roman"/>
      <w:sz w:val="16"/>
    </w:rPr>
  </w:style>
  <w:style w:type="paragraph" w:customStyle="1" w:styleId="StyleExamplesbulletComplexBold">
    <w:name w:val="Style Examples bullet + (Complex) Bold"/>
    <w:basedOn w:val="Examplesbullet"/>
    <w:link w:val="StyleExamplesbulletComplexBoldChar"/>
    <w:rsid w:val="00F77D88"/>
    <w:pPr>
      <w:tabs>
        <w:tab w:val="num" w:pos="1800"/>
      </w:tabs>
      <w:ind w:left="1800" w:hanging="360"/>
    </w:pPr>
    <w:rPr>
      <w:bCs/>
    </w:rPr>
  </w:style>
  <w:style w:type="character" w:customStyle="1" w:styleId="ExamplestitleChar">
    <w:name w:val="Examples title Char"/>
    <w:link w:val="Examplestitle"/>
    <w:locked/>
    <w:rsid w:val="00911A9E"/>
    <w:rPr>
      <w:rFonts w:cs="Times New Roman"/>
      <w:i/>
      <w:color w:val="000000"/>
      <w:sz w:val="24"/>
      <w:szCs w:val="24"/>
      <w:lang w:val="en-US" w:eastAsia="en-US" w:bidi="ar-SA"/>
    </w:rPr>
  </w:style>
  <w:style w:type="character" w:customStyle="1" w:styleId="ExamplestextChar">
    <w:name w:val="Examples text Char"/>
    <w:basedOn w:val="ExamplestitleChar"/>
    <w:link w:val="Examplestext"/>
    <w:locked/>
    <w:rsid w:val="00911A9E"/>
    <w:rPr>
      <w:rFonts w:cs="Times New Roman"/>
      <w:i/>
      <w:color w:val="000000"/>
      <w:sz w:val="24"/>
      <w:szCs w:val="24"/>
      <w:lang w:val="en-US" w:eastAsia="en-US" w:bidi="ar-SA"/>
    </w:rPr>
  </w:style>
  <w:style w:type="character" w:customStyle="1" w:styleId="ExamplesbulletChar">
    <w:name w:val="Examples bullet Char"/>
    <w:link w:val="Examplesbullet"/>
    <w:locked/>
    <w:rsid w:val="00D32557"/>
    <w:rPr>
      <w:color w:val="000000"/>
      <w:sz w:val="24"/>
      <w:szCs w:val="24"/>
    </w:rPr>
  </w:style>
  <w:style w:type="character" w:customStyle="1" w:styleId="StyleExamplesbulletComplexBoldChar">
    <w:name w:val="Style Examples bullet + (Complex) Bold Char"/>
    <w:link w:val="StyleExamplesbulletComplexBold"/>
    <w:locked/>
    <w:rsid w:val="00F77D88"/>
    <w:rPr>
      <w:bCs/>
      <w:color w:val="000000"/>
      <w:sz w:val="24"/>
      <w:szCs w:val="24"/>
    </w:rPr>
  </w:style>
  <w:style w:type="paragraph" w:customStyle="1" w:styleId="Examplestextnumbered">
    <w:name w:val="Examples text numbered"/>
    <w:basedOn w:val="Examplestext"/>
    <w:rsid w:val="0026329A"/>
    <w:pPr>
      <w:ind w:firstLine="720"/>
    </w:pPr>
  </w:style>
  <w:style w:type="paragraph" w:customStyle="1" w:styleId="Examplesnumbered">
    <w:name w:val="Examples numbered"/>
    <w:basedOn w:val="Examplestext"/>
    <w:rsid w:val="0026329A"/>
    <w:pPr>
      <w:ind w:left="1440" w:hanging="720"/>
    </w:pPr>
  </w:style>
  <w:style w:type="paragraph" w:customStyle="1" w:styleId="StyleTitleLatinTimesNewRomanComplexTimesNewRoman">
    <w:name w:val="Style Title + (Latin) Times New Roman (Complex) Times New Roman"/>
    <w:basedOn w:val="Title"/>
    <w:rsid w:val="00C36011"/>
    <w:rPr>
      <w:rFonts w:cs="Times New Roman"/>
    </w:rPr>
  </w:style>
  <w:style w:type="paragraph" w:customStyle="1" w:styleId="StyleTitleLatinTimesNewRomanComplexTimesNewRoman1">
    <w:name w:val="Style Title + (Latin) Times New Roman (Complex) Times New Roman 1..."/>
    <w:basedOn w:val="Title"/>
    <w:link w:val="StyleTitleLatinTimesNewRomanComplexTimesNewRoman1Char"/>
    <w:rsid w:val="00C36011"/>
    <w:rPr>
      <w:rFonts w:cs="Times New Roman"/>
      <w:sz w:val="24"/>
      <w:szCs w:val="24"/>
    </w:rPr>
  </w:style>
  <w:style w:type="character" w:customStyle="1" w:styleId="StyleTitleLatinTimesNewRomanComplexTimesNewRoman1Char">
    <w:name w:val="Style Title + (Latin) Times New Roman (Complex) Times New Roman 1... Char"/>
    <w:link w:val="StyleTitleLatinTimesNewRomanComplexTimesNewRoman1"/>
    <w:locked/>
    <w:rsid w:val="00C36011"/>
    <w:rPr>
      <w:rFonts w:ascii="Arial" w:hAnsi="Arial" w:cs="Arial"/>
      <w:b/>
      <w:bCs/>
      <w:kern w:val="28"/>
      <w:sz w:val="24"/>
      <w:szCs w:val="24"/>
      <w:lang w:val="en-US" w:eastAsia="en-US" w:bidi="ar-SA"/>
    </w:rPr>
  </w:style>
  <w:style w:type="paragraph" w:customStyle="1" w:styleId="StyleTitleLatinTimesNewRomanComplexTimesNewRoman0">
    <w:name w:val="Style Title + (Latin) Times New Roman (Complex) Times New Roman (..."/>
    <w:basedOn w:val="Title"/>
    <w:link w:val="StyleTitleLatinTimesNewRomanComplexTimesNewRomanChar"/>
    <w:rsid w:val="00C36011"/>
    <w:rPr>
      <w:rFonts w:cs="Times New Roman"/>
      <w:sz w:val="24"/>
    </w:rPr>
  </w:style>
  <w:style w:type="character" w:customStyle="1" w:styleId="StyleTitleLatinTimesNewRomanComplexTimesNewRomanChar">
    <w:name w:val="Style Title + (Latin) Times New Roman (Complex) Times New Roman (... Char"/>
    <w:basedOn w:val="TitleChar"/>
    <w:link w:val="StyleTitleLatinTimesNewRomanComplexTimesNewRoman0"/>
    <w:locked/>
    <w:rsid w:val="00C36011"/>
    <w:rPr>
      <w:rFonts w:ascii="Arial" w:hAnsi="Arial" w:cs="Arial"/>
      <w:b/>
      <w:bCs/>
      <w:kern w:val="28"/>
      <w:sz w:val="32"/>
      <w:szCs w:val="32"/>
      <w:lang w:val="en-US" w:eastAsia="en-US" w:bidi="ar-SA"/>
    </w:rPr>
  </w:style>
  <w:style w:type="paragraph" w:customStyle="1" w:styleId="StyleTitleLatinTimesNewRomanComplexTimesNewRoman10">
    <w:name w:val="Style Title + (Latin) Times New Roman (Complex) Times New Roman1"/>
    <w:basedOn w:val="Title"/>
    <w:rsid w:val="001A2F42"/>
    <w:rPr>
      <w:rFonts w:cs="Times New Roman"/>
    </w:rPr>
  </w:style>
  <w:style w:type="paragraph" w:customStyle="1" w:styleId="StyleTitleLatinTimesNewRomanComplexTimesNewRoman11">
    <w:name w:val="Style Title + (Latin) Times New Roman (Complex) Times New Roman 1...1"/>
    <w:basedOn w:val="Title"/>
    <w:link w:val="StyleTitleLatinTimesNewRomanComplexTimesNewRoman11Char"/>
    <w:rsid w:val="001A2F42"/>
    <w:rPr>
      <w:rFonts w:cs="Times New Roman"/>
      <w:sz w:val="24"/>
      <w:szCs w:val="24"/>
    </w:rPr>
  </w:style>
  <w:style w:type="character" w:customStyle="1" w:styleId="StyleTitleLatinTimesNewRomanComplexTimesNewRoman11Char">
    <w:name w:val="Style Title + (Latin) Times New Roman (Complex) Times New Roman 1...1 Char"/>
    <w:link w:val="StyleTitleLatinTimesNewRomanComplexTimesNewRoman11"/>
    <w:locked/>
    <w:rsid w:val="001A2F42"/>
    <w:rPr>
      <w:rFonts w:ascii="Arial" w:hAnsi="Arial" w:cs="Arial"/>
      <w:b/>
      <w:bCs/>
      <w:kern w:val="28"/>
      <w:sz w:val="24"/>
      <w:szCs w:val="24"/>
      <w:lang w:val="en-US" w:eastAsia="en-US" w:bidi="ar-SA"/>
    </w:rPr>
  </w:style>
  <w:style w:type="paragraph" w:customStyle="1" w:styleId="StyleTitleLatinTimesNewRomanComplexTimesNewRoman12">
    <w:name w:val="Style Title + (Latin) Times New Roman (Complex) Times New Roman (...1"/>
    <w:basedOn w:val="Title"/>
    <w:link w:val="StyleTitleLatinTimesNewRomanComplexTimesNewRoman1Char0"/>
    <w:rsid w:val="001A2F42"/>
    <w:rPr>
      <w:rFonts w:cs="Times New Roman"/>
      <w:sz w:val="24"/>
    </w:rPr>
  </w:style>
  <w:style w:type="character" w:customStyle="1" w:styleId="StyleTitleLatinTimesNewRomanComplexTimesNewRoman1Char0">
    <w:name w:val="Style Title + (Latin) Times New Roman (Complex) Times New Roman (...1 Char"/>
    <w:basedOn w:val="TitleChar"/>
    <w:link w:val="StyleTitleLatinTimesNewRomanComplexTimesNewRoman12"/>
    <w:locked/>
    <w:rsid w:val="001A2F42"/>
    <w:rPr>
      <w:rFonts w:ascii="Arial" w:hAnsi="Arial" w:cs="Arial"/>
      <w:b/>
      <w:bCs/>
      <w:kern w:val="28"/>
      <w:sz w:val="32"/>
      <w:szCs w:val="32"/>
      <w:lang w:val="en-US" w:eastAsia="en-US" w:bidi="ar-SA"/>
    </w:rPr>
  </w:style>
  <w:style w:type="paragraph" w:customStyle="1" w:styleId="AcronymTitle">
    <w:name w:val="Acronym Title"/>
    <w:basedOn w:val="Title"/>
    <w:rsid w:val="00B17726"/>
    <w:pPr>
      <w:outlineLvl w:val="0"/>
    </w:pPr>
  </w:style>
  <w:style w:type="paragraph" w:customStyle="1" w:styleId="Text">
    <w:name w:val="Text"/>
    <w:rsid w:val="00AC7319"/>
    <w:pPr>
      <w:spacing w:before="60"/>
      <w:ind w:left="851"/>
      <w:jc w:val="both"/>
    </w:pPr>
    <w:rPr>
      <w:rFonts w:ascii="Times" w:hAnsi="Times"/>
      <w:noProof/>
      <w:sz w:val="22"/>
      <w:szCs w:val="24"/>
    </w:rPr>
  </w:style>
  <w:style w:type="character" w:styleId="CommentReference">
    <w:name w:val="annotation reference"/>
    <w:uiPriority w:val="99"/>
    <w:semiHidden/>
    <w:rsid w:val="00693A1A"/>
    <w:rPr>
      <w:rFonts w:cs="Times New Roman"/>
      <w:sz w:val="16"/>
      <w:szCs w:val="16"/>
    </w:rPr>
  </w:style>
  <w:style w:type="paragraph" w:styleId="CommentText">
    <w:name w:val="annotation text"/>
    <w:basedOn w:val="Normal"/>
    <w:link w:val="CommentTextChar"/>
    <w:uiPriority w:val="99"/>
    <w:rsid w:val="00693A1A"/>
    <w:rPr>
      <w:szCs w:val="20"/>
    </w:rPr>
  </w:style>
  <w:style w:type="paragraph" w:styleId="CommentSubject">
    <w:name w:val="annotation subject"/>
    <w:basedOn w:val="CommentText"/>
    <w:next w:val="CommentText"/>
    <w:semiHidden/>
    <w:rsid w:val="00693A1A"/>
    <w:rPr>
      <w:b/>
      <w:bCs/>
    </w:rPr>
  </w:style>
  <w:style w:type="paragraph" w:customStyle="1" w:styleId="StyleHeading4Before0Firstline0">
    <w:name w:val="Style Heading 4 + Before:  0&quot; First line:  0&quot;"/>
    <w:basedOn w:val="Heading4"/>
    <w:rsid w:val="005C24F5"/>
  </w:style>
  <w:style w:type="paragraph" w:customStyle="1" w:styleId="StyleStyleHeading4Before0Firstline0Before0">
    <w:name w:val="Style Style Heading 4 + Before:  0&quot; First line:  0&quot; + Before:  0&quot; ..."/>
    <w:basedOn w:val="Heading3"/>
    <w:next w:val="BlockText"/>
    <w:rsid w:val="005C24F5"/>
    <w:pPr>
      <w:numPr>
        <w:ilvl w:val="3"/>
        <w:numId w:val="4"/>
      </w:numPr>
      <w:tabs>
        <w:tab w:val="left" w:pos="907"/>
      </w:tabs>
    </w:pPr>
  </w:style>
  <w:style w:type="paragraph" w:customStyle="1" w:styleId="StyleBodyTextLatinBold">
    <w:name w:val="Style Body Text + (Latin) Bold"/>
    <w:basedOn w:val="BodyText"/>
    <w:link w:val="StyleBodyTextLatinBoldChar"/>
    <w:rsid w:val="0080669C"/>
    <w:rPr>
      <w:i/>
    </w:rPr>
  </w:style>
  <w:style w:type="paragraph" w:styleId="BlockText">
    <w:name w:val="Block Text"/>
    <w:basedOn w:val="Normal"/>
    <w:rsid w:val="005C24F5"/>
    <w:pPr>
      <w:spacing w:after="120"/>
      <w:ind w:left="1440" w:right="1440"/>
    </w:pPr>
  </w:style>
  <w:style w:type="character" w:customStyle="1" w:styleId="StyleBodyTextLatinBoldChar">
    <w:name w:val="Style Body Text + (Latin) Bold Char"/>
    <w:link w:val="StyleBodyTextLatinBold"/>
    <w:locked/>
    <w:rsid w:val="0080669C"/>
    <w:rPr>
      <w:rFonts w:cs="Times New Roman"/>
      <w:i/>
      <w:sz w:val="22"/>
      <w:szCs w:val="22"/>
      <w:lang w:val="en-US" w:eastAsia="en-US" w:bidi="ar-SA"/>
    </w:rPr>
  </w:style>
  <w:style w:type="paragraph" w:styleId="BodyText3">
    <w:name w:val="Body Text 3"/>
    <w:basedOn w:val="BodyText2"/>
    <w:link w:val="BodyText3Char"/>
    <w:rsid w:val="00115436"/>
    <w:pPr>
      <w:ind w:left="1440"/>
    </w:pPr>
  </w:style>
  <w:style w:type="paragraph" w:customStyle="1" w:styleId="BodyTextHanging">
    <w:name w:val="Body Text Hanging"/>
    <w:basedOn w:val="BodyText"/>
    <w:rsid w:val="009B3ED0"/>
    <w:pPr>
      <w:tabs>
        <w:tab w:val="left" w:pos="-1440"/>
        <w:tab w:val="left" w:pos="-720"/>
        <w:tab w:val="left" w:pos="1440"/>
      </w:tabs>
      <w:ind w:left="1440" w:hanging="720"/>
    </w:pPr>
    <w:rPr>
      <w:bCs/>
    </w:rPr>
  </w:style>
  <w:style w:type="paragraph" w:customStyle="1" w:styleId="BodyText1">
    <w:name w:val="Body Text 1"/>
    <w:basedOn w:val="BodyText"/>
    <w:rsid w:val="002254BF"/>
  </w:style>
  <w:style w:type="paragraph" w:styleId="BodyText2">
    <w:name w:val="Body Text 2"/>
    <w:basedOn w:val="BodyText"/>
    <w:rsid w:val="008B30FB"/>
    <w:pPr>
      <w:spacing w:before="0"/>
      <w:ind w:left="720"/>
    </w:pPr>
  </w:style>
  <w:style w:type="paragraph" w:customStyle="1" w:styleId="StyleHeading1Before0Firstline0Before0ptAfte">
    <w:name w:val="Style Heading 1 + Before:  0&quot; First line:  0&quot; Before:  0 pt Afte..."/>
    <w:basedOn w:val="Heading1"/>
    <w:rsid w:val="001E30ED"/>
    <w:pPr>
      <w:spacing w:before="360"/>
    </w:pPr>
  </w:style>
  <w:style w:type="paragraph" w:customStyle="1" w:styleId="StyleHeading1Before0Firstline0Before0ptAfte1">
    <w:name w:val="Style Heading 1 + Before:  0&quot; First line:  0&quot; Before:  0 pt Afte...1"/>
    <w:basedOn w:val="Heading1"/>
    <w:rsid w:val="00EB04A2"/>
    <w:pPr>
      <w:spacing w:before="360"/>
    </w:pPr>
  </w:style>
  <w:style w:type="paragraph" w:customStyle="1" w:styleId="Bullet2Level">
    <w:name w:val="Bullet 2 Level"/>
    <w:basedOn w:val="StyleExamplesbulletComplexBold"/>
    <w:rsid w:val="002254BF"/>
    <w:pPr>
      <w:tabs>
        <w:tab w:val="clear" w:pos="1800"/>
        <w:tab w:val="num" w:pos="1440"/>
      </w:tabs>
      <w:ind w:left="1440"/>
    </w:pPr>
    <w:rPr>
      <w:sz w:val="22"/>
    </w:rPr>
  </w:style>
  <w:style w:type="paragraph" w:customStyle="1" w:styleId="BodyText4">
    <w:name w:val="Body Text 4"/>
    <w:basedOn w:val="BodyText3"/>
    <w:uiPriority w:val="99"/>
    <w:rsid w:val="001C2633"/>
    <w:pPr>
      <w:spacing w:before="120"/>
    </w:pPr>
  </w:style>
  <w:style w:type="paragraph" w:customStyle="1" w:styleId="BodyText5">
    <w:name w:val="Body Text 5"/>
    <w:basedOn w:val="BodyText4"/>
    <w:uiPriority w:val="99"/>
    <w:rsid w:val="00F72CB9"/>
    <w:pPr>
      <w:tabs>
        <w:tab w:val="left" w:pos="2520"/>
      </w:tabs>
      <w:ind w:left="2520" w:hanging="1080"/>
    </w:pPr>
    <w:rPr>
      <w:i/>
      <w:iCs/>
    </w:rPr>
  </w:style>
  <w:style w:type="paragraph" w:customStyle="1" w:styleId="Bullet4Level">
    <w:name w:val="Bullet 4 Level"/>
    <w:basedOn w:val="BodyText"/>
    <w:uiPriority w:val="99"/>
    <w:rsid w:val="00F72CB9"/>
    <w:pPr>
      <w:numPr>
        <w:ilvl w:val="2"/>
        <w:numId w:val="3"/>
      </w:numPr>
      <w:tabs>
        <w:tab w:val="num" w:pos="360"/>
      </w:tabs>
      <w:spacing w:before="120"/>
      <w:ind w:left="1800"/>
      <w:jc w:val="left"/>
    </w:pPr>
  </w:style>
  <w:style w:type="paragraph" w:customStyle="1" w:styleId="Bullet3Level">
    <w:name w:val="Bullet 3 Level"/>
    <w:basedOn w:val="Bullet2Level"/>
    <w:rsid w:val="00E22304"/>
    <w:pPr>
      <w:tabs>
        <w:tab w:val="clear" w:pos="1440"/>
        <w:tab w:val="num" w:pos="2160"/>
      </w:tabs>
      <w:ind w:left="2160"/>
    </w:pPr>
  </w:style>
  <w:style w:type="paragraph" w:customStyle="1" w:styleId="Bullet5Level">
    <w:name w:val="Bullet 5 Level"/>
    <w:basedOn w:val="BodyText"/>
    <w:rsid w:val="00E110D3"/>
    <w:pPr>
      <w:numPr>
        <w:ilvl w:val="2"/>
        <w:numId w:val="2"/>
      </w:numPr>
      <w:spacing w:before="120"/>
    </w:pPr>
  </w:style>
  <w:style w:type="paragraph" w:customStyle="1" w:styleId="BodytextAlettered">
    <w:name w:val="Body text A lettered"/>
    <w:basedOn w:val="Normal"/>
    <w:rsid w:val="00481D8E"/>
    <w:pPr>
      <w:numPr>
        <w:numId w:val="6"/>
      </w:numPr>
      <w:overflowPunct w:val="0"/>
      <w:autoSpaceDE w:val="0"/>
      <w:autoSpaceDN w:val="0"/>
      <w:adjustRightInd w:val="0"/>
      <w:ind w:right="792"/>
      <w:textAlignment w:val="baseline"/>
    </w:pPr>
    <w:rPr>
      <w:sz w:val="22"/>
      <w:szCs w:val="22"/>
    </w:rPr>
  </w:style>
  <w:style w:type="numbering" w:styleId="111111">
    <w:name w:val="Outline List 2"/>
    <w:basedOn w:val="NoList"/>
    <w:uiPriority w:val="99"/>
    <w:rsid w:val="00E25A0B"/>
    <w:pPr>
      <w:numPr>
        <w:numId w:val="23"/>
      </w:numPr>
    </w:pPr>
  </w:style>
  <w:style w:type="character" w:customStyle="1" w:styleId="CommentTextChar">
    <w:name w:val="Comment Text Char"/>
    <w:link w:val="CommentText"/>
    <w:uiPriority w:val="99"/>
    <w:locked/>
    <w:rsid w:val="003F74CB"/>
    <w:rPr>
      <w:rFonts w:ascii="Arial" w:hAnsi="Arial"/>
    </w:rPr>
  </w:style>
  <w:style w:type="character" w:customStyle="1" w:styleId="BodyText3Char">
    <w:name w:val="Body Text 3 Char"/>
    <w:link w:val="BodyText3"/>
    <w:locked/>
    <w:rsid w:val="003F74CB"/>
    <w:rPr>
      <w:sz w:val="22"/>
      <w:szCs w:val="22"/>
    </w:rPr>
  </w:style>
  <w:style w:type="paragraph" w:styleId="ListParagraph">
    <w:name w:val="List Paragraph"/>
    <w:basedOn w:val="Normal"/>
    <w:uiPriority w:val="34"/>
    <w:qFormat/>
    <w:rsid w:val="00FE124B"/>
    <w:pPr>
      <w:ind w:left="720"/>
      <w:contextualSpacing/>
    </w:pPr>
    <w:rPr>
      <w:szCs w:val="20"/>
    </w:rPr>
  </w:style>
  <w:style w:type="paragraph" w:styleId="BodyTextIndent">
    <w:name w:val="Body Text Indent"/>
    <w:basedOn w:val="Normal"/>
    <w:link w:val="BodyTextIndentChar"/>
    <w:rsid w:val="000B2C76"/>
    <w:pPr>
      <w:spacing w:after="120"/>
      <w:ind w:left="360"/>
    </w:pPr>
    <w:rPr>
      <w:rFonts w:eastAsia="Cambria"/>
    </w:rPr>
  </w:style>
  <w:style w:type="character" w:customStyle="1" w:styleId="BodyTextIndentChar">
    <w:name w:val="Body Text Indent Char"/>
    <w:link w:val="BodyTextIndent"/>
    <w:rsid w:val="000B2C76"/>
    <w:rPr>
      <w:rFonts w:eastAsia="Cambria"/>
      <w:sz w:val="24"/>
      <w:szCs w:val="24"/>
    </w:rPr>
  </w:style>
  <w:style w:type="numbering" w:customStyle="1" w:styleId="Headings">
    <w:name w:val="Headings"/>
    <w:uiPriority w:val="99"/>
    <w:rsid w:val="00370F5E"/>
    <w:pPr>
      <w:numPr>
        <w:numId w:val="24"/>
      </w:numPr>
    </w:pPr>
  </w:style>
  <w:style w:type="paragraph" w:customStyle="1" w:styleId="ColorfulShading-Accent31">
    <w:name w:val="Colorful Shading - Accent 31"/>
    <w:basedOn w:val="Normal"/>
    <w:uiPriority w:val="34"/>
    <w:qFormat/>
    <w:rsid w:val="00B90F4C"/>
    <w:pPr>
      <w:ind w:left="720"/>
      <w:contextualSpacing/>
    </w:pPr>
    <w:rPr>
      <w:rFonts w:eastAsia="Cambria"/>
    </w:rPr>
  </w:style>
  <w:style w:type="character" w:customStyle="1" w:styleId="HeaderChar">
    <w:name w:val="Header Char"/>
    <w:link w:val="Header"/>
    <w:qFormat/>
    <w:rsid w:val="0022200B"/>
    <w:rPr>
      <w:rFonts w:ascii="Arial" w:hAnsi="Arial"/>
      <w:szCs w:val="24"/>
    </w:rPr>
  </w:style>
  <w:style w:type="paragraph" w:customStyle="1" w:styleId="BodyText4Bull">
    <w:name w:val="Body Text 4 Bull"/>
    <w:basedOn w:val="Bullet4Level"/>
    <w:qFormat/>
    <w:rsid w:val="0077744F"/>
    <w:pPr>
      <w:numPr>
        <w:ilvl w:val="0"/>
      </w:numPr>
      <w:tabs>
        <w:tab w:val="num" w:pos="3992"/>
      </w:tabs>
      <w:autoSpaceDE/>
      <w:autoSpaceDN/>
      <w:adjustRightInd/>
      <w:ind w:left="2700"/>
      <w:jc w:val="both"/>
    </w:pPr>
    <w:rPr>
      <w:bCs/>
      <w:color w:val="000000"/>
    </w:rPr>
  </w:style>
  <w:style w:type="paragraph" w:customStyle="1" w:styleId="Body3Text">
    <w:name w:val="Body 3 Text"/>
    <w:basedOn w:val="BodyText2"/>
    <w:rsid w:val="00BF5103"/>
    <w:pPr>
      <w:autoSpaceDE/>
      <w:autoSpaceDN/>
      <w:adjustRightInd/>
      <w:ind w:left="1440"/>
    </w:pPr>
  </w:style>
  <w:style w:type="paragraph" w:styleId="List">
    <w:name w:val="List"/>
    <w:basedOn w:val="Normal"/>
    <w:uiPriority w:val="99"/>
    <w:unhideWhenUsed/>
    <w:rsid w:val="004B5063"/>
    <w:pPr>
      <w:ind w:left="360" w:hanging="360"/>
      <w:contextualSpacing/>
    </w:pPr>
    <w:rPr>
      <w:rFonts w:ascii="Arial" w:hAnsi="Arial"/>
      <w:szCs w:val="20"/>
    </w:rPr>
  </w:style>
  <w:style w:type="paragraph" w:styleId="List2">
    <w:name w:val="List 2"/>
    <w:basedOn w:val="Normal"/>
    <w:uiPriority w:val="99"/>
    <w:unhideWhenUsed/>
    <w:rsid w:val="004B5063"/>
    <w:pPr>
      <w:ind w:left="720" w:hanging="360"/>
      <w:contextualSpacing/>
    </w:pPr>
    <w:rPr>
      <w:rFonts w:ascii="Arial" w:hAnsi="Arial"/>
      <w:szCs w:val="20"/>
    </w:rPr>
  </w:style>
  <w:style w:type="paragraph" w:styleId="ListNumber">
    <w:name w:val="List Number"/>
    <w:basedOn w:val="Normal"/>
    <w:next w:val="List2"/>
    <w:uiPriority w:val="99"/>
    <w:unhideWhenUsed/>
    <w:qFormat/>
    <w:rsid w:val="004B5063"/>
    <w:pPr>
      <w:spacing w:after="240" w:line="360" w:lineRule="exact"/>
      <w:jc w:val="both"/>
    </w:pPr>
    <w:rPr>
      <w:rFonts w:ascii="Arial" w:hAnsi="Arial"/>
      <w:szCs w:val="20"/>
    </w:rPr>
  </w:style>
  <w:style w:type="paragraph" w:customStyle="1" w:styleId="ListLetter">
    <w:name w:val="List Letter"/>
    <w:basedOn w:val="Normal"/>
    <w:next w:val="List"/>
    <w:uiPriority w:val="99"/>
    <w:qFormat/>
    <w:rsid w:val="004B5063"/>
    <w:pPr>
      <w:numPr>
        <w:numId w:val="2"/>
      </w:numPr>
      <w:tabs>
        <w:tab w:val="left" w:pos="1200"/>
      </w:tabs>
      <w:spacing w:after="240" w:line="360" w:lineRule="exact"/>
      <w:jc w:val="both"/>
    </w:pPr>
    <w:rPr>
      <w:rFonts w:ascii="Arial" w:hAnsi="Arial" w:cs="Arial"/>
      <w:szCs w:val="20"/>
    </w:rPr>
  </w:style>
  <w:style w:type="character" w:customStyle="1" w:styleId="BodyTextChar1">
    <w:name w:val="Body Text Char1"/>
    <w:rsid w:val="004B5063"/>
    <w:rPr>
      <w:rFonts w:ascii="Arial" w:hAnsi="Arial" w:cs="Arial" w:hint="default"/>
      <w:sz w:val="24"/>
    </w:rPr>
  </w:style>
  <w:style w:type="character" w:styleId="Strong">
    <w:name w:val="Strong"/>
    <w:uiPriority w:val="22"/>
    <w:qFormat/>
    <w:rsid w:val="00C459E0"/>
    <w:rPr>
      <w:b/>
      <w:bCs/>
    </w:rPr>
  </w:style>
  <w:style w:type="character" w:styleId="Mention">
    <w:name w:val="Mention"/>
    <w:basedOn w:val="DefaultParagraphFont"/>
    <w:uiPriority w:val="99"/>
    <w:unhideWhenUsed/>
    <w:rsid w:val="00536D34"/>
    <w:rPr>
      <w:color w:val="2B579A"/>
      <w:shd w:val="clear" w:color="auto" w:fill="E1DFDD"/>
    </w:rPr>
  </w:style>
  <w:style w:type="character" w:customStyle="1" w:styleId="cf01">
    <w:name w:val="cf01"/>
    <w:basedOn w:val="DefaultParagraphFont"/>
    <w:rsid w:val="00536D34"/>
    <w:rPr>
      <w:rFonts w:ascii="Segoe UI" w:hAnsi="Segoe UI" w:cs="Segoe UI" w:hint="default"/>
      <w:sz w:val="18"/>
      <w:szCs w:val="18"/>
    </w:rPr>
  </w:style>
  <w:style w:type="paragraph" w:customStyle="1" w:styleId="pf0">
    <w:name w:val="pf0"/>
    <w:basedOn w:val="Normal"/>
    <w:rsid w:val="00C9799A"/>
    <w:pPr>
      <w:spacing w:before="100" w:beforeAutospacing="1" w:after="100" w:afterAutospacing="1"/>
    </w:pPr>
  </w:style>
  <w:style w:type="paragraph" w:customStyle="1" w:styleId="CoverpageTitle">
    <w:name w:val="Coverpage Title"/>
    <w:basedOn w:val="Normal"/>
    <w:qFormat/>
    <w:rsid w:val="002D38C1"/>
    <w:pPr>
      <w:spacing w:before="120" w:line="288" w:lineRule="auto"/>
      <w:jc w:val="center"/>
    </w:pPr>
    <w:rPr>
      <w:rFonts w:eastAsia="Times"/>
      <w:b/>
      <w:noProof/>
      <w:sz w:val="40"/>
      <w:szCs w:val="20"/>
    </w:rPr>
  </w:style>
  <w:style w:type="character" w:styleId="UnresolvedMention">
    <w:name w:val="Unresolved Mention"/>
    <w:basedOn w:val="DefaultParagraphFont"/>
    <w:uiPriority w:val="99"/>
    <w:semiHidden/>
    <w:unhideWhenUsed/>
    <w:rsid w:val="00F37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4452">
      <w:bodyDiv w:val="1"/>
      <w:marLeft w:val="0"/>
      <w:marRight w:val="0"/>
      <w:marTop w:val="0"/>
      <w:marBottom w:val="0"/>
      <w:divBdr>
        <w:top w:val="none" w:sz="0" w:space="0" w:color="auto"/>
        <w:left w:val="none" w:sz="0" w:space="0" w:color="auto"/>
        <w:bottom w:val="none" w:sz="0" w:space="0" w:color="auto"/>
        <w:right w:val="none" w:sz="0" w:space="0" w:color="auto"/>
      </w:divBdr>
    </w:div>
    <w:div w:id="630938816">
      <w:bodyDiv w:val="1"/>
      <w:marLeft w:val="0"/>
      <w:marRight w:val="0"/>
      <w:marTop w:val="0"/>
      <w:marBottom w:val="0"/>
      <w:divBdr>
        <w:top w:val="none" w:sz="0" w:space="0" w:color="auto"/>
        <w:left w:val="none" w:sz="0" w:space="0" w:color="auto"/>
        <w:bottom w:val="none" w:sz="0" w:space="0" w:color="auto"/>
        <w:right w:val="none" w:sz="0" w:space="0" w:color="auto"/>
      </w:divBdr>
    </w:div>
    <w:div w:id="1349257914">
      <w:bodyDiv w:val="1"/>
      <w:marLeft w:val="0"/>
      <w:marRight w:val="0"/>
      <w:marTop w:val="0"/>
      <w:marBottom w:val="0"/>
      <w:divBdr>
        <w:top w:val="none" w:sz="0" w:space="0" w:color="auto"/>
        <w:left w:val="none" w:sz="0" w:space="0" w:color="auto"/>
        <w:bottom w:val="none" w:sz="0" w:space="0" w:color="auto"/>
        <w:right w:val="none" w:sz="0" w:space="0" w:color="auto"/>
      </w:divBdr>
    </w:div>
    <w:div w:id="1542553105">
      <w:bodyDiv w:val="1"/>
      <w:marLeft w:val="0"/>
      <w:marRight w:val="0"/>
      <w:marTop w:val="0"/>
      <w:marBottom w:val="0"/>
      <w:divBdr>
        <w:top w:val="none" w:sz="0" w:space="0" w:color="auto"/>
        <w:left w:val="none" w:sz="0" w:space="0" w:color="auto"/>
        <w:bottom w:val="none" w:sz="0" w:space="0" w:color="auto"/>
        <w:right w:val="none" w:sz="0" w:space="0" w:color="auto"/>
      </w:divBdr>
    </w:div>
    <w:div w:id="1641224348">
      <w:bodyDiv w:val="1"/>
      <w:marLeft w:val="0"/>
      <w:marRight w:val="0"/>
      <w:marTop w:val="0"/>
      <w:marBottom w:val="0"/>
      <w:divBdr>
        <w:top w:val="none" w:sz="0" w:space="0" w:color="auto"/>
        <w:left w:val="none" w:sz="0" w:space="0" w:color="auto"/>
        <w:bottom w:val="none" w:sz="0" w:space="0" w:color="auto"/>
        <w:right w:val="none" w:sz="0" w:space="0" w:color="auto"/>
      </w:divBdr>
    </w:div>
    <w:div w:id="1655143967">
      <w:bodyDiv w:val="1"/>
      <w:marLeft w:val="0"/>
      <w:marRight w:val="0"/>
      <w:marTop w:val="0"/>
      <w:marBottom w:val="0"/>
      <w:divBdr>
        <w:top w:val="none" w:sz="0" w:space="0" w:color="auto"/>
        <w:left w:val="none" w:sz="0" w:space="0" w:color="auto"/>
        <w:bottom w:val="none" w:sz="0" w:space="0" w:color="auto"/>
        <w:right w:val="none" w:sz="0" w:space="0" w:color="auto"/>
      </w:divBdr>
    </w:div>
    <w:div w:id="1714230134">
      <w:bodyDiv w:val="1"/>
      <w:marLeft w:val="0"/>
      <w:marRight w:val="0"/>
      <w:marTop w:val="0"/>
      <w:marBottom w:val="0"/>
      <w:divBdr>
        <w:top w:val="none" w:sz="0" w:space="0" w:color="auto"/>
        <w:left w:val="none" w:sz="0" w:space="0" w:color="auto"/>
        <w:bottom w:val="none" w:sz="0" w:space="0" w:color="auto"/>
        <w:right w:val="none" w:sz="0" w:space="0" w:color="auto"/>
      </w:divBdr>
    </w:div>
    <w:div w:id="1925801945">
      <w:bodyDiv w:val="1"/>
      <w:marLeft w:val="0"/>
      <w:marRight w:val="0"/>
      <w:marTop w:val="0"/>
      <w:marBottom w:val="0"/>
      <w:divBdr>
        <w:top w:val="none" w:sz="0" w:space="0" w:color="auto"/>
        <w:left w:val="none" w:sz="0" w:space="0" w:color="auto"/>
        <w:bottom w:val="none" w:sz="0" w:space="0" w:color="auto"/>
        <w:right w:val="none" w:sz="0" w:space="0" w:color="auto"/>
      </w:divBdr>
    </w:div>
    <w:div w:id="205396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emf"/><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231C90BF333B4FB19D46BC7D80B5E8" ma:contentTypeVersion="4" ma:contentTypeDescription="Create a new document." ma:contentTypeScope="" ma:versionID="8e01f55d99bbd47e1ff7cff85cc93706">
  <xsd:schema xmlns:xsd="http://www.w3.org/2001/XMLSchema" xmlns:xs="http://www.w3.org/2001/XMLSchema" xmlns:p="http://schemas.microsoft.com/office/2006/metadata/properties" xmlns:ns2="33f04689-966c-4b81-a8e6-17517dfc53fb" targetNamespace="http://schemas.microsoft.com/office/2006/metadata/properties" ma:root="true" ma:fieldsID="45bc29e61133bbd971f0d0e291ca0558" ns2:_="">
    <xsd:import namespace="33f04689-966c-4b81-a8e6-17517dfc53f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f04689-966c-4b81-a8e6-17517dfc53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4733F2-F5FF-4742-995F-47A95B8D82EB}">
  <ds:schemaRefs>
    <ds:schemaRef ds:uri="http://schemas.microsoft.com/sharepoint/v3/contenttype/forms"/>
  </ds:schemaRefs>
</ds:datastoreItem>
</file>

<file path=customXml/itemProps2.xml><?xml version="1.0" encoding="utf-8"?>
<ds:datastoreItem xmlns:ds="http://schemas.openxmlformats.org/officeDocument/2006/customXml" ds:itemID="{12331065-D8FB-4B32-958D-91CF9829C0BE}">
  <ds:schemaRefs>
    <ds:schemaRef ds:uri="http://schemas.openxmlformats.org/officeDocument/2006/bibliography"/>
  </ds:schemaRefs>
</ds:datastoreItem>
</file>

<file path=customXml/itemProps3.xml><?xml version="1.0" encoding="utf-8"?>
<ds:datastoreItem xmlns:ds="http://schemas.openxmlformats.org/officeDocument/2006/customXml" ds:itemID="{A8014095-C78B-48A8-AB04-ECD20B1AB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f04689-966c-4b81-a8e6-17517dfc53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3823E4-975F-480C-A670-49584F22D0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2932</TotalTime>
  <Pages>54</Pages>
  <Words>15277</Words>
  <Characters>89377</Characters>
  <Application>Microsoft Office Word</Application>
  <DocSecurity>0</DocSecurity>
  <Lines>1862</Lines>
  <Paragraphs>918</Paragraphs>
  <ScaleCrop>false</ScaleCrop>
  <Company>bnl</Company>
  <LinksUpToDate>false</LinksUpToDate>
  <CharactersWithSpaces>103736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and Engineering Services</dc:title>
  <dc:subject/>
  <dc:creator>Robinson, K.</dc:creator>
  <cp:keywords>ASD CFD XFD ESH</cp:keywords>
  <cp:lastModifiedBy>Nagel, Eric</cp:lastModifiedBy>
  <cp:revision>2369</cp:revision>
  <cp:lastPrinted>2025-12-24T04:03:00Z</cp:lastPrinted>
  <dcterms:created xsi:type="dcterms:W3CDTF">2025-10-22T03:04:00Z</dcterms:created>
  <dcterms:modified xsi:type="dcterms:W3CDTF">2026-03-17T16:03:00Z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NSLS-II Document</vt:lpwstr>
  </property>
  <property fmtid="{D5CDD505-2E9C-101B-9397-08002B2CF9AE}" pid="3" name="Purpose">
    <vt:lpwstr>To Provide a Universal Document Which Prompts the User to Address Various SOW Elements</vt:lpwstr>
  </property>
  <property fmtid="{D5CDD505-2E9C-101B-9397-08002B2CF9AE}" pid="4" name="Date Published">
    <vt:lpwstr>2009-05-20T00:00:00Z</vt:lpwstr>
  </property>
  <property fmtid="{D5CDD505-2E9C-101B-9397-08002B2CF9AE}" pid="5" name="Document Category">
    <vt:lpwstr>;#Project Management (PRJ);#</vt:lpwstr>
  </property>
  <property fmtid="{D5CDD505-2E9C-101B-9397-08002B2CF9AE}" pid="6" name="Purpose1">
    <vt:lpwstr>Blank form with some boilerplate text, to use in creating statements of work (SOW).</vt:lpwstr>
  </property>
  <property fmtid="{D5CDD505-2E9C-101B-9397-08002B2CF9AE}" pid="7" name="ContentTypeId">
    <vt:lpwstr>0x010100A0231C90BF333B4FB19D46BC7D80B5E8</vt:lpwstr>
  </property>
  <property fmtid="{D5CDD505-2E9C-101B-9397-08002B2CF9AE}" pid="8" name="GrammarlyDocumentId">
    <vt:lpwstr>2f2f2567f41bdf1052be29fd05500082fa3a2ab345e695b326ed26670034c5d7</vt:lpwstr>
  </property>
</Properties>
</file>