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CB7AE" w14:textId="77777777" w:rsidR="00430C0D" w:rsidRPr="004F36A7" w:rsidRDefault="00430C0D" w:rsidP="00D11D95">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B93496" w14:paraId="5B3CB7B1" w14:textId="77777777" w:rsidTr="00231CE2">
        <w:trPr>
          <w:trHeight w:val="287"/>
        </w:trPr>
        <w:tc>
          <w:tcPr>
            <w:tcW w:w="1278" w:type="dxa"/>
          </w:tcPr>
          <w:p w14:paraId="5B3CB7AF" w14:textId="77777777" w:rsidR="00430C0D" w:rsidRPr="005B0401" w:rsidRDefault="00430C0D">
            <w:pPr>
              <w:rPr>
                <w:rFonts w:cstheme="minorHAnsi"/>
                <w:b/>
                <w:szCs w:val="20"/>
              </w:rPr>
            </w:pPr>
            <w:r>
              <w:rPr>
                <w:rFonts w:cstheme="minorHAnsi"/>
                <w:b/>
                <w:szCs w:val="20"/>
              </w:rPr>
              <w:t>SUBJECT*</w:t>
            </w:r>
          </w:p>
        </w:tc>
        <w:tc>
          <w:tcPr>
            <w:tcW w:w="8640" w:type="dxa"/>
          </w:tcPr>
          <w:p w14:paraId="5B3CB7B0" w14:textId="77777777" w:rsidR="00430C0D" w:rsidRPr="00F43FAC" w:rsidRDefault="00430C0D" w:rsidP="00F43FAC">
            <w:pPr>
              <w:rPr>
                <w:rStyle w:val="AAMSKBFill-InHighlight"/>
                <w:color w:val="auto"/>
              </w:rPr>
            </w:pPr>
            <w:r>
              <w:rPr>
                <w:rStyle w:val="AAMSKBFill-InHighlight"/>
                <w:color w:val="auto"/>
              </w:rPr>
              <w:t>Notice of Intent to Sole Source -</w:t>
            </w:r>
            <w:r w:rsidRPr="00F43FAC">
              <w:rPr>
                <w:rStyle w:val="AAMSKBFill-InHighlight"/>
                <w:color w:val="auto"/>
              </w:rPr>
              <w:t xml:space="preserve"> </w:t>
            </w:r>
            <w:r>
              <w:rPr>
                <w:rStyle w:val="AAMSKBFill-InHighlight"/>
                <w:color w:val="auto"/>
              </w:rPr>
              <w:t>Biopsy Fusion</w:t>
            </w:r>
            <w:r w:rsidRPr="00F43FAC">
              <w:rPr>
                <w:rStyle w:val="AAMSKBFill-InHighlight"/>
                <w:color w:val="auto"/>
              </w:rPr>
              <w:t xml:space="preserve"> </w:t>
            </w:r>
            <w:r>
              <w:rPr>
                <w:rStyle w:val="AAMSKBFill-InHighlight"/>
                <w:color w:val="auto"/>
              </w:rPr>
              <w:t xml:space="preserve"> </w:t>
            </w:r>
          </w:p>
        </w:tc>
      </w:tr>
    </w:tbl>
    <w:p w14:paraId="5B3CB7B2" w14:textId="77777777" w:rsidR="00430C0D" w:rsidRPr="004F36A7" w:rsidRDefault="00430C0D" w:rsidP="00D11D95">
      <w:pPr>
        <w:spacing w:after="160" w:line="254" w:lineRule="auto"/>
        <w:rPr>
          <w:rFonts w:eastAsia="Calibri" w:cstheme="minorHAnsi"/>
          <w:szCs w:val="20"/>
        </w:rPr>
      </w:pPr>
    </w:p>
    <w:p w14:paraId="5B3CB7B3" w14:textId="77777777" w:rsidR="00430C0D" w:rsidRPr="004F36A7" w:rsidRDefault="00430C0D" w:rsidP="00963A95">
      <w:pPr>
        <w:pBdr>
          <w:top w:val="single" w:sz="4" w:space="1" w:color="auto"/>
          <w:bottom w:val="single" w:sz="4" w:space="1" w:color="auto"/>
        </w:pBdr>
        <w:spacing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B93496" w14:paraId="5B3CB7B6" w14:textId="77777777" w:rsidTr="009738F0">
        <w:tc>
          <w:tcPr>
            <w:tcW w:w="4698" w:type="dxa"/>
            <w:hideMark/>
          </w:tcPr>
          <w:p w14:paraId="5B3CB7B4" w14:textId="77777777" w:rsidR="00430C0D" w:rsidRPr="005B0401" w:rsidRDefault="00430C0D">
            <w:pPr>
              <w:rPr>
                <w:rFonts w:cstheme="minorHAnsi"/>
                <w:b/>
                <w:szCs w:val="20"/>
              </w:rPr>
            </w:pPr>
            <w:r w:rsidRPr="005B0401">
              <w:rPr>
                <w:rFonts w:cstheme="minorHAnsi"/>
                <w:b/>
                <w:szCs w:val="20"/>
              </w:rPr>
              <w:t>CONTRACTING OFFICE’S ZIP CODE*</w:t>
            </w:r>
          </w:p>
        </w:tc>
        <w:tc>
          <w:tcPr>
            <w:tcW w:w="5220" w:type="dxa"/>
            <w:hideMark/>
          </w:tcPr>
          <w:p w14:paraId="5B3CB7B5" w14:textId="77777777" w:rsidR="00430C0D" w:rsidRPr="005B0401" w:rsidRDefault="00430C0D">
            <w:pPr>
              <w:rPr>
                <w:rFonts w:cstheme="minorHAnsi"/>
              </w:rPr>
            </w:pPr>
            <w:r>
              <w:rPr>
                <w:rFonts w:cstheme="minorHAnsi"/>
              </w:rPr>
              <w:t>53214-1476</w:t>
            </w:r>
          </w:p>
        </w:tc>
      </w:tr>
      <w:tr w:rsidR="00B93496" w14:paraId="5B3CB7B9" w14:textId="77777777" w:rsidTr="009738F0">
        <w:tc>
          <w:tcPr>
            <w:tcW w:w="4698" w:type="dxa"/>
            <w:hideMark/>
          </w:tcPr>
          <w:p w14:paraId="5B3CB7B7" w14:textId="77777777" w:rsidR="00430C0D" w:rsidRPr="005B0401" w:rsidRDefault="00430C0D">
            <w:pPr>
              <w:rPr>
                <w:rFonts w:cstheme="minorHAnsi"/>
                <w:b/>
                <w:szCs w:val="20"/>
              </w:rPr>
            </w:pPr>
            <w:r w:rsidRPr="005B0401">
              <w:rPr>
                <w:rFonts w:cstheme="minorHAnsi"/>
                <w:b/>
                <w:szCs w:val="20"/>
              </w:rPr>
              <w:t>SOLICITATION NUMBER*</w:t>
            </w:r>
          </w:p>
        </w:tc>
        <w:tc>
          <w:tcPr>
            <w:tcW w:w="5220" w:type="dxa"/>
            <w:hideMark/>
          </w:tcPr>
          <w:p w14:paraId="5B3CB7B8" w14:textId="77777777" w:rsidR="00430C0D" w:rsidRPr="005B0401" w:rsidRDefault="00430C0D">
            <w:pPr>
              <w:rPr>
                <w:rFonts w:cstheme="minorHAnsi"/>
              </w:rPr>
            </w:pPr>
            <w:r>
              <w:rPr>
                <w:rFonts w:cstheme="minorHAnsi"/>
              </w:rPr>
              <w:t>36C25226Q0152</w:t>
            </w:r>
          </w:p>
        </w:tc>
      </w:tr>
      <w:tr w:rsidR="00B93496" w14:paraId="5B3CB7BC" w14:textId="77777777" w:rsidTr="009738F0">
        <w:tc>
          <w:tcPr>
            <w:tcW w:w="4698" w:type="dxa"/>
          </w:tcPr>
          <w:p w14:paraId="5B3CB7BA" w14:textId="77777777" w:rsidR="00430C0D" w:rsidRPr="009738F0" w:rsidRDefault="00430C0D">
            <w:pPr>
              <w:rPr>
                <w:rFonts w:cstheme="minorHAnsi"/>
                <w:b/>
                <w:szCs w:val="20"/>
              </w:rPr>
            </w:pPr>
            <w:r w:rsidRPr="009738F0">
              <w:rPr>
                <w:rFonts w:cstheme="minorHAnsi"/>
                <w:b/>
                <w:szCs w:val="20"/>
              </w:rPr>
              <w:t>RESPONSE DATE/TIME/ZONE</w:t>
            </w:r>
          </w:p>
        </w:tc>
        <w:tc>
          <w:tcPr>
            <w:tcW w:w="5220" w:type="dxa"/>
          </w:tcPr>
          <w:p w14:paraId="5B3CB7BB" w14:textId="77777777" w:rsidR="00430C0D" w:rsidRPr="00DD3F7D" w:rsidRDefault="00430C0D">
            <w:pPr>
              <w:rPr>
                <w:rStyle w:val="AAMSKBFill-InHighlight"/>
                <w:rFonts w:cstheme="minorHAnsi"/>
                <w:color w:val="auto"/>
              </w:rPr>
            </w:pPr>
            <w:r>
              <w:rPr>
                <w:rStyle w:val="AAMSKBFill-InHighlight"/>
                <w:rFonts w:cstheme="minorHAnsi"/>
                <w:color w:val="auto"/>
              </w:rPr>
              <w:t>12-31-2025</w:t>
            </w:r>
            <w:r w:rsidRPr="009738F0">
              <w:rPr>
                <w:rStyle w:val="AAMSKBFill-InHighlight"/>
                <w:rFonts w:cstheme="minorHAnsi"/>
                <w:color w:val="auto"/>
              </w:rPr>
              <w:t xml:space="preserve"> </w:t>
            </w:r>
            <w:r>
              <w:rPr>
                <w:rStyle w:val="AAMSKBFill-InHighlight"/>
                <w:rFonts w:cstheme="minorHAnsi"/>
                <w:color w:val="auto"/>
              </w:rPr>
              <w:t>8:00</w:t>
            </w:r>
            <w:r w:rsidRPr="009738F0">
              <w:rPr>
                <w:rStyle w:val="AAMSKBFill-InHighlight"/>
                <w:color w:val="auto"/>
              </w:rPr>
              <w:t xml:space="preserve"> </w:t>
            </w:r>
            <w:r>
              <w:rPr>
                <w:rStyle w:val="AAMSKBFill-InHighlight"/>
                <w:rFonts w:cstheme="minorHAnsi"/>
                <w:color w:val="auto"/>
              </w:rPr>
              <w:t>CENTRAL TIME, CHICAGO, USA</w:t>
            </w:r>
          </w:p>
        </w:tc>
      </w:tr>
      <w:tr w:rsidR="00B93496" w14:paraId="5B3CB7BF" w14:textId="77777777" w:rsidTr="009738F0">
        <w:tc>
          <w:tcPr>
            <w:tcW w:w="4698" w:type="dxa"/>
          </w:tcPr>
          <w:p w14:paraId="5B3CB7BD" w14:textId="77777777" w:rsidR="00430C0D" w:rsidRPr="005B0401" w:rsidRDefault="00430C0D">
            <w:pPr>
              <w:rPr>
                <w:rFonts w:cstheme="minorHAnsi"/>
                <w:b/>
                <w:szCs w:val="20"/>
              </w:rPr>
            </w:pPr>
            <w:r w:rsidRPr="005B0401">
              <w:rPr>
                <w:rFonts w:cstheme="minorHAnsi"/>
                <w:b/>
                <w:szCs w:val="20"/>
              </w:rPr>
              <w:t>ARCHIVE</w:t>
            </w:r>
          </w:p>
        </w:tc>
        <w:tc>
          <w:tcPr>
            <w:tcW w:w="5220" w:type="dxa"/>
            <w:hideMark/>
          </w:tcPr>
          <w:p w14:paraId="5B3CB7BE" w14:textId="77777777" w:rsidR="00430C0D" w:rsidRPr="004F36A7" w:rsidRDefault="00430C0D">
            <w:pPr>
              <w:rPr>
                <w:rFonts w:cstheme="minorHAnsi"/>
                <w:szCs w:val="20"/>
              </w:rPr>
            </w:pPr>
            <w:r>
              <w:rPr>
                <w:rFonts w:cstheme="minorHAnsi"/>
                <w:szCs w:val="20"/>
              </w:rPr>
              <w:t>15</w:t>
            </w:r>
            <w:r w:rsidRPr="001A0872">
              <w:rPr>
                <w:rFonts w:cstheme="minorHAnsi"/>
                <w:szCs w:val="20"/>
                <w:bdr w:val="none" w:sz="0" w:space="0" w:color="auto" w:frame="1"/>
              </w:rPr>
              <w:t xml:space="preserve"> DA</w:t>
            </w:r>
            <w:r w:rsidRPr="004F36A7">
              <w:rPr>
                <w:rFonts w:cstheme="minorHAnsi"/>
                <w:szCs w:val="20"/>
                <w:bdr w:val="none" w:sz="0" w:space="0" w:color="auto" w:frame="1"/>
              </w:rPr>
              <w:t>YS AFTER THE RESPONSE DATE</w:t>
            </w:r>
          </w:p>
        </w:tc>
      </w:tr>
      <w:tr w:rsidR="00B93496" w14:paraId="5B3CB7C2" w14:textId="77777777" w:rsidTr="009738F0">
        <w:tc>
          <w:tcPr>
            <w:tcW w:w="4698" w:type="dxa"/>
          </w:tcPr>
          <w:p w14:paraId="5B3CB7C0" w14:textId="77777777" w:rsidR="00430C0D" w:rsidRPr="005B0401" w:rsidRDefault="00430C0D">
            <w:pPr>
              <w:rPr>
                <w:rFonts w:cstheme="minorHAnsi"/>
                <w:b/>
                <w:szCs w:val="20"/>
              </w:rPr>
            </w:pPr>
            <w:r w:rsidRPr="005B0401">
              <w:rPr>
                <w:rFonts w:cstheme="minorHAnsi"/>
                <w:b/>
                <w:szCs w:val="20"/>
              </w:rPr>
              <w:t>RECOVERY ACT FUNDS</w:t>
            </w:r>
          </w:p>
        </w:tc>
        <w:tc>
          <w:tcPr>
            <w:tcW w:w="5220" w:type="dxa"/>
            <w:hideMark/>
          </w:tcPr>
          <w:p w14:paraId="5B3CB7C1" w14:textId="77777777" w:rsidR="00430C0D" w:rsidRPr="004F36A7" w:rsidRDefault="00430C0D">
            <w:pPr>
              <w:rPr>
                <w:rFonts w:cstheme="minorHAnsi"/>
                <w:szCs w:val="20"/>
              </w:rPr>
            </w:pPr>
            <w:r>
              <w:rPr>
                <w:rFonts w:cstheme="minorHAnsi"/>
                <w:szCs w:val="20"/>
              </w:rPr>
              <w:t>N</w:t>
            </w:r>
          </w:p>
        </w:tc>
      </w:tr>
      <w:tr w:rsidR="00B93496" w14:paraId="5B3CB7C5" w14:textId="77777777" w:rsidTr="009738F0">
        <w:tc>
          <w:tcPr>
            <w:tcW w:w="4698" w:type="dxa"/>
          </w:tcPr>
          <w:p w14:paraId="5B3CB7C3" w14:textId="77777777" w:rsidR="00430C0D" w:rsidRPr="005B0401" w:rsidRDefault="00430C0D">
            <w:pPr>
              <w:rPr>
                <w:rFonts w:cstheme="minorHAnsi"/>
                <w:b/>
                <w:szCs w:val="20"/>
              </w:rPr>
            </w:pPr>
            <w:r w:rsidRPr="005B0401">
              <w:rPr>
                <w:rFonts w:cstheme="minorHAnsi"/>
                <w:b/>
                <w:szCs w:val="20"/>
              </w:rPr>
              <w:t>PRODUCT SERVICE CODE*</w:t>
            </w:r>
          </w:p>
        </w:tc>
        <w:tc>
          <w:tcPr>
            <w:tcW w:w="5220" w:type="dxa"/>
          </w:tcPr>
          <w:p w14:paraId="5B3CB7C4" w14:textId="77777777" w:rsidR="00430C0D" w:rsidRPr="00DA1922" w:rsidRDefault="00430C0D" w:rsidP="00A91E71">
            <w:pPr>
              <w:rPr>
                <w:rStyle w:val="AAMSKBFill-InHighlight"/>
                <w:color w:val="auto"/>
              </w:rPr>
            </w:pPr>
            <w:r>
              <w:rPr>
                <w:rStyle w:val="AAMSKBFill-InHighlight"/>
                <w:color w:val="auto"/>
              </w:rPr>
              <w:t>6525</w:t>
            </w:r>
          </w:p>
        </w:tc>
      </w:tr>
      <w:tr w:rsidR="00B93496" w14:paraId="5B3CB7C8" w14:textId="77777777" w:rsidTr="009738F0">
        <w:tc>
          <w:tcPr>
            <w:tcW w:w="4698" w:type="dxa"/>
          </w:tcPr>
          <w:p w14:paraId="5B3CB7C6" w14:textId="77777777" w:rsidR="00430C0D" w:rsidRPr="005B0401" w:rsidRDefault="00430C0D">
            <w:pPr>
              <w:rPr>
                <w:rFonts w:cstheme="minorHAnsi"/>
                <w:b/>
                <w:szCs w:val="20"/>
              </w:rPr>
            </w:pPr>
            <w:r w:rsidRPr="005B0401">
              <w:rPr>
                <w:rFonts w:cstheme="minorHAnsi"/>
                <w:b/>
                <w:szCs w:val="20"/>
              </w:rPr>
              <w:t>NAICS CODE*</w:t>
            </w:r>
          </w:p>
        </w:tc>
        <w:tc>
          <w:tcPr>
            <w:tcW w:w="5220" w:type="dxa"/>
            <w:hideMark/>
          </w:tcPr>
          <w:p w14:paraId="5B3CB7C7" w14:textId="77777777" w:rsidR="00430C0D" w:rsidRPr="006E60E3" w:rsidRDefault="00430C0D" w:rsidP="00A91E71">
            <w:pPr>
              <w:rPr>
                <w:rFonts w:cstheme="minorHAnsi"/>
                <w:szCs w:val="20"/>
              </w:rPr>
            </w:pPr>
            <w:r>
              <w:rPr>
                <w:rFonts w:cstheme="minorHAnsi"/>
                <w:szCs w:val="20"/>
              </w:rPr>
              <w:t>334510</w:t>
            </w:r>
          </w:p>
        </w:tc>
      </w:tr>
      <w:tr w:rsidR="00B93496" w14:paraId="5B3CB7D0" w14:textId="77777777" w:rsidTr="009738F0">
        <w:tc>
          <w:tcPr>
            <w:tcW w:w="4698" w:type="dxa"/>
            <w:hideMark/>
          </w:tcPr>
          <w:p w14:paraId="5B3CB7C9" w14:textId="77777777" w:rsidR="00430C0D" w:rsidRPr="005B0401" w:rsidRDefault="00430C0D">
            <w:pPr>
              <w:rPr>
                <w:rFonts w:cstheme="minorHAnsi"/>
                <w:b/>
                <w:szCs w:val="20"/>
              </w:rPr>
            </w:pPr>
            <w:r w:rsidRPr="005B0401">
              <w:rPr>
                <w:rFonts w:cstheme="minorHAnsi"/>
                <w:b/>
                <w:szCs w:val="20"/>
              </w:rPr>
              <w:t>CONTRACTING OFFICE ADDRESS</w:t>
            </w:r>
          </w:p>
        </w:tc>
        <w:tc>
          <w:tcPr>
            <w:tcW w:w="5220" w:type="dxa"/>
          </w:tcPr>
          <w:p w14:paraId="5B3CB7CA" w14:textId="77777777" w:rsidR="00430C0D" w:rsidRPr="004F36A7" w:rsidRDefault="00430C0D">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F36A7">
              <w:rPr>
                <w:rStyle w:val="AAMSKBFill-InHighlight"/>
                <w:rFonts w:cstheme="minorHAnsi"/>
              </w:rPr>
              <w:t xml:space="preserve"> </w:t>
            </w:r>
          </w:p>
          <w:p w14:paraId="5B3CB7CB" w14:textId="77777777" w:rsidR="00430C0D" w:rsidRPr="004F36A7" w:rsidRDefault="00430C0D">
            <w:pPr>
              <w:rPr>
                <w:rFonts w:eastAsiaTheme="minorHAnsi" w:cstheme="minorHAnsi"/>
                <w:szCs w:val="20"/>
                <w:bdr w:val="none" w:sz="0" w:space="0" w:color="auto" w:frame="1"/>
              </w:rPr>
            </w:pPr>
            <w:r>
              <w:rPr>
                <w:rFonts w:eastAsiaTheme="minorHAnsi" w:cstheme="minorHAnsi"/>
                <w:szCs w:val="20"/>
                <w:bdr w:val="none" w:sz="0" w:space="0" w:color="auto" w:frame="1"/>
              </w:rPr>
              <w:t>36C252</w:t>
            </w:r>
            <w:r w:rsidRPr="004F36A7">
              <w:rPr>
                <w:rStyle w:val="AAMSKBFill-InHighlight"/>
                <w:rFonts w:cstheme="minorHAnsi"/>
              </w:rPr>
              <w:t xml:space="preserve"> </w:t>
            </w:r>
          </w:p>
          <w:p w14:paraId="5B3CB7CD" w14:textId="46557C97" w:rsidR="00430C0D" w:rsidRPr="004F36A7" w:rsidRDefault="00430C0D">
            <w:pPr>
              <w:rPr>
                <w:rFonts w:eastAsiaTheme="minorHAnsi" w:cstheme="minorHAnsi"/>
                <w:szCs w:val="20"/>
                <w:bdr w:val="none" w:sz="0" w:space="0" w:color="auto" w:frame="1"/>
              </w:rPr>
            </w:pPr>
            <w:r>
              <w:rPr>
                <w:rFonts w:eastAsiaTheme="minorHAnsi" w:cstheme="minorHAnsi"/>
                <w:szCs w:val="20"/>
                <w:bdr w:val="none" w:sz="0" w:space="0" w:color="auto" w:frame="1"/>
              </w:rPr>
              <w:t>115 South 84th Street, Suite 101</w:t>
            </w:r>
            <w:r w:rsidRPr="004F36A7">
              <w:rPr>
                <w:rStyle w:val="AAMSKBFill-InHighlight"/>
                <w:rFonts w:cstheme="minorHAnsi"/>
              </w:rPr>
              <w:t xml:space="preserve"> </w:t>
            </w:r>
          </w:p>
          <w:p w14:paraId="5B3CB7CE" w14:textId="77777777" w:rsidR="00430C0D" w:rsidRPr="004F36A7" w:rsidRDefault="00430C0D">
            <w:pPr>
              <w:rPr>
                <w:rFonts w:eastAsiaTheme="minorHAnsi" w:cstheme="minorHAnsi"/>
                <w:szCs w:val="20"/>
                <w:bdr w:val="none" w:sz="0" w:space="0" w:color="auto" w:frame="1"/>
              </w:rPr>
            </w:pPr>
            <w:r>
              <w:rPr>
                <w:rFonts w:eastAsiaTheme="minorHAnsi" w:cstheme="minorHAnsi"/>
                <w:szCs w:val="20"/>
                <w:bdr w:val="none" w:sz="0" w:space="0" w:color="auto" w:frame="1"/>
              </w:rPr>
              <w:t>Milwaukee WI  53214-1476</w:t>
            </w:r>
            <w:r w:rsidRPr="004F36A7">
              <w:rPr>
                <w:rStyle w:val="AAMSKBFill-InHighlight"/>
                <w:rFonts w:cstheme="minorHAnsi"/>
              </w:rPr>
              <w:t xml:space="preserve"> </w:t>
            </w:r>
          </w:p>
          <w:p w14:paraId="5B3CB7CF" w14:textId="77777777" w:rsidR="00430C0D" w:rsidRPr="004F36A7" w:rsidRDefault="00430C0D">
            <w:pPr>
              <w:rPr>
                <w:rFonts w:cstheme="minorHAnsi"/>
                <w:szCs w:val="20"/>
              </w:rPr>
            </w:pPr>
          </w:p>
        </w:tc>
      </w:tr>
      <w:tr w:rsidR="00B93496" w14:paraId="5B3CB7DA" w14:textId="77777777" w:rsidTr="009738F0">
        <w:tc>
          <w:tcPr>
            <w:tcW w:w="4698" w:type="dxa"/>
          </w:tcPr>
          <w:p w14:paraId="5B3CB7D1" w14:textId="77777777" w:rsidR="00430C0D" w:rsidRPr="005B0401" w:rsidRDefault="00430C0D">
            <w:pPr>
              <w:rPr>
                <w:rFonts w:cstheme="minorHAnsi"/>
                <w:b/>
                <w:szCs w:val="20"/>
              </w:rPr>
            </w:pPr>
            <w:r w:rsidRPr="005B0401">
              <w:rPr>
                <w:rFonts w:cstheme="minorHAnsi"/>
                <w:b/>
                <w:szCs w:val="20"/>
              </w:rPr>
              <w:t>POINT OF CONTACT*</w:t>
            </w:r>
          </w:p>
          <w:p w14:paraId="5B3CB7D2" w14:textId="77777777" w:rsidR="00430C0D" w:rsidRPr="005B0401" w:rsidRDefault="00430C0D">
            <w:pPr>
              <w:rPr>
                <w:rFonts w:cstheme="minorHAnsi"/>
                <w:b/>
                <w:szCs w:val="20"/>
              </w:rPr>
            </w:pPr>
          </w:p>
          <w:p w14:paraId="5B3CB7D3" w14:textId="77777777" w:rsidR="00430C0D" w:rsidRPr="005B0401" w:rsidRDefault="00430C0D">
            <w:pPr>
              <w:rPr>
                <w:rFonts w:cstheme="minorHAnsi"/>
                <w:b/>
                <w:szCs w:val="20"/>
              </w:rPr>
            </w:pPr>
          </w:p>
        </w:tc>
        <w:tc>
          <w:tcPr>
            <w:tcW w:w="5220" w:type="dxa"/>
            <w:hideMark/>
          </w:tcPr>
          <w:p w14:paraId="5B3CB7D4" w14:textId="77777777" w:rsidR="00430C0D" w:rsidRPr="004F36A7" w:rsidRDefault="00430C0D">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F36A7">
              <w:rPr>
                <w:rStyle w:val="AAMSKBFill-InHighlight"/>
                <w:rFonts w:cstheme="minorHAnsi"/>
              </w:rPr>
              <w:t xml:space="preserve"> </w:t>
            </w:r>
          </w:p>
          <w:p w14:paraId="5B3CB7D5" w14:textId="77777777" w:rsidR="00430C0D" w:rsidRPr="004F36A7" w:rsidRDefault="00430C0D">
            <w:pPr>
              <w:rPr>
                <w:rFonts w:eastAsiaTheme="minorHAnsi" w:cstheme="minorHAnsi"/>
                <w:szCs w:val="20"/>
                <w:bdr w:val="none" w:sz="0" w:space="0" w:color="auto" w:frame="1"/>
              </w:rPr>
            </w:pPr>
            <w:r>
              <w:rPr>
                <w:rFonts w:eastAsiaTheme="minorHAnsi" w:cstheme="minorHAnsi"/>
                <w:szCs w:val="20"/>
                <w:bdr w:val="none" w:sz="0" w:space="0" w:color="auto" w:frame="1"/>
              </w:rPr>
              <w:t>Brandon Harris</w:t>
            </w:r>
          </w:p>
          <w:p w14:paraId="5B3CB7D6" w14:textId="77777777" w:rsidR="00430C0D" w:rsidRPr="004F36A7" w:rsidRDefault="00430C0D">
            <w:pPr>
              <w:rPr>
                <w:rFonts w:eastAsiaTheme="minorHAnsi" w:cstheme="minorHAnsi"/>
                <w:szCs w:val="20"/>
                <w:bdr w:val="none" w:sz="0" w:space="0" w:color="auto" w:frame="1"/>
              </w:rPr>
            </w:pPr>
            <w:r>
              <w:rPr>
                <w:rFonts w:eastAsiaTheme="minorHAnsi" w:cstheme="minorHAnsi"/>
                <w:szCs w:val="20"/>
                <w:bdr w:val="none" w:sz="0" w:space="0" w:color="auto" w:frame="1"/>
              </w:rPr>
              <w:t>brandon.harris@va.gov</w:t>
            </w:r>
          </w:p>
          <w:p w14:paraId="5B3CB7D9" w14:textId="58999322" w:rsidR="00430C0D" w:rsidRPr="00430C0D" w:rsidRDefault="00430C0D">
            <w:pPr>
              <w:rPr>
                <w:rFonts w:eastAsiaTheme="minorHAnsi" w:cstheme="minorHAnsi"/>
                <w:szCs w:val="20"/>
                <w:bdr w:val="none" w:sz="0" w:space="0" w:color="auto" w:frame="1"/>
              </w:rPr>
            </w:pPr>
            <w:r>
              <w:rPr>
                <w:rFonts w:eastAsiaTheme="minorHAnsi" w:cstheme="minorHAnsi"/>
                <w:szCs w:val="20"/>
                <w:bdr w:val="none" w:sz="0" w:space="0" w:color="auto" w:frame="1"/>
              </w:rPr>
              <w:t>EMAIL ONLY</w:t>
            </w:r>
          </w:p>
        </w:tc>
      </w:tr>
    </w:tbl>
    <w:p w14:paraId="5B3CB7DB" w14:textId="77777777" w:rsidR="00430C0D" w:rsidRPr="004F36A7" w:rsidRDefault="00430C0D" w:rsidP="00D11D95">
      <w:pPr>
        <w:rPr>
          <w:rFonts w:cstheme="minorHAnsi"/>
          <w:szCs w:val="20"/>
        </w:rPr>
      </w:pPr>
    </w:p>
    <w:p w14:paraId="5B3CB7DC" w14:textId="77777777" w:rsidR="00430C0D" w:rsidRPr="004F36A7" w:rsidRDefault="00430C0D" w:rsidP="005B0401">
      <w:pPr>
        <w:pBdr>
          <w:top w:val="single" w:sz="4" w:space="1" w:color="auto"/>
          <w:bottom w:val="single" w:sz="4" w:space="1" w:color="auto"/>
        </w:pBdr>
        <w:spacing w:after="160" w:line="252" w:lineRule="auto"/>
        <w:jc w:val="center"/>
        <w:rPr>
          <w:rFonts w:eastAsia="Calibri" w:cstheme="minorHAnsi"/>
          <w:b/>
        </w:rPr>
      </w:pPr>
      <w:r>
        <w:rPr>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B93496" w14:paraId="5B3CB7DF" w14:textId="77777777" w:rsidTr="00057B35">
        <w:tc>
          <w:tcPr>
            <w:tcW w:w="4675" w:type="dxa"/>
            <w:hideMark/>
          </w:tcPr>
          <w:p w14:paraId="5B3CB7DD" w14:textId="77777777" w:rsidR="00430C0D" w:rsidRPr="005B0401" w:rsidRDefault="00430C0D">
            <w:pPr>
              <w:rPr>
                <w:rFonts w:cstheme="minorHAnsi"/>
                <w:b/>
              </w:rPr>
            </w:pPr>
            <w:r w:rsidRPr="005B0401">
              <w:rPr>
                <w:rFonts w:cstheme="minorHAnsi"/>
                <w:b/>
              </w:rPr>
              <w:t>AGENCY’S URL</w:t>
            </w:r>
          </w:p>
        </w:tc>
        <w:tc>
          <w:tcPr>
            <w:tcW w:w="5243" w:type="dxa"/>
            <w:hideMark/>
          </w:tcPr>
          <w:p w14:paraId="5B3CB7DE" w14:textId="77777777" w:rsidR="00430C0D" w:rsidRPr="004F36A7" w:rsidRDefault="00430C0D">
            <w:pPr>
              <w:rPr>
                <w:rFonts w:cstheme="minorHAnsi"/>
              </w:rPr>
            </w:pPr>
          </w:p>
        </w:tc>
      </w:tr>
      <w:tr w:rsidR="00B93496" w14:paraId="5B3CB7E2" w14:textId="77777777" w:rsidTr="00057B35">
        <w:tc>
          <w:tcPr>
            <w:tcW w:w="4675" w:type="dxa"/>
            <w:hideMark/>
          </w:tcPr>
          <w:p w14:paraId="5B3CB7E0" w14:textId="77777777" w:rsidR="00430C0D" w:rsidRPr="005B0401" w:rsidRDefault="00430C0D">
            <w:pPr>
              <w:rPr>
                <w:rFonts w:cstheme="minorHAnsi"/>
                <w:b/>
              </w:rPr>
            </w:pPr>
            <w:r w:rsidRPr="005B0401">
              <w:rPr>
                <w:rFonts w:cstheme="minorHAnsi"/>
                <w:b/>
              </w:rPr>
              <w:t>URL DESCRIPTION</w:t>
            </w:r>
          </w:p>
        </w:tc>
        <w:tc>
          <w:tcPr>
            <w:tcW w:w="5243" w:type="dxa"/>
            <w:hideMark/>
          </w:tcPr>
          <w:p w14:paraId="5B3CB7E1" w14:textId="77777777" w:rsidR="00430C0D" w:rsidRPr="004F36A7" w:rsidRDefault="00430C0D">
            <w:pPr>
              <w:rPr>
                <w:rFonts w:cstheme="minorHAnsi"/>
                <w:szCs w:val="20"/>
              </w:rPr>
            </w:pPr>
          </w:p>
        </w:tc>
      </w:tr>
      <w:tr w:rsidR="00B93496" w14:paraId="5B3CB7E5" w14:textId="77777777" w:rsidTr="00057B35">
        <w:tc>
          <w:tcPr>
            <w:tcW w:w="4675" w:type="dxa"/>
            <w:hideMark/>
          </w:tcPr>
          <w:p w14:paraId="5B3CB7E3" w14:textId="77777777" w:rsidR="00430C0D" w:rsidRPr="005B0401" w:rsidRDefault="00430C0D">
            <w:pPr>
              <w:rPr>
                <w:rFonts w:cstheme="minorHAnsi"/>
                <w:b/>
              </w:rPr>
            </w:pPr>
            <w:r w:rsidRPr="005B0401">
              <w:rPr>
                <w:rFonts w:cstheme="minorHAnsi"/>
                <w:b/>
              </w:rPr>
              <w:t>AGENCY CONTACT’S EMAIL ADDRESS</w:t>
            </w:r>
          </w:p>
        </w:tc>
        <w:tc>
          <w:tcPr>
            <w:tcW w:w="5243" w:type="dxa"/>
            <w:hideMark/>
          </w:tcPr>
          <w:p w14:paraId="5B3CB7E4" w14:textId="77777777" w:rsidR="00430C0D" w:rsidRPr="004F36A7" w:rsidRDefault="00430C0D">
            <w:pPr>
              <w:rPr>
                <w:rFonts w:cstheme="minorHAnsi"/>
                <w:szCs w:val="20"/>
              </w:rPr>
            </w:pPr>
          </w:p>
        </w:tc>
      </w:tr>
      <w:tr w:rsidR="00B93496" w14:paraId="5B3CB7E8" w14:textId="77777777" w:rsidTr="00057B35">
        <w:tc>
          <w:tcPr>
            <w:tcW w:w="4675" w:type="dxa"/>
            <w:hideMark/>
          </w:tcPr>
          <w:p w14:paraId="5B3CB7E6" w14:textId="77777777" w:rsidR="00430C0D" w:rsidRPr="005B0401" w:rsidRDefault="00430C0D">
            <w:pPr>
              <w:rPr>
                <w:rFonts w:cstheme="minorHAnsi"/>
                <w:b/>
              </w:rPr>
            </w:pPr>
            <w:r w:rsidRPr="005B0401">
              <w:rPr>
                <w:rFonts w:cstheme="minorHAnsi"/>
                <w:b/>
              </w:rPr>
              <w:t>EMAIL DESCRIPTION</w:t>
            </w:r>
          </w:p>
        </w:tc>
        <w:tc>
          <w:tcPr>
            <w:tcW w:w="5243" w:type="dxa"/>
            <w:hideMark/>
          </w:tcPr>
          <w:p w14:paraId="5B3CB7E7" w14:textId="77777777" w:rsidR="00430C0D" w:rsidRPr="004F36A7" w:rsidRDefault="00430C0D">
            <w:pPr>
              <w:rPr>
                <w:rFonts w:cstheme="minorHAnsi"/>
                <w:szCs w:val="20"/>
              </w:rPr>
            </w:pPr>
          </w:p>
        </w:tc>
      </w:tr>
    </w:tbl>
    <w:p w14:paraId="6B073D5D" w14:textId="310B41A1" w:rsidR="00430C0D" w:rsidRDefault="00430C0D" w:rsidP="00430C0D">
      <w:pPr>
        <w:pBdr>
          <w:top w:val="single" w:sz="4" w:space="1" w:color="auto"/>
          <w:bottom w:val="single" w:sz="4" w:space="1" w:color="auto"/>
        </w:pBdr>
        <w:jc w:val="center"/>
        <w:rPr>
          <w:b/>
          <w:color w:val="4F81BD" w:themeColor="accent1"/>
          <w:sz w:val="28"/>
          <w:szCs w:val="28"/>
          <w:bdr w:val="none" w:sz="0" w:space="0" w:color="auto" w:frame="1"/>
        </w:rPr>
      </w:pPr>
      <w:r w:rsidRPr="005B0401">
        <w:rPr>
          <w:b/>
          <w:color w:val="4F81BD" w:themeColor="accent1"/>
          <w:sz w:val="28"/>
          <w:szCs w:val="28"/>
          <w:bdr w:val="none" w:sz="0" w:space="0" w:color="auto" w:frame="1"/>
        </w:rPr>
        <w:t>DESCRIPTION</w:t>
      </w:r>
    </w:p>
    <w:p w14:paraId="5572C792" w14:textId="77777777" w:rsidR="00430C0D" w:rsidRPr="00430C0D" w:rsidRDefault="00430C0D" w:rsidP="00430C0D">
      <w:pPr>
        <w:rPr>
          <w:rFonts w:cstheme="minorHAnsi"/>
        </w:rPr>
      </w:pPr>
    </w:p>
    <w:p w14:paraId="5B3CB7EB" w14:textId="77777777" w:rsidR="00430C0D" w:rsidRPr="00844588" w:rsidRDefault="00430C0D" w:rsidP="0083205F">
      <w:pPr>
        <w:pageBreakBefore/>
        <w:spacing w:after="0" w:line="360" w:lineRule="auto"/>
        <w:rPr>
          <w:rFonts w:ascii="Times New Roman" w:hAnsi="Times New Roman" w:cs="Times New Roman"/>
          <w:sz w:val="24"/>
          <w:szCs w:val="24"/>
        </w:rPr>
      </w:pPr>
      <w:r w:rsidRPr="00844588">
        <w:rPr>
          <w:rFonts w:ascii="Times New Roman" w:hAnsi="Times New Roman" w:cs="Times New Roman"/>
          <w:sz w:val="24"/>
          <w:szCs w:val="24"/>
        </w:rPr>
        <w:lastRenderedPageBreak/>
        <w:t xml:space="preserve">This is an </w:t>
      </w:r>
      <w:r w:rsidRPr="00844588">
        <w:rPr>
          <w:rFonts w:ascii="Times New Roman" w:hAnsi="Times New Roman" w:cs="Times New Roman"/>
          <w:b/>
          <w:sz w:val="24"/>
          <w:szCs w:val="24"/>
        </w:rPr>
        <w:t>INTENT TO SOLE SOURCE</w:t>
      </w:r>
      <w:r w:rsidRPr="00844588">
        <w:rPr>
          <w:rFonts w:ascii="Times New Roman" w:hAnsi="Times New Roman" w:cs="Times New Roman"/>
          <w:sz w:val="24"/>
          <w:szCs w:val="24"/>
        </w:rPr>
        <w:t xml:space="preserve"> </w:t>
      </w:r>
      <w:r w:rsidRPr="00844588">
        <w:rPr>
          <w:rFonts w:ascii="Times New Roman" w:hAnsi="Times New Roman" w:cs="Times New Roman"/>
          <w:b/>
          <w:sz w:val="24"/>
          <w:szCs w:val="24"/>
        </w:rPr>
        <w:t>NOTICE</w:t>
      </w:r>
      <w:r w:rsidRPr="00844588">
        <w:rPr>
          <w:rFonts w:ascii="Times New Roman" w:hAnsi="Times New Roman" w:cs="Times New Roman"/>
          <w:sz w:val="24"/>
          <w:szCs w:val="24"/>
        </w:rPr>
        <w:t xml:space="preserve"> only.                                                                       </w:t>
      </w:r>
    </w:p>
    <w:p w14:paraId="5B3CB7EC" w14:textId="77777777" w:rsidR="00430C0D" w:rsidRPr="00844588" w:rsidRDefault="00430C0D" w:rsidP="0083205F">
      <w:pPr>
        <w:rPr>
          <w:rFonts w:ascii="Times New Roman" w:hAnsi="Times New Roman" w:cs="Times New Roman"/>
          <w:sz w:val="24"/>
          <w:szCs w:val="24"/>
        </w:rPr>
      </w:pPr>
    </w:p>
    <w:p w14:paraId="5B3CB7ED" w14:textId="77777777" w:rsidR="00430C0D" w:rsidRDefault="00430C0D" w:rsidP="0083205F">
      <w:pPr>
        <w:jc w:val="both"/>
        <w:rPr>
          <w:rFonts w:ascii="Times New Roman" w:hAnsi="Times New Roman"/>
          <w:sz w:val="24"/>
          <w:szCs w:val="24"/>
          <w:highlight w:val="yellow"/>
        </w:rPr>
      </w:pPr>
      <w:r w:rsidRPr="00844588">
        <w:rPr>
          <w:rFonts w:ascii="Times New Roman" w:hAnsi="Times New Roman" w:cs="Times New Roman"/>
          <w:sz w:val="24"/>
          <w:szCs w:val="24"/>
        </w:rPr>
        <w:t xml:space="preserve">The Department of Veteran Affairs, Network Contracting Office (NCO) </w:t>
      </w:r>
      <w:r>
        <w:rPr>
          <w:rFonts w:ascii="Times New Roman" w:hAnsi="Times New Roman" w:cs="Times New Roman"/>
          <w:sz w:val="24"/>
          <w:szCs w:val="24"/>
        </w:rPr>
        <w:t>12</w:t>
      </w:r>
      <w:r w:rsidRPr="00844588">
        <w:rPr>
          <w:rFonts w:ascii="Times New Roman" w:hAnsi="Times New Roman" w:cs="Times New Roman"/>
          <w:sz w:val="24"/>
          <w:szCs w:val="24"/>
        </w:rPr>
        <w:t xml:space="preserve">, intends to issue a sole-source contract under the authority of 41 </w:t>
      </w:r>
      <w:r w:rsidRPr="00CB7501">
        <w:rPr>
          <w:rFonts w:ascii="Times New Roman" w:hAnsi="Times New Roman" w:cs="Times New Roman"/>
          <w:sz w:val="24"/>
          <w:szCs w:val="24"/>
        </w:rPr>
        <w:t xml:space="preserve">U.S.C 1901 – RFO FAR 12.201, to AGILITI HEALTH INC. Services will be for one base year (12 months) </w:t>
      </w:r>
      <w:r>
        <w:rPr>
          <w:rFonts w:ascii="Times New Roman" w:hAnsi="Times New Roman" w:cs="Times New Roman"/>
          <w:sz w:val="24"/>
          <w:szCs w:val="24"/>
        </w:rPr>
        <w:t xml:space="preserve">and up to four option years </w:t>
      </w:r>
      <w:r w:rsidRPr="008E129E">
        <w:rPr>
          <w:rFonts w:ascii="Times New Roman" w:hAnsi="Times New Roman" w:cs="Times New Roman"/>
          <w:sz w:val="24"/>
          <w:szCs w:val="24"/>
        </w:rPr>
        <w:t xml:space="preserve">under </w:t>
      </w:r>
      <w:r w:rsidRPr="003B0C63">
        <w:rPr>
          <w:rFonts w:ascii="Times New Roman" w:hAnsi="Times New Roman" w:cs="Times New Roman"/>
          <w:sz w:val="24"/>
          <w:szCs w:val="24"/>
        </w:rPr>
        <w:t>NAICS 334510 /</w:t>
      </w:r>
      <w:r w:rsidRPr="003B0C63">
        <w:rPr>
          <w:rFonts w:ascii="TimesNewRomanPSMT" w:eastAsiaTheme="minorHAnsi" w:hAnsi="TimesNewRomanPSMT" w:cs="TimesNewRomanPSMT"/>
          <w:sz w:val="24"/>
          <w:szCs w:val="24"/>
        </w:rPr>
        <w:t xml:space="preserve"> </w:t>
      </w:r>
      <w:r w:rsidRPr="003B0C63">
        <w:rPr>
          <w:rFonts w:ascii="Times New Roman" w:hAnsi="Times New Roman" w:cs="Times New Roman"/>
          <w:sz w:val="24"/>
          <w:szCs w:val="24"/>
        </w:rPr>
        <w:t xml:space="preserve">PSC 6525. </w:t>
      </w:r>
      <w:r w:rsidRPr="003B0C63">
        <w:rPr>
          <w:rFonts w:ascii="Times New Roman" w:hAnsi="Times New Roman"/>
          <w:sz w:val="24"/>
          <w:szCs w:val="24"/>
        </w:rPr>
        <w:t xml:space="preserve">The overall purpose of this requirement is to procure </w:t>
      </w:r>
      <w:r w:rsidRPr="003B0C63">
        <w:rPr>
          <w:rFonts w:ascii="Times New Roman" w:hAnsi="Times New Roman" w:cs="Times New Roman"/>
        </w:rPr>
        <w:t>fusion biopsy equ</w:t>
      </w:r>
      <w:r w:rsidRPr="000F0E50">
        <w:rPr>
          <w:rFonts w:ascii="Times New Roman" w:hAnsi="Times New Roman" w:cs="Times New Roman"/>
        </w:rPr>
        <w:t xml:space="preserve">ipment </w:t>
      </w:r>
      <w:r>
        <w:rPr>
          <w:rFonts w:ascii="Times New Roman" w:hAnsi="Times New Roman" w:cs="Times New Roman"/>
        </w:rPr>
        <w:t>r</w:t>
      </w:r>
      <w:r w:rsidRPr="000F0E50">
        <w:rPr>
          <w:rFonts w:ascii="Times New Roman" w:hAnsi="Times New Roman" w:cs="Times New Roman"/>
        </w:rPr>
        <w:t xml:space="preserve">ental, </w:t>
      </w:r>
      <w:r>
        <w:rPr>
          <w:rFonts w:ascii="Times New Roman" w:hAnsi="Times New Roman" w:cs="Times New Roman"/>
        </w:rPr>
        <w:t>d</w:t>
      </w:r>
      <w:r w:rsidRPr="000F0E50">
        <w:rPr>
          <w:rFonts w:ascii="Times New Roman" w:hAnsi="Times New Roman" w:cs="Times New Roman"/>
        </w:rPr>
        <w:t xml:space="preserve">isposables, and </w:t>
      </w:r>
      <w:r>
        <w:rPr>
          <w:rFonts w:ascii="Times New Roman" w:hAnsi="Times New Roman" w:cs="Times New Roman"/>
        </w:rPr>
        <w:t>o</w:t>
      </w:r>
      <w:r w:rsidRPr="000F0E50">
        <w:rPr>
          <w:rFonts w:ascii="Times New Roman" w:hAnsi="Times New Roman" w:cs="Times New Roman"/>
        </w:rPr>
        <w:t>n-</w:t>
      </w:r>
      <w:r>
        <w:rPr>
          <w:rFonts w:ascii="Times New Roman" w:hAnsi="Times New Roman" w:cs="Times New Roman"/>
        </w:rPr>
        <w:t>s</w:t>
      </w:r>
      <w:r w:rsidRPr="000F0E50">
        <w:rPr>
          <w:rFonts w:ascii="Times New Roman" w:hAnsi="Times New Roman" w:cs="Times New Roman"/>
        </w:rPr>
        <w:t xml:space="preserve">ite </w:t>
      </w:r>
      <w:r>
        <w:rPr>
          <w:rFonts w:ascii="Times New Roman" w:hAnsi="Times New Roman" w:cs="Times New Roman"/>
        </w:rPr>
        <w:t>t</w:t>
      </w:r>
      <w:r w:rsidRPr="000F0E50">
        <w:rPr>
          <w:rFonts w:ascii="Times New Roman" w:hAnsi="Times New Roman" w:cs="Times New Roman"/>
        </w:rPr>
        <w:t xml:space="preserve">echnical </w:t>
      </w:r>
      <w:r>
        <w:rPr>
          <w:rFonts w:ascii="Times New Roman" w:hAnsi="Times New Roman" w:cs="Times New Roman"/>
        </w:rPr>
        <w:t>s</w:t>
      </w:r>
      <w:r w:rsidRPr="000F0E50">
        <w:rPr>
          <w:rFonts w:ascii="Times New Roman" w:hAnsi="Times New Roman" w:cs="Times New Roman"/>
        </w:rPr>
        <w:t xml:space="preserve">upport </w:t>
      </w:r>
      <w:r>
        <w:rPr>
          <w:rFonts w:ascii="Times New Roman" w:hAnsi="Times New Roman" w:cs="Times New Roman"/>
        </w:rPr>
        <w:t>s</w:t>
      </w:r>
      <w:r w:rsidRPr="000F0E50">
        <w:rPr>
          <w:rFonts w:ascii="Times New Roman" w:hAnsi="Times New Roman" w:cs="Times New Roman"/>
        </w:rPr>
        <w:t xml:space="preserve">ervices </w:t>
      </w:r>
      <w:r>
        <w:rPr>
          <w:rFonts w:ascii="Times New Roman" w:hAnsi="Times New Roman" w:cs="Times New Roman"/>
        </w:rPr>
        <w:t xml:space="preserve">for the Clement J. Zablocki </w:t>
      </w:r>
      <w:r w:rsidRPr="000F0E50">
        <w:rPr>
          <w:rFonts w:ascii="Times New Roman" w:hAnsi="Times New Roman" w:cs="Times New Roman"/>
        </w:rPr>
        <w:t>VA Medica</w:t>
      </w:r>
      <w:r w:rsidRPr="00CB7501">
        <w:rPr>
          <w:rFonts w:ascii="Times New Roman" w:hAnsi="Times New Roman" w:cs="Times New Roman"/>
        </w:rPr>
        <w:t>l Center</w:t>
      </w:r>
      <w:r w:rsidRPr="00CB7501">
        <w:rPr>
          <w:rFonts w:ascii="Times New Roman" w:hAnsi="Times New Roman"/>
          <w:sz w:val="24"/>
          <w:szCs w:val="24"/>
        </w:rPr>
        <w:t xml:space="preserve"> in Milwaukee, WI.</w:t>
      </w:r>
    </w:p>
    <w:p w14:paraId="5B3CB7EE" w14:textId="77777777" w:rsidR="00430C0D" w:rsidRPr="00844588" w:rsidRDefault="00430C0D" w:rsidP="0083205F">
      <w:pPr>
        <w:rPr>
          <w:rFonts w:ascii="Times New Roman" w:hAnsi="Times New Roman" w:cs="Times New Roman"/>
          <w:sz w:val="24"/>
          <w:szCs w:val="24"/>
        </w:rPr>
      </w:pPr>
      <w:r w:rsidRPr="00844588">
        <w:rPr>
          <w:rFonts w:ascii="Times New Roman" w:hAnsi="Times New Roman" w:cs="Times New Roman"/>
          <w:sz w:val="24"/>
          <w:szCs w:val="24"/>
        </w:rPr>
        <w:t>This notice of intent is not a request for quotations; due to the unique characteristics needed for this service,</w:t>
      </w:r>
      <w:r>
        <w:rPr>
          <w:rFonts w:ascii="Times New Roman" w:hAnsi="Times New Roman" w:cs="Times New Roman"/>
          <w:sz w:val="24"/>
          <w:szCs w:val="24"/>
        </w:rPr>
        <w:t xml:space="preserve"> AGILITI HEALTH INC.</w:t>
      </w:r>
      <w:r w:rsidRPr="00844588">
        <w:rPr>
          <w:rFonts w:ascii="Times New Roman" w:hAnsi="Times New Roman" w:cs="Times New Roman"/>
          <w:sz w:val="24"/>
          <w:szCs w:val="24"/>
        </w:rPr>
        <w:t xml:space="preserve"> is the only responsible source and no other supplies or services will satisfy agency requirements.</w:t>
      </w:r>
    </w:p>
    <w:p w14:paraId="5B3CB7EF" w14:textId="77777777" w:rsidR="00430C0D" w:rsidRPr="00844588" w:rsidRDefault="00430C0D" w:rsidP="0083205F">
      <w:pPr>
        <w:spacing w:after="0" w:line="360" w:lineRule="auto"/>
        <w:rPr>
          <w:rFonts w:ascii="Times New Roman" w:hAnsi="Times New Roman" w:cs="Times New Roman"/>
          <w:sz w:val="24"/>
          <w:szCs w:val="24"/>
        </w:rPr>
      </w:pPr>
    </w:p>
    <w:p w14:paraId="5B3CB7F0" w14:textId="77777777" w:rsidR="00430C0D" w:rsidRPr="00844588" w:rsidRDefault="00430C0D" w:rsidP="0083205F">
      <w:pPr>
        <w:spacing w:after="0" w:line="360" w:lineRule="auto"/>
        <w:rPr>
          <w:rFonts w:ascii="Times New Roman" w:hAnsi="Times New Roman" w:cs="Times New Roman"/>
          <w:b/>
          <w:sz w:val="24"/>
          <w:szCs w:val="24"/>
        </w:rPr>
      </w:pPr>
      <w:r>
        <w:rPr>
          <w:rFonts w:ascii="Times New Roman" w:hAnsi="Times New Roman" w:cs="Times New Roman"/>
          <w:b/>
          <w:sz w:val="24"/>
          <w:szCs w:val="24"/>
        </w:rPr>
        <w:t>PERFORMANCE REQUIREMENTS</w:t>
      </w:r>
      <w:r w:rsidRPr="00844588">
        <w:rPr>
          <w:rFonts w:ascii="Times New Roman" w:hAnsi="Times New Roman" w:cs="Times New Roman"/>
          <w:b/>
          <w:sz w:val="24"/>
          <w:szCs w:val="24"/>
        </w:rPr>
        <w:t>:</w:t>
      </w:r>
    </w:p>
    <w:p w14:paraId="5B3CB7F1" w14:textId="77777777" w:rsidR="00430C0D" w:rsidRPr="000F0E50" w:rsidRDefault="00430C0D" w:rsidP="0083205F">
      <w:pPr>
        <w:rPr>
          <w:rFonts w:ascii="Times New Roman" w:hAnsi="Times New Roman" w:cs="Times New Roman"/>
        </w:rPr>
      </w:pPr>
      <w:r w:rsidRPr="000F0E50">
        <w:rPr>
          <w:rFonts w:ascii="Times New Roman" w:hAnsi="Times New Roman" w:cs="Times New Roman"/>
        </w:rPr>
        <w:t>The Clement J. Zablocki VA Medical Center requires a high-precision, real-time MRI/Ultrasound fusion guidance system for prostate biopsy procedures. This system will enhance diagnostic accuracy and support both trans perineal and transrectal biopsy workflows.</w:t>
      </w:r>
      <w:r>
        <w:rPr>
          <w:rFonts w:ascii="Times New Roman" w:hAnsi="Times New Roman" w:cs="Times New Roman"/>
        </w:rPr>
        <w:t xml:space="preserve"> The vendor is required to offer full rental support services including all consumables</w:t>
      </w:r>
      <w:r w:rsidRPr="000F0E50">
        <w:rPr>
          <w:rFonts w:ascii="Times New Roman" w:hAnsi="Times New Roman" w:cs="Times New Roman"/>
        </w:rPr>
        <w:t xml:space="preserve"> </w:t>
      </w:r>
      <w:r>
        <w:rPr>
          <w:rFonts w:ascii="Times New Roman" w:hAnsi="Times New Roman" w:cs="Times New Roman"/>
        </w:rPr>
        <w:t>on a per-procedure basis.</w:t>
      </w:r>
      <w:r w:rsidRPr="000F0E50">
        <w:rPr>
          <w:rFonts w:ascii="Times New Roman" w:hAnsi="Times New Roman" w:cs="Times New Roman"/>
        </w:rPr>
        <w:t xml:space="preserve"> The contractor shall provide the following during the contract period:</w:t>
      </w:r>
    </w:p>
    <w:p w14:paraId="5B3CB7F2" w14:textId="77777777" w:rsidR="00430C0D" w:rsidRPr="009D3D8C" w:rsidRDefault="00430C0D" w:rsidP="0083205F">
      <w:pPr>
        <w:pStyle w:val="ListParagraph"/>
        <w:numPr>
          <w:ilvl w:val="0"/>
          <w:numId w:val="1"/>
        </w:numPr>
        <w:spacing w:after="160" w:line="278" w:lineRule="auto"/>
        <w:rPr>
          <w:rFonts w:ascii="Times New Roman" w:hAnsi="Times New Roman" w:cs="Times New Roman"/>
        </w:rPr>
      </w:pPr>
      <w:r w:rsidRPr="009D3D8C">
        <w:rPr>
          <w:rFonts w:ascii="Times New Roman" w:hAnsi="Times New Roman" w:cs="Times New Roman"/>
        </w:rPr>
        <w:t>Rental of a Turnkey MRI/US fusion system</w:t>
      </w:r>
    </w:p>
    <w:p w14:paraId="5B3CB7F3" w14:textId="77777777" w:rsidR="00430C0D" w:rsidRPr="009D3D8C" w:rsidRDefault="00430C0D" w:rsidP="0083205F">
      <w:pPr>
        <w:pStyle w:val="ListParagraph"/>
        <w:numPr>
          <w:ilvl w:val="0"/>
          <w:numId w:val="1"/>
        </w:numPr>
        <w:spacing w:after="160" w:line="278" w:lineRule="auto"/>
        <w:rPr>
          <w:rFonts w:ascii="Times New Roman" w:hAnsi="Times New Roman" w:cs="Times New Roman"/>
        </w:rPr>
      </w:pPr>
      <w:r w:rsidRPr="009D3D8C">
        <w:rPr>
          <w:rFonts w:ascii="Times New Roman" w:hAnsi="Times New Roman" w:cs="Times New Roman"/>
        </w:rPr>
        <w:t>Necessary consumables</w:t>
      </w:r>
    </w:p>
    <w:p w14:paraId="5B3CB7F4" w14:textId="77777777" w:rsidR="00430C0D" w:rsidRPr="009D3D8C" w:rsidRDefault="00430C0D" w:rsidP="0083205F">
      <w:pPr>
        <w:pStyle w:val="ListParagraph"/>
        <w:numPr>
          <w:ilvl w:val="0"/>
          <w:numId w:val="1"/>
        </w:numPr>
        <w:spacing w:after="160" w:line="278" w:lineRule="auto"/>
        <w:rPr>
          <w:rFonts w:ascii="Times New Roman" w:hAnsi="Times New Roman" w:cs="Times New Roman"/>
        </w:rPr>
      </w:pPr>
      <w:r w:rsidRPr="009D3D8C">
        <w:rPr>
          <w:rFonts w:ascii="Times New Roman" w:hAnsi="Times New Roman" w:cs="Times New Roman"/>
        </w:rPr>
        <w:t>On-site technical support</w:t>
      </w:r>
    </w:p>
    <w:p w14:paraId="5B3CB7F5" w14:textId="77777777" w:rsidR="00430C0D" w:rsidRPr="009D3D8C" w:rsidRDefault="00430C0D" w:rsidP="0083205F">
      <w:pPr>
        <w:pStyle w:val="ListParagraph"/>
        <w:numPr>
          <w:ilvl w:val="0"/>
          <w:numId w:val="1"/>
        </w:numPr>
        <w:spacing w:after="160" w:line="278" w:lineRule="auto"/>
        <w:rPr>
          <w:rFonts w:ascii="Times New Roman" w:hAnsi="Times New Roman" w:cs="Times New Roman"/>
        </w:rPr>
      </w:pPr>
      <w:r w:rsidRPr="009D3D8C">
        <w:rPr>
          <w:rFonts w:ascii="Times New Roman" w:hAnsi="Times New Roman" w:cs="Times New Roman"/>
        </w:rPr>
        <w:t>Training</w:t>
      </w:r>
    </w:p>
    <w:p w14:paraId="5B3CB7F6" w14:textId="77777777" w:rsidR="00430C0D" w:rsidRDefault="00430C0D" w:rsidP="0083205F">
      <w:pPr>
        <w:jc w:val="both"/>
        <w:rPr>
          <w:rFonts w:ascii="Times New Roman" w:hAnsi="Times New Roman" w:cs="Times New Roman"/>
          <w:sz w:val="24"/>
          <w:szCs w:val="24"/>
        </w:rPr>
      </w:pPr>
      <w:r>
        <w:rPr>
          <w:rFonts w:ascii="Times New Roman" w:hAnsi="Times New Roman" w:cs="Times New Roman"/>
          <w:sz w:val="24"/>
          <w:szCs w:val="24"/>
        </w:rPr>
        <w:t>Essential characteristics for the required equipment and services include:</w:t>
      </w:r>
    </w:p>
    <w:p w14:paraId="5B3CB7F7" w14:textId="77777777" w:rsidR="00430C0D" w:rsidRPr="003B0C63" w:rsidRDefault="00430C0D" w:rsidP="0083205F">
      <w:pPr>
        <w:pStyle w:val="ListParagraph"/>
        <w:numPr>
          <w:ilvl w:val="0"/>
          <w:numId w:val="2"/>
        </w:numPr>
        <w:spacing w:after="160" w:line="278" w:lineRule="auto"/>
        <w:rPr>
          <w:rFonts w:ascii="Times New Roman" w:hAnsi="Times New Roman" w:cs="Times New Roman"/>
        </w:rPr>
      </w:pPr>
      <w:r w:rsidRPr="003B0C63">
        <w:rPr>
          <w:rFonts w:ascii="Times New Roman" w:hAnsi="Times New Roman" w:cs="Times New Roman"/>
        </w:rPr>
        <w:t>Real-time MRI/US fusion with DICOM import of mpMRI images</w:t>
      </w:r>
    </w:p>
    <w:p w14:paraId="5B3CB7F8" w14:textId="77777777" w:rsidR="00430C0D" w:rsidRPr="003B0C63" w:rsidRDefault="00430C0D" w:rsidP="0083205F">
      <w:pPr>
        <w:pStyle w:val="ListParagraph"/>
        <w:numPr>
          <w:ilvl w:val="0"/>
          <w:numId w:val="2"/>
        </w:numPr>
        <w:spacing w:after="160" w:line="278" w:lineRule="auto"/>
        <w:rPr>
          <w:rFonts w:ascii="Times New Roman" w:hAnsi="Times New Roman" w:cs="Times New Roman"/>
        </w:rPr>
      </w:pPr>
      <w:r w:rsidRPr="003B0C63">
        <w:rPr>
          <w:rFonts w:ascii="Times New Roman" w:hAnsi="Times New Roman" w:cs="Times New Roman"/>
        </w:rPr>
        <w:t>Organ-based tracking with ≤2 mm targeting accuracy</w:t>
      </w:r>
    </w:p>
    <w:p w14:paraId="5B3CB7F9" w14:textId="77777777" w:rsidR="00430C0D" w:rsidRPr="003B0C63" w:rsidRDefault="00430C0D" w:rsidP="0083205F">
      <w:pPr>
        <w:pStyle w:val="ListParagraph"/>
        <w:numPr>
          <w:ilvl w:val="0"/>
          <w:numId w:val="2"/>
        </w:numPr>
        <w:spacing w:after="160" w:line="278" w:lineRule="auto"/>
        <w:rPr>
          <w:rFonts w:ascii="Times New Roman" w:hAnsi="Times New Roman" w:cs="Times New Roman"/>
        </w:rPr>
      </w:pPr>
      <w:r w:rsidRPr="003B0C63">
        <w:rPr>
          <w:rFonts w:ascii="Times New Roman" w:hAnsi="Times New Roman" w:cs="Times New Roman"/>
        </w:rPr>
        <w:t>Support for transperineal and transrectal biopsies</w:t>
      </w:r>
    </w:p>
    <w:p w14:paraId="5B3CB7FA" w14:textId="77777777" w:rsidR="00430C0D" w:rsidRPr="003B0C63" w:rsidRDefault="00430C0D" w:rsidP="0083205F">
      <w:pPr>
        <w:pStyle w:val="ListParagraph"/>
        <w:numPr>
          <w:ilvl w:val="0"/>
          <w:numId w:val="2"/>
        </w:numPr>
        <w:spacing w:after="160" w:line="278" w:lineRule="auto"/>
        <w:rPr>
          <w:rFonts w:ascii="Times New Roman" w:hAnsi="Times New Roman" w:cs="Times New Roman"/>
        </w:rPr>
      </w:pPr>
      <w:r w:rsidRPr="003B0C63">
        <w:rPr>
          <w:rFonts w:ascii="Times New Roman" w:hAnsi="Times New Roman" w:cs="Times New Roman"/>
        </w:rPr>
        <w:t>DICOM/PACS integration and FDA clearance</w:t>
      </w:r>
    </w:p>
    <w:p w14:paraId="5B3CB7FB" w14:textId="77777777" w:rsidR="00430C0D" w:rsidRPr="003B0C63" w:rsidRDefault="00430C0D" w:rsidP="0083205F">
      <w:pPr>
        <w:pStyle w:val="ListParagraph"/>
        <w:numPr>
          <w:ilvl w:val="0"/>
          <w:numId w:val="2"/>
        </w:numPr>
        <w:spacing w:after="160" w:line="278" w:lineRule="auto"/>
        <w:rPr>
          <w:rFonts w:ascii="Times New Roman" w:hAnsi="Times New Roman" w:cs="Times New Roman"/>
        </w:rPr>
      </w:pPr>
      <w:r w:rsidRPr="003B0C63">
        <w:rPr>
          <w:rFonts w:ascii="Times New Roman" w:hAnsi="Times New Roman" w:cs="Times New Roman"/>
        </w:rPr>
        <w:t>On-site training and full technical support</w:t>
      </w:r>
    </w:p>
    <w:p w14:paraId="5B3CB7FC" w14:textId="77777777" w:rsidR="00430C0D" w:rsidRPr="003B0C63" w:rsidRDefault="00430C0D" w:rsidP="0083205F">
      <w:pPr>
        <w:pStyle w:val="ListParagraph"/>
        <w:numPr>
          <w:ilvl w:val="0"/>
          <w:numId w:val="2"/>
        </w:numPr>
        <w:spacing w:after="160" w:line="278" w:lineRule="auto"/>
        <w:rPr>
          <w:rFonts w:ascii="Times New Roman" w:hAnsi="Times New Roman" w:cs="Times New Roman"/>
        </w:rPr>
      </w:pPr>
      <w:r w:rsidRPr="003B0C63">
        <w:rPr>
          <w:rFonts w:ascii="Times New Roman" w:hAnsi="Times New Roman" w:cs="Times New Roman"/>
        </w:rPr>
        <w:t>Data encryption and sanitization per VA cybersecurity policy</w:t>
      </w:r>
    </w:p>
    <w:p w14:paraId="5B3CB7FD" w14:textId="77777777" w:rsidR="00430C0D" w:rsidRDefault="00430C0D" w:rsidP="0083205F">
      <w:pPr>
        <w:jc w:val="both"/>
        <w:rPr>
          <w:rFonts w:ascii="Times New Roman" w:hAnsi="Times New Roman" w:cs="Times New Roman"/>
          <w:sz w:val="24"/>
          <w:szCs w:val="24"/>
        </w:rPr>
      </w:pPr>
    </w:p>
    <w:p w14:paraId="5B3CB7FE" w14:textId="77777777" w:rsidR="00430C0D" w:rsidRPr="00501D11" w:rsidRDefault="00430C0D" w:rsidP="0083205F">
      <w:pPr>
        <w:jc w:val="both"/>
        <w:rPr>
          <w:rFonts w:ascii="Times New Roman" w:hAnsi="Times New Roman" w:cs="Times New Roman"/>
          <w:b/>
          <w:bCs/>
          <w:sz w:val="24"/>
          <w:szCs w:val="24"/>
        </w:rPr>
      </w:pPr>
      <w:r w:rsidRPr="00501D11">
        <w:rPr>
          <w:rFonts w:ascii="Times New Roman" w:hAnsi="Times New Roman" w:cs="Times New Roman"/>
          <w:b/>
          <w:bCs/>
          <w:sz w:val="24"/>
          <w:szCs w:val="24"/>
        </w:rPr>
        <w:t>SUBMISSION INFORMATION</w:t>
      </w:r>
      <w:r>
        <w:rPr>
          <w:rFonts w:ascii="Times New Roman" w:hAnsi="Times New Roman" w:cs="Times New Roman"/>
          <w:b/>
          <w:bCs/>
          <w:sz w:val="24"/>
          <w:szCs w:val="24"/>
        </w:rPr>
        <w:t>:</w:t>
      </w:r>
    </w:p>
    <w:p w14:paraId="5B3CB7FF" w14:textId="77777777" w:rsidR="00430C0D" w:rsidRPr="00844588" w:rsidRDefault="00430C0D" w:rsidP="0083205F">
      <w:pPr>
        <w:spacing w:after="0" w:line="360" w:lineRule="auto"/>
        <w:rPr>
          <w:rFonts w:ascii="Times New Roman" w:hAnsi="Times New Roman" w:cs="Times New Roman"/>
          <w:sz w:val="24"/>
          <w:szCs w:val="24"/>
        </w:rPr>
      </w:pPr>
      <w:r w:rsidRPr="00844588">
        <w:rPr>
          <w:rFonts w:ascii="Times New Roman" w:hAnsi="Times New Roman" w:cs="Times New Roman"/>
          <w:sz w:val="24"/>
          <w:szCs w:val="24"/>
        </w:rPr>
        <w:t xml:space="preserve">This notice of intent is not a request for quotations; interested parties may express their interest by providing a capabilities statement not later </w:t>
      </w:r>
      <w:r w:rsidRPr="00B619B3">
        <w:rPr>
          <w:rFonts w:ascii="Times New Roman" w:hAnsi="Times New Roman" w:cs="Times New Roman"/>
          <w:sz w:val="24"/>
          <w:szCs w:val="24"/>
        </w:rPr>
        <w:t xml:space="preserve">than </w:t>
      </w:r>
      <w:r>
        <w:rPr>
          <w:rFonts w:ascii="Times New Roman" w:hAnsi="Times New Roman" w:cs="Times New Roman"/>
          <w:b/>
          <w:bCs/>
          <w:sz w:val="24"/>
          <w:szCs w:val="24"/>
        </w:rPr>
        <w:t xml:space="preserve">12/31/2025 </w:t>
      </w:r>
      <w:r w:rsidRPr="00F9292E">
        <w:rPr>
          <w:rFonts w:ascii="Times New Roman" w:hAnsi="Times New Roman" w:cs="Times New Roman"/>
          <w:b/>
          <w:bCs/>
          <w:sz w:val="24"/>
          <w:szCs w:val="24"/>
        </w:rPr>
        <w:t>at 8:00 AM CST</w:t>
      </w:r>
      <w:r w:rsidRPr="00F9292E">
        <w:rPr>
          <w:rFonts w:ascii="Times New Roman" w:hAnsi="Times New Roman" w:cs="Times New Roman"/>
          <w:sz w:val="24"/>
          <w:szCs w:val="24"/>
        </w:rPr>
        <w:t>, to</w:t>
      </w:r>
      <w:r w:rsidRPr="00844588">
        <w:rPr>
          <w:rFonts w:ascii="Times New Roman" w:hAnsi="Times New Roman" w:cs="Times New Roman"/>
          <w:sz w:val="24"/>
          <w:szCs w:val="24"/>
        </w:rPr>
        <w:t xml:space="preserve"> </w:t>
      </w:r>
      <w:r w:rsidRPr="00076436">
        <w:rPr>
          <w:rFonts w:ascii="Times New Roman" w:hAnsi="Times New Roman" w:cs="Times New Roman"/>
          <w:sz w:val="24"/>
          <w:szCs w:val="24"/>
        </w:rPr>
        <w:t>bra</w:t>
      </w:r>
      <w:r>
        <w:rPr>
          <w:rFonts w:ascii="Times New Roman" w:hAnsi="Times New Roman" w:cs="Times New Roman"/>
          <w:sz w:val="24"/>
          <w:szCs w:val="24"/>
        </w:rPr>
        <w:t>ndon.harris@va.gov</w:t>
      </w:r>
      <w:r w:rsidRPr="00844588">
        <w:rPr>
          <w:rFonts w:ascii="Times New Roman" w:hAnsi="Times New Roman" w:cs="Times New Roman"/>
          <w:sz w:val="24"/>
          <w:szCs w:val="24"/>
        </w:rPr>
        <w:t xml:space="preserve">.  When responding to this announcement, respondents </w:t>
      </w:r>
      <w:r>
        <w:rPr>
          <w:rFonts w:ascii="Times New Roman" w:hAnsi="Times New Roman" w:cs="Times New Roman"/>
          <w:sz w:val="24"/>
          <w:szCs w:val="24"/>
        </w:rPr>
        <w:t>must</w:t>
      </w:r>
      <w:r w:rsidRPr="00844588">
        <w:rPr>
          <w:rFonts w:ascii="Times New Roman" w:hAnsi="Times New Roman" w:cs="Times New Roman"/>
          <w:sz w:val="24"/>
          <w:szCs w:val="24"/>
        </w:rPr>
        <w:t xml:space="preserve"> </w:t>
      </w:r>
      <w:r>
        <w:rPr>
          <w:rFonts w:ascii="Times New Roman" w:hAnsi="Times New Roman" w:cs="Times New Roman"/>
          <w:sz w:val="24"/>
          <w:szCs w:val="24"/>
        </w:rPr>
        <w:t>include</w:t>
      </w:r>
      <w:r w:rsidRPr="00844588">
        <w:rPr>
          <w:rFonts w:ascii="Times New Roman" w:hAnsi="Times New Roman" w:cs="Times New Roman"/>
          <w:sz w:val="24"/>
          <w:szCs w:val="24"/>
        </w:rPr>
        <w:t xml:space="preserve"> Notice of Intent </w:t>
      </w:r>
      <w:r>
        <w:rPr>
          <w:rFonts w:ascii="Times New Roman" w:hAnsi="Times New Roman" w:cs="Times New Roman"/>
          <w:sz w:val="24"/>
          <w:szCs w:val="24"/>
        </w:rPr>
        <w:t>-</w:t>
      </w:r>
      <w:r w:rsidRPr="003960D8">
        <w:t xml:space="preserve"> </w:t>
      </w:r>
      <w:r w:rsidRPr="003960D8">
        <w:rPr>
          <w:rFonts w:ascii="Times New Roman" w:hAnsi="Times New Roman" w:cs="Times New Roman"/>
          <w:sz w:val="24"/>
          <w:szCs w:val="24"/>
        </w:rPr>
        <w:t>36C25226Q0152</w:t>
      </w:r>
      <w:r>
        <w:rPr>
          <w:rFonts w:ascii="Times New Roman" w:hAnsi="Times New Roman" w:cs="Times New Roman"/>
          <w:sz w:val="24"/>
          <w:szCs w:val="24"/>
        </w:rPr>
        <w:t xml:space="preserve"> </w:t>
      </w:r>
      <w:r w:rsidRPr="00844588">
        <w:rPr>
          <w:rFonts w:ascii="Times New Roman" w:hAnsi="Times New Roman" w:cs="Times New Roman"/>
          <w:sz w:val="24"/>
          <w:szCs w:val="24"/>
        </w:rPr>
        <w:t>in the subject line</w:t>
      </w:r>
      <w:r>
        <w:rPr>
          <w:rFonts w:ascii="Times New Roman" w:hAnsi="Times New Roman" w:cs="Times New Roman"/>
          <w:sz w:val="24"/>
          <w:szCs w:val="24"/>
        </w:rPr>
        <w:t xml:space="preserve"> or the response may not be considered</w:t>
      </w:r>
      <w:r w:rsidRPr="00844588">
        <w:rPr>
          <w:rFonts w:ascii="Times New Roman" w:hAnsi="Times New Roman" w:cs="Times New Roman"/>
          <w:sz w:val="24"/>
          <w:szCs w:val="24"/>
        </w:rPr>
        <w:t xml:space="preserve">.  The capabilities statement must provide clear and unambiguous evidence to substantiate the </w:t>
      </w:r>
      <w:r w:rsidRPr="00076436">
        <w:rPr>
          <w:rFonts w:ascii="Times New Roman" w:hAnsi="Times New Roman" w:cs="Times New Roman"/>
          <w:sz w:val="24"/>
          <w:szCs w:val="24"/>
        </w:rPr>
        <w:lastRenderedPageBreak/>
        <w:t xml:space="preserve">capability of the party to provide the required </w:t>
      </w:r>
      <w:r>
        <w:rPr>
          <w:rFonts w:ascii="Times New Roman" w:hAnsi="Times New Roman" w:cs="Times New Roman"/>
          <w:sz w:val="24"/>
          <w:szCs w:val="24"/>
        </w:rPr>
        <w:t xml:space="preserve">supplies, equipment, and </w:t>
      </w:r>
      <w:r w:rsidRPr="00076436">
        <w:rPr>
          <w:rFonts w:ascii="Times New Roman" w:hAnsi="Times New Roman" w:cs="Times New Roman"/>
          <w:sz w:val="24"/>
          <w:szCs w:val="24"/>
        </w:rPr>
        <w:t xml:space="preserve">services. </w:t>
      </w:r>
      <w:r w:rsidRPr="00076436">
        <w:rPr>
          <w:rFonts w:ascii="Times New Roman" w:hAnsi="Times New Roman" w:cs="Times New Roman"/>
          <w:color w:val="FF0000"/>
          <w:sz w:val="24"/>
          <w:szCs w:val="24"/>
        </w:rPr>
        <w:t xml:space="preserve"> </w:t>
      </w:r>
      <w:r w:rsidRPr="00076436">
        <w:rPr>
          <w:rFonts w:ascii="Times New Roman" w:hAnsi="Times New Roman" w:cs="Times New Roman"/>
          <w:sz w:val="24"/>
          <w:szCs w:val="24"/>
        </w:rPr>
        <w:t xml:space="preserve">Responding as an interested party under the </w:t>
      </w:r>
      <w:hyperlink r:id="rId7" w:history="1">
        <w:r w:rsidRPr="00076436">
          <w:rPr>
            <w:rStyle w:val="Hyperlink"/>
            <w:rFonts w:ascii="Times New Roman" w:hAnsi="Times New Roman" w:cs="Times New Roman"/>
          </w:rPr>
          <w:t>https://sam.gov/</w:t>
        </w:r>
      </w:hyperlink>
      <w:r w:rsidRPr="00076436">
        <w:rPr>
          <w:rFonts w:ascii="Times New Roman" w:hAnsi="Times New Roman" w:cs="Times New Roman"/>
        </w:rPr>
        <w:t xml:space="preserve"> </w:t>
      </w:r>
      <w:r w:rsidRPr="00076436">
        <w:rPr>
          <w:rFonts w:ascii="Times New Roman" w:hAnsi="Times New Roman" w:cs="Times New Roman"/>
          <w:sz w:val="24"/>
          <w:szCs w:val="24"/>
        </w:rPr>
        <w:t>website</w:t>
      </w:r>
      <w:r w:rsidRPr="00844588">
        <w:rPr>
          <w:rFonts w:ascii="Times New Roman" w:hAnsi="Times New Roman" w:cs="Times New Roman"/>
          <w:sz w:val="24"/>
          <w:szCs w:val="24"/>
        </w:rPr>
        <w:t xml:space="preserve"> does not constitute convincing evidence of capabilities.  A determination not to compete this proposed contract upon responses to this notice is solely within the discretion of the Government. Verbal and facsimile responses are not acceptable and will not be considered.  All interested parties are reminded to be registered with System for Award Management (SAM) at </w:t>
      </w:r>
      <w:hyperlink r:id="rId8" w:history="1">
        <w:r w:rsidRPr="00844588">
          <w:rPr>
            <w:rStyle w:val="Hyperlink"/>
            <w:rFonts w:ascii="Times New Roman" w:hAnsi="Times New Roman" w:cs="Times New Roman"/>
            <w:sz w:val="24"/>
            <w:szCs w:val="24"/>
          </w:rPr>
          <w:t>https://sam.gov/SAM/</w:t>
        </w:r>
      </w:hyperlink>
      <w:r w:rsidRPr="00844588">
        <w:rPr>
          <w:rFonts w:ascii="Times New Roman" w:hAnsi="Times New Roman" w:cs="Times New Roman"/>
          <w:sz w:val="24"/>
          <w:szCs w:val="24"/>
        </w:rPr>
        <w:t xml:space="preserve"> in order to be eligible for award of Government contracts.  No telephone calls will be accepted. If </w:t>
      </w:r>
      <w:r>
        <w:rPr>
          <w:rFonts w:ascii="Times New Roman" w:hAnsi="Times New Roman" w:cs="Times New Roman"/>
          <w:sz w:val="24"/>
          <w:szCs w:val="24"/>
        </w:rPr>
        <w:t>by</w:t>
      </w:r>
      <w:r w:rsidRPr="00844588">
        <w:rPr>
          <w:rFonts w:ascii="Times New Roman" w:hAnsi="Times New Roman" w:cs="Times New Roman"/>
          <w:sz w:val="24"/>
          <w:szCs w:val="24"/>
        </w:rPr>
        <w:t xml:space="preserve"> </w:t>
      </w:r>
      <w:r>
        <w:rPr>
          <w:rFonts w:ascii="Times New Roman" w:hAnsi="Times New Roman" w:cs="Times New Roman"/>
          <w:b/>
          <w:bCs/>
          <w:sz w:val="24"/>
          <w:szCs w:val="24"/>
        </w:rPr>
        <w:t>12/31/2025</w:t>
      </w:r>
      <w:r w:rsidRPr="00A91583">
        <w:rPr>
          <w:rFonts w:ascii="Times New Roman" w:hAnsi="Times New Roman" w:cs="Times New Roman"/>
          <w:sz w:val="24"/>
          <w:szCs w:val="24"/>
        </w:rPr>
        <w:t>, no</w:t>
      </w:r>
      <w:r w:rsidRPr="00844588">
        <w:rPr>
          <w:rFonts w:ascii="Times New Roman" w:hAnsi="Times New Roman" w:cs="Times New Roman"/>
          <w:sz w:val="24"/>
          <w:szCs w:val="24"/>
        </w:rPr>
        <w:t xml:space="preserve"> viable responses have been received in response to this announcement, NCO 1</w:t>
      </w:r>
      <w:r>
        <w:rPr>
          <w:rFonts w:ascii="Times New Roman" w:hAnsi="Times New Roman" w:cs="Times New Roman"/>
          <w:sz w:val="24"/>
          <w:szCs w:val="24"/>
        </w:rPr>
        <w:t xml:space="preserve">2 will </w:t>
      </w:r>
      <w:r w:rsidRPr="00844588">
        <w:rPr>
          <w:rFonts w:ascii="Times New Roman" w:hAnsi="Times New Roman" w:cs="Times New Roman"/>
          <w:sz w:val="24"/>
          <w:szCs w:val="24"/>
        </w:rPr>
        <w:t>negotiate solely with</w:t>
      </w:r>
      <w:r>
        <w:rPr>
          <w:rFonts w:ascii="Times New Roman" w:hAnsi="Times New Roman" w:cs="Times New Roman"/>
          <w:sz w:val="24"/>
          <w:szCs w:val="24"/>
        </w:rPr>
        <w:t xml:space="preserve"> AGILITI HEALTH INC.</w:t>
      </w:r>
    </w:p>
    <w:p w14:paraId="5B3CB800" w14:textId="77777777" w:rsidR="00430C0D" w:rsidRPr="00844588" w:rsidRDefault="00430C0D" w:rsidP="0083205F">
      <w:pPr>
        <w:spacing w:after="0" w:line="360" w:lineRule="auto"/>
        <w:rPr>
          <w:rFonts w:ascii="Times New Roman" w:hAnsi="Times New Roman" w:cs="Times New Roman"/>
          <w:sz w:val="24"/>
          <w:szCs w:val="24"/>
        </w:rPr>
      </w:pPr>
    </w:p>
    <w:p w14:paraId="5B3CB801" w14:textId="77777777" w:rsidR="00430C0D" w:rsidRPr="00844588" w:rsidRDefault="00430C0D" w:rsidP="0083205F">
      <w:pPr>
        <w:spacing w:after="0" w:line="360" w:lineRule="auto"/>
        <w:rPr>
          <w:rFonts w:ascii="Times New Roman" w:hAnsi="Times New Roman" w:cs="Times New Roman"/>
          <w:sz w:val="24"/>
          <w:szCs w:val="24"/>
        </w:rPr>
      </w:pPr>
      <w:r w:rsidRPr="00844588">
        <w:rPr>
          <w:rFonts w:ascii="Times New Roman" w:hAnsi="Times New Roman" w:cs="Times New Roman"/>
          <w:sz w:val="24"/>
          <w:szCs w:val="24"/>
        </w:rPr>
        <w:t xml:space="preserve">The Government anticipates the award of a firm-fixed-price contract. A determination by the Government whether to compete the proposed requirement </w:t>
      </w:r>
      <w:r>
        <w:rPr>
          <w:rFonts w:ascii="Times New Roman" w:hAnsi="Times New Roman" w:cs="Times New Roman"/>
          <w:sz w:val="24"/>
          <w:szCs w:val="24"/>
        </w:rPr>
        <w:t>wi</w:t>
      </w:r>
      <w:r w:rsidRPr="00844588">
        <w:rPr>
          <w:rFonts w:ascii="Times New Roman" w:hAnsi="Times New Roman" w:cs="Times New Roman"/>
          <w:sz w:val="24"/>
          <w:szCs w:val="24"/>
        </w:rPr>
        <w:t xml:space="preserve">ll be based upon responses received and is solely within the discretion of the </w:t>
      </w:r>
      <w:r>
        <w:rPr>
          <w:rFonts w:ascii="Times New Roman" w:hAnsi="Times New Roman" w:cs="Times New Roman"/>
          <w:sz w:val="24"/>
          <w:szCs w:val="24"/>
        </w:rPr>
        <w:t>G</w:t>
      </w:r>
      <w:r w:rsidRPr="00844588">
        <w:rPr>
          <w:rFonts w:ascii="Times New Roman" w:hAnsi="Times New Roman" w:cs="Times New Roman"/>
          <w:sz w:val="24"/>
          <w:szCs w:val="24"/>
        </w:rPr>
        <w:t xml:space="preserve">overnment. </w:t>
      </w:r>
    </w:p>
    <w:p w14:paraId="5B3CB802" w14:textId="77777777" w:rsidR="00430C0D" w:rsidRDefault="00430C0D" w:rsidP="0083205F"/>
    <w:p w14:paraId="5B3CB803" w14:textId="77777777" w:rsidR="00430C0D" w:rsidRDefault="00430C0D"/>
    <w:sectPr w:rsidR="008E1DAA">
      <w:headerReference w:type="default" r:id="rId9"/>
      <w:footerReference w:type="default" r:id="rId10"/>
      <w:headerReference w:type="first" r:id="rId11"/>
      <w:footerReference w:type="first" r:id="rId12"/>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3CB814" w14:textId="77777777" w:rsidR="00430C0D" w:rsidRDefault="00430C0D">
      <w:pPr>
        <w:spacing w:after="0" w:line="240" w:lineRule="auto"/>
      </w:pPr>
      <w:r>
        <w:separator/>
      </w:r>
    </w:p>
  </w:endnote>
  <w:endnote w:type="continuationSeparator" w:id="0">
    <w:p w14:paraId="5B3CB816" w14:textId="77777777" w:rsidR="00430C0D" w:rsidRDefault="00430C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B93496" w14:paraId="5B3CB807" w14:textId="77777777" w:rsidTr="009A409F">
      <w:tc>
        <w:tcPr>
          <w:tcW w:w="4788" w:type="dxa"/>
        </w:tcPr>
        <w:p w14:paraId="5B3CB805" w14:textId="77777777" w:rsidR="00430C0D" w:rsidRDefault="00430C0D" w:rsidP="009A409F">
          <w:pPr>
            <w:pStyle w:val="Footer"/>
            <w:rPr>
              <w:rFonts w:cstheme="minorHAnsi"/>
            </w:rPr>
          </w:pPr>
        </w:p>
      </w:tc>
      <w:tc>
        <w:tcPr>
          <w:tcW w:w="4788" w:type="dxa"/>
        </w:tcPr>
        <w:p w14:paraId="5B3CB806" w14:textId="77777777" w:rsidR="00430C0D" w:rsidRDefault="00430C0D" w:rsidP="009A409F">
          <w:pPr>
            <w:pStyle w:val="Footer"/>
            <w:jc w:val="right"/>
            <w:rPr>
              <w:rFonts w:cstheme="minorHAnsi"/>
            </w:rPr>
          </w:pPr>
          <w:r>
            <w:rPr>
              <w:rFonts w:cstheme="minorHAnsi"/>
            </w:rPr>
            <w:t>Special Notice</w:t>
          </w:r>
        </w:p>
      </w:tc>
    </w:tr>
  </w:tbl>
  <w:p w14:paraId="5B3CB808" w14:textId="77777777" w:rsidR="00430C0D" w:rsidRPr="00975C97" w:rsidRDefault="00430C0D" w:rsidP="009A409F">
    <w:pPr>
      <w:pStyle w:val="Footer"/>
      <w:rPr>
        <w:rFonts w:cstheme="minorHAnsi"/>
      </w:rPr>
    </w:pPr>
  </w:p>
  <w:p w14:paraId="5B3CB809" w14:textId="77777777" w:rsidR="00B93496" w:rsidRDefault="00430C0D">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B93496" w14:paraId="5B3CB80D" w14:textId="77777777" w:rsidTr="009A409F">
      <w:tc>
        <w:tcPr>
          <w:tcW w:w="4788" w:type="dxa"/>
        </w:tcPr>
        <w:p w14:paraId="5B3CB80B" w14:textId="77777777" w:rsidR="00430C0D" w:rsidRDefault="00430C0D" w:rsidP="009A409F">
          <w:pPr>
            <w:pStyle w:val="Footer"/>
            <w:rPr>
              <w:rFonts w:cstheme="minorHAnsi"/>
            </w:rPr>
          </w:pPr>
          <w:r w:rsidRPr="009A409F">
            <w:rPr>
              <w:rFonts w:cstheme="minorHAnsi"/>
            </w:rPr>
            <w:t>*= Required Field</w:t>
          </w:r>
        </w:p>
      </w:tc>
      <w:tc>
        <w:tcPr>
          <w:tcW w:w="4788" w:type="dxa"/>
        </w:tcPr>
        <w:p w14:paraId="5B3CB80C" w14:textId="77777777" w:rsidR="00430C0D" w:rsidRDefault="00430C0D" w:rsidP="00637F97">
          <w:pPr>
            <w:pStyle w:val="Footer"/>
            <w:jc w:val="right"/>
            <w:rPr>
              <w:rFonts w:cstheme="minorHAnsi"/>
            </w:rPr>
          </w:pPr>
          <w:r>
            <w:rPr>
              <w:rFonts w:cstheme="minorHAnsi"/>
            </w:rPr>
            <w:t>Special Notice</w:t>
          </w:r>
        </w:p>
      </w:tc>
    </w:tr>
  </w:tbl>
  <w:p w14:paraId="5B3CB80E" w14:textId="77777777" w:rsidR="00430C0D" w:rsidRPr="00E52D1F" w:rsidRDefault="00430C0D" w:rsidP="00637F97">
    <w:pPr>
      <w:pStyle w:val="Footer"/>
      <w:jc w:val="right"/>
      <w:rPr>
        <w:rFonts w:cstheme="minorHAnsi"/>
      </w:rPr>
    </w:pPr>
  </w:p>
  <w:p w14:paraId="5B3CB80F" w14:textId="77777777" w:rsidR="00B93496" w:rsidRDefault="00430C0D">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3CB810" w14:textId="77777777" w:rsidR="00430C0D" w:rsidRDefault="00430C0D">
      <w:pPr>
        <w:spacing w:after="0" w:line="240" w:lineRule="auto"/>
      </w:pPr>
      <w:r>
        <w:separator/>
      </w:r>
    </w:p>
  </w:footnote>
  <w:footnote w:type="continuationSeparator" w:id="0">
    <w:p w14:paraId="5B3CB812" w14:textId="77777777" w:rsidR="00430C0D" w:rsidRDefault="00430C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CB804" w14:textId="77777777" w:rsidR="00430C0D" w:rsidRPr="00C326BA" w:rsidRDefault="00430C0D"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CB80A" w14:textId="77777777" w:rsidR="00430C0D" w:rsidRPr="00C326BA" w:rsidRDefault="00430C0D" w:rsidP="00C326BA">
    <w:pPr>
      <w:pStyle w:val="Heading1"/>
      <w:jc w:val="center"/>
      <w:rPr>
        <w:rFonts w:eastAsia="Times New Roman"/>
        <w:sz w:val="36"/>
        <w:szCs w:val="24"/>
      </w:rPr>
    </w:pPr>
    <w:r w:rsidRPr="00C326BA">
      <w:rPr>
        <w:rFonts w:eastAsia="Times New Roman"/>
        <w:sz w:val="36"/>
        <w:szCs w:val="24"/>
      </w:rPr>
      <w:t>Special Notice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7D19E3"/>
    <w:multiLevelType w:val="hybridMultilevel"/>
    <w:tmpl w:val="C92400A4"/>
    <w:lvl w:ilvl="0" w:tplc="86EED00C">
      <w:start w:val="1"/>
      <w:numFmt w:val="bullet"/>
      <w:lvlText w:val=""/>
      <w:lvlJc w:val="left"/>
      <w:pPr>
        <w:ind w:left="720" w:hanging="360"/>
      </w:pPr>
      <w:rPr>
        <w:rFonts w:ascii="Symbol" w:hAnsi="Symbol" w:hint="default"/>
      </w:rPr>
    </w:lvl>
    <w:lvl w:ilvl="1" w:tplc="F4260862" w:tentative="1">
      <w:start w:val="1"/>
      <w:numFmt w:val="bullet"/>
      <w:lvlText w:val="o"/>
      <w:lvlJc w:val="left"/>
      <w:pPr>
        <w:ind w:left="1440" w:hanging="360"/>
      </w:pPr>
      <w:rPr>
        <w:rFonts w:ascii="Courier New" w:hAnsi="Courier New" w:cs="Courier New" w:hint="default"/>
      </w:rPr>
    </w:lvl>
    <w:lvl w:ilvl="2" w:tplc="D4C65304" w:tentative="1">
      <w:start w:val="1"/>
      <w:numFmt w:val="bullet"/>
      <w:lvlText w:val=""/>
      <w:lvlJc w:val="left"/>
      <w:pPr>
        <w:ind w:left="2160" w:hanging="360"/>
      </w:pPr>
      <w:rPr>
        <w:rFonts w:ascii="Wingdings" w:hAnsi="Wingdings" w:hint="default"/>
      </w:rPr>
    </w:lvl>
    <w:lvl w:ilvl="3" w:tplc="3A7ACFBA" w:tentative="1">
      <w:start w:val="1"/>
      <w:numFmt w:val="bullet"/>
      <w:lvlText w:val=""/>
      <w:lvlJc w:val="left"/>
      <w:pPr>
        <w:ind w:left="2880" w:hanging="360"/>
      </w:pPr>
      <w:rPr>
        <w:rFonts w:ascii="Symbol" w:hAnsi="Symbol" w:hint="default"/>
      </w:rPr>
    </w:lvl>
    <w:lvl w:ilvl="4" w:tplc="8C984A14" w:tentative="1">
      <w:start w:val="1"/>
      <w:numFmt w:val="bullet"/>
      <w:lvlText w:val="o"/>
      <w:lvlJc w:val="left"/>
      <w:pPr>
        <w:ind w:left="3600" w:hanging="360"/>
      </w:pPr>
      <w:rPr>
        <w:rFonts w:ascii="Courier New" w:hAnsi="Courier New" w:cs="Courier New" w:hint="default"/>
      </w:rPr>
    </w:lvl>
    <w:lvl w:ilvl="5" w:tplc="3F7E117E" w:tentative="1">
      <w:start w:val="1"/>
      <w:numFmt w:val="bullet"/>
      <w:lvlText w:val=""/>
      <w:lvlJc w:val="left"/>
      <w:pPr>
        <w:ind w:left="4320" w:hanging="360"/>
      </w:pPr>
      <w:rPr>
        <w:rFonts w:ascii="Wingdings" w:hAnsi="Wingdings" w:hint="default"/>
      </w:rPr>
    </w:lvl>
    <w:lvl w:ilvl="6" w:tplc="62F49E7A" w:tentative="1">
      <w:start w:val="1"/>
      <w:numFmt w:val="bullet"/>
      <w:lvlText w:val=""/>
      <w:lvlJc w:val="left"/>
      <w:pPr>
        <w:ind w:left="5040" w:hanging="360"/>
      </w:pPr>
      <w:rPr>
        <w:rFonts w:ascii="Symbol" w:hAnsi="Symbol" w:hint="default"/>
      </w:rPr>
    </w:lvl>
    <w:lvl w:ilvl="7" w:tplc="28DCE69A" w:tentative="1">
      <w:start w:val="1"/>
      <w:numFmt w:val="bullet"/>
      <w:lvlText w:val="o"/>
      <w:lvlJc w:val="left"/>
      <w:pPr>
        <w:ind w:left="5760" w:hanging="360"/>
      </w:pPr>
      <w:rPr>
        <w:rFonts w:ascii="Courier New" w:hAnsi="Courier New" w:cs="Courier New" w:hint="default"/>
      </w:rPr>
    </w:lvl>
    <w:lvl w:ilvl="8" w:tplc="3BDCB07A" w:tentative="1">
      <w:start w:val="1"/>
      <w:numFmt w:val="bullet"/>
      <w:lvlText w:val=""/>
      <w:lvlJc w:val="left"/>
      <w:pPr>
        <w:ind w:left="6480" w:hanging="360"/>
      </w:pPr>
      <w:rPr>
        <w:rFonts w:ascii="Wingdings" w:hAnsi="Wingdings" w:hint="default"/>
      </w:rPr>
    </w:lvl>
  </w:abstractNum>
  <w:abstractNum w:abstractNumId="1" w15:restartNumberingAfterBreak="0">
    <w:nsid w:val="5B162E58"/>
    <w:multiLevelType w:val="hybridMultilevel"/>
    <w:tmpl w:val="591294AC"/>
    <w:lvl w:ilvl="0" w:tplc="8ECCAC60">
      <w:start w:val="1"/>
      <w:numFmt w:val="bullet"/>
      <w:lvlText w:val=""/>
      <w:lvlJc w:val="left"/>
      <w:pPr>
        <w:ind w:left="720" w:hanging="360"/>
      </w:pPr>
      <w:rPr>
        <w:rFonts w:ascii="Symbol" w:hAnsi="Symbol" w:hint="default"/>
      </w:rPr>
    </w:lvl>
    <w:lvl w:ilvl="1" w:tplc="5F70E9B4" w:tentative="1">
      <w:start w:val="1"/>
      <w:numFmt w:val="bullet"/>
      <w:lvlText w:val="o"/>
      <w:lvlJc w:val="left"/>
      <w:pPr>
        <w:ind w:left="1440" w:hanging="360"/>
      </w:pPr>
      <w:rPr>
        <w:rFonts w:ascii="Courier New" w:hAnsi="Courier New" w:cs="Courier New" w:hint="default"/>
      </w:rPr>
    </w:lvl>
    <w:lvl w:ilvl="2" w:tplc="42E0E162" w:tentative="1">
      <w:start w:val="1"/>
      <w:numFmt w:val="bullet"/>
      <w:lvlText w:val=""/>
      <w:lvlJc w:val="left"/>
      <w:pPr>
        <w:ind w:left="2160" w:hanging="360"/>
      </w:pPr>
      <w:rPr>
        <w:rFonts w:ascii="Wingdings" w:hAnsi="Wingdings" w:hint="default"/>
      </w:rPr>
    </w:lvl>
    <w:lvl w:ilvl="3" w:tplc="23C2125C" w:tentative="1">
      <w:start w:val="1"/>
      <w:numFmt w:val="bullet"/>
      <w:lvlText w:val=""/>
      <w:lvlJc w:val="left"/>
      <w:pPr>
        <w:ind w:left="2880" w:hanging="360"/>
      </w:pPr>
      <w:rPr>
        <w:rFonts w:ascii="Symbol" w:hAnsi="Symbol" w:hint="default"/>
      </w:rPr>
    </w:lvl>
    <w:lvl w:ilvl="4" w:tplc="B77EF586" w:tentative="1">
      <w:start w:val="1"/>
      <w:numFmt w:val="bullet"/>
      <w:lvlText w:val="o"/>
      <w:lvlJc w:val="left"/>
      <w:pPr>
        <w:ind w:left="3600" w:hanging="360"/>
      </w:pPr>
      <w:rPr>
        <w:rFonts w:ascii="Courier New" w:hAnsi="Courier New" w:cs="Courier New" w:hint="default"/>
      </w:rPr>
    </w:lvl>
    <w:lvl w:ilvl="5" w:tplc="AC9C62B0" w:tentative="1">
      <w:start w:val="1"/>
      <w:numFmt w:val="bullet"/>
      <w:lvlText w:val=""/>
      <w:lvlJc w:val="left"/>
      <w:pPr>
        <w:ind w:left="4320" w:hanging="360"/>
      </w:pPr>
      <w:rPr>
        <w:rFonts w:ascii="Wingdings" w:hAnsi="Wingdings" w:hint="default"/>
      </w:rPr>
    </w:lvl>
    <w:lvl w:ilvl="6" w:tplc="8C6A342E" w:tentative="1">
      <w:start w:val="1"/>
      <w:numFmt w:val="bullet"/>
      <w:lvlText w:val=""/>
      <w:lvlJc w:val="left"/>
      <w:pPr>
        <w:ind w:left="5040" w:hanging="360"/>
      </w:pPr>
      <w:rPr>
        <w:rFonts w:ascii="Symbol" w:hAnsi="Symbol" w:hint="default"/>
      </w:rPr>
    </w:lvl>
    <w:lvl w:ilvl="7" w:tplc="56346348" w:tentative="1">
      <w:start w:val="1"/>
      <w:numFmt w:val="bullet"/>
      <w:lvlText w:val="o"/>
      <w:lvlJc w:val="left"/>
      <w:pPr>
        <w:ind w:left="5760" w:hanging="360"/>
      </w:pPr>
      <w:rPr>
        <w:rFonts w:ascii="Courier New" w:hAnsi="Courier New" w:cs="Courier New" w:hint="default"/>
      </w:rPr>
    </w:lvl>
    <w:lvl w:ilvl="8" w:tplc="2C08729E" w:tentative="1">
      <w:start w:val="1"/>
      <w:numFmt w:val="bullet"/>
      <w:lvlText w:val=""/>
      <w:lvlJc w:val="left"/>
      <w:pPr>
        <w:ind w:left="6480" w:hanging="360"/>
      </w:pPr>
      <w:rPr>
        <w:rFonts w:ascii="Wingdings" w:hAnsi="Wingdings" w:hint="default"/>
      </w:rPr>
    </w:lvl>
  </w:abstractNum>
  <w:num w:numId="1" w16cid:durableId="58409158">
    <w:abstractNumId w:val="1"/>
  </w:num>
  <w:num w:numId="2" w16cid:durableId="4695174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ocumentProtection w:edit="readOnly" w:enforcement="true"/>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93496"/>
    <w:rsid w:val="00430C0D"/>
    <w:rsid w:val="00B17B4C"/>
    <w:rsid w:val="00B934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CB7AE"/>
  <w15:docId w15:val="{BF839973-23BE-4CC5-AA40-1EE9F2D0A0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DA49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49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49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49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DA49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49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49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49CB"/>
    <w:rPr>
      <w:rFonts w:eastAsiaTheme="majorEastAsia" w:cstheme="majorBidi"/>
      <w:color w:val="272727" w:themeColor="text1" w:themeTint="D8"/>
    </w:rPr>
  </w:style>
  <w:style w:type="paragraph" w:styleId="Quote">
    <w:name w:val="Quote"/>
    <w:basedOn w:val="Normal"/>
    <w:next w:val="Normal"/>
    <w:link w:val="QuoteChar"/>
    <w:uiPriority w:val="29"/>
    <w:qFormat/>
    <w:rsid w:val="00DA49CB"/>
    <w:pPr>
      <w:spacing w:before="160"/>
      <w:jc w:val="center"/>
    </w:pPr>
    <w:rPr>
      <w:i/>
      <w:iCs/>
      <w:color w:val="404040" w:themeColor="text1" w:themeTint="BF"/>
    </w:rPr>
  </w:style>
  <w:style w:type="character" w:customStyle="1" w:styleId="QuoteChar">
    <w:name w:val="Quote Char"/>
    <w:basedOn w:val="DefaultParagraphFont"/>
    <w:link w:val="Quote"/>
    <w:uiPriority w:val="29"/>
    <w:rsid w:val="00DA49CB"/>
    <w:rPr>
      <w:i/>
      <w:iCs/>
      <w:color w:val="404040" w:themeColor="text1" w:themeTint="BF"/>
    </w:rPr>
  </w:style>
  <w:style w:type="paragraph" w:styleId="IntenseQuote">
    <w:name w:val="Intense Quote"/>
    <w:basedOn w:val="Normal"/>
    <w:next w:val="Normal"/>
    <w:link w:val="IntenseQuoteChar"/>
    <w:uiPriority w:val="30"/>
    <w:qFormat/>
    <w:rsid w:val="00DA49C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DA49CB"/>
    <w:rPr>
      <w:i/>
      <w:iCs/>
      <w:color w:val="365F91" w:themeColor="accent1" w:themeShade="BF"/>
    </w:rPr>
  </w:style>
  <w:style w:type="character" w:styleId="IntenseReference">
    <w:name w:val="Intense Reference"/>
    <w:basedOn w:val="DefaultParagraphFont"/>
    <w:uiPriority w:val="32"/>
    <w:qFormat/>
    <w:rsid w:val="00DA49CB"/>
    <w:rPr>
      <w:b/>
      <w:bCs/>
      <w:smallCaps/>
      <w:color w:val="365F91" w:themeColor="accent1" w:themeShade="BF"/>
      <w:spacing w:val="5"/>
    </w:rPr>
  </w:style>
  <w:style w:type="character" w:styleId="Hyperlink">
    <w:name w:val="Hyperlink"/>
    <w:basedOn w:val="DefaultParagraphFont"/>
    <w:uiPriority w:val="99"/>
    <w:unhideWhenUsed/>
    <w:rsid w:val="0083205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https://sam.gov/SA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am.gov/"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8</TotalTime>
  <Pages>3</Pages>
  <Words>585</Words>
  <Characters>3475</Characters>
  <Application>Microsoft Office Word</Application>
  <DocSecurity>0</DocSecurity>
  <Lines>102</Lines>
  <Paragraphs>63</Paragraphs>
  <ScaleCrop>false</ScaleCrop>
  <Company/>
  <LinksUpToDate>false</LinksUpToDate>
  <CharactersWithSpaces>3997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Harris, Brandon D.</cp:lastModifiedBy>
  <cp:revision>2</cp:revision>
  <dcterms:created xsi:type="dcterms:W3CDTF">2025-12-17T20:11:00Z</dcterms:created>
  <dcterms:modified xsi:type="dcterms:W3CDTF">2025-12-17T20:16:00Z</dcterms:modified>
</cp:coreProperties>
</file>