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Marquis Project Parking System SLA [VA-26-00041479]</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36C77626Q0169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DD01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1 Jefferson Barracks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56</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63125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Rachael Avery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rachael.avery@va.gov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Dept of the VA</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rachael.avery@va.gov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72D95" w:rsidP="00872D95">
      <w:pPr>
        <w:spacing w:after="0" w:line="240" w:lineRule="auto"/>
        <w:jc w:val="center"/>
      </w:pPr>
      <w:r>
        <w:t>Department of Veterans Affairs</w:t>
      </w:r>
    </w:p>
    <w:p w:rsidR="00872D95" w:rsidP="00872D95">
      <w:pPr>
        <w:spacing w:after="0" w:line="240" w:lineRule="auto"/>
        <w:jc w:val="center"/>
      </w:pPr>
      <w:r>
        <w:t>Veterans Health Administration</w:t>
      </w:r>
    </w:p>
    <w:p w:rsidR="00872D95" w:rsidP="00872D95">
      <w:pPr>
        <w:spacing w:after="0" w:line="240" w:lineRule="auto"/>
        <w:jc w:val="center"/>
      </w:pPr>
      <w:r>
        <w:t>Program Contracting Activity Central (PCAC)</w:t>
      </w:r>
    </w:p>
    <w:p w:rsidR="00872D95" w:rsidP="00872D95">
      <w:pPr>
        <w:spacing w:after="0" w:line="240" w:lineRule="auto"/>
        <w:jc w:val="center"/>
      </w:pPr>
    </w:p>
    <w:p w:rsidR="00872D95" w:rsidP="00872D95">
      <w:pPr>
        <w:spacing w:after="0" w:line="240" w:lineRule="auto"/>
        <w:jc w:val="center"/>
      </w:pPr>
      <w:r>
        <w:t>04/09/2026</w:t>
      </w:r>
    </w:p>
    <w:p w:rsidR="00872D95" w:rsidP="00872D95">
      <w:pPr>
        <w:spacing w:after="0" w:line="240" w:lineRule="auto"/>
        <w:jc w:val="center"/>
      </w:pPr>
    </w:p>
    <w:p w:rsidR="00872D95" w:rsidP="00872D95">
      <w:pPr>
        <w:spacing w:after="0" w:line="240" w:lineRule="auto"/>
        <w:jc w:val="center"/>
      </w:pPr>
      <w:r>
        <w:t>PRE-SOLICITATION NOTICE</w:t>
      </w:r>
    </w:p>
    <w:p w:rsidR="00872D95" w:rsidP="00872D95">
      <w:pPr>
        <w:spacing w:after="0" w:line="240" w:lineRule="auto"/>
      </w:pPr>
    </w:p>
    <w:p w:rsidR="00872D95" w:rsidP="00872D95">
      <w:pPr>
        <w:spacing w:after="0" w:line="240" w:lineRule="auto"/>
        <w:jc w:val="center"/>
      </w:pPr>
      <w:r>
        <w:t>Marquis Project Parking Support Agreement</w:t>
      </w:r>
    </w:p>
    <w:p w:rsidR="00872D95" w:rsidP="00872D95">
      <w:pPr>
        <w:spacing w:after="0" w:line="240" w:lineRule="auto"/>
      </w:pPr>
    </w:p>
    <w:p w:rsidR="00872D95" w:rsidP="00872D95">
      <w:pPr>
        <w:spacing w:after="0" w:line="240" w:lineRule="auto"/>
      </w:pPr>
      <w:r>
        <w:t>Solicitation Number: 36C77626Q0169</w:t>
      </w:r>
    </w:p>
    <w:p w:rsidR="00872D95" w:rsidP="00872D95">
      <w:pPr>
        <w:spacing w:after="0" w:line="240" w:lineRule="auto"/>
      </w:pPr>
    </w:p>
    <w:p w:rsidR="00872D95" w:rsidP="00872D95">
      <w:pPr>
        <w:spacing w:after="0" w:line="240" w:lineRule="auto"/>
      </w:pPr>
      <w:r>
        <w:t xml:space="preserve">This is a Pre-Solicitation Notice that the Department of Veterans Affairs (VA), Veterans Health Administration (VHA), Program Contracting Activity Central (PCAC), intends to solicit proposals through an open market competition and subsequently award a Firm Fixed Price (FFP) Contract for the </w:t>
      </w:r>
      <w:r w:rsidRPr="00872D95">
        <w:t>Institute for Learning, Education and Development [ILEAD], Production and Delivery [PD] Service Line in Saint Louis, MO and Salt Lake City, UT</w:t>
      </w:r>
      <w:r>
        <w:t>. Please note: this is being issued in connection with Request for Quote (RFQ) 36C77626Q0169.</w:t>
      </w:r>
    </w:p>
    <w:p w:rsidR="00872D95" w:rsidP="00872D95">
      <w:pPr>
        <w:spacing w:after="0" w:line="240" w:lineRule="auto"/>
      </w:pPr>
    </w:p>
    <w:p w:rsidR="00872D95" w:rsidP="00872D95">
      <w:pPr>
        <w:spacing w:after="0" w:line="240" w:lineRule="auto"/>
      </w:pPr>
      <w:r>
        <w:t xml:space="preserve">ILEAD operates Avid post-production edit suites and an Avid Media Asset Management [MAM] system with a Quantum LTO 8 library for archiving. </w:t>
      </w:r>
    </w:p>
    <w:p w:rsidR="00872D95" w:rsidP="00872D95">
      <w:pPr>
        <w:spacing w:after="0" w:line="240" w:lineRule="auto"/>
      </w:pPr>
    </w:p>
    <w:p w:rsidR="00872D95" w:rsidP="00872D95">
      <w:pPr>
        <w:spacing w:after="0" w:line="240" w:lineRule="auto"/>
      </w:pPr>
      <w:r>
        <w:t xml:space="preserve">To archive Avid project files, including sequences, video, audio, and graphics separately for possible editing after the files have been archived, ILEAD requires the Marquis Project Parking system. Project Parking takes all the files and compresses them into a Tape Archive [TAR] file, which can then be sent to the archive directly or through the MAM if the editor selects the MAM to manage the file. </w:t>
      </w:r>
    </w:p>
    <w:p w:rsidR="00872D95" w:rsidP="00872D95">
      <w:pPr>
        <w:spacing w:after="0" w:line="240" w:lineRule="auto"/>
      </w:pPr>
    </w:p>
    <w:p w:rsidR="00872D95" w:rsidP="00872D95">
      <w:pPr>
        <w:spacing w:after="0" w:line="240" w:lineRule="auto"/>
      </w:pPr>
      <w:r>
        <w:t>The Marquis Project Parking system is a proprietary software system and support is only available through Marquis.</w:t>
      </w:r>
    </w:p>
    <w:p w:rsidR="00872D95" w:rsidP="00872D95">
      <w:pPr>
        <w:spacing w:after="0" w:line="240" w:lineRule="auto"/>
      </w:pPr>
    </w:p>
    <w:p w:rsidR="00872D95" w:rsidP="00872D95">
      <w:pPr>
        <w:spacing w:after="0" w:line="240" w:lineRule="auto"/>
      </w:pPr>
      <w:r>
        <w:t>This requirement will be open market using RFO Parts 12 and 15. To be eligible for award consideration, the prime vendor must be registered in SAM.gov as a veteran-owned small business in NAICS 541519.</w:t>
      </w:r>
    </w:p>
    <w:p w:rsidR="00872D95" w:rsidP="00872D95">
      <w:pPr>
        <w:spacing w:after="0" w:line="240" w:lineRule="auto"/>
      </w:pPr>
    </w:p>
    <w:p w:rsidR="00872D95" w:rsidP="00872D95">
      <w:pPr>
        <w:spacing w:after="0" w:line="240" w:lineRule="auto"/>
      </w:pPr>
      <w:r>
        <w:t xml:space="preserve">The solicitation will be issued as a Request for Quote (RFQ). The NAICS code is 541519 and the Small Business Administration Size Standard $30 Million. This will be a firm-fixed-price contract with four 12 month option periods. This notice is not a request for competitive offers. All questions must be submitted in writing to the issuing office via email to </w:t>
      </w:r>
      <w:r>
        <w:fldChar w:fldCharType="begin"/>
      </w:r>
      <w:r>
        <w:instrText xml:space="preserve"> HYPERLINK "mailto:Kymberly.Morgan@va.gov" </w:instrText>
      </w:r>
      <w:r>
        <w:fldChar w:fldCharType="separate"/>
      </w:r>
      <w:r w:rsidRPr="00FF48C8">
        <w:rPr>
          <w:rStyle w:val="Hyperlink"/>
        </w:rPr>
        <w:t>Kymberly.Morgan@va.gov</w:t>
      </w:r>
      <w:r>
        <w:fldChar w:fldCharType="end"/>
      </w:r>
      <w:r>
        <w:t xml:space="preserve"> and </w:t>
      </w:r>
      <w:r>
        <w:fldChar w:fldCharType="begin"/>
      </w:r>
      <w:r>
        <w:instrText xml:space="preserve"> HYPERLINK "mailto:Rachael.avery@va.gov" </w:instrText>
      </w:r>
      <w:r>
        <w:fldChar w:fldCharType="separate"/>
      </w:r>
      <w:r w:rsidRPr="00FF48C8">
        <w:rPr>
          <w:rStyle w:val="Hyperlink"/>
        </w:rPr>
        <w:t>Rachael.avery@va.gov</w:t>
      </w:r>
      <w:r>
        <w:fldChar w:fldCharType="end"/>
      </w:r>
      <w:r>
        <w:t xml:space="preserve">. Telephone calls will not be accepted. The VA reserves the right to use only Contracting Opportunities on SAM.gov via the internet to provide notification of any amendments to this notice and the subsequent </w:t>
      </w:r>
      <w:r>
        <w:t>solicitation. It is the contractor’s responsibility to view Contracting Opportunities daily for any amendments to this notice and the solicitation.</w:t>
      </w:r>
    </w:p>
    <w:p w:rsidR="00872D95" w:rsidP="00872D95">
      <w:pPr>
        <w:spacing w:after="0" w:line="240" w:lineRule="auto"/>
      </w:pPr>
    </w:p>
    <w:p w:rsidR="00872D95" w:rsidP="00872D95">
      <w:pPr>
        <w:spacing w:after="0" w:line="240" w:lineRule="auto"/>
      </w:pPr>
      <w:r>
        <w:t>The VA estimates that the solicitation and related amendments will be posted to Contracting Opportunities on SAM.gov on or around 4/</w:t>
      </w:r>
      <w:r w:rsidR="007B02FF">
        <w:t>09</w:t>
      </w:r>
      <w:r>
        <w:t>/2026. The solicitation is anticipated to be issued for 7 calendar days and close 4/1</w:t>
      </w:r>
      <w:r w:rsidR="007B02FF">
        <w:t>6</w:t>
      </w:r>
      <w:r>
        <w:t>/2026. Solicitation initial posting date and the closing date are subject to change as necessary.</w:t>
      </w:r>
    </w:p>
    <w:p w:rsidR="00872D95" w:rsidP="00872D95">
      <w:pPr>
        <w:spacing w:after="0" w:line="240" w:lineRule="auto"/>
      </w:pPr>
    </w:p>
    <w:p w:rsidR="00872D95" w:rsidP="00872D95">
      <w:pPr>
        <w:spacing w:after="0" w:line="240" w:lineRule="auto"/>
      </w:pPr>
      <w:r>
        <w:t>Any responsible Offerors may submit an offer upon release of the solicitation. All Offerors must be registered in the SAM database prior to award of a contract.</w:t>
      </w:r>
    </w:p>
    <w:p w:rsidR="00872D95" w:rsidP="00872D95">
      <w:pPr>
        <w:spacing w:after="0" w:line="240" w:lineRule="auto"/>
      </w:pPr>
    </w:p>
    <w:p w:rsidR="00872D95" w:rsidP="00872D95">
      <w:pPr>
        <w:spacing w:after="0" w:line="240" w:lineRule="auto"/>
      </w:pPr>
      <w:r w:rsidRPr="00872D95">
        <w:t>DISCLAIMER This Pre-Solicitation notice is issued solely for information and planning purposes only and does not constitute a solicitation. The solicitation number will be 36C77626</w:t>
      </w:r>
      <w:r>
        <w:t>Q0169</w:t>
      </w:r>
      <w:r w:rsidRPr="00872D95">
        <w:t xml:space="preserve">. This advertisement does not commit the Government to award a contract. All inquiries regarding this requirement must be sent electronically to Contracting Officer </w:t>
      </w:r>
      <w:r>
        <w:fldChar w:fldCharType="begin"/>
      </w:r>
      <w:r>
        <w:instrText xml:space="preserve"> HYPERLINK "mailto:Kymberly.Morgan@va.gov" </w:instrText>
      </w:r>
      <w:r>
        <w:fldChar w:fldCharType="separate"/>
      </w:r>
      <w:r w:rsidRPr="00872D95">
        <w:rPr>
          <w:rStyle w:val="Hyperlink"/>
        </w:rPr>
        <w:t>Kymberly.Morgan@va.gov</w:t>
      </w:r>
      <w:r>
        <w:fldChar w:fldCharType="end"/>
      </w:r>
      <w:r>
        <w:t xml:space="preserve"> </w:t>
      </w:r>
      <w:r w:rsidRPr="00872D95">
        <w:t xml:space="preserve">and </w:t>
      </w:r>
      <w:r>
        <w:fldChar w:fldCharType="begin"/>
      </w:r>
      <w:r>
        <w:instrText xml:space="preserve"> HYPERLINK "mailto:Rachael.avery@va.gov" </w:instrText>
      </w:r>
      <w:r>
        <w:fldChar w:fldCharType="separate"/>
      </w:r>
      <w:r w:rsidRPr="00FF48C8">
        <w:rPr>
          <w:rStyle w:val="Hyperlink"/>
        </w:rPr>
        <w:t>Rachael.avery</w:t>
      </w:r>
      <w:r w:rsidRPr="00872D95">
        <w:rPr>
          <w:rStyle w:val="Hyperlink"/>
        </w:rPr>
        <w:t>@va.gov</w:t>
      </w:r>
      <w:r>
        <w:fldChar w:fldCharType="end"/>
      </w:r>
      <w:r>
        <w:t>.</w:t>
      </w:r>
    </w:p>
    <w:p w:rsidR="00872D95" w:rsidRPr="00872D95" w:rsidP="00872D95">
      <w:pPr>
        <w:spacing w:after="0" w:line="240" w:lineRule="auto"/>
      </w:pPr>
      <w:r>
        <w:t xml:space="preserve"> </w:t>
      </w:r>
    </w:p>
    <w:p w:rsidR="00872D95" w:rsidRPr="00872D95" w:rsidP="00872D95">
      <w:pPr>
        <w:spacing w:after="0" w:line="240" w:lineRule="auto"/>
      </w:pPr>
      <w:r w:rsidRPr="00872D95">
        <w:t>Contracting Office Address:</w:t>
      </w:r>
    </w:p>
    <w:p w:rsidR="00872D95" w:rsidRPr="00872D95" w:rsidP="00872D95">
      <w:pPr>
        <w:spacing w:after="0" w:line="240" w:lineRule="auto"/>
      </w:pPr>
      <w:r w:rsidRPr="00872D95">
        <w:t>Department of Veterans Affairs</w:t>
      </w:r>
    </w:p>
    <w:p w:rsidR="00872D95" w:rsidRPr="00872D95" w:rsidP="00872D95">
      <w:pPr>
        <w:spacing w:after="0" w:line="240" w:lineRule="auto"/>
      </w:pPr>
      <w:r w:rsidRPr="00872D95">
        <w:t>Program Contract Activity Central</w:t>
      </w:r>
    </w:p>
    <w:p w:rsidR="00872D95" w:rsidRPr="00872D95" w:rsidP="00872D95">
      <w:pPr>
        <w:spacing w:after="0" w:line="240" w:lineRule="auto"/>
      </w:pPr>
      <w:r w:rsidRPr="00872D95">
        <w:t>6100 Oak Tree Blvd, Suite 490</w:t>
      </w:r>
    </w:p>
    <w:p w:rsidR="00872D95" w:rsidRPr="00872D95" w:rsidP="00872D95">
      <w:pPr>
        <w:spacing w:after="0" w:line="240" w:lineRule="auto"/>
      </w:pPr>
      <w:r w:rsidRPr="00872D95">
        <w:t>Independence, OH 44131</w:t>
      </w:r>
    </w:p>
    <w:p w:rsidR="00872D95" w:rsidP="00872D95">
      <w:pPr>
        <w:spacing w:after="0" w:line="240" w:lineRule="auto"/>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2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72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D95"/>
    <w:rPr>
      <w:rFonts w:eastAsiaTheme="majorEastAsia" w:cstheme="majorBidi"/>
      <w:color w:val="272727" w:themeColor="text1" w:themeTint="D8"/>
    </w:rPr>
  </w:style>
  <w:style w:type="paragraph" w:styleId="Quote">
    <w:name w:val="Quote"/>
    <w:basedOn w:val="Normal"/>
    <w:next w:val="Normal"/>
    <w:link w:val="QuoteChar"/>
    <w:uiPriority w:val="29"/>
    <w:qFormat/>
    <w:rsid w:val="00872D95"/>
    <w:pPr>
      <w:spacing w:before="160"/>
      <w:jc w:val="center"/>
    </w:pPr>
    <w:rPr>
      <w:i/>
      <w:iCs/>
      <w:color w:val="404040" w:themeColor="text1" w:themeTint="BF"/>
    </w:rPr>
  </w:style>
  <w:style w:type="character" w:customStyle="1" w:styleId="QuoteChar">
    <w:name w:val="Quote Char"/>
    <w:basedOn w:val="DefaultParagraphFont"/>
    <w:link w:val="Quote"/>
    <w:uiPriority w:val="29"/>
    <w:rsid w:val="00872D95"/>
    <w:rPr>
      <w:i/>
      <w:iCs/>
      <w:color w:val="404040" w:themeColor="text1" w:themeTint="BF"/>
    </w:rPr>
  </w:style>
  <w:style w:type="paragraph" w:styleId="IntenseQuote">
    <w:name w:val="Intense Quote"/>
    <w:basedOn w:val="Normal"/>
    <w:next w:val="Normal"/>
    <w:link w:val="IntenseQuoteChar"/>
    <w:uiPriority w:val="30"/>
    <w:qFormat/>
    <w:rsid w:val="00872D9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72D95"/>
    <w:rPr>
      <w:i/>
      <w:iCs/>
      <w:color w:val="366092" w:themeColor="accent1" w:themeShade="BF"/>
    </w:rPr>
  </w:style>
  <w:style w:type="character" w:styleId="IntenseReference">
    <w:name w:val="Intense Reference"/>
    <w:basedOn w:val="DefaultParagraphFont"/>
    <w:uiPriority w:val="32"/>
    <w:qFormat/>
    <w:rsid w:val="00872D95"/>
    <w:rPr>
      <w:b/>
      <w:bCs/>
      <w:smallCaps/>
      <w:color w:val="366092" w:themeColor="accent1" w:themeShade="BF"/>
      <w:spacing w:val="5"/>
    </w:rPr>
  </w:style>
  <w:style w:type="character" w:styleId="Hyperlink">
    <w:name w:val="Hyperlink"/>
    <w:basedOn w:val="DefaultParagraphFont"/>
    <w:uiPriority w:val="99"/>
    <w:unhideWhenUsed/>
    <w:rsid w:val="00872D95"/>
    <w:rPr>
      <w:color w:val="0000FF" w:themeColor="hyperlink"/>
      <w:u w:val="single"/>
    </w:rPr>
  </w:style>
  <w:style w:type="character" w:customStyle="1" w:styleId="UnresolvedMention">
    <w:name w:val="Unresolved Mention"/>
    <w:basedOn w:val="DefaultParagraphFont"/>
    <w:uiPriority w:val="99"/>
    <w:semiHidden/>
    <w:unhideWhenUsed/>
    <w:rsid w:val="00872D9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2026-04-09T13:12:56Z</dcterms:created>
  <dcterms:modified xsi:type="dcterms:W3CDTF">2026-04-09T13:12:56Z</dcterms:modified>
</cp:coreProperties>
</file>