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6DF9" w14:textId="77777777" w:rsidR="00563A26" w:rsidRPr="004F36A7" w:rsidRDefault="00563A26"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80306" w14:paraId="670F6DFC" w14:textId="77777777" w:rsidTr="00231CE2">
        <w:trPr>
          <w:trHeight w:val="287"/>
        </w:trPr>
        <w:tc>
          <w:tcPr>
            <w:tcW w:w="1278" w:type="dxa"/>
          </w:tcPr>
          <w:p w14:paraId="670F6DFA" w14:textId="77777777" w:rsidR="00563A26" w:rsidRPr="005B0401" w:rsidRDefault="00563A26">
            <w:pPr>
              <w:rPr>
                <w:rFonts w:cstheme="minorHAnsi"/>
                <w:b/>
                <w:szCs w:val="20"/>
              </w:rPr>
            </w:pPr>
            <w:r>
              <w:rPr>
                <w:rFonts w:cstheme="minorHAnsi"/>
                <w:b/>
                <w:szCs w:val="20"/>
              </w:rPr>
              <w:t>SUBJECT*</w:t>
            </w:r>
          </w:p>
        </w:tc>
        <w:tc>
          <w:tcPr>
            <w:tcW w:w="8640" w:type="dxa"/>
          </w:tcPr>
          <w:p w14:paraId="670F6DFB" w14:textId="77777777" w:rsidR="00563A26" w:rsidRPr="00F43FAC" w:rsidRDefault="00563A26" w:rsidP="00F43FAC">
            <w:pPr>
              <w:rPr>
                <w:rStyle w:val="AAMSKBFill-InHighlight"/>
                <w:color w:val="auto"/>
              </w:rPr>
            </w:pPr>
            <w:r>
              <w:rPr>
                <w:rStyle w:val="AAMSKBFill-InHighlight"/>
                <w:color w:val="auto"/>
              </w:rPr>
              <w:t>Research Study Services and Support - RNA Sequencing</w:t>
            </w:r>
            <w:r w:rsidRPr="00F43FAC">
              <w:rPr>
                <w:rStyle w:val="AAMSKBFill-InHighlight"/>
                <w:color w:val="auto"/>
              </w:rPr>
              <w:t xml:space="preserve">  </w:t>
            </w:r>
            <w:r>
              <w:rPr>
                <w:rStyle w:val="AAMSKBFill-InHighlight"/>
                <w:color w:val="auto"/>
              </w:rPr>
              <w:t xml:space="preserve"> </w:t>
            </w:r>
          </w:p>
        </w:tc>
      </w:tr>
    </w:tbl>
    <w:p w14:paraId="670F6DFD" w14:textId="77777777" w:rsidR="00563A26" w:rsidRPr="004F36A7" w:rsidRDefault="00563A26" w:rsidP="00D11D95">
      <w:pPr>
        <w:spacing w:after="160" w:line="254" w:lineRule="auto"/>
        <w:rPr>
          <w:rFonts w:eastAsia="Calibri" w:cstheme="minorHAnsi"/>
          <w:szCs w:val="20"/>
        </w:rPr>
      </w:pPr>
    </w:p>
    <w:p w14:paraId="670F6DFE" w14:textId="77777777" w:rsidR="00563A26" w:rsidRPr="004F36A7" w:rsidRDefault="00563A26"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80306" w14:paraId="670F6E01" w14:textId="77777777" w:rsidTr="009738F0">
        <w:tc>
          <w:tcPr>
            <w:tcW w:w="4698" w:type="dxa"/>
            <w:hideMark/>
          </w:tcPr>
          <w:p w14:paraId="670F6DFF" w14:textId="77777777" w:rsidR="00563A26" w:rsidRPr="005B0401" w:rsidRDefault="00563A26">
            <w:pPr>
              <w:rPr>
                <w:rFonts w:cstheme="minorHAnsi"/>
                <w:b/>
                <w:szCs w:val="20"/>
              </w:rPr>
            </w:pPr>
            <w:r w:rsidRPr="005B0401">
              <w:rPr>
                <w:rFonts w:cstheme="minorHAnsi"/>
                <w:b/>
                <w:szCs w:val="20"/>
              </w:rPr>
              <w:t>CONTRACTING OFFICE’S ZIP CODE*</w:t>
            </w:r>
          </w:p>
        </w:tc>
        <w:tc>
          <w:tcPr>
            <w:tcW w:w="5220" w:type="dxa"/>
            <w:hideMark/>
          </w:tcPr>
          <w:p w14:paraId="670F6E00" w14:textId="77777777" w:rsidR="00563A26" w:rsidRPr="005B0401" w:rsidRDefault="00563A26">
            <w:pPr>
              <w:rPr>
                <w:rFonts w:cstheme="minorHAnsi"/>
              </w:rPr>
            </w:pPr>
            <w:r>
              <w:rPr>
                <w:rFonts w:cstheme="minorHAnsi"/>
              </w:rPr>
              <w:t>15215-1802</w:t>
            </w:r>
          </w:p>
        </w:tc>
      </w:tr>
      <w:tr w:rsidR="00980306" w14:paraId="670F6E04" w14:textId="77777777" w:rsidTr="009738F0">
        <w:tc>
          <w:tcPr>
            <w:tcW w:w="4698" w:type="dxa"/>
            <w:hideMark/>
          </w:tcPr>
          <w:p w14:paraId="670F6E02" w14:textId="77777777" w:rsidR="00563A26" w:rsidRPr="005B0401" w:rsidRDefault="00563A26">
            <w:pPr>
              <w:rPr>
                <w:rFonts w:cstheme="minorHAnsi"/>
                <w:b/>
                <w:szCs w:val="20"/>
              </w:rPr>
            </w:pPr>
            <w:r w:rsidRPr="005B0401">
              <w:rPr>
                <w:rFonts w:cstheme="minorHAnsi"/>
                <w:b/>
                <w:szCs w:val="20"/>
              </w:rPr>
              <w:t>SOLICITATION NUMBER*</w:t>
            </w:r>
          </w:p>
        </w:tc>
        <w:tc>
          <w:tcPr>
            <w:tcW w:w="5220" w:type="dxa"/>
            <w:hideMark/>
          </w:tcPr>
          <w:p w14:paraId="670F6E03" w14:textId="77777777" w:rsidR="00563A26" w:rsidRPr="005B0401" w:rsidRDefault="00563A26">
            <w:pPr>
              <w:rPr>
                <w:rFonts w:cstheme="minorHAnsi"/>
              </w:rPr>
            </w:pPr>
            <w:r>
              <w:rPr>
                <w:rFonts w:cstheme="minorHAnsi"/>
              </w:rPr>
              <w:t>36C24E26Q0030</w:t>
            </w:r>
          </w:p>
        </w:tc>
      </w:tr>
      <w:tr w:rsidR="00980306" w14:paraId="670F6E07" w14:textId="77777777" w:rsidTr="009738F0">
        <w:tc>
          <w:tcPr>
            <w:tcW w:w="4698" w:type="dxa"/>
          </w:tcPr>
          <w:p w14:paraId="670F6E05" w14:textId="77777777" w:rsidR="00563A26" w:rsidRPr="009738F0" w:rsidRDefault="00563A26">
            <w:pPr>
              <w:rPr>
                <w:rFonts w:cstheme="minorHAnsi"/>
                <w:b/>
                <w:szCs w:val="20"/>
              </w:rPr>
            </w:pPr>
            <w:r w:rsidRPr="009738F0">
              <w:rPr>
                <w:rFonts w:cstheme="minorHAnsi"/>
                <w:b/>
                <w:szCs w:val="20"/>
              </w:rPr>
              <w:t>RESPONSE DATE/TIME/ZONE</w:t>
            </w:r>
          </w:p>
        </w:tc>
        <w:tc>
          <w:tcPr>
            <w:tcW w:w="5220" w:type="dxa"/>
          </w:tcPr>
          <w:p w14:paraId="670F6E06" w14:textId="77777777" w:rsidR="00563A26" w:rsidRPr="00DD3F7D" w:rsidRDefault="00563A26">
            <w:pPr>
              <w:rPr>
                <w:rStyle w:val="AAMSKBFill-InHighlight"/>
                <w:rFonts w:cstheme="minorHAnsi"/>
                <w:color w:val="auto"/>
              </w:rPr>
            </w:pPr>
            <w:r>
              <w:rPr>
                <w:rStyle w:val="AAMSKBFill-InHighlight"/>
                <w:rFonts w:cstheme="minorHAnsi"/>
                <w:color w:val="auto"/>
              </w:rPr>
              <w:t>04-15-2026</w:t>
            </w:r>
            <w:r w:rsidRPr="009738F0">
              <w:rPr>
                <w:rStyle w:val="AAMSKBFill-InHighlight"/>
                <w:rFonts w:cstheme="minorHAnsi"/>
                <w:color w:val="auto"/>
              </w:rPr>
              <w:t xml:space="preserve"> </w:t>
            </w:r>
            <w:r>
              <w:rPr>
                <w:rStyle w:val="AAMSKBFill-InHighlight"/>
                <w:rFonts w:cstheme="minorHAnsi"/>
                <w:color w:val="auto"/>
              </w:rPr>
              <w:t>11:59</w:t>
            </w:r>
            <w:r w:rsidRPr="009738F0">
              <w:rPr>
                <w:rStyle w:val="AAMSKBFill-InHighlight"/>
                <w:color w:val="auto"/>
              </w:rPr>
              <w:t xml:space="preserve"> </w:t>
            </w:r>
            <w:r>
              <w:rPr>
                <w:rStyle w:val="AAMSKBFill-InHighlight"/>
                <w:rFonts w:cstheme="minorHAnsi"/>
                <w:color w:val="auto"/>
              </w:rPr>
              <w:t>EASTERN TIME, NEW YORK, USA</w:t>
            </w:r>
          </w:p>
        </w:tc>
      </w:tr>
      <w:tr w:rsidR="00980306" w14:paraId="670F6E0A" w14:textId="77777777" w:rsidTr="009738F0">
        <w:tc>
          <w:tcPr>
            <w:tcW w:w="4698" w:type="dxa"/>
          </w:tcPr>
          <w:p w14:paraId="670F6E08" w14:textId="77777777" w:rsidR="00563A26" w:rsidRPr="005B0401" w:rsidRDefault="00563A26">
            <w:pPr>
              <w:rPr>
                <w:rFonts w:cstheme="minorHAnsi"/>
                <w:b/>
                <w:szCs w:val="20"/>
              </w:rPr>
            </w:pPr>
            <w:r w:rsidRPr="005B0401">
              <w:rPr>
                <w:rFonts w:cstheme="minorHAnsi"/>
                <w:b/>
                <w:szCs w:val="20"/>
              </w:rPr>
              <w:t>ARCHIVE</w:t>
            </w:r>
          </w:p>
        </w:tc>
        <w:tc>
          <w:tcPr>
            <w:tcW w:w="5220" w:type="dxa"/>
            <w:hideMark/>
          </w:tcPr>
          <w:p w14:paraId="670F6E09" w14:textId="77777777" w:rsidR="00563A26" w:rsidRPr="004F36A7" w:rsidRDefault="00563A26">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80306" w14:paraId="670F6E0D" w14:textId="77777777" w:rsidTr="009738F0">
        <w:tc>
          <w:tcPr>
            <w:tcW w:w="4698" w:type="dxa"/>
          </w:tcPr>
          <w:p w14:paraId="670F6E0B" w14:textId="77777777" w:rsidR="00563A26" w:rsidRPr="005B0401" w:rsidRDefault="00563A26">
            <w:pPr>
              <w:rPr>
                <w:rFonts w:cstheme="minorHAnsi"/>
                <w:b/>
                <w:szCs w:val="20"/>
              </w:rPr>
            </w:pPr>
            <w:r w:rsidRPr="005B0401">
              <w:rPr>
                <w:rFonts w:cstheme="minorHAnsi"/>
                <w:b/>
                <w:szCs w:val="20"/>
              </w:rPr>
              <w:t>RECOVERY ACT FUNDS</w:t>
            </w:r>
          </w:p>
        </w:tc>
        <w:tc>
          <w:tcPr>
            <w:tcW w:w="5220" w:type="dxa"/>
            <w:hideMark/>
          </w:tcPr>
          <w:p w14:paraId="670F6E0C" w14:textId="77777777" w:rsidR="00563A26" w:rsidRPr="004F36A7" w:rsidRDefault="00563A26">
            <w:pPr>
              <w:rPr>
                <w:rFonts w:cstheme="minorHAnsi"/>
                <w:szCs w:val="20"/>
              </w:rPr>
            </w:pPr>
            <w:r>
              <w:rPr>
                <w:rFonts w:cstheme="minorHAnsi"/>
                <w:szCs w:val="20"/>
              </w:rPr>
              <w:t>N</w:t>
            </w:r>
          </w:p>
        </w:tc>
      </w:tr>
      <w:tr w:rsidR="00980306" w14:paraId="670F6E10" w14:textId="77777777" w:rsidTr="009738F0">
        <w:tc>
          <w:tcPr>
            <w:tcW w:w="4698" w:type="dxa"/>
          </w:tcPr>
          <w:p w14:paraId="670F6E0E" w14:textId="77777777" w:rsidR="00563A26" w:rsidRPr="005B0401" w:rsidRDefault="00563A26">
            <w:pPr>
              <w:rPr>
                <w:rFonts w:cstheme="minorHAnsi"/>
                <w:b/>
                <w:szCs w:val="20"/>
              </w:rPr>
            </w:pPr>
            <w:r w:rsidRPr="005B0401">
              <w:rPr>
                <w:rFonts w:cstheme="minorHAnsi"/>
                <w:b/>
                <w:szCs w:val="20"/>
              </w:rPr>
              <w:t>PRODUCT SERVICE CODE*</w:t>
            </w:r>
          </w:p>
        </w:tc>
        <w:tc>
          <w:tcPr>
            <w:tcW w:w="5220" w:type="dxa"/>
          </w:tcPr>
          <w:p w14:paraId="670F6E0F" w14:textId="77777777" w:rsidR="00563A26" w:rsidRPr="00DA1922" w:rsidRDefault="00563A26" w:rsidP="00A91E71">
            <w:pPr>
              <w:rPr>
                <w:rStyle w:val="AAMSKBFill-InHighlight"/>
                <w:color w:val="auto"/>
              </w:rPr>
            </w:pPr>
            <w:r>
              <w:rPr>
                <w:rStyle w:val="AAMSKBFill-InHighlight"/>
                <w:color w:val="auto"/>
              </w:rPr>
              <w:t>B529</w:t>
            </w:r>
          </w:p>
        </w:tc>
      </w:tr>
      <w:tr w:rsidR="00980306" w14:paraId="670F6E13" w14:textId="77777777" w:rsidTr="009738F0">
        <w:tc>
          <w:tcPr>
            <w:tcW w:w="4698" w:type="dxa"/>
          </w:tcPr>
          <w:p w14:paraId="670F6E11" w14:textId="77777777" w:rsidR="00563A26" w:rsidRPr="005B0401" w:rsidRDefault="00563A26">
            <w:pPr>
              <w:rPr>
                <w:rFonts w:cstheme="minorHAnsi"/>
                <w:b/>
                <w:szCs w:val="20"/>
              </w:rPr>
            </w:pPr>
            <w:r w:rsidRPr="005B0401">
              <w:rPr>
                <w:rFonts w:cstheme="minorHAnsi"/>
                <w:b/>
                <w:szCs w:val="20"/>
              </w:rPr>
              <w:t>NAICS CODE*</w:t>
            </w:r>
          </w:p>
        </w:tc>
        <w:tc>
          <w:tcPr>
            <w:tcW w:w="5220" w:type="dxa"/>
            <w:hideMark/>
          </w:tcPr>
          <w:p w14:paraId="670F6E12" w14:textId="77777777" w:rsidR="00563A26" w:rsidRPr="006E60E3" w:rsidRDefault="00563A26" w:rsidP="00A91E71">
            <w:pPr>
              <w:rPr>
                <w:rFonts w:cstheme="minorHAnsi"/>
                <w:szCs w:val="20"/>
              </w:rPr>
            </w:pPr>
            <w:r>
              <w:rPr>
                <w:rFonts w:cstheme="minorHAnsi"/>
                <w:szCs w:val="20"/>
              </w:rPr>
              <w:t>541714</w:t>
            </w:r>
          </w:p>
        </w:tc>
      </w:tr>
      <w:tr w:rsidR="00980306" w14:paraId="670F6E1B" w14:textId="77777777" w:rsidTr="009738F0">
        <w:tc>
          <w:tcPr>
            <w:tcW w:w="4698" w:type="dxa"/>
            <w:hideMark/>
          </w:tcPr>
          <w:p w14:paraId="670F6E14" w14:textId="77777777" w:rsidR="00563A26" w:rsidRPr="005B0401" w:rsidRDefault="00563A26">
            <w:pPr>
              <w:rPr>
                <w:rFonts w:cstheme="minorHAnsi"/>
                <w:b/>
                <w:szCs w:val="20"/>
              </w:rPr>
            </w:pPr>
            <w:r w:rsidRPr="005B0401">
              <w:rPr>
                <w:rFonts w:cstheme="minorHAnsi"/>
                <w:b/>
                <w:szCs w:val="20"/>
              </w:rPr>
              <w:t>CONTRACTING OFFICE ADDRESS</w:t>
            </w:r>
          </w:p>
        </w:tc>
        <w:tc>
          <w:tcPr>
            <w:tcW w:w="5220" w:type="dxa"/>
          </w:tcPr>
          <w:p w14:paraId="670F6E15" w14:textId="77777777" w:rsidR="00563A26" w:rsidRPr="004F36A7" w:rsidRDefault="00563A26">
            <w:pPr>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4F36A7">
              <w:rPr>
                <w:rStyle w:val="AAMSKBFill-InHighlight"/>
                <w:rFonts w:cstheme="minorHAnsi"/>
              </w:rPr>
              <w:t xml:space="preserve"> </w:t>
            </w:r>
          </w:p>
          <w:p w14:paraId="670F6E16" w14:textId="77777777" w:rsidR="00563A26" w:rsidRPr="004F36A7" w:rsidRDefault="00563A26">
            <w:pPr>
              <w:rPr>
                <w:rFonts w:eastAsiaTheme="minorHAnsi" w:cstheme="minorHAnsi"/>
                <w:szCs w:val="20"/>
                <w:bdr w:val="none" w:sz="0" w:space="0" w:color="auto" w:frame="1"/>
              </w:rPr>
            </w:pPr>
            <w:r>
              <w:rPr>
                <w:rFonts w:eastAsiaTheme="minorHAnsi" w:cstheme="minorHAnsi"/>
                <w:szCs w:val="20"/>
                <w:bdr w:val="none" w:sz="0" w:space="0" w:color="auto" w:frame="1"/>
              </w:rPr>
              <w:t>Regional Procurement Office East</w:t>
            </w:r>
            <w:r w:rsidRPr="004F36A7">
              <w:rPr>
                <w:rStyle w:val="AAMSKBFill-InHighlight"/>
                <w:rFonts w:cstheme="minorHAnsi"/>
              </w:rPr>
              <w:t xml:space="preserve"> </w:t>
            </w:r>
          </w:p>
          <w:p w14:paraId="670F6E17" w14:textId="77777777" w:rsidR="00563A26" w:rsidRPr="004F36A7" w:rsidRDefault="00563A26">
            <w:pPr>
              <w:rPr>
                <w:rFonts w:eastAsiaTheme="minorHAnsi" w:cstheme="minorHAnsi"/>
                <w:szCs w:val="20"/>
                <w:bdr w:val="none" w:sz="0" w:space="0" w:color="auto" w:frame="1"/>
              </w:rPr>
            </w:pPr>
            <w:r>
              <w:rPr>
                <w:rFonts w:eastAsiaTheme="minorHAnsi" w:cstheme="minorHAnsi"/>
                <w:szCs w:val="20"/>
                <w:bdr w:val="none" w:sz="0" w:space="0" w:color="auto" w:frame="1"/>
              </w:rPr>
              <w:t>Building 32 Suite 1A1111</w:t>
            </w:r>
            <w:r w:rsidRPr="004F36A7">
              <w:rPr>
                <w:rStyle w:val="AAMSKBFill-InHighlight"/>
                <w:rFonts w:cstheme="minorHAnsi"/>
              </w:rPr>
              <w:t xml:space="preserve"> </w:t>
            </w:r>
          </w:p>
          <w:p w14:paraId="670F6E18" w14:textId="77777777" w:rsidR="00563A26" w:rsidRPr="004F36A7" w:rsidRDefault="00563A26">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670F6E19" w14:textId="77777777" w:rsidR="00563A26" w:rsidRPr="004F36A7" w:rsidRDefault="00563A26">
            <w:pPr>
              <w:rPr>
                <w:rFonts w:eastAsiaTheme="minorHAnsi" w:cstheme="minorHAnsi"/>
                <w:szCs w:val="20"/>
                <w:bdr w:val="none" w:sz="0" w:space="0" w:color="auto" w:frame="1"/>
              </w:rPr>
            </w:pPr>
            <w:r>
              <w:rPr>
                <w:rFonts w:eastAsiaTheme="minorHAnsi" w:cstheme="minorHAnsi"/>
                <w:szCs w:val="20"/>
                <w:bdr w:val="none" w:sz="0" w:space="0" w:color="auto" w:frame="1"/>
              </w:rPr>
              <w:t>Pittsburgh PA  15215-1802</w:t>
            </w:r>
            <w:r w:rsidRPr="004F36A7">
              <w:rPr>
                <w:rStyle w:val="AAMSKBFill-InHighlight"/>
                <w:rFonts w:cstheme="minorHAnsi"/>
              </w:rPr>
              <w:t xml:space="preserve"> </w:t>
            </w:r>
          </w:p>
          <w:p w14:paraId="670F6E1A" w14:textId="77777777" w:rsidR="00563A26" w:rsidRPr="004F36A7" w:rsidRDefault="00563A26">
            <w:pPr>
              <w:rPr>
                <w:rFonts w:cstheme="minorHAnsi"/>
                <w:szCs w:val="20"/>
              </w:rPr>
            </w:pPr>
          </w:p>
        </w:tc>
      </w:tr>
      <w:tr w:rsidR="00980306" w14:paraId="670F6E25" w14:textId="77777777" w:rsidTr="009738F0">
        <w:tc>
          <w:tcPr>
            <w:tcW w:w="4698" w:type="dxa"/>
          </w:tcPr>
          <w:p w14:paraId="670F6E1C" w14:textId="77777777" w:rsidR="00563A26" w:rsidRPr="005B0401" w:rsidRDefault="00563A26">
            <w:pPr>
              <w:rPr>
                <w:rFonts w:cstheme="minorHAnsi"/>
                <w:b/>
                <w:szCs w:val="20"/>
              </w:rPr>
            </w:pPr>
            <w:r w:rsidRPr="005B0401">
              <w:rPr>
                <w:rFonts w:cstheme="minorHAnsi"/>
                <w:b/>
                <w:szCs w:val="20"/>
              </w:rPr>
              <w:t>POINT OF CONTACT*</w:t>
            </w:r>
          </w:p>
          <w:p w14:paraId="670F6E1D" w14:textId="77777777" w:rsidR="00563A26" w:rsidRPr="005B0401" w:rsidRDefault="00563A26">
            <w:pPr>
              <w:rPr>
                <w:rFonts w:cstheme="minorHAnsi"/>
                <w:b/>
                <w:szCs w:val="20"/>
              </w:rPr>
            </w:pPr>
          </w:p>
          <w:p w14:paraId="670F6E1E" w14:textId="77777777" w:rsidR="00563A26" w:rsidRPr="005B0401" w:rsidRDefault="00563A26">
            <w:pPr>
              <w:rPr>
                <w:rFonts w:cstheme="minorHAnsi"/>
                <w:b/>
                <w:szCs w:val="20"/>
              </w:rPr>
            </w:pPr>
          </w:p>
        </w:tc>
        <w:tc>
          <w:tcPr>
            <w:tcW w:w="5220" w:type="dxa"/>
            <w:hideMark/>
          </w:tcPr>
          <w:p w14:paraId="670F6E1F" w14:textId="77777777" w:rsidR="00563A26" w:rsidRPr="004F36A7" w:rsidRDefault="00563A26">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670F6E20" w14:textId="77777777" w:rsidR="00563A26" w:rsidRPr="004F36A7" w:rsidRDefault="00563A26">
            <w:pPr>
              <w:rPr>
                <w:rFonts w:eastAsiaTheme="minorHAnsi" w:cstheme="minorHAnsi"/>
                <w:szCs w:val="20"/>
                <w:bdr w:val="none" w:sz="0" w:space="0" w:color="auto" w:frame="1"/>
              </w:rPr>
            </w:pPr>
            <w:r>
              <w:rPr>
                <w:rFonts w:eastAsiaTheme="minorHAnsi" w:cstheme="minorHAnsi"/>
                <w:szCs w:val="20"/>
                <w:bdr w:val="none" w:sz="0" w:space="0" w:color="auto" w:frame="1"/>
              </w:rPr>
              <w:t>Ms. Millicent Covert</w:t>
            </w:r>
          </w:p>
          <w:p w14:paraId="670F6E21" w14:textId="77777777" w:rsidR="00563A26" w:rsidRPr="004F36A7" w:rsidRDefault="00563A26">
            <w:pPr>
              <w:rPr>
                <w:rFonts w:eastAsiaTheme="minorHAnsi" w:cstheme="minorHAnsi"/>
                <w:szCs w:val="20"/>
                <w:bdr w:val="none" w:sz="0" w:space="0" w:color="auto" w:frame="1"/>
              </w:rPr>
            </w:pPr>
            <w:r>
              <w:rPr>
                <w:rFonts w:eastAsiaTheme="minorHAnsi" w:cstheme="minorHAnsi"/>
                <w:szCs w:val="20"/>
                <w:bdr w:val="none" w:sz="0" w:space="0" w:color="auto" w:frame="1"/>
              </w:rPr>
              <w:t>millicent.covert@va.gov</w:t>
            </w:r>
          </w:p>
          <w:p w14:paraId="670F6E22" w14:textId="77777777" w:rsidR="00563A26" w:rsidRPr="004F36A7" w:rsidRDefault="00563A26">
            <w:pPr>
              <w:rPr>
                <w:rFonts w:eastAsiaTheme="minorHAnsi" w:cstheme="minorHAnsi"/>
                <w:szCs w:val="20"/>
                <w:bdr w:val="none" w:sz="0" w:space="0" w:color="auto" w:frame="1"/>
              </w:rPr>
            </w:pPr>
            <w:r>
              <w:rPr>
                <w:rFonts w:eastAsiaTheme="minorHAnsi" w:cstheme="minorHAnsi"/>
                <w:szCs w:val="20"/>
                <w:bdr w:val="none" w:sz="0" w:space="0" w:color="auto" w:frame="1"/>
              </w:rPr>
              <w:t>(Calls will not be accepted)</w:t>
            </w:r>
          </w:p>
          <w:p w14:paraId="670F6E23" w14:textId="77777777" w:rsidR="00563A26" w:rsidRPr="004F36A7" w:rsidRDefault="00563A26">
            <w:pPr>
              <w:rPr>
                <w:rFonts w:eastAsiaTheme="minorHAnsi" w:cstheme="minorHAnsi"/>
                <w:szCs w:val="20"/>
                <w:bdr w:val="none" w:sz="0" w:space="0" w:color="auto" w:frame="1"/>
              </w:rPr>
            </w:pPr>
          </w:p>
          <w:p w14:paraId="670F6E24" w14:textId="77777777" w:rsidR="00563A26" w:rsidRPr="004F36A7" w:rsidRDefault="00563A26">
            <w:pPr>
              <w:rPr>
                <w:rFonts w:cstheme="minorHAnsi"/>
                <w:szCs w:val="20"/>
              </w:rPr>
            </w:pPr>
          </w:p>
        </w:tc>
      </w:tr>
    </w:tbl>
    <w:p w14:paraId="670F6E26" w14:textId="77777777" w:rsidR="00563A26" w:rsidRPr="004F36A7" w:rsidRDefault="00563A26" w:rsidP="00D11D95">
      <w:pPr>
        <w:rPr>
          <w:rFonts w:cstheme="minorHAnsi"/>
          <w:szCs w:val="20"/>
        </w:rPr>
      </w:pPr>
    </w:p>
    <w:p w14:paraId="670F6E27" w14:textId="77777777" w:rsidR="00563A26" w:rsidRPr="004F36A7" w:rsidRDefault="00563A26"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80306" w14:paraId="670F6E2A" w14:textId="77777777" w:rsidTr="00057B35">
        <w:tc>
          <w:tcPr>
            <w:tcW w:w="4675" w:type="dxa"/>
            <w:hideMark/>
          </w:tcPr>
          <w:p w14:paraId="670F6E28" w14:textId="77777777" w:rsidR="00563A26" w:rsidRPr="005B0401" w:rsidRDefault="00563A26">
            <w:pPr>
              <w:rPr>
                <w:rFonts w:cstheme="minorHAnsi"/>
                <w:b/>
              </w:rPr>
            </w:pPr>
            <w:r w:rsidRPr="005B0401">
              <w:rPr>
                <w:rFonts w:cstheme="minorHAnsi"/>
                <w:b/>
              </w:rPr>
              <w:t>AGENCY’S URL</w:t>
            </w:r>
          </w:p>
        </w:tc>
        <w:tc>
          <w:tcPr>
            <w:tcW w:w="5243" w:type="dxa"/>
            <w:hideMark/>
          </w:tcPr>
          <w:p w14:paraId="670F6E29" w14:textId="77777777" w:rsidR="00563A26" w:rsidRPr="004F36A7" w:rsidRDefault="00563A26">
            <w:pPr>
              <w:rPr>
                <w:rFonts w:cstheme="minorHAnsi"/>
              </w:rPr>
            </w:pPr>
          </w:p>
        </w:tc>
      </w:tr>
      <w:tr w:rsidR="00980306" w14:paraId="670F6E2D" w14:textId="77777777" w:rsidTr="00057B35">
        <w:tc>
          <w:tcPr>
            <w:tcW w:w="4675" w:type="dxa"/>
            <w:hideMark/>
          </w:tcPr>
          <w:p w14:paraId="670F6E2B" w14:textId="77777777" w:rsidR="00563A26" w:rsidRPr="005B0401" w:rsidRDefault="00563A26">
            <w:pPr>
              <w:rPr>
                <w:rFonts w:cstheme="minorHAnsi"/>
                <w:b/>
              </w:rPr>
            </w:pPr>
            <w:r w:rsidRPr="005B0401">
              <w:rPr>
                <w:rFonts w:cstheme="minorHAnsi"/>
                <w:b/>
              </w:rPr>
              <w:t>URL DESCRIPTION</w:t>
            </w:r>
          </w:p>
        </w:tc>
        <w:tc>
          <w:tcPr>
            <w:tcW w:w="5243" w:type="dxa"/>
            <w:hideMark/>
          </w:tcPr>
          <w:p w14:paraId="670F6E2C" w14:textId="77777777" w:rsidR="00563A26" w:rsidRPr="004F36A7" w:rsidRDefault="00563A26">
            <w:pPr>
              <w:rPr>
                <w:rFonts w:cstheme="minorHAnsi"/>
                <w:szCs w:val="20"/>
              </w:rPr>
            </w:pPr>
          </w:p>
        </w:tc>
      </w:tr>
      <w:tr w:rsidR="00980306" w14:paraId="670F6E30" w14:textId="77777777" w:rsidTr="00057B35">
        <w:tc>
          <w:tcPr>
            <w:tcW w:w="4675" w:type="dxa"/>
            <w:hideMark/>
          </w:tcPr>
          <w:p w14:paraId="670F6E2E" w14:textId="77777777" w:rsidR="00563A26" w:rsidRPr="005B0401" w:rsidRDefault="00563A26">
            <w:pPr>
              <w:rPr>
                <w:rFonts w:cstheme="minorHAnsi"/>
                <w:b/>
              </w:rPr>
            </w:pPr>
            <w:r w:rsidRPr="005B0401">
              <w:rPr>
                <w:rFonts w:cstheme="minorHAnsi"/>
                <w:b/>
              </w:rPr>
              <w:t>AGENCY CONTACT’S EMAIL ADDRESS</w:t>
            </w:r>
          </w:p>
        </w:tc>
        <w:tc>
          <w:tcPr>
            <w:tcW w:w="5243" w:type="dxa"/>
            <w:hideMark/>
          </w:tcPr>
          <w:p w14:paraId="670F6E2F" w14:textId="77777777" w:rsidR="00563A26" w:rsidRPr="004F36A7" w:rsidRDefault="00563A26">
            <w:pPr>
              <w:rPr>
                <w:rFonts w:cstheme="minorHAnsi"/>
                <w:szCs w:val="20"/>
              </w:rPr>
            </w:pPr>
          </w:p>
        </w:tc>
      </w:tr>
      <w:tr w:rsidR="00980306" w14:paraId="670F6E33" w14:textId="77777777" w:rsidTr="00057B35">
        <w:tc>
          <w:tcPr>
            <w:tcW w:w="4675" w:type="dxa"/>
            <w:hideMark/>
          </w:tcPr>
          <w:p w14:paraId="670F6E31" w14:textId="77777777" w:rsidR="00563A26" w:rsidRPr="005B0401" w:rsidRDefault="00563A26">
            <w:pPr>
              <w:rPr>
                <w:rFonts w:cstheme="minorHAnsi"/>
                <w:b/>
              </w:rPr>
            </w:pPr>
            <w:r w:rsidRPr="005B0401">
              <w:rPr>
                <w:rFonts w:cstheme="minorHAnsi"/>
                <w:b/>
              </w:rPr>
              <w:t>EMAIL DESCRIPTION</w:t>
            </w:r>
          </w:p>
        </w:tc>
        <w:tc>
          <w:tcPr>
            <w:tcW w:w="5243" w:type="dxa"/>
            <w:hideMark/>
          </w:tcPr>
          <w:p w14:paraId="670F6E32" w14:textId="77777777" w:rsidR="00563A26" w:rsidRPr="004F36A7" w:rsidRDefault="00563A26">
            <w:pPr>
              <w:rPr>
                <w:rFonts w:cstheme="minorHAnsi"/>
                <w:szCs w:val="20"/>
              </w:rPr>
            </w:pPr>
          </w:p>
        </w:tc>
      </w:tr>
    </w:tbl>
    <w:p w14:paraId="670F6E34" w14:textId="77777777" w:rsidR="00563A26" w:rsidRDefault="00563A26">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70F6E35" w14:textId="77777777" w:rsidR="00563A26" w:rsidRPr="00A3522F" w:rsidRDefault="00563A26" w:rsidP="00A3522F">
      <w:pPr>
        <w:pBdr>
          <w:top w:val="single" w:sz="4" w:space="1" w:color="auto"/>
          <w:bottom w:val="single" w:sz="4" w:space="1" w:color="auto"/>
        </w:pBdr>
        <w:jc w:val="center"/>
        <w:rPr>
          <w:rFonts w:cstheme="minorHAnsi"/>
          <w:b/>
        </w:rPr>
        <w:sectPr w:rsidR="00C15B5B" w:rsidRPr="00A3522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670F6E36" w14:textId="77777777" w:rsidR="00563A26" w:rsidRPr="00266F65" w:rsidRDefault="00563A26" w:rsidP="00266F65">
      <w:pPr>
        <w:autoSpaceDE w:val="0"/>
        <w:autoSpaceDN w:val="0"/>
        <w:adjustRightInd w:val="0"/>
        <w:spacing w:after="0"/>
        <w:rPr>
          <w:rFonts w:ascii="Arial" w:hAnsi="Arial" w:cs="Arial"/>
          <w:color w:val="000000"/>
        </w:rPr>
      </w:pPr>
      <w:r w:rsidRPr="00266F65">
        <w:rPr>
          <w:rFonts w:ascii="Arial" w:hAnsi="Arial" w:cs="Arial"/>
          <w:color w:val="000000"/>
        </w:rPr>
        <w:t>Pre-Solicitation Notice for the notice of intent to award a sole source contract. This is not a solicitation. Regional Procurement Office (RPO) - East intends to negotiate a sole source contract for one (1) year with New York Genome Center, Inc., located at 101 Avenue of the Americas, Floor 7, New York, New York, for the James J. Peters VA Medical Center (JJPVAMC, Bronx) for its RNA sequencing and bioinformatics analysis services. These services are essential to VA Merit award study under Dr. Fatemeh Haghig</w:t>
      </w:r>
      <w:r w:rsidRPr="00266F65">
        <w:rPr>
          <w:rFonts w:ascii="Arial" w:hAnsi="Arial" w:cs="Arial"/>
          <w:color w:val="000000"/>
        </w:rPr>
        <w:t xml:space="preserve">hi, Ph.D. </w:t>
      </w:r>
    </w:p>
    <w:p w14:paraId="670F6E37" w14:textId="77777777" w:rsidR="00563A26" w:rsidRPr="00266F65" w:rsidRDefault="00563A26" w:rsidP="00266F65">
      <w:pPr>
        <w:autoSpaceDE w:val="0"/>
        <w:autoSpaceDN w:val="0"/>
        <w:adjustRightInd w:val="0"/>
        <w:spacing w:after="0"/>
        <w:rPr>
          <w:rFonts w:ascii="Arial" w:hAnsi="Arial" w:cs="Arial"/>
          <w:color w:val="000000"/>
        </w:rPr>
      </w:pPr>
    </w:p>
    <w:p w14:paraId="670F6E38" w14:textId="77777777" w:rsidR="00563A26" w:rsidRPr="00266F65" w:rsidRDefault="00563A26" w:rsidP="00266F65">
      <w:pPr>
        <w:spacing w:after="0"/>
        <w:rPr>
          <w:rFonts w:ascii="Arial" w:hAnsi="Arial" w:cs="Arial"/>
          <w:b/>
          <w:bCs/>
          <w:u w:val="single"/>
        </w:rPr>
      </w:pPr>
      <w:r w:rsidRPr="00266F65">
        <w:rPr>
          <w:rFonts w:ascii="Arial" w:hAnsi="Arial" w:cs="Arial"/>
          <w:b/>
          <w:bCs/>
          <w:u w:val="single"/>
        </w:rPr>
        <w:t>Background:</w:t>
      </w:r>
    </w:p>
    <w:p w14:paraId="670F6E39" w14:textId="77777777" w:rsidR="00563A26" w:rsidRPr="00266F65" w:rsidRDefault="00563A26" w:rsidP="00266F65">
      <w:pPr>
        <w:spacing w:after="0"/>
        <w:rPr>
          <w:rFonts w:ascii="Arial" w:hAnsi="Arial" w:cs="Arial"/>
        </w:rPr>
      </w:pPr>
      <w:r w:rsidRPr="00266F65">
        <w:rPr>
          <w:rFonts w:ascii="Arial" w:hAnsi="Arial" w:cs="Arial"/>
        </w:rPr>
        <w:br/>
        <w:t xml:space="preserve">The purpose of the contract is </w:t>
      </w:r>
      <w:proofErr w:type="gramStart"/>
      <w:r w:rsidRPr="00266F65">
        <w:rPr>
          <w:rFonts w:ascii="Arial" w:hAnsi="Arial" w:cs="Arial"/>
        </w:rPr>
        <w:t>obtain</w:t>
      </w:r>
      <w:proofErr w:type="gramEnd"/>
      <w:r w:rsidRPr="00266F65">
        <w:rPr>
          <w:rFonts w:ascii="Arial" w:hAnsi="Arial" w:cs="Arial"/>
        </w:rPr>
        <w:t xml:space="preserve"> services to perform genetic assays (RNA-seq) for the VA Merit-funded project entitled “Identifying DNA Methylation Alterations of Chronic Effects </w:t>
      </w:r>
      <w:proofErr w:type="gramStart"/>
      <w:r w:rsidRPr="00266F65">
        <w:rPr>
          <w:rFonts w:ascii="Arial" w:hAnsi="Arial" w:cs="Arial"/>
        </w:rPr>
        <w:t>Of</w:t>
      </w:r>
      <w:proofErr w:type="gramEnd"/>
      <w:r w:rsidRPr="00266F65">
        <w:rPr>
          <w:rFonts w:ascii="Arial" w:hAnsi="Arial" w:cs="Arial"/>
        </w:rPr>
        <w:t xml:space="preserve"> Blast and Disturbed Sleep”, awarded to Dr. Fatemeh Haghighi. </w:t>
      </w:r>
    </w:p>
    <w:p w14:paraId="670F6E3A" w14:textId="77777777" w:rsidR="00563A26" w:rsidRPr="00266F65" w:rsidRDefault="00563A26" w:rsidP="00266F65">
      <w:pPr>
        <w:spacing w:after="0"/>
        <w:rPr>
          <w:rFonts w:ascii="Arial" w:hAnsi="Arial" w:cs="Arial"/>
        </w:rPr>
      </w:pPr>
    </w:p>
    <w:p w14:paraId="670F6E3B" w14:textId="77777777" w:rsidR="00563A26" w:rsidRPr="00266F65" w:rsidRDefault="00563A26" w:rsidP="00266F65">
      <w:pPr>
        <w:spacing w:after="0"/>
        <w:rPr>
          <w:rFonts w:ascii="Arial" w:hAnsi="Arial" w:cs="Arial"/>
        </w:rPr>
      </w:pPr>
      <w:r w:rsidRPr="00266F65">
        <w:rPr>
          <w:rFonts w:ascii="Arial" w:hAnsi="Arial" w:cs="Arial"/>
        </w:rPr>
        <w:t xml:space="preserve">The Project involves human studies of blast-related TBI using blood specimens. In particular, the method employed in these studies involves ultra-high through-put Next Generation Sequencing (NGS) platform for processing of RNA specimens on a genome scale. These assays are performed in specialized genomics facilities/genomics centers using the Illumina Inc. technology.  The goal of this Project is to analyze RNA expression in 466 RNA blood samples from humans with chronic blast exposure. For transcriptional </w:t>
      </w:r>
      <w:r w:rsidRPr="00266F65">
        <w:rPr>
          <w:rFonts w:ascii="Arial" w:hAnsi="Arial" w:cs="Arial"/>
        </w:rPr>
        <w:t>studies, we will use a method called RNA-seq. The results of these RNA-seq studies will be used to gain a better understanding of gene expression abnormalities associated with mild blast-related TBI, and further to identify biomarkers of TBI.</w:t>
      </w:r>
    </w:p>
    <w:p w14:paraId="670F6E3C" w14:textId="77777777" w:rsidR="00563A26" w:rsidRPr="00266F65" w:rsidRDefault="00563A26" w:rsidP="00266F65">
      <w:pPr>
        <w:spacing w:after="0"/>
        <w:rPr>
          <w:rFonts w:ascii="Arial" w:hAnsi="Arial" w:cs="Arial"/>
          <w:b/>
          <w:bCs/>
          <w:u w:val="single"/>
        </w:rPr>
      </w:pPr>
      <w:r w:rsidRPr="00266F65">
        <w:rPr>
          <w:rFonts w:ascii="Arial" w:hAnsi="Arial" w:cs="Arial"/>
          <w:b/>
          <w:bCs/>
          <w:u w:val="single"/>
        </w:rPr>
        <w:br/>
        <w:t>Scope of Work:</w:t>
      </w:r>
    </w:p>
    <w:p w14:paraId="670F6E3D" w14:textId="77777777" w:rsidR="00563A26" w:rsidRPr="00266F65" w:rsidRDefault="00563A26" w:rsidP="00266F65">
      <w:pPr>
        <w:spacing w:after="0"/>
        <w:rPr>
          <w:rFonts w:ascii="Arial" w:hAnsi="Arial" w:cs="Arial"/>
        </w:rPr>
      </w:pPr>
      <w:r w:rsidRPr="00266F65">
        <w:rPr>
          <w:rFonts w:ascii="Arial" w:hAnsi="Arial" w:cs="Arial"/>
        </w:rPr>
        <w:br/>
        <w:t xml:space="preserve">This </w:t>
      </w:r>
      <w:proofErr w:type="gramStart"/>
      <w:r w:rsidRPr="00266F65">
        <w:rPr>
          <w:rFonts w:ascii="Arial" w:hAnsi="Arial" w:cs="Arial"/>
        </w:rPr>
        <w:t>assay</w:t>
      </w:r>
      <w:proofErr w:type="gramEnd"/>
      <w:r w:rsidRPr="00266F65">
        <w:rPr>
          <w:rFonts w:ascii="Arial" w:hAnsi="Arial" w:cs="Arial"/>
        </w:rPr>
        <w:t xml:space="preserve"> requires using highly specialized Illumina, Inc. sequencing technologies. VA will perform RNA extraction from blood specimens and will deliver samples to the Contractor. Upon receipt of samples from VA, the Contractor shall first perform quality control (QC) analysis of the delivered RNA samples using Bioanalyzer (Agilent). The Contractor shall then perform whole genome transcription sequencing analysis (RNA-seq) for 466 total blood samples. The Contractor shall provide initial bioinformatics analysis</w:t>
      </w:r>
      <w:r w:rsidRPr="00266F65">
        <w:rPr>
          <w:rFonts w:ascii="Arial" w:hAnsi="Arial" w:cs="Arial"/>
        </w:rPr>
        <w:t xml:space="preserve"> of the data, which consists of alignment of sequencing reads to the human genome.  The specimens that are needed to be analyzed by RNA-seq assay—RNA isolated from human blood—are prone to degradation at temperatures higher than -80 C and should be kept frozen on dry ice.  </w:t>
      </w:r>
    </w:p>
    <w:p w14:paraId="670F6E3E" w14:textId="77777777" w:rsidR="00563A26" w:rsidRPr="00266F65" w:rsidRDefault="00563A26" w:rsidP="00266F65">
      <w:pPr>
        <w:spacing w:after="0"/>
        <w:rPr>
          <w:rFonts w:ascii="Arial" w:hAnsi="Arial" w:cs="Arial"/>
        </w:rPr>
      </w:pPr>
    </w:p>
    <w:p w14:paraId="670F6E3F" w14:textId="77777777" w:rsidR="00563A26" w:rsidRPr="00266F65" w:rsidRDefault="00563A26" w:rsidP="00266F65">
      <w:r w:rsidRPr="00266F65">
        <w:rPr>
          <w:b/>
          <w:bCs/>
          <w:u w:val="single"/>
        </w:rPr>
        <w:t>Specific Tasks &amp; Deliverables:</w:t>
      </w:r>
      <w:r w:rsidRPr="00266F65">
        <w:t xml:space="preserve"> </w:t>
      </w:r>
    </w:p>
    <w:p w14:paraId="670F6E40" w14:textId="77777777" w:rsidR="00563A26" w:rsidRPr="00266F65" w:rsidRDefault="00563A26" w:rsidP="00266F65">
      <w:pPr>
        <w:numPr>
          <w:ilvl w:val="0"/>
          <w:numId w:val="1"/>
        </w:numPr>
        <w:tabs>
          <w:tab w:val="left" w:pos="720"/>
        </w:tabs>
        <w:ind w:left="720"/>
        <w:contextualSpacing/>
        <w:rPr>
          <w:rFonts w:ascii="Arial" w:hAnsi="Arial" w:cs="Arial"/>
        </w:rPr>
      </w:pPr>
      <w:r w:rsidRPr="00266F65">
        <w:rPr>
          <w:rFonts w:ascii="Arial" w:hAnsi="Arial" w:cs="Arial"/>
        </w:rPr>
        <w:t>The Contractor will perform the sequencing and bioinformatics analysis.</w:t>
      </w:r>
    </w:p>
    <w:p w14:paraId="670F6E41" w14:textId="77777777" w:rsidR="00563A26" w:rsidRPr="00266F65" w:rsidRDefault="00563A26" w:rsidP="00266F65">
      <w:pPr>
        <w:numPr>
          <w:ilvl w:val="0"/>
          <w:numId w:val="1"/>
        </w:numPr>
        <w:tabs>
          <w:tab w:val="left" w:pos="720"/>
        </w:tabs>
        <w:ind w:left="720"/>
        <w:contextualSpacing/>
      </w:pPr>
      <w:r w:rsidRPr="00266F65">
        <w:rPr>
          <w:rFonts w:ascii="Arial" w:hAnsi="Arial" w:cs="Arial"/>
        </w:rPr>
        <w:t xml:space="preserve">The Project will be discussed in detail via teleconference before samples are sent to the contractor, during which the parties will </w:t>
      </w:r>
      <w:r w:rsidRPr="00266F65">
        <w:rPr>
          <w:rFonts w:ascii="Arial" w:eastAsia="Times New Roman" w:hAnsi="Arial" w:cs="Arial"/>
        </w:rPr>
        <w:t xml:space="preserve">discuss and review the activities of the contract. Topics will include the overall project management plan and schedule, and contractor </w:t>
      </w:r>
      <w:proofErr w:type="gramStart"/>
      <w:r w:rsidRPr="00266F65">
        <w:rPr>
          <w:rFonts w:ascii="Arial" w:eastAsia="Times New Roman" w:hAnsi="Arial" w:cs="Arial"/>
        </w:rPr>
        <w:t>will</w:t>
      </w:r>
      <w:proofErr w:type="gramEnd"/>
      <w:r w:rsidRPr="00266F65">
        <w:rPr>
          <w:rFonts w:ascii="Arial" w:eastAsia="Times New Roman" w:hAnsi="Arial" w:cs="Arial"/>
        </w:rPr>
        <w:t xml:space="preserve"> that</w:t>
      </w:r>
      <w:r w:rsidRPr="00266F65">
        <w:rPr>
          <w:rFonts w:ascii="Arial" w:hAnsi="Arial" w:cs="Arial"/>
        </w:rPr>
        <w:t xml:space="preserve"> all required personnel are in place.</w:t>
      </w:r>
    </w:p>
    <w:p w14:paraId="670F6E42" w14:textId="77777777" w:rsidR="00563A26" w:rsidRPr="00266F65" w:rsidRDefault="00563A26" w:rsidP="00266F65">
      <w:pPr>
        <w:numPr>
          <w:ilvl w:val="0"/>
          <w:numId w:val="1"/>
        </w:numPr>
        <w:tabs>
          <w:tab w:val="left" w:pos="720"/>
        </w:tabs>
        <w:ind w:left="720"/>
        <w:contextualSpacing/>
      </w:pPr>
      <w:r w:rsidRPr="00266F65">
        <w:rPr>
          <w:rFonts w:ascii="Arial" w:eastAsia="Times New Roman" w:hAnsi="Arial" w:cs="Arial"/>
        </w:rPr>
        <w:t xml:space="preserve">The Contractor </w:t>
      </w:r>
      <w:r w:rsidRPr="00266F65">
        <w:rPr>
          <w:rFonts w:ascii="Arial" w:hAnsi="Arial" w:cs="Arial"/>
        </w:rPr>
        <w:t>will designate point of contact(s) for prompt administration and administrative duties and responsibilities during this contract.</w:t>
      </w:r>
    </w:p>
    <w:p w14:paraId="670F6E43" w14:textId="77777777" w:rsidR="00563A26" w:rsidRPr="00266F65" w:rsidRDefault="00563A26" w:rsidP="00266F65">
      <w:pPr>
        <w:numPr>
          <w:ilvl w:val="0"/>
          <w:numId w:val="1"/>
        </w:numPr>
        <w:tabs>
          <w:tab w:val="left" w:pos="720"/>
        </w:tabs>
        <w:ind w:left="720"/>
        <w:contextualSpacing/>
        <w:rPr>
          <w:rFonts w:ascii="Arial" w:eastAsia="Times New Roman" w:hAnsi="Arial" w:cs="Arial"/>
        </w:rPr>
      </w:pPr>
      <w:r w:rsidRPr="00266F65">
        <w:rPr>
          <w:rFonts w:ascii="Arial" w:eastAsia="Times New Roman" w:hAnsi="Arial" w:cs="Arial"/>
        </w:rPr>
        <w:lastRenderedPageBreak/>
        <w:t>The Contractor will communicate on the status of ongoing analyses (</w:t>
      </w:r>
      <w:r w:rsidRPr="00266F65">
        <w:rPr>
          <w:rFonts w:ascii="Arial" w:hAnsi="Arial" w:cs="Arial"/>
        </w:rPr>
        <w:t>i.e. quality control, sequencing, and bioinformatics analysis).</w:t>
      </w:r>
    </w:p>
    <w:p w14:paraId="670F6E44" w14:textId="77777777" w:rsidR="00563A26" w:rsidRPr="00266F65" w:rsidRDefault="00563A26" w:rsidP="00266F65">
      <w:pPr>
        <w:numPr>
          <w:ilvl w:val="0"/>
          <w:numId w:val="1"/>
        </w:numPr>
        <w:tabs>
          <w:tab w:val="left" w:pos="720"/>
        </w:tabs>
        <w:ind w:left="720"/>
        <w:contextualSpacing/>
      </w:pPr>
      <w:proofErr w:type="gramStart"/>
      <w:r w:rsidRPr="00266F65">
        <w:rPr>
          <w:rFonts w:ascii="Arial" w:eastAsia="Times New Roman" w:hAnsi="Arial" w:cs="Arial"/>
        </w:rPr>
        <w:t>In the course of</w:t>
      </w:r>
      <w:proofErr w:type="gramEnd"/>
      <w:r w:rsidRPr="00266F65">
        <w:rPr>
          <w:rFonts w:ascii="Arial" w:eastAsia="Times New Roman" w:hAnsi="Arial" w:cs="Arial"/>
        </w:rPr>
        <w:t xml:space="preserve"> the contract, the Contractor will provide description of any problems anticipated or encountered, and their resolution or non-resolution.</w:t>
      </w:r>
    </w:p>
    <w:p w14:paraId="670F6E45" w14:textId="77777777" w:rsidR="00563A26" w:rsidRPr="00266F65" w:rsidRDefault="00563A26" w:rsidP="00266F65">
      <w:pPr>
        <w:numPr>
          <w:ilvl w:val="0"/>
          <w:numId w:val="1"/>
        </w:numPr>
        <w:tabs>
          <w:tab w:val="left" w:pos="720"/>
        </w:tabs>
        <w:ind w:left="720"/>
        <w:contextualSpacing/>
      </w:pPr>
      <w:r w:rsidRPr="00266F65">
        <w:rPr>
          <w:rFonts w:ascii="Arial" w:eastAsia="Times New Roman" w:hAnsi="Arial" w:cs="Arial"/>
        </w:rPr>
        <w:t xml:space="preserve">Using RNA, Contractor will perform </w:t>
      </w:r>
      <w:r w:rsidRPr="00266F65">
        <w:rPr>
          <w:rFonts w:ascii="Arial" w:hAnsi="Arial" w:cs="Arial"/>
        </w:rPr>
        <w:t>library preparation for RNA sequencing via KAPA TOTAL with a minimum of 2ug total, DNase-treated RNA as input required.</w:t>
      </w:r>
    </w:p>
    <w:p w14:paraId="670F6E46" w14:textId="77777777" w:rsidR="00563A26" w:rsidRPr="00266F65" w:rsidRDefault="00563A26" w:rsidP="00266F65">
      <w:pPr>
        <w:numPr>
          <w:ilvl w:val="0"/>
          <w:numId w:val="1"/>
        </w:numPr>
        <w:tabs>
          <w:tab w:val="left" w:pos="720"/>
        </w:tabs>
        <w:ind w:left="720"/>
        <w:contextualSpacing/>
        <w:rPr>
          <w:rFonts w:ascii="Arial" w:hAnsi="Arial" w:cs="Arial"/>
        </w:rPr>
      </w:pPr>
      <w:r w:rsidRPr="00266F65">
        <w:rPr>
          <w:rFonts w:ascii="Arial" w:hAnsi="Arial" w:cs="Arial"/>
        </w:rPr>
        <w:t xml:space="preserve">RNA samples that will be utilized are in </w:t>
      </w:r>
      <w:proofErr w:type="gramStart"/>
      <w:r w:rsidRPr="00266F65">
        <w:rPr>
          <w:rFonts w:ascii="Arial" w:hAnsi="Arial" w:cs="Arial"/>
        </w:rPr>
        <w:t>a total</w:t>
      </w:r>
      <w:proofErr w:type="gramEnd"/>
      <w:r w:rsidRPr="00266F65">
        <w:rPr>
          <w:rFonts w:ascii="Arial" w:hAnsi="Arial" w:cs="Arial"/>
        </w:rPr>
        <w:t xml:space="preserve"> volume of 15ul to 30ul DEPC treated H20, with absorbance values of OD260/280= &gt;1.9.</w:t>
      </w:r>
    </w:p>
    <w:p w14:paraId="670F6E47" w14:textId="77777777" w:rsidR="00563A26" w:rsidRPr="00266F65" w:rsidRDefault="00563A26" w:rsidP="00266F65">
      <w:pPr>
        <w:numPr>
          <w:ilvl w:val="0"/>
          <w:numId w:val="1"/>
        </w:numPr>
        <w:tabs>
          <w:tab w:val="left" w:pos="720"/>
        </w:tabs>
        <w:ind w:left="720"/>
        <w:contextualSpacing/>
        <w:rPr>
          <w:rFonts w:ascii="Arial" w:hAnsi="Arial" w:cs="Arial"/>
        </w:rPr>
      </w:pPr>
      <w:r w:rsidRPr="00266F65">
        <w:rPr>
          <w:rFonts w:ascii="Arial" w:hAnsi="Arial" w:cs="Arial"/>
        </w:rPr>
        <w:t>Sample quality will be ascertained by BioAnalyzer (or equivalent) with a RIN value &gt;= 6. As such, the Contractor performs quality control (QC) analysis of the RNA. In case one or more RNA samples fail Contractor’s QC, the Contractor should inform Dr. Haghighi. Contractor is not exempt from charges incurred due to failed experiments through no fault of Contractor. Any samples deemed by Contractor to be insufficient, invalid, or degraded to the point of being unusable may be returned at Dr. Haghighi’s request</w:t>
      </w:r>
      <w:r w:rsidRPr="00266F65">
        <w:rPr>
          <w:rFonts w:ascii="Arial" w:hAnsi="Arial" w:cs="Arial"/>
        </w:rPr>
        <w:t xml:space="preserve">. Contractor may elect to charge a fee at its standard rates for expenses related to sample preparation, quality testing, and shipping fees for each returned sample. Samples that yield data outside Contractor’s quality metrics due to circumstances beyond the control of Contractor are not the responsibility of Contractor. Contractor does not guarantee results. </w:t>
      </w:r>
    </w:p>
    <w:p w14:paraId="670F6E48" w14:textId="77777777" w:rsidR="00563A26" w:rsidRPr="00266F65" w:rsidRDefault="00563A26" w:rsidP="00266F65">
      <w:pPr>
        <w:numPr>
          <w:ilvl w:val="0"/>
          <w:numId w:val="1"/>
        </w:numPr>
        <w:tabs>
          <w:tab w:val="left" w:pos="720"/>
        </w:tabs>
        <w:autoSpaceDE w:val="0"/>
        <w:autoSpaceDN w:val="0"/>
        <w:adjustRightInd w:val="0"/>
        <w:ind w:left="720"/>
        <w:contextualSpacing/>
        <w:rPr>
          <w:rFonts w:ascii="Arial" w:hAnsi="Arial" w:cs="Arial"/>
        </w:rPr>
      </w:pPr>
      <w:r w:rsidRPr="00266F65">
        <w:rPr>
          <w:rFonts w:ascii="Arial" w:hAnsi="Arial" w:cs="Arial"/>
        </w:rPr>
        <w:t xml:space="preserve">The Contractor will perform total RNA sequencing for 466 blood RNA specimens.  The sequence should be performed using the Illumina Sequencing technology for blood samples. The sequencing shall be performed using paired-end method for total RNA sequencing. For all RNA samples that pass QC, the sequencing stage shall be completed. </w:t>
      </w:r>
    </w:p>
    <w:p w14:paraId="670F6E49" w14:textId="77777777" w:rsidR="00563A26" w:rsidRPr="00266F65" w:rsidRDefault="00563A26" w:rsidP="00266F65">
      <w:pPr>
        <w:numPr>
          <w:ilvl w:val="0"/>
          <w:numId w:val="1"/>
        </w:numPr>
        <w:tabs>
          <w:tab w:val="left" w:pos="720"/>
        </w:tabs>
        <w:autoSpaceDE w:val="0"/>
        <w:autoSpaceDN w:val="0"/>
        <w:adjustRightInd w:val="0"/>
        <w:ind w:left="720"/>
        <w:contextualSpacing/>
        <w:rPr>
          <w:rFonts w:ascii="Arial" w:hAnsi="Arial" w:cs="Arial"/>
        </w:rPr>
      </w:pPr>
      <w:r w:rsidRPr="00266F65">
        <w:rPr>
          <w:rFonts w:ascii="Arial" w:hAnsi="Arial" w:cs="Arial"/>
        </w:rPr>
        <w:t>The Contractor shall provide initial bioinformatics analysis of the data, which consists of alignment of the sequence reads to human genome and the below deliverables:</w:t>
      </w:r>
    </w:p>
    <w:p w14:paraId="670F6E4A" w14:textId="77777777" w:rsidR="00563A26" w:rsidRPr="00266F65" w:rsidRDefault="00563A26" w:rsidP="00266F65">
      <w:pPr>
        <w:numPr>
          <w:ilvl w:val="1"/>
          <w:numId w:val="1"/>
        </w:numPr>
        <w:tabs>
          <w:tab w:val="left" w:pos="720"/>
        </w:tabs>
        <w:autoSpaceDE w:val="0"/>
        <w:autoSpaceDN w:val="0"/>
        <w:adjustRightInd w:val="0"/>
        <w:ind w:left="720"/>
        <w:contextualSpacing/>
        <w:rPr>
          <w:rFonts w:ascii="Arial" w:hAnsi="Arial" w:cs="Arial"/>
        </w:rPr>
      </w:pPr>
      <w:r w:rsidRPr="00266F65">
        <w:rPr>
          <w:rFonts w:ascii="Arial" w:hAnsi="Arial" w:cs="Arial"/>
        </w:rPr>
        <w:t>Alignment of raw reads using STAR aligner</w:t>
      </w:r>
    </w:p>
    <w:p w14:paraId="670F6E4B" w14:textId="77777777" w:rsidR="00563A26" w:rsidRPr="00266F65" w:rsidRDefault="00563A26" w:rsidP="00266F65">
      <w:pPr>
        <w:numPr>
          <w:ilvl w:val="1"/>
          <w:numId w:val="1"/>
        </w:numPr>
        <w:tabs>
          <w:tab w:val="left" w:pos="720"/>
        </w:tabs>
        <w:autoSpaceDE w:val="0"/>
        <w:autoSpaceDN w:val="0"/>
        <w:adjustRightInd w:val="0"/>
        <w:ind w:left="720"/>
        <w:contextualSpacing/>
        <w:rPr>
          <w:rFonts w:ascii="Arial" w:hAnsi="Arial" w:cs="Arial"/>
        </w:rPr>
      </w:pPr>
      <w:r w:rsidRPr="00266F65">
        <w:rPr>
          <w:rFonts w:ascii="Arial" w:hAnsi="Arial" w:cs="Arial"/>
        </w:rPr>
        <w:t>Quality control using RSeQC and Picard (%GC, %duplicates, gene body coverage, unsupervised clustering, library complexity, etc.)</w:t>
      </w:r>
    </w:p>
    <w:p w14:paraId="670F6E4C" w14:textId="77777777" w:rsidR="00563A26" w:rsidRPr="00266F65" w:rsidRDefault="00563A26" w:rsidP="00266F65">
      <w:pPr>
        <w:numPr>
          <w:ilvl w:val="1"/>
          <w:numId w:val="1"/>
        </w:numPr>
        <w:tabs>
          <w:tab w:val="left" w:pos="720"/>
        </w:tabs>
        <w:autoSpaceDE w:val="0"/>
        <w:autoSpaceDN w:val="0"/>
        <w:adjustRightInd w:val="0"/>
        <w:ind w:left="720"/>
        <w:contextualSpacing/>
        <w:rPr>
          <w:rFonts w:ascii="Arial" w:hAnsi="Arial" w:cs="Arial"/>
        </w:rPr>
      </w:pPr>
      <w:r w:rsidRPr="00266F65">
        <w:rPr>
          <w:rFonts w:ascii="Arial" w:hAnsi="Arial" w:cs="Arial"/>
        </w:rPr>
        <w:t xml:space="preserve">Picard MarkDuplicates </w:t>
      </w:r>
    </w:p>
    <w:p w14:paraId="670F6E4D" w14:textId="77777777" w:rsidR="00563A26" w:rsidRPr="00266F65" w:rsidRDefault="00563A26" w:rsidP="00266F65">
      <w:pPr>
        <w:numPr>
          <w:ilvl w:val="1"/>
          <w:numId w:val="1"/>
        </w:numPr>
        <w:tabs>
          <w:tab w:val="left" w:pos="720"/>
        </w:tabs>
        <w:autoSpaceDE w:val="0"/>
        <w:autoSpaceDN w:val="0"/>
        <w:adjustRightInd w:val="0"/>
        <w:ind w:left="720"/>
        <w:contextualSpacing/>
        <w:rPr>
          <w:rFonts w:ascii="Arial" w:hAnsi="Arial" w:cs="Arial"/>
        </w:rPr>
      </w:pPr>
      <w:r w:rsidRPr="00266F65">
        <w:rPr>
          <w:rFonts w:ascii="Arial" w:hAnsi="Arial" w:cs="Arial"/>
        </w:rPr>
        <w:t xml:space="preserve">Gene quantification using featureCounts </w:t>
      </w:r>
    </w:p>
    <w:p w14:paraId="670F6E4E" w14:textId="77777777" w:rsidR="00563A26" w:rsidRPr="00266F65" w:rsidRDefault="00563A26" w:rsidP="00266F65">
      <w:pPr>
        <w:numPr>
          <w:ilvl w:val="1"/>
          <w:numId w:val="1"/>
        </w:numPr>
        <w:tabs>
          <w:tab w:val="left" w:pos="720"/>
        </w:tabs>
        <w:autoSpaceDE w:val="0"/>
        <w:autoSpaceDN w:val="0"/>
        <w:adjustRightInd w:val="0"/>
        <w:ind w:left="720"/>
        <w:contextualSpacing/>
        <w:rPr>
          <w:rFonts w:ascii="Arial" w:hAnsi="Arial" w:cs="Arial"/>
        </w:rPr>
      </w:pPr>
      <w:r w:rsidRPr="00266F65">
        <w:rPr>
          <w:rFonts w:ascii="Arial" w:hAnsi="Arial" w:cs="Arial"/>
        </w:rPr>
        <w:t xml:space="preserve">Gene annotation using Gencode </w:t>
      </w:r>
    </w:p>
    <w:p w14:paraId="670F6E4F" w14:textId="77777777" w:rsidR="00563A26" w:rsidRPr="00266F65" w:rsidRDefault="00563A26" w:rsidP="00266F65">
      <w:pPr>
        <w:numPr>
          <w:ilvl w:val="1"/>
          <w:numId w:val="1"/>
        </w:numPr>
        <w:tabs>
          <w:tab w:val="left" w:pos="720"/>
        </w:tabs>
        <w:autoSpaceDE w:val="0"/>
        <w:autoSpaceDN w:val="0"/>
        <w:adjustRightInd w:val="0"/>
        <w:ind w:left="720"/>
        <w:contextualSpacing/>
        <w:rPr>
          <w:rFonts w:ascii="Arial" w:hAnsi="Arial" w:cs="Arial"/>
        </w:rPr>
      </w:pPr>
      <w:r w:rsidRPr="00266F65">
        <w:rPr>
          <w:rFonts w:ascii="Arial" w:hAnsi="Arial" w:cs="Arial"/>
        </w:rPr>
        <w:t xml:space="preserve">Normalize count matrix with DESeq2 </w:t>
      </w:r>
    </w:p>
    <w:p w14:paraId="670F6E50" w14:textId="77777777" w:rsidR="00563A26" w:rsidRPr="00266F65" w:rsidRDefault="00563A26" w:rsidP="00266F65">
      <w:pPr>
        <w:numPr>
          <w:ilvl w:val="1"/>
          <w:numId w:val="1"/>
        </w:numPr>
        <w:tabs>
          <w:tab w:val="left" w:pos="720"/>
        </w:tabs>
        <w:autoSpaceDE w:val="0"/>
        <w:autoSpaceDN w:val="0"/>
        <w:adjustRightInd w:val="0"/>
        <w:ind w:left="720"/>
        <w:contextualSpacing/>
        <w:rPr>
          <w:rFonts w:ascii="Arial" w:hAnsi="Arial" w:cs="Arial"/>
        </w:rPr>
      </w:pPr>
      <w:r w:rsidRPr="00266F65">
        <w:rPr>
          <w:rFonts w:ascii="Arial" w:hAnsi="Arial" w:cs="Arial"/>
        </w:rPr>
        <w:t xml:space="preserve">Differential </w:t>
      </w:r>
      <w:proofErr w:type="gramStart"/>
      <w:r w:rsidRPr="00266F65">
        <w:rPr>
          <w:rFonts w:ascii="Arial" w:hAnsi="Arial" w:cs="Arial"/>
        </w:rPr>
        <w:t>expression</w:t>
      </w:r>
      <w:proofErr w:type="gramEnd"/>
      <w:r w:rsidRPr="00266F65">
        <w:rPr>
          <w:rFonts w:ascii="Arial" w:hAnsi="Arial" w:cs="Arial"/>
        </w:rPr>
        <w:t xml:space="preserve"> with DESeq2 </w:t>
      </w:r>
    </w:p>
    <w:p w14:paraId="670F6E51" w14:textId="77777777" w:rsidR="00563A26" w:rsidRPr="00266F65" w:rsidRDefault="00563A26" w:rsidP="00266F65">
      <w:pPr>
        <w:numPr>
          <w:ilvl w:val="1"/>
          <w:numId w:val="1"/>
        </w:numPr>
        <w:tabs>
          <w:tab w:val="left" w:pos="720"/>
        </w:tabs>
        <w:autoSpaceDE w:val="0"/>
        <w:autoSpaceDN w:val="0"/>
        <w:adjustRightInd w:val="0"/>
        <w:ind w:left="720"/>
        <w:contextualSpacing/>
        <w:rPr>
          <w:rFonts w:ascii="Arial" w:hAnsi="Arial" w:cs="Arial"/>
        </w:rPr>
      </w:pPr>
      <w:r w:rsidRPr="00266F65">
        <w:rPr>
          <w:rFonts w:ascii="Arial" w:hAnsi="Arial" w:cs="Arial"/>
        </w:rPr>
        <w:t>Transcript quantification with Kallisto GENOTYPING ANALYSIS</w:t>
      </w:r>
    </w:p>
    <w:p w14:paraId="670F6E52" w14:textId="77777777" w:rsidR="00563A26" w:rsidRPr="00266F65" w:rsidRDefault="00563A26" w:rsidP="00266F65">
      <w:pPr>
        <w:numPr>
          <w:ilvl w:val="1"/>
          <w:numId w:val="1"/>
        </w:numPr>
        <w:tabs>
          <w:tab w:val="left" w:pos="720"/>
        </w:tabs>
        <w:autoSpaceDE w:val="0"/>
        <w:autoSpaceDN w:val="0"/>
        <w:adjustRightInd w:val="0"/>
        <w:ind w:left="720"/>
        <w:contextualSpacing/>
        <w:rPr>
          <w:rFonts w:ascii="Arial" w:hAnsi="Arial" w:cs="Arial"/>
        </w:rPr>
      </w:pPr>
      <w:r w:rsidRPr="00266F65">
        <w:rPr>
          <w:rFonts w:ascii="Arial" w:hAnsi="Arial" w:cs="Arial"/>
        </w:rPr>
        <w:t xml:space="preserve">Delivery of raw data </w:t>
      </w:r>
    </w:p>
    <w:p w14:paraId="670F6E53" w14:textId="77777777" w:rsidR="00563A26" w:rsidRDefault="00563A26" w:rsidP="00266F65">
      <w:pPr>
        <w:spacing w:after="0"/>
        <w:ind w:left="720" w:hanging="720"/>
        <w:rPr>
          <w:rFonts w:ascii="Arial" w:hAnsi="Arial" w:cs="Arial"/>
          <w:b/>
          <w:bCs/>
        </w:rPr>
      </w:pPr>
      <w:r w:rsidRPr="00266F65">
        <w:rPr>
          <w:rFonts w:ascii="Arial" w:hAnsi="Arial" w:cs="Arial"/>
          <w:b/>
          <w:bCs/>
          <w:u w:val="single"/>
        </w:rPr>
        <w:t>Contractor Requirements</w:t>
      </w:r>
      <w:r w:rsidRPr="00266F65">
        <w:rPr>
          <w:rFonts w:ascii="Arial" w:hAnsi="Arial" w:cs="Arial"/>
          <w:b/>
          <w:bCs/>
        </w:rPr>
        <w:t>:</w:t>
      </w:r>
    </w:p>
    <w:p w14:paraId="670F6E54" w14:textId="77777777" w:rsidR="00563A26" w:rsidRPr="00266F65" w:rsidRDefault="00563A26" w:rsidP="00266F65">
      <w:pPr>
        <w:spacing w:after="0"/>
        <w:ind w:left="360"/>
        <w:rPr>
          <w:rFonts w:ascii="Arial" w:hAnsi="Arial" w:cs="Arial"/>
        </w:rPr>
      </w:pPr>
      <w:r>
        <w:rPr>
          <w:rFonts w:ascii="Arial" w:hAnsi="Arial" w:cs="Arial"/>
          <w:b/>
          <w:bCs/>
          <w:u w:val="single"/>
        </w:rPr>
        <w:br/>
      </w:r>
      <w:r w:rsidRPr="00266F65">
        <w:rPr>
          <w:rFonts w:ascii="Arial" w:hAnsi="Arial" w:cs="Arial"/>
        </w:rPr>
        <w:t>1. Capability. Contract</w:t>
      </w:r>
      <w:r>
        <w:rPr>
          <w:rFonts w:ascii="Arial" w:hAnsi="Arial" w:cs="Arial"/>
        </w:rPr>
        <w:t>or</w:t>
      </w:r>
      <w:r w:rsidRPr="00266F65">
        <w:rPr>
          <w:rFonts w:ascii="Arial" w:hAnsi="Arial" w:cs="Arial"/>
        </w:rPr>
        <w:t xml:space="preserve"> shall be capable of performing Tasks and Deliverables as outlined above.</w:t>
      </w:r>
      <w:r w:rsidRPr="00266F65">
        <w:rPr>
          <w:rFonts w:ascii="Arial" w:hAnsi="Arial" w:cs="Arial"/>
        </w:rPr>
        <w:br/>
      </w:r>
      <w:r w:rsidRPr="00266F65">
        <w:rPr>
          <w:rFonts w:ascii="Arial" w:hAnsi="Arial" w:cs="Arial"/>
        </w:rPr>
        <w:br/>
        <w:t>2. Proximity. The biological samples used for this contract have been collected over several years of interagency collaborations by DoD and VA involving Warfighter and Veteran participants with exposures to blast overpressure and are irreplaceable. First, these biological samples (i.e., RNA samples) are highly sensitive to temperature changes and must be processed by a genome facility located within the New Y</w:t>
      </w:r>
      <w:r w:rsidRPr="00266F65">
        <w:rPr>
          <w:rFonts w:ascii="Arial" w:hAnsi="Arial" w:cs="Arial"/>
        </w:rPr>
        <w:t xml:space="preserve">ork metropolitan area </w:t>
      </w:r>
      <w:r w:rsidRPr="00266F65">
        <w:rPr>
          <w:rFonts w:ascii="Arial" w:hAnsi="Arial" w:cs="Arial"/>
        </w:rPr>
        <w:lastRenderedPageBreak/>
        <w:t>within a driving radius of 1 hour (average time). The reason for this requirement is that the samples to be sequenced are sensitive to temperature and should be kept frozen at -80°C using dry ice. The Principal Investigators (PIs) of the studies, or the members of PIs’ laboratories at the JJPVAMC can easily deliver the samples to the Contractor. Due to the requirement to maintain temperature control, physical integrity of the samples, and chain of custody, transportation of the samples</w:t>
      </w:r>
      <w:r w:rsidRPr="00266F65">
        <w:rPr>
          <w:rFonts w:ascii="Arial" w:hAnsi="Arial" w:cs="Arial"/>
        </w:rPr>
        <w:t xml:space="preserve"> outside this specified radius will not meet our requirements and would pose increased risks of damage to or loss of the samples. </w:t>
      </w:r>
    </w:p>
    <w:p w14:paraId="670F6E55" w14:textId="77777777" w:rsidR="00563A26" w:rsidRPr="00266F65" w:rsidRDefault="00563A26" w:rsidP="00266F65">
      <w:pPr>
        <w:spacing w:after="0"/>
        <w:ind w:left="360"/>
        <w:rPr>
          <w:rFonts w:ascii="Arial" w:hAnsi="Arial" w:cs="Arial"/>
        </w:rPr>
      </w:pPr>
    </w:p>
    <w:p w14:paraId="670F6E56" w14:textId="77777777" w:rsidR="00563A26" w:rsidRDefault="00563A26" w:rsidP="00266F65">
      <w:pPr>
        <w:spacing w:after="0"/>
        <w:ind w:left="360"/>
        <w:rPr>
          <w:rFonts w:ascii="Arial" w:hAnsi="Arial" w:cs="Arial"/>
        </w:rPr>
      </w:pPr>
      <w:r w:rsidRPr="00266F65">
        <w:rPr>
          <w:rFonts w:ascii="Arial" w:hAnsi="Arial" w:cs="Arial"/>
        </w:rPr>
        <w:t xml:space="preserve">3. Data Integration. Data integration is </w:t>
      </w:r>
      <w:r>
        <w:rPr>
          <w:rFonts w:ascii="Arial" w:hAnsi="Arial" w:cs="Arial"/>
        </w:rPr>
        <w:t>essential</w:t>
      </w:r>
      <w:r w:rsidRPr="00266F65">
        <w:rPr>
          <w:rFonts w:ascii="Arial" w:hAnsi="Arial" w:cs="Arial"/>
        </w:rPr>
        <w:t xml:space="preserve"> for this requirement. Under Contract 36C24E18C007, NYGC provided RNA sequencing services of which data generated is correlated to the new requirement and is necessary for integration. </w:t>
      </w:r>
      <w:proofErr w:type="gramStart"/>
      <w:r w:rsidRPr="00266F65">
        <w:rPr>
          <w:rFonts w:ascii="Arial" w:hAnsi="Arial" w:cs="Arial"/>
        </w:rPr>
        <w:t>In order to</w:t>
      </w:r>
      <w:proofErr w:type="gramEnd"/>
      <w:r w:rsidRPr="00266F65">
        <w:rPr>
          <w:rFonts w:ascii="Arial" w:hAnsi="Arial" w:cs="Arial"/>
        </w:rPr>
        <w:t xml:space="preserve"> prevent batch effects and control for study/experiment-wise error in the data, it is required that the same laboratory/genome facility is used for this contract. </w:t>
      </w:r>
      <w:r w:rsidRPr="00266F65">
        <w:rPr>
          <w:rFonts w:ascii="Arial" w:hAnsi="Arial" w:cs="Arial"/>
        </w:rPr>
        <w:br/>
      </w:r>
      <w:r w:rsidRPr="00266F65">
        <w:rPr>
          <w:rFonts w:ascii="Arial" w:hAnsi="Arial" w:cs="Arial"/>
        </w:rPr>
        <w:br/>
      </w:r>
    </w:p>
    <w:p w14:paraId="670F6E57" w14:textId="77777777" w:rsidR="00563A26" w:rsidRPr="00266F65" w:rsidRDefault="00563A26" w:rsidP="00266F65">
      <w:pPr>
        <w:spacing w:after="0"/>
        <w:rPr>
          <w:rFonts w:ascii="Arial" w:hAnsi="Arial" w:cs="Arial"/>
        </w:rPr>
      </w:pPr>
      <w:r w:rsidRPr="00266F65">
        <w:rPr>
          <w:rFonts w:ascii="Arial" w:hAnsi="Arial" w:cs="Arial"/>
        </w:rPr>
        <w:t xml:space="preserve">Since the intent is to procure this on a sole source basis, no solicitation will be posted to SAM.gov Contract Opportunities. The applicable NAICS code is 541714, with a 1000 employee size standard. The PSC is B529. The authority for this action is </w:t>
      </w:r>
      <w:r>
        <w:rPr>
          <w:rFonts w:ascii="Arial" w:hAnsi="Arial" w:cs="Arial"/>
        </w:rPr>
        <w:br/>
      </w:r>
      <w:r w:rsidRPr="00266F65">
        <w:rPr>
          <w:rFonts w:ascii="Arial" w:hAnsi="Arial" w:cs="Arial"/>
        </w:rPr>
        <w:t xml:space="preserve">FAR 6.302.1-1 Only One Responsible source, and no other supplies or services will satisfy agency requirements. </w:t>
      </w:r>
    </w:p>
    <w:p w14:paraId="670F6E58" w14:textId="77777777" w:rsidR="00563A26" w:rsidRPr="00266F65" w:rsidRDefault="00563A26" w:rsidP="00266F65">
      <w:pPr>
        <w:spacing w:after="0"/>
        <w:rPr>
          <w:rFonts w:ascii="Arial" w:hAnsi="Arial" w:cs="Arial"/>
        </w:rPr>
      </w:pPr>
      <w:r w:rsidRPr="00266F65">
        <w:rPr>
          <w:rFonts w:ascii="Arial" w:hAnsi="Arial" w:cs="Arial"/>
        </w:rPr>
        <w:br/>
        <w:t xml:space="preserve">Interested persons may contact the Contracting Officer via email at millicent.covert@va.gov regarding this procurement. The determination to conduct a competitive procurement based on responses to this notice is solely within the discretion of the Contracting Officer. </w:t>
      </w:r>
    </w:p>
    <w:p w14:paraId="670F6E59" w14:textId="77777777" w:rsidR="00563A26" w:rsidRPr="00266F65" w:rsidRDefault="00563A26" w:rsidP="00266F65">
      <w:pPr>
        <w:rPr>
          <w:rFonts w:ascii="Arial" w:hAnsi="Arial" w:cs="Arial"/>
        </w:rPr>
      </w:pPr>
    </w:p>
    <w:p w14:paraId="670F6E5A" w14:textId="77777777" w:rsidR="00563A26" w:rsidRPr="00266F65" w:rsidRDefault="00563A26" w:rsidP="00266F65">
      <w:pPr>
        <w:rPr>
          <w:rFonts w:ascii="Arial" w:hAnsi="Arial" w:cs="Arial"/>
        </w:rPr>
      </w:pPr>
    </w:p>
    <w:p w14:paraId="670F6E5B" w14:textId="77777777" w:rsidR="00563A26" w:rsidRDefault="00563A26"/>
    <w:sectPr w:rsidR="00F07297">
      <w:footerReference w:type="defaul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F6E78" w14:textId="77777777" w:rsidR="00563A26" w:rsidRDefault="00563A26">
      <w:pPr>
        <w:spacing w:after="0" w:line="240" w:lineRule="auto"/>
      </w:pPr>
      <w:r>
        <w:separator/>
      </w:r>
    </w:p>
  </w:endnote>
  <w:endnote w:type="continuationSeparator" w:id="0">
    <w:p w14:paraId="670F6E7A" w14:textId="77777777" w:rsidR="00563A26" w:rsidRDefault="00563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80306" w14:paraId="670F6E5F" w14:textId="77777777" w:rsidTr="009A409F">
      <w:tc>
        <w:tcPr>
          <w:tcW w:w="4788" w:type="dxa"/>
        </w:tcPr>
        <w:p w14:paraId="670F6E5D" w14:textId="77777777" w:rsidR="00563A26" w:rsidRDefault="00563A26" w:rsidP="009A409F">
          <w:pPr>
            <w:pStyle w:val="Footer"/>
            <w:rPr>
              <w:rFonts w:cstheme="minorHAnsi"/>
            </w:rPr>
          </w:pPr>
        </w:p>
      </w:tc>
      <w:tc>
        <w:tcPr>
          <w:tcW w:w="4788" w:type="dxa"/>
        </w:tcPr>
        <w:p w14:paraId="670F6E5E" w14:textId="77777777" w:rsidR="00563A26" w:rsidRDefault="00563A26" w:rsidP="009A409F">
          <w:pPr>
            <w:pStyle w:val="Footer"/>
            <w:jc w:val="right"/>
            <w:rPr>
              <w:rFonts w:cstheme="minorHAnsi"/>
            </w:rPr>
          </w:pPr>
          <w:r>
            <w:rPr>
              <w:rFonts w:cstheme="minorHAnsi"/>
            </w:rPr>
            <w:t>Special Notice</w:t>
          </w:r>
        </w:p>
      </w:tc>
    </w:tr>
  </w:tbl>
  <w:p w14:paraId="670F6E60" w14:textId="77777777" w:rsidR="00563A26" w:rsidRPr="00975C97" w:rsidRDefault="00563A26" w:rsidP="009A409F">
    <w:pPr>
      <w:pStyle w:val="Footer"/>
      <w:rPr>
        <w:rFonts w:cstheme="minorHAnsi"/>
      </w:rPr>
    </w:pPr>
  </w:p>
  <w:p w14:paraId="670F6E61" w14:textId="77777777" w:rsidR="00980306" w:rsidRDefault="00563A2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80306" w14:paraId="670F6E65" w14:textId="77777777" w:rsidTr="009A409F">
      <w:tc>
        <w:tcPr>
          <w:tcW w:w="4788" w:type="dxa"/>
        </w:tcPr>
        <w:p w14:paraId="670F6E63" w14:textId="77777777" w:rsidR="00563A26" w:rsidRDefault="00563A26" w:rsidP="009A409F">
          <w:pPr>
            <w:pStyle w:val="Footer"/>
            <w:rPr>
              <w:rFonts w:cstheme="minorHAnsi"/>
            </w:rPr>
          </w:pPr>
          <w:r w:rsidRPr="009A409F">
            <w:rPr>
              <w:rFonts w:cstheme="minorHAnsi"/>
            </w:rPr>
            <w:t>*= Required Field</w:t>
          </w:r>
        </w:p>
      </w:tc>
      <w:tc>
        <w:tcPr>
          <w:tcW w:w="4788" w:type="dxa"/>
        </w:tcPr>
        <w:p w14:paraId="670F6E64" w14:textId="77777777" w:rsidR="00563A26" w:rsidRDefault="00563A26" w:rsidP="00637F97">
          <w:pPr>
            <w:pStyle w:val="Footer"/>
            <w:jc w:val="right"/>
            <w:rPr>
              <w:rFonts w:cstheme="minorHAnsi"/>
            </w:rPr>
          </w:pPr>
          <w:r>
            <w:rPr>
              <w:rFonts w:cstheme="minorHAnsi"/>
            </w:rPr>
            <w:t>Special Notice</w:t>
          </w:r>
        </w:p>
      </w:tc>
    </w:tr>
  </w:tbl>
  <w:p w14:paraId="670F6E66" w14:textId="77777777" w:rsidR="00563A26" w:rsidRPr="00E52D1F" w:rsidRDefault="00563A26" w:rsidP="00637F97">
    <w:pPr>
      <w:pStyle w:val="Footer"/>
      <w:jc w:val="right"/>
      <w:rPr>
        <w:rFonts w:cstheme="minorHAnsi"/>
      </w:rPr>
    </w:pPr>
  </w:p>
  <w:p w14:paraId="670F6E67" w14:textId="77777777" w:rsidR="00980306" w:rsidRDefault="00563A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80306" w14:paraId="670F6E6A" w14:textId="77777777" w:rsidTr="009A409F">
      <w:tc>
        <w:tcPr>
          <w:tcW w:w="4788" w:type="dxa"/>
        </w:tcPr>
        <w:p w14:paraId="670F6E68" w14:textId="77777777" w:rsidR="00563A26" w:rsidRDefault="00563A26" w:rsidP="009A409F">
          <w:pPr>
            <w:pStyle w:val="Footer"/>
            <w:rPr>
              <w:rFonts w:cstheme="minorHAnsi"/>
            </w:rPr>
          </w:pPr>
        </w:p>
      </w:tc>
      <w:tc>
        <w:tcPr>
          <w:tcW w:w="4788" w:type="dxa"/>
        </w:tcPr>
        <w:p w14:paraId="670F6E69" w14:textId="77777777" w:rsidR="00563A26" w:rsidRDefault="00563A26" w:rsidP="009A409F">
          <w:pPr>
            <w:pStyle w:val="Footer"/>
            <w:jc w:val="right"/>
            <w:rPr>
              <w:rFonts w:cstheme="minorHAnsi"/>
            </w:rPr>
          </w:pPr>
        </w:p>
      </w:tc>
    </w:tr>
  </w:tbl>
  <w:p w14:paraId="670F6E6B" w14:textId="77777777" w:rsidR="00563A26" w:rsidRPr="00975C97" w:rsidRDefault="00563A26" w:rsidP="009A409F">
    <w:pPr>
      <w:pStyle w:val="Footer"/>
      <w:rPr>
        <w:rFonts w:cstheme="minorHAnsi"/>
      </w:rPr>
    </w:pPr>
  </w:p>
  <w:p w14:paraId="670F6E6C" w14:textId="77777777" w:rsidR="00563A26" w:rsidRDefault="00563A2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14:paraId="670F6E6D" w14:textId="4BBDFA80" w:rsidR="00980306" w:rsidRDefault="00980306">
    <w:pPr>
      <w:pStyle w:val="Head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80306" w14:paraId="670F6E70" w14:textId="77777777" w:rsidTr="009A409F">
      <w:tc>
        <w:tcPr>
          <w:tcW w:w="4788" w:type="dxa"/>
        </w:tcPr>
        <w:p w14:paraId="670F6E6E" w14:textId="77777777" w:rsidR="00563A26" w:rsidRDefault="00563A26" w:rsidP="009A409F">
          <w:pPr>
            <w:pStyle w:val="Footer"/>
            <w:rPr>
              <w:rFonts w:cstheme="minorHAnsi"/>
            </w:rPr>
          </w:pPr>
        </w:p>
      </w:tc>
      <w:tc>
        <w:tcPr>
          <w:tcW w:w="4788" w:type="dxa"/>
        </w:tcPr>
        <w:p w14:paraId="670F6E6F" w14:textId="77777777" w:rsidR="00563A26" w:rsidRDefault="00563A26" w:rsidP="00637F97">
          <w:pPr>
            <w:pStyle w:val="Footer"/>
            <w:jc w:val="right"/>
            <w:rPr>
              <w:rFonts w:cstheme="minorHAnsi"/>
            </w:rPr>
          </w:pPr>
        </w:p>
      </w:tc>
    </w:tr>
  </w:tbl>
  <w:p w14:paraId="670F6E71" w14:textId="77777777" w:rsidR="00563A26" w:rsidRPr="00E52D1F" w:rsidRDefault="00563A26" w:rsidP="00637F97">
    <w:pPr>
      <w:pStyle w:val="Footer"/>
      <w:jc w:val="right"/>
      <w:rPr>
        <w:rFonts w:cstheme="minorHAnsi"/>
      </w:rPr>
    </w:pPr>
  </w:p>
  <w:p w14:paraId="670F6E72" w14:textId="77777777" w:rsidR="00563A26" w:rsidRDefault="00563A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670F6E73" w14:textId="77777777" w:rsidR="00980306" w:rsidRDefault="00563A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F6E74" w14:textId="77777777" w:rsidR="00563A26" w:rsidRDefault="00563A26">
      <w:pPr>
        <w:spacing w:after="0" w:line="240" w:lineRule="auto"/>
      </w:pPr>
      <w:r>
        <w:separator/>
      </w:r>
    </w:p>
  </w:footnote>
  <w:footnote w:type="continuationSeparator" w:id="0">
    <w:p w14:paraId="670F6E76" w14:textId="77777777" w:rsidR="00563A26" w:rsidRDefault="00563A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F6E5C" w14:textId="77777777" w:rsidR="00563A26" w:rsidRPr="00C326BA" w:rsidRDefault="00563A2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F6E62" w14:textId="77777777" w:rsidR="00563A26" w:rsidRPr="00C326BA" w:rsidRDefault="00563A26"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F6130"/>
    <w:multiLevelType w:val="hybridMultilevel"/>
    <w:tmpl w:val="B5843E80"/>
    <w:lvl w:ilvl="0" w:tplc="6128BD7A">
      <w:start w:val="1"/>
      <w:numFmt w:val="decimal"/>
      <w:lvlText w:val="%1."/>
      <w:lvlJc w:val="left"/>
      <w:pPr>
        <w:ind w:left="1440" w:hanging="360"/>
      </w:pPr>
      <w:rPr>
        <w:rFonts w:asciiTheme="minorHAnsi" w:hAnsiTheme="minorHAnsi" w:cstheme="minorBidi" w:hint="default"/>
      </w:rPr>
    </w:lvl>
    <w:lvl w:ilvl="1" w:tplc="9606FD06">
      <w:start w:val="1"/>
      <w:numFmt w:val="lowerLetter"/>
      <w:lvlText w:val="%2."/>
      <w:lvlJc w:val="left"/>
      <w:pPr>
        <w:ind w:left="2160" w:hanging="360"/>
      </w:pPr>
    </w:lvl>
    <w:lvl w:ilvl="2" w:tplc="89AE4088" w:tentative="1">
      <w:start w:val="1"/>
      <w:numFmt w:val="lowerRoman"/>
      <w:lvlText w:val="%3."/>
      <w:lvlJc w:val="right"/>
      <w:pPr>
        <w:ind w:left="2880" w:hanging="180"/>
      </w:pPr>
    </w:lvl>
    <w:lvl w:ilvl="3" w:tplc="275A0D44" w:tentative="1">
      <w:start w:val="1"/>
      <w:numFmt w:val="decimal"/>
      <w:lvlText w:val="%4."/>
      <w:lvlJc w:val="left"/>
      <w:pPr>
        <w:ind w:left="3600" w:hanging="360"/>
      </w:pPr>
    </w:lvl>
    <w:lvl w:ilvl="4" w:tplc="6C5A3B00" w:tentative="1">
      <w:start w:val="1"/>
      <w:numFmt w:val="lowerLetter"/>
      <w:lvlText w:val="%5."/>
      <w:lvlJc w:val="left"/>
      <w:pPr>
        <w:ind w:left="4320" w:hanging="360"/>
      </w:pPr>
    </w:lvl>
    <w:lvl w:ilvl="5" w:tplc="C944DA58" w:tentative="1">
      <w:start w:val="1"/>
      <w:numFmt w:val="lowerRoman"/>
      <w:lvlText w:val="%6."/>
      <w:lvlJc w:val="right"/>
      <w:pPr>
        <w:ind w:left="5040" w:hanging="180"/>
      </w:pPr>
    </w:lvl>
    <w:lvl w:ilvl="6" w:tplc="EDE62C40" w:tentative="1">
      <w:start w:val="1"/>
      <w:numFmt w:val="decimal"/>
      <w:lvlText w:val="%7."/>
      <w:lvlJc w:val="left"/>
      <w:pPr>
        <w:ind w:left="5760" w:hanging="360"/>
      </w:pPr>
    </w:lvl>
    <w:lvl w:ilvl="7" w:tplc="0FC43CEE" w:tentative="1">
      <w:start w:val="1"/>
      <w:numFmt w:val="lowerLetter"/>
      <w:lvlText w:val="%8."/>
      <w:lvlJc w:val="left"/>
      <w:pPr>
        <w:ind w:left="6480" w:hanging="360"/>
      </w:pPr>
    </w:lvl>
    <w:lvl w:ilvl="8" w:tplc="FBD235A4" w:tentative="1">
      <w:start w:val="1"/>
      <w:numFmt w:val="lowerRoman"/>
      <w:lvlText w:val="%9."/>
      <w:lvlJc w:val="right"/>
      <w:pPr>
        <w:ind w:left="7200" w:hanging="180"/>
      </w:pPr>
    </w:lvl>
  </w:abstractNum>
  <w:num w:numId="1" w16cid:durableId="29530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306"/>
    <w:rsid w:val="00451803"/>
    <w:rsid w:val="00563A26"/>
    <w:rsid w:val="00980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6DF9"/>
  <w15:docId w15:val="{776D91DF-9316-44B2-A963-BB3574F7F52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B7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B7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725"/>
    <w:rPr>
      <w:rFonts w:eastAsiaTheme="majorEastAsia" w:cstheme="majorBidi"/>
      <w:color w:val="272727" w:themeColor="text1" w:themeTint="D8"/>
    </w:rPr>
  </w:style>
  <w:style w:type="paragraph" w:styleId="Quote">
    <w:name w:val="Quote"/>
    <w:basedOn w:val="Normal"/>
    <w:next w:val="Normal"/>
    <w:link w:val="QuoteChar"/>
    <w:uiPriority w:val="29"/>
    <w:qFormat/>
    <w:rsid w:val="00AB7725"/>
    <w:pPr>
      <w:spacing w:before="160"/>
      <w:jc w:val="center"/>
    </w:pPr>
    <w:rPr>
      <w:i/>
      <w:iCs/>
      <w:color w:val="404040" w:themeColor="text1" w:themeTint="BF"/>
    </w:rPr>
  </w:style>
  <w:style w:type="character" w:customStyle="1" w:styleId="QuoteChar">
    <w:name w:val="Quote Char"/>
    <w:basedOn w:val="DefaultParagraphFont"/>
    <w:link w:val="Quote"/>
    <w:uiPriority w:val="29"/>
    <w:rsid w:val="00AB7725"/>
    <w:rPr>
      <w:i/>
      <w:iCs/>
      <w:color w:val="404040" w:themeColor="text1" w:themeTint="BF"/>
    </w:rPr>
  </w:style>
  <w:style w:type="paragraph" w:styleId="IntenseQuote">
    <w:name w:val="Intense Quote"/>
    <w:basedOn w:val="Normal"/>
    <w:next w:val="Normal"/>
    <w:link w:val="IntenseQuoteChar"/>
    <w:uiPriority w:val="30"/>
    <w:qFormat/>
    <w:rsid w:val="00AB77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B7725"/>
    <w:rPr>
      <w:i/>
      <w:iCs/>
      <w:color w:val="365F91" w:themeColor="accent1" w:themeShade="BF"/>
    </w:rPr>
  </w:style>
  <w:style w:type="character" w:styleId="IntenseReference">
    <w:name w:val="Intense Reference"/>
    <w:basedOn w:val="DefaultParagraphFont"/>
    <w:uiPriority w:val="32"/>
    <w:qFormat/>
    <w:rsid w:val="00AB772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1253</Words>
  <Characters>7021</Characters>
  <Application>Microsoft Office Word</Application>
  <DocSecurity>0</DocSecurity>
  <Lines>135</Lines>
  <Paragraphs>37</Paragraphs>
  <ScaleCrop>false</ScaleCrop>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Covert, Millicent A</cp:lastModifiedBy>
  <cp:revision>2</cp:revision>
  <dcterms:created xsi:type="dcterms:W3CDTF">2026-04-08T20:13:00Z</dcterms:created>
  <dcterms:modified xsi:type="dcterms:W3CDTF">2026-04-08T20:14:00Z</dcterms:modified>
</cp:coreProperties>
</file>