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>
      <w:pPr>
        <w:ind w:left="360"/>
        <w:sectPr>
          <w:type w:val="continuous"/>
          <w:pgMar w:top="1080" w:right="1440" w:bottom="1080" w:left="1440" w:header="360" w:footer="360"/>
          <w:cols w:space="720"/>
        </w:sectPr>
      </w:pPr>
      <w:r>
        <w:t>See attached document: OPPORTUNITIES-DESCRIPTION 02.</w:t>
      </w:r>
    </w:p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FY26: URINARY TRACT ENDOSCOPIC VIDEO SYSTEM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32827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36C24826Q0649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Caribbean Healthcare System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#10 Casia St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Juan PR  00921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Darrin Alexander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darrin.alexander2@va.gov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Caribbean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#10 Casia St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Juan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PR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 00921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OPPORTUNITIES-DESCRIPTION.</w:t>
      </w:r>
    </w:p>
    <w:p w:rsidR="001F45BB" w:rsidRPr="00D276F9" w:rsidP="001F45BB">
      <w:pPr>
        <w:pStyle w:val="NormalWeb"/>
        <w:spacing w:before="0" w:beforeAutospacing="0" w:after="200" w:afterAutospacing="0"/>
        <w:rPr>
          <w:rFonts w:asciiTheme="minorHAnsi" w:hAnsiTheme="minorHAnsi" w:cstheme="minorHAnsi"/>
        </w:rPr>
      </w:pPr>
      <w:r w:rsidRPr="00D276F9">
        <w:rPr>
          <w:rFonts w:asciiTheme="minorHAnsi" w:hAnsiTheme="minorHAnsi" w:cstheme="minorHAnsi"/>
        </w:rPr>
        <w:t xml:space="preserve">This is a Sources Sought Notice only. It is neither a solicitation nor a request for a quote and it does not </w:t>
      </w:r>
      <w:r w:rsidRPr="00D276F9">
        <w:rPr>
          <w:rFonts w:asciiTheme="minorHAnsi" w:hAnsiTheme="minorHAnsi" w:cstheme="minorHAnsi"/>
        </w:rPr>
        <w:t>obligate</w:t>
      </w:r>
      <w:r w:rsidRPr="00D276F9">
        <w:rPr>
          <w:rFonts w:asciiTheme="minorHAnsi" w:hAnsiTheme="minorHAnsi" w:cstheme="minorHAnsi"/>
        </w:rPr>
        <w:t xml:space="preserve"> the Government to award a contract. Request for solicitations will not receive a response. The Government will not pay nor reimburse any costs of </w:t>
      </w:r>
      <w:r w:rsidRPr="00D276F9">
        <w:rPr>
          <w:rFonts w:asciiTheme="minorHAnsi" w:hAnsiTheme="minorHAnsi" w:cstheme="minorHAnsi"/>
        </w:rPr>
        <w:t xml:space="preserve">preparing </w:t>
      </w:r>
      <w:r>
        <w:rPr>
          <w:rFonts w:asciiTheme="minorHAnsi" w:hAnsiTheme="minorHAnsi" w:cstheme="minorHAnsi"/>
        </w:rPr>
        <w:t>of</w:t>
      </w:r>
      <w:r>
        <w:rPr>
          <w:rFonts w:asciiTheme="minorHAnsi" w:hAnsiTheme="minorHAnsi" w:cstheme="minorHAnsi"/>
        </w:rPr>
        <w:t xml:space="preserve"> a</w:t>
      </w:r>
      <w:r w:rsidRPr="00D276F9">
        <w:rPr>
          <w:rFonts w:asciiTheme="minorHAnsi" w:hAnsiTheme="minorHAnsi" w:cstheme="minorHAnsi"/>
        </w:rPr>
        <w:t xml:space="preserve"> response. The purpose of this notice is for market research purposes only, to make </w:t>
      </w:r>
      <w:r>
        <w:rPr>
          <w:rFonts w:asciiTheme="minorHAnsi" w:hAnsiTheme="minorHAnsi" w:cstheme="minorHAnsi"/>
        </w:rPr>
        <w:t xml:space="preserve">an </w:t>
      </w:r>
      <w:r w:rsidRPr="00D276F9">
        <w:rPr>
          <w:rFonts w:asciiTheme="minorHAnsi" w:hAnsiTheme="minorHAnsi" w:cstheme="minorHAnsi"/>
        </w:rPr>
        <w:t xml:space="preserve">appropriate acquisition </w:t>
      </w:r>
      <w:r>
        <w:rPr>
          <w:rFonts w:asciiTheme="minorHAnsi" w:hAnsiTheme="minorHAnsi" w:cstheme="minorHAnsi"/>
        </w:rPr>
        <w:t>decision</w:t>
      </w:r>
      <w:r w:rsidRPr="00D276F9">
        <w:rPr>
          <w:rFonts w:asciiTheme="minorHAnsi" w:hAnsiTheme="minorHAnsi" w:cstheme="minorHAnsi"/>
        </w:rPr>
        <w:t xml:space="preserve">, to gain knowledge of potential </w:t>
      </w:r>
      <w:r>
        <w:rPr>
          <w:rFonts w:asciiTheme="minorHAnsi" w:hAnsiTheme="minorHAnsi" w:cstheme="minorHAnsi"/>
        </w:rPr>
        <w:t xml:space="preserve">interested and </w:t>
      </w:r>
      <w:r w:rsidRPr="00D276F9">
        <w:rPr>
          <w:rFonts w:asciiTheme="minorHAnsi" w:hAnsiTheme="minorHAnsi" w:cstheme="minorHAnsi"/>
        </w:rPr>
        <w:t xml:space="preserve">qualified businesses, and </w:t>
      </w:r>
      <w:r>
        <w:rPr>
          <w:rFonts w:asciiTheme="minorHAnsi" w:hAnsiTheme="minorHAnsi" w:cstheme="minorHAnsi"/>
        </w:rPr>
        <w:t xml:space="preserve">any </w:t>
      </w:r>
      <w:r w:rsidRPr="00D276F9">
        <w:rPr>
          <w:rFonts w:asciiTheme="minorHAnsi" w:hAnsiTheme="minorHAnsi" w:cstheme="minorHAnsi"/>
        </w:rPr>
        <w:t xml:space="preserve">Small Business Administration (SBA) size classification in relation to North American Industry Classification System (NAICS) code </w:t>
      </w:r>
      <w:r w:rsidRPr="00D276F9">
        <w:rPr>
          <w:rFonts w:asciiTheme="minorHAnsi" w:hAnsiTheme="minorHAnsi" w:cstheme="minorHAnsi"/>
          <w:bCs/>
        </w:rPr>
        <w:t xml:space="preserve">339112 Surgical and Medical Instrument </w:t>
      </w:r>
      <w:r w:rsidRPr="00D276F9">
        <w:rPr>
          <w:rFonts w:asciiTheme="minorHAnsi" w:hAnsiTheme="minorHAnsi" w:cstheme="minorHAnsi"/>
        </w:rPr>
        <w:t xml:space="preserve">Manufacturing, with a size standard of 1,000 employees. </w:t>
      </w:r>
    </w:p>
    <w:p w:rsidR="001F45BB" w:rsidRPr="00D276F9" w:rsidP="001F45BB">
      <w:pPr>
        <w:pStyle w:val="NormalWeb"/>
        <w:spacing w:before="0" w:beforeAutospacing="0" w:after="200" w:afterAutospacing="0"/>
        <w:rPr>
          <w:rFonts w:asciiTheme="minorHAnsi" w:hAnsiTheme="minorHAnsi" w:cstheme="minorHAnsi"/>
        </w:rPr>
      </w:pPr>
      <w:r w:rsidRPr="00D276F9">
        <w:rPr>
          <w:rFonts w:asciiTheme="minorHAnsi" w:hAnsiTheme="minorHAnsi" w:cstheme="minorHAnsi"/>
        </w:rPr>
        <w:t xml:space="preserve">The Network Contracting Office (NCO) 8 is seeking a business to provide Brand </w:t>
      </w:r>
      <w:r w:rsidRPr="00D276F9">
        <w:rPr>
          <w:rFonts w:asciiTheme="minorHAnsi" w:hAnsiTheme="minorHAnsi" w:cstheme="minorHAnsi"/>
        </w:rPr>
        <w:t xml:space="preserve">Name, </w:t>
      </w:r>
      <w:r w:rsidRPr="00914D3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 </w:t>
      </w:r>
      <w:r w:rsidRPr="00914D3D">
        <w:rPr>
          <w:rFonts w:asciiTheme="minorHAnsi" w:hAnsiTheme="minorHAnsi" w:cstheme="minorHAnsi"/>
        </w:rPr>
        <w:t>Cysto</w:t>
      </w:r>
      <w:r w:rsidRPr="00914D3D">
        <w:rPr>
          <w:rFonts w:asciiTheme="minorHAnsi" w:hAnsiTheme="minorHAnsi" w:cstheme="minorHAnsi"/>
        </w:rPr>
        <w:t xml:space="preserve"> </w:t>
      </w:r>
      <w:r w:rsidRPr="00914D3D">
        <w:rPr>
          <w:rFonts w:asciiTheme="minorHAnsi" w:hAnsiTheme="minorHAnsi" w:cstheme="minorHAnsi"/>
        </w:rPr>
        <w:t>Nephro</w:t>
      </w:r>
      <w:r w:rsidRPr="00914D3D">
        <w:rPr>
          <w:rFonts w:asciiTheme="minorHAnsi" w:hAnsiTheme="minorHAnsi" w:cstheme="minorHAnsi"/>
        </w:rPr>
        <w:t xml:space="preserve"> Videoscope; CYF-</w:t>
      </w:r>
      <w:r w:rsidRPr="00914D3D">
        <w:rPr>
          <w:rFonts w:asciiTheme="minorHAnsi" w:hAnsiTheme="minorHAnsi" w:cstheme="minorHAnsi"/>
        </w:rPr>
        <w:t>VH</w:t>
      </w:r>
      <w:r>
        <w:rPr>
          <w:rFonts w:asciiTheme="minorHAnsi" w:hAnsiTheme="minorHAnsi" w:cstheme="minorHAnsi"/>
        </w:rPr>
        <w:t xml:space="preserve"> </w:t>
      </w:r>
      <w:r w:rsidRPr="00D276F9">
        <w:rPr>
          <w:rFonts w:asciiTheme="minorHAnsi" w:hAnsiTheme="minorHAnsi" w:cstheme="minorHAnsi"/>
        </w:rPr>
        <w:t xml:space="preserve"> to</w:t>
      </w:r>
      <w:r w:rsidRPr="00D276F9">
        <w:rPr>
          <w:rFonts w:asciiTheme="minorHAnsi" w:hAnsiTheme="minorHAnsi" w:cstheme="minorHAnsi"/>
        </w:rPr>
        <w:t xml:space="preserve"> the VA Medical </w:t>
      </w:r>
      <w:r w:rsidRPr="00D276F9">
        <w:rPr>
          <w:rFonts w:asciiTheme="minorHAnsi" w:hAnsiTheme="minorHAnsi" w:cstheme="minorHAnsi"/>
        </w:rPr>
        <w:t>Facility,  VA</w:t>
      </w:r>
      <w:r w:rsidRPr="00D276F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Caribbean </w:t>
      </w:r>
      <w:r w:rsidRPr="00D276F9">
        <w:rPr>
          <w:rFonts w:asciiTheme="minorHAnsi" w:hAnsiTheme="minorHAnsi" w:cstheme="minorHAnsi"/>
        </w:rPr>
        <w:t>Healthcare System. Businesses may respond by submitting a qualifications letter including the following information: Company Name, Address</w:t>
      </w:r>
      <w:r>
        <w:rPr>
          <w:rFonts w:asciiTheme="minorHAnsi" w:hAnsiTheme="minorHAnsi" w:cstheme="minorHAnsi"/>
        </w:rPr>
        <w:t>,</w:t>
      </w:r>
      <w:r w:rsidRPr="00D276F9">
        <w:rPr>
          <w:rFonts w:asciiTheme="minorHAnsi" w:hAnsiTheme="minorHAnsi" w:cstheme="minorHAnsi"/>
        </w:rPr>
        <w:t xml:space="preserve"> Point of Contact, Phone Number, Email, Unique Entity Identifier Code, Socio-Economic Category (i.e., SDVOSB, VOSB, HUBZone, </w:t>
      </w:r>
      <w:r w:rsidRPr="00D276F9">
        <w:rPr>
          <w:rFonts w:asciiTheme="minorHAnsi" w:hAnsiTheme="minorHAnsi" w:cstheme="minorHAnsi"/>
        </w:rPr>
        <w:t>etc</w:t>
      </w:r>
      <w:r w:rsidRPr="00D276F9">
        <w:rPr>
          <w:rFonts w:asciiTheme="minorHAnsi" w:hAnsiTheme="minorHAnsi" w:cstheme="minorHAnsi"/>
        </w:rPr>
        <w:t xml:space="preserve">), Federal Supply Schedule Contract Number if applicable, and </w:t>
      </w:r>
      <w:r>
        <w:rPr>
          <w:rFonts w:asciiTheme="minorHAnsi" w:hAnsiTheme="minorHAnsi" w:cstheme="minorHAnsi"/>
        </w:rPr>
        <w:t xml:space="preserve">a </w:t>
      </w:r>
      <w:r w:rsidRPr="00D276F9">
        <w:rPr>
          <w:rFonts w:asciiTheme="minorHAnsi" w:hAnsiTheme="minorHAnsi" w:cstheme="minorHAnsi"/>
        </w:rPr>
        <w:t xml:space="preserve">capability statement to the requirement. Provide evidence your business can provide the requested items to include past/and or current </w:t>
      </w:r>
      <w:r>
        <w:rPr>
          <w:rFonts w:asciiTheme="minorHAnsi" w:hAnsiTheme="minorHAnsi" w:cstheme="minorHAnsi"/>
        </w:rPr>
        <w:t>contracts</w:t>
      </w:r>
      <w:r w:rsidRPr="00D276F9">
        <w:rPr>
          <w:rFonts w:asciiTheme="minorHAnsi" w:hAnsiTheme="minorHAnsi" w:cstheme="minorHAnsi"/>
        </w:rPr>
        <w:t xml:space="preserve"> for the same requirement</w:t>
      </w:r>
      <w:r>
        <w:rPr>
          <w:rFonts w:asciiTheme="minorHAnsi" w:hAnsiTheme="minorHAnsi" w:cstheme="minorHAnsi"/>
        </w:rPr>
        <w:t>,</w:t>
      </w:r>
      <w:r w:rsidRPr="00D276F9">
        <w:rPr>
          <w:rFonts w:asciiTheme="minorHAnsi" w:hAnsiTheme="minorHAnsi" w:cstheme="minorHAnsi"/>
        </w:rPr>
        <w:t xml:space="preserve"> and any other compelling evidence to help the Government </w:t>
      </w:r>
      <w:r>
        <w:rPr>
          <w:rFonts w:asciiTheme="minorHAnsi" w:hAnsiTheme="minorHAnsi" w:cstheme="minorHAnsi"/>
        </w:rPr>
        <w:t>determine</w:t>
      </w:r>
      <w:r w:rsidRPr="00D276F9">
        <w:rPr>
          <w:rFonts w:asciiTheme="minorHAnsi" w:hAnsiTheme="minorHAnsi" w:cstheme="minorHAnsi"/>
        </w:rPr>
        <w:t xml:space="preserve"> your company’s capabilities. </w:t>
      </w:r>
    </w:p>
    <w:p w:rsidR="001F45BB" w:rsidP="001F45BB">
      <w:r w:rsidRPr="00D276F9">
        <w:rPr>
          <w:rFonts w:cstheme="minorHAnsi"/>
        </w:rPr>
        <w:t xml:space="preserve">To be eligible for award, prospective offerors must be registered in the System for Award Management (SAM) Internet site, </w:t>
      </w:r>
      <w:r>
        <w:fldChar w:fldCharType="begin"/>
      </w:r>
      <w:r>
        <w:instrText xml:space="preserve"> HYPERLINK "https://sam.gov/content/home" </w:instrText>
      </w:r>
      <w:r>
        <w:fldChar w:fldCharType="separate"/>
      </w:r>
      <w:r w:rsidRPr="00D276F9">
        <w:rPr>
          <w:rStyle w:val="Hyperlink"/>
          <w:rFonts w:cstheme="minorHAnsi"/>
        </w:rPr>
        <w:t>https://sam.gov/content/home</w:t>
      </w:r>
      <w:r>
        <w:fldChar w:fldCharType="end"/>
      </w:r>
      <w:r w:rsidRPr="00D276F9">
        <w:rPr>
          <w:rFonts w:cstheme="minorHAnsi"/>
        </w:rPr>
        <w:t xml:space="preserve">. Responses to this Sources Sought Notice must be sent to </w:t>
      </w:r>
      <w:r>
        <w:fldChar w:fldCharType="begin"/>
      </w:r>
      <w:r>
        <w:instrText xml:space="preserve"> HYPERLINK "mailto:darrin.alexander2@va.gov" </w:instrText>
      </w:r>
      <w:r>
        <w:fldChar w:fldCharType="separate"/>
      </w:r>
      <w:r w:rsidRPr="00D276F9">
        <w:rPr>
          <w:rStyle w:val="Hyperlink"/>
          <w:rFonts w:cstheme="minorHAnsi"/>
        </w:rPr>
        <w:t>darrin.alexander2@va.gov</w:t>
      </w:r>
      <w:r>
        <w:fldChar w:fldCharType="end"/>
      </w:r>
      <w:r w:rsidRPr="00D276F9">
        <w:rPr>
          <w:rFonts w:cstheme="minorHAnsi"/>
        </w:rPr>
        <w:t xml:space="preserve"> no later than</w:t>
      </w:r>
      <w:r>
        <w:rPr>
          <w:rFonts w:cstheme="minorHAnsi"/>
        </w:rPr>
        <w:t xml:space="preserve"> May 08</w:t>
      </w:r>
      <w:r w:rsidRPr="00D276F9">
        <w:rPr>
          <w:rFonts w:cstheme="minorHAnsi"/>
        </w:rPr>
        <w:t>, 202</w:t>
      </w:r>
      <w:r>
        <w:rPr>
          <w:rFonts w:cstheme="minorHAnsi"/>
        </w:rPr>
        <w:t>6</w:t>
      </w:r>
      <w:r w:rsidRPr="00D276F9">
        <w:rPr>
          <w:rFonts w:cstheme="minorHAnsi"/>
        </w:rPr>
        <w:t>, at 13:00 Hours Eastern Standard Time. Note: Telephone and facsimile responses will not be considered. Questions and discussion will not be considered. When responding via email, ensure the subject line is titled with RFI# 36C2482</w:t>
      </w:r>
      <w:r>
        <w:rPr>
          <w:rFonts w:cstheme="minorHAnsi"/>
        </w:rPr>
        <w:t>6</w:t>
      </w:r>
      <w:r w:rsidRPr="00D276F9">
        <w:rPr>
          <w:rFonts w:cstheme="minorHAnsi"/>
        </w:rPr>
        <w:t>Q</w:t>
      </w:r>
      <w:r>
        <w:rPr>
          <w:rFonts w:cstheme="minorHAnsi"/>
        </w:rPr>
        <w:t>0649 –</w:t>
      </w:r>
      <w:r w:rsidRPr="00D276F9">
        <w:rPr>
          <w:rFonts w:cstheme="minorHAnsi"/>
        </w:rPr>
        <w:t xml:space="preserve"> </w:t>
      </w:r>
      <w:r>
        <w:rPr>
          <w:rFonts w:cstheme="minorHAnsi"/>
        </w:rPr>
        <w:t xml:space="preserve">FY 26: </w:t>
      </w:r>
      <w:r w:rsidRPr="00681ACA">
        <w:rPr>
          <w:rFonts w:cstheme="minorHAnsi"/>
        </w:rPr>
        <w:t xml:space="preserve">Urinary Tract Endoscopic Video </w:t>
      </w:r>
      <w:r w:rsidRPr="00681ACA">
        <w:rPr>
          <w:rFonts w:cstheme="minorHAnsi"/>
        </w:rPr>
        <w:t xml:space="preserve">System </w:t>
      </w:r>
      <w:r>
        <w:rPr>
          <w:rFonts w:cstheme="minorHAnsi"/>
        </w:rPr>
        <w:t>.</w:t>
      </w:r>
      <w:r w:rsidRPr="007C7C9C">
        <w:rPr>
          <w:rFonts w:cstheme="minorHAnsi"/>
        </w:rPr>
        <w:t xml:space="preserve"> </w:t>
      </w:r>
      <w:r w:rsidRPr="00D276F9">
        <w:rPr>
          <w:rFonts w:cstheme="minorHAnsi"/>
        </w:rPr>
        <w:t>Thank you for your interest and time.</w:t>
      </w:r>
    </w:p>
    <w:p w:rsidR="0050171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1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1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1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1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0171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171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1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1B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5BB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1F45BB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2026-04-30T17:41:29Z</dcterms:created>
  <dcterms:modified xsi:type="dcterms:W3CDTF">2026-04-30T17:41:29Z</dcterms:modified>
</cp:coreProperties>
</file>