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ERP (ITSM Follow on) (VA-26-00000769)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36C10B26Q0024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04-30-2026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 Adamitis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848-377-5139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A13DAC">
      <w:r>
        <w:t xml:space="preserve">This RFI loopback is to inform industry that the VA is still conducting market research under new RFI </w:t>
      </w:r>
      <w:r w:rsidRPr="00EF4DC8">
        <w:t>36C10B26Q0133</w:t>
      </w:r>
      <w:r>
        <w:t>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8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29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8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2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29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29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2026-04-30T15:32:13Z</dcterms:created>
  <dcterms:modified xsi:type="dcterms:W3CDTF">2026-04-30T15:32:13Z</dcterms:modified>
</cp:coreProperties>
</file>