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MRI INFUSION PUMPS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36C24626Q0545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Richmond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1201 Broad Rock Blvd.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Richmond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23249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 Nassan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stephen.nassan@va.gov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7573152910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stephen.nassan@va.gov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855C1" w:rsidRPr="002855C1" w:rsidP="002855C1">
      <w:r w:rsidRPr="002855C1">
        <w:t>This is a Pre-solicitation notice. This Pre-solicitation notice is not a request for formal quotes.  Solicitation, 36C24626Q0545, will be issued on or about 0</w:t>
      </w:r>
      <w:r>
        <w:t>5</w:t>
      </w:r>
      <w:r w:rsidRPr="002855C1">
        <w:t>/0</w:t>
      </w:r>
      <w:r>
        <w:t>1</w:t>
      </w:r>
      <w:r w:rsidRPr="002855C1">
        <w:t>/202</w:t>
      </w:r>
      <w:r>
        <w:t>6</w:t>
      </w:r>
      <w:r w:rsidRPr="002855C1">
        <w:t>.  The Department of Veterans Affairs, Richmond VAMC, Richmond, VA has a requirement for</w:t>
      </w:r>
      <w:r>
        <w:t xml:space="preserve"> </w:t>
      </w:r>
      <w:r w:rsidRPr="002855C1">
        <w:t xml:space="preserve">MRI INFUSION PUMPS. This is a one-time buy.       </w:t>
      </w:r>
    </w:p>
    <w:p w:rsidR="002855C1" w:rsidRPr="002855C1" w:rsidP="002855C1">
      <w:r w:rsidRPr="002855C1">
        <w:t> </w:t>
      </w:r>
    </w:p>
    <w:p w:rsidR="002855C1" w:rsidRPr="002855C1" w:rsidP="002855C1">
      <w:r w:rsidRPr="002855C1">
        <w:t xml:space="preserve">This acquisition is </w:t>
      </w:r>
      <w:r>
        <w:t>set aside for small businesses</w:t>
      </w:r>
      <w:r w:rsidRPr="002855C1">
        <w:t>.  The applicable NAICS Code is 339112</w:t>
      </w:r>
      <w:r>
        <w:t xml:space="preserve"> </w:t>
      </w:r>
      <w:r w:rsidRPr="002855C1">
        <w:t xml:space="preserve">with a size standard of </w:t>
      </w:r>
      <w:r>
        <w:t>1,000 employees</w:t>
      </w:r>
      <w:r w:rsidRPr="002855C1">
        <w:t xml:space="preserve">.  All correspondence and responses shall be via e-mail to Stephen.Nasssan@va.gov. Telephone requests for information or questions will NOT be accepted.     </w:t>
      </w:r>
    </w:p>
    <w:p w:rsidR="002855C1" w:rsidRPr="002855C1" w:rsidP="002855C1">
      <w:r w:rsidRPr="002855C1">
        <w:t> </w:t>
      </w:r>
    </w:p>
    <w:p w:rsidR="002855C1" w:rsidRPr="002855C1" w:rsidP="002855C1">
      <w:r w:rsidRPr="002855C1">
        <w:t xml:space="preserve">Offerors are responsible for downloading all documents including amendments from Contracting Opportunities at sam.gov website without further notification from the Contracting Officer.  </w:t>
      </w:r>
    </w:p>
    <w:p w:rsidR="00AA0433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A0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43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A0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43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43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43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2026-05-01T19:57:13Z</dcterms:created>
  <dcterms:modified xsi:type="dcterms:W3CDTF">2026-05-01T19:57:13Z</dcterms:modified>
</cp:coreProperties>
</file>