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Bronchoscopy Interface Replacement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20422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36C24526Q0487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05-08-2026</w:t>
            </w:r>
            <w:r w:rsidRPr="004C7C18">
              <w:rPr>
                <w:rStyle w:val="AAMSKBFill-InHighlight"/>
                <w:rFonts w:asciiTheme="minorHAnsi" w:hAnsiTheme="minorHAnsi" w:cstheme="minorHAnsi"/>
              </w:rPr>
              <w:t xml:space="preserve"> </w:t>
            </w:r>
            <w:r>
              <w:rPr>
                <w:rFonts w:asciiTheme="minorHAnsi" w:hAnsiTheme="minorHAnsi" w:cstheme="minorHAnsi"/>
                <w:szCs w:val="20"/>
              </w:rPr>
              <w:t>2PM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J059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VAMC(688)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 Irving Street NW</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20422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 Wilis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charles.willis@va.gov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Hershel "Woody" Williams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1540 Spring Valley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Huntington, WV 25704</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708D1" w:rsidP="008708D1">
      <w:pPr>
        <w:rPr>
          <w:rFonts w:cstheme="minorHAnsi"/>
          <w:sz w:val="24"/>
          <w:szCs w:val="24"/>
        </w:rPr>
      </w:pPr>
      <w:r>
        <w:rPr>
          <w:rFonts w:cstheme="minorHAnsi"/>
          <w:sz w:val="24"/>
          <w:szCs w:val="24"/>
        </w:rPr>
        <w:t xml:space="preserve">Department of Veterans Affairs, Network Contracting Office 5, is issuing this source sought notice (Only) pursuant to the Federal Acquisition Regulations (FAR) Part 10, Market Research. This market research is to identify entities that could provide </w:t>
      </w:r>
      <w:r w:rsidR="000C01B5">
        <w:rPr>
          <w:rFonts w:cstheme="minorHAnsi"/>
          <w:sz w:val="24"/>
          <w:szCs w:val="24"/>
        </w:rPr>
        <w:t xml:space="preserve">bronchoscopy intercom replacement at Hershel “Woody” Williams VA Medical Center, Huntington, West Virginia.  </w:t>
      </w:r>
      <w:r>
        <w:rPr>
          <w:rFonts w:cstheme="minorHAnsi"/>
          <w:sz w:val="24"/>
          <w:szCs w:val="24"/>
        </w:rPr>
        <w:t xml:space="preserve">    </w:t>
      </w:r>
    </w:p>
    <w:p w:rsidR="008708D1" w:rsidP="008708D1">
      <w:pPr>
        <w:rPr>
          <w:rFonts w:cstheme="minorHAnsi"/>
          <w:noProof/>
          <w:sz w:val="24"/>
          <w:szCs w:val="24"/>
        </w:rPr>
      </w:pPr>
      <w:r>
        <w:rPr>
          <w:rFonts w:cstheme="minorHAnsi"/>
          <w:noProof/>
          <w:sz w:val="24"/>
          <w:szCs w:val="24"/>
        </w:rPr>
        <w:t xml:space="preserve">The purpose of the sources sought is to gain knowledge of potential qualified sources and their size classifications relative to NAICS </w:t>
      </w:r>
      <w:r w:rsidR="000C01B5">
        <w:rPr>
          <w:rFonts w:cstheme="minorHAnsi"/>
          <w:noProof/>
          <w:sz w:val="24"/>
          <w:szCs w:val="24"/>
        </w:rPr>
        <w:t>238210</w:t>
      </w:r>
      <w:r>
        <w:rPr>
          <w:rFonts w:cstheme="minorHAnsi"/>
          <w:noProof/>
          <w:sz w:val="24"/>
          <w:szCs w:val="24"/>
        </w:rPr>
        <w:t>.</w:t>
      </w:r>
      <w:r>
        <w:rPr>
          <w:rFonts w:cstheme="minorHAnsi"/>
          <w:sz w:val="24"/>
          <w:szCs w:val="24"/>
        </w:rPr>
        <w:t xml:space="preserve">  It will also be used to identify qualified and responsible small business vendors </w:t>
      </w:r>
      <w:r>
        <w:rPr>
          <w:rFonts w:cstheme="minorHAnsi"/>
          <w:noProof/>
          <w:sz w:val="24"/>
          <w:szCs w:val="24"/>
        </w:rPr>
        <w:t>(e.g. Service Disabled/Veteran-Owned Small Business (SDVOSB/VOSB), Historically Underutilized Business Zone (HUBZone), 8(a), small disadvantaged, women-owned small business).</w:t>
      </w:r>
    </w:p>
    <w:p w:rsidR="008708D1" w:rsidP="008708D1">
      <w:pPr>
        <w:spacing w:after="0"/>
        <w:rPr>
          <w:rFonts w:cstheme="minorHAnsi"/>
          <w:sz w:val="24"/>
          <w:szCs w:val="24"/>
        </w:rPr>
      </w:pPr>
      <w:r>
        <w:rPr>
          <w:rFonts w:cstheme="minorHAnsi"/>
          <w:b/>
          <w:sz w:val="24"/>
          <w:szCs w:val="24"/>
        </w:rPr>
        <w:t>Interested &amp; Capable Respondents</w:t>
      </w:r>
      <w:r>
        <w:rPr>
          <w:rFonts w:cstheme="minorHAnsi"/>
          <w:sz w:val="24"/>
          <w:szCs w:val="24"/>
        </w:rPr>
        <w:t xml:space="preserve"> in this procurement and consider themselves to have the resources, capabilities, and qualifications necessary to provide above training, please respond with your:</w:t>
      </w:r>
    </w:p>
    <w:p w:rsidR="008708D1" w:rsidP="008708D1">
      <w:pPr>
        <w:spacing w:after="0"/>
        <w:rPr>
          <w:rFonts w:cstheme="minorHAnsi"/>
          <w:sz w:val="24"/>
          <w:szCs w:val="24"/>
        </w:rPr>
      </w:pPr>
    </w:p>
    <w:p w:rsidR="008708D1" w:rsidP="008708D1">
      <w:pPr>
        <w:rPr>
          <w:rFonts w:cstheme="minorHAnsi"/>
          <w:sz w:val="24"/>
          <w:szCs w:val="24"/>
        </w:rPr>
      </w:pPr>
      <w:r>
        <w:rPr>
          <w:rFonts w:cstheme="minorHAnsi"/>
          <w:sz w:val="24"/>
          <w:szCs w:val="24"/>
        </w:rPr>
        <w:t>1. Business name, address, business type, socio-economic status (e.g., Veteran-Owned, Woman-Owned, Disadvantaged Small Business, Women Owned Small Business, 8(a), Large Business, etc.), and person of contact (including telephone number &amp; email address) and point of contact information.</w:t>
      </w:r>
    </w:p>
    <w:p w:rsidR="008708D1" w:rsidP="008708D1">
      <w:pPr>
        <w:rPr>
          <w:rFonts w:cstheme="minorHAnsi"/>
          <w:sz w:val="24"/>
          <w:szCs w:val="24"/>
        </w:rPr>
      </w:pPr>
      <w:r>
        <w:rPr>
          <w:rFonts w:cstheme="minorHAnsi"/>
          <w:sz w:val="24"/>
          <w:szCs w:val="24"/>
        </w:rPr>
        <w:t>2. Provide your Unique Entity Identifier (UEI) number.</w:t>
      </w:r>
    </w:p>
    <w:p w:rsidR="008708D1" w:rsidP="008708D1">
      <w:pPr>
        <w:jc w:val="both"/>
        <w:rPr>
          <w:rFonts w:eastAsia="Times New Roman" w:cstheme="minorHAnsi"/>
          <w:bCs/>
          <w:sz w:val="24"/>
          <w:szCs w:val="24"/>
        </w:rPr>
      </w:pPr>
      <w:r>
        <w:rPr>
          <w:rFonts w:cstheme="minorHAnsi"/>
          <w:sz w:val="24"/>
          <w:szCs w:val="24"/>
        </w:rPr>
        <w:t xml:space="preserve">3. </w:t>
      </w:r>
      <w:r>
        <w:rPr>
          <w:rFonts w:eastAsia="Times New Roman" w:cstheme="minorHAnsi"/>
          <w:bCs/>
          <w:sz w:val="24"/>
          <w:szCs w:val="24"/>
        </w:rPr>
        <w:t>Is your company considered small under the NAICS code identified under this source sought?</w:t>
      </w:r>
    </w:p>
    <w:p w:rsidR="008708D1" w:rsidP="008708D1">
      <w:pPr>
        <w:rPr>
          <w:rFonts w:cstheme="minorHAnsi"/>
          <w:sz w:val="24"/>
          <w:szCs w:val="24"/>
        </w:rPr>
      </w:pPr>
      <w:r>
        <w:rPr>
          <w:rFonts w:cstheme="minorHAnsi"/>
          <w:sz w:val="24"/>
          <w:szCs w:val="24"/>
        </w:rPr>
        <w:t>4. Capability statement and summary of previous experience.</w:t>
      </w:r>
    </w:p>
    <w:p w:rsidR="008708D1" w:rsidP="008708D1">
      <w:pPr>
        <w:rPr>
          <w:rFonts w:cstheme="minorHAnsi"/>
          <w:sz w:val="24"/>
          <w:szCs w:val="24"/>
        </w:rPr>
      </w:pPr>
      <w:r>
        <w:rPr>
          <w:rFonts w:cstheme="minorHAnsi"/>
          <w:sz w:val="24"/>
          <w:szCs w:val="24"/>
        </w:rPr>
        <w:t>5. Whether you hold GSA Federal Supply Schedule contract and contract number.</w:t>
      </w:r>
    </w:p>
    <w:p w:rsidR="008708D1" w:rsidP="008708D1">
      <w:pPr>
        <w:rPr>
          <w:rFonts w:cstheme="minorHAnsi"/>
          <w:sz w:val="24"/>
          <w:szCs w:val="24"/>
        </w:rPr>
      </w:pPr>
      <w:r>
        <w:rPr>
          <w:rFonts w:cstheme="minorHAnsi"/>
          <w:sz w:val="24"/>
          <w:szCs w:val="24"/>
        </w:rPr>
        <w:t xml:space="preserve">6. General estimated pricing of for your product/services. Pricing will be used for the purpose of market research </w:t>
      </w:r>
      <w:r>
        <w:rPr>
          <w:rFonts w:cstheme="minorHAnsi"/>
          <w:sz w:val="24"/>
          <w:szCs w:val="24"/>
          <w:u w:val="single"/>
        </w:rPr>
        <w:t>only</w:t>
      </w:r>
      <w:r>
        <w:rPr>
          <w:rFonts w:cstheme="minorHAnsi"/>
          <w:sz w:val="24"/>
          <w:szCs w:val="24"/>
        </w:rPr>
        <w:t>.</w:t>
      </w:r>
    </w:p>
    <w:p w:rsidR="008708D1" w:rsidP="008708D1">
      <w:pPr>
        <w:rPr>
          <w:rFonts w:cstheme="minorHAnsi"/>
          <w:sz w:val="24"/>
          <w:szCs w:val="24"/>
        </w:rPr>
      </w:pPr>
      <w:r>
        <w:rPr>
          <w:rFonts w:cstheme="minorHAnsi"/>
          <w:sz w:val="24"/>
          <w:szCs w:val="24"/>
        </w:rPr>
        <w:t xml:space="preserve">Responses must be submitted </w:t>
      </w:r>
      <w:r>
        <w:rPr>
          <w:rFonts w:cstheme="minorHAnsi"/>
          <w:b/>
          <w:bCs/>
          <w:sz w:val="24"/>
          <w:szCs w:val="24"/>
        </w:rPr>
        <w:t xml:space="preserve">by 2:00 PM (EDT) </w:t>
      </w:r>
      <w:r w:rsidR="000C01B5">
        <w:rPr>
          <w:rFonts w:cstheme="minorHAnsi"/>
          <w:b/>
          <w:bCs/>
          <w:sz w:val="24"/>
          <w:szCs w:val="24"/>
        </w:rPr>
        <w:t>May 8, 2026</w:t>
      </w:r>
      <w:r>
        <w:rPr>
          <w:rFonts w:cstheme="minorHAnsi"/>
          <w:sz w:val="24"/>
          <w:szCs w:val="24"/>
        </w:rPr>
        <w:t xml:space="preserve">. All information regarding Capabilities Statements or any other proprietary information relative to this source sought shall be submitted via email to </w:t>
      </w:r>
      <w:r>
        <w:fldChar w:fldCharType="begin"/>
      </w:r>
      <w:r>
        <w:instrText xml:space="preserve"> HYPERLINK "mailto:Charles.willis@va.gov" </w:instrText>
      </w:r>
      <w:r>
        <w:fldChar w:fldCharType="separate"/>
      </w:r>
      <w:r>
        <w:rPr>
          <w:rStyle w:val="Hyperlink"/>
          <w:rFonts w:cstheme="minorHAnsi"/>
          <w:sz w:val="24"/>
          <w:szCs w:val="24"/>
        </w:rPr>
        <w:t>Charles.willis@va.gov</w:t>
      </w:r>
      <w:r>
        <w:fldChar w:fldCharType="end"/>
      </w:r>
    </w:p>
    <w:p w:rsidR="008708D1" w:rsidP="008708D1">
      <w:pPr>
        <w:rPr>
          <w:sz w:val="24"/>
          <w:szCs w:val="24"/>
        </w:rPr>
      </w:pPr>
      <w:r>
        <w:rPr>
          <w:rFonts w:cstheme="minorHAnsi"/>
          <w:sz w:val="24"/>
          <w:szCs w:val="24"/>
        </w:rPr>
        <w:t xml:space="preserve">This request for sources sought notice is for </w:t>
      </w:r>
      <w:r>
        <w:rPr>
          <w:rFonts w:cstheme="minorHAnsi"/>
          <w:b/>
          <w:bCs/>
          <w:sz w:val="24"/>
          <w:szCs w:val="24"/>
        </w:rPr>
        <w:t>planning purposes ONLY</w:t>
      </w:r>
      <w:r>
        <w:rPr>
          <w:rFonts w:cstheme="minorHAnsi"/>
          <w:sz w:val="24"/>
          <w:szCs w:val="24"/>
        </w:rPr>
        <w:t xml:space="preserve">.  The results of this market research will assist in the development of (1) the requirement, and (2) the acquisition strategy (e.g., small business set-aside, full and open competition, etc.). Responses to this </w:t>
      </w:r>
      <w:r>
        <w:rPr>
          <w:rFonts w:cstheme="minorHAnsi"/>
          <w:sz w:val="24"/>
          <w:szCs w:val="24"/>
        </w:rPr>
        <w:t>source sought</w:t>
      </w:r>
      <w:r>
        <w:rPr>
          <w:rFonts w:cstheme="minorHAnsi"/>
          <w:sz w:val="24"/>
          <w:szCs w:val="24"/>
        </w:rPr>
        <w:t xml:space="preserve"> will be used by the Government to make appropriate acquisition decisions. VA assumes no responsibility for any costs incurred associated with </w:t>
      </w:r>
      <w:r>
        <w:rPr>
          <w:rFonts w:cstheme="minorHAnsi"/>
          <w:sz w:val="24"/>
          <w:szCs w:val="24"/>
        </w:rPr>
        <w:t xml:space="preserve">the preparation of responses submitted </w:t>
      </w:r>
      <w:r>
        <w:rPr>
          <w:rFonts w:cstheme="minorHAnsi"/>
          <w:sz w:val="24"/>
          <w:szCs w:val="24"/>
        </w:rPr>
        <w:t>as a result of</w:t>
      </w:r>
      <w:r>
        <w:rPr>
          <w:rFonts w:cstheme="minorHAnsi"/>
          <w:sz w:val="24"/>
          <w:szCs w:val="24"/>
        </w:rPr>
        <w:t xml:space="preserve"> this notice. All information received in response to this source sought that is marked Proprietary will be handled accordingly.</w:t>
      </w:r>
    </w:p>
    <w:p w:rsidR="008708D1" w:rsidP="008708D1">
      <w:pPr>
        <w:rPr>
          <w:sz w:val="24"/>
          <w:szCs w:val="24"/>
        </w:rPr>
      </w:pPr>
    </w:p>
    <w:p w:rsidR="00D06AA1">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2F4D9B" w:rsidRPr="007074A1" w:rsidP="00DA4287">
      <w:pPr>
        <w:pStyle w:val="Heading1"/>
        <w:rPr>
          <w:rFonts w:ascii="Times New Roman" w:hAnsi="Times New Roman" w:cs="Times New Roman"/>
          <w:sz w:val="24"/>
          <w:szCs w:val="24"/>
        </w:rPr>
      </w:pPr>
      <w:r w:rsidRPr="007074A1">
        <w:rPr>
          <w:rFonts w:ascii="Times New Roman" w:hAnsi="Times New Roman" w:cs="Times New Roman"/>
          <w:sz w:val="24"/>
          <w:szCs w:val="24"/>
        </w:rPr>
        <w:t>STATEMENT OF WORK PART A – GENERAL INFORMATION</w:t>
      </w:r>
    </w:p>
    <w:p w:rsidR="002F4D9B" w:rsidRPr="007074A1" w:rsidP="007160A9"/>
    <w:p w:rsidR="002F4D9B" w:rsidP="003F0A68">
      <w:pPr>
        <w:ind w:left="720" w:hanging="720"/>
      </w:pPr>
      <w:r w:rsidRPr="007074A1">
        <w:t>A.1</w:t>
      </w:r>
      <w:r w:rsidRPr="007074A1">
        <w:tab/>
      </w:r>
      <w:r w:rsidRPr="007074A1">
        <w:t xml:space="preserve">INTRODUCTION – </w:t>
      </w:r>
      <w:r w:rsidRPr="007074A1">
        <w:t xml:space="preserve">The </w:t>
      </w:r>
      <w:r>
        <w:t xml:space="preserve">Hershel “Woody” Williams </w:t>
      </w:r>
      <w:r w:rsidRPr="007074A1">
        <w:t>VAMC located at 1540 Spring Valley Drive, Huntington WV,</w:t>
      </w:r>
      <w:r w:rsidRPr="007074A1">
        <w:t xml:space="preserve"> 25704</w:t>
      </w:r>
      <w:r w:rsidRPr="007074A1">
        <w:t xml:space="preserve"> </w:t>
      </w:r>
      <w:r>
        <w:t>needs</w:t>
      </w:r>
      <w:r>
        <w:t xml:space="preserve"> replacement of the current</w:t>
      </w:r>
      <w:r w:rsidRPr="00221CAF">
        <w:t xml:space="preserve"> intercom system in the Bronchoscopy are</w:t>
      </w:r>
      <w:r>
        <w:t>a</w:t>
      </w:r>
      <w:r>
        <w:t>.</w:t>
      </w:r>
    </w:p>
    <w:p w:rsidR="002F4D9B" w:rsidRPr="007074A1" w:rsidP="003F0A68">
      <w:pPr>
        <w:ind w:left="720" w:hanging="720"/>
      </w:pPr>
    </w:p>
    <w:p w:rsidR="002F4D9B" w:rsidRPr="007074A1" w:rsidP="00A34718">
      <w:pPr>
        <w:ind w:left="720" w:hanging="720"/>
      </w:pPr>
      <w:r w:rsidRPr="007074A1">
        <w:t>A.2</w:t>
      </w:r>
      <w:r w:rsidRPr="007074A1">
        <w:tab/>
      </w:r>
      <w:r w:rsidRPr="007074A1">
        <w:t xml:space="preserve">BACKGROUND – </w:t>
      </w:r>
      <w:r w:rsidRPr="00221CAF">
        <w:t xml:space="preserve">The Bronchoscopy area at VAMC Huntington requires a functional intercom system to ensure reliable communication with existing </w:t>
      </w:r>
      <w:r w:rsidRPr="00221CAF">
        <w:t>Zenitel</w:t>
      </w:r>
      <w:r w:rsidRPr="00221CAF">
        <w:t xml:space="preserve"> master stations. The current intercom infrastructure needs replacement, and the project requires new equipment, wiring, installation, programming, and testing to restore full operational capability.</w:t>
      </w:r>
    </w:p>
    <w:p w:rsidR="002F4D9B" w:rsidP="00DA4566">
      <w:pPr>
        <w:spacing w:before="100" w:beforeAutospacing="1" w:after="100" w:afterAutospacing="1"/>
        <w:ind w:left="720" w:hanging="720"/>
        <w:rPr>
          <w:sz w:val="22"/>
          <w:szCs w:val="22"/>
        </w:rPr>
      </w:pPr>
      <w:r w:rsidRPr="007074A1">
        <w:t>A.3</w:t>
      </w:r>
      <w:r w:rsidRPr="007074A1">
        <w:t xml:space="preserve"> </w:t>
      </w:r>
      <w:r w:rsidRPr="007074A1">
        <w:tab/>
      </w:r>
      <w:r w:rsidRPr="007074A1">
        <w:t>SCOPE OF WORK</w:t>
      </w:r>
      <w:r w:rsidRPr="007074A1">
        <w:rPr>
          <w:b/>
        </w:rPr>
        <w:t xml:space="preserve"> – </w:t>
      </w:r>
      <w:r w:rsidRPr="00277AA7">
        <w:t xml:space="preserve">Vendor will provide all labor, material, equipment, tools, and supervision necessary to meet the Statement of Work below.  </w:t>
      </w:r>
    </w:p>
    <w:p w:rsidR="002F4D9B" w:rsidRPr="007074A1" w:rsidP="00FC2280">
      <w:pPr>
        <w:pStyle w:val="Default"/>
        <w:ind w:left="720" w:hanging="720"/>
        <w:rPr>
          <w:rFonts w:ascii="Times New Roman" w:hAnsi="Times New Roman" w:cs="Times New Roman"/>
        </w:rPr>
      </w:pPr>
      <w:r>
        <w:rPr>
          <w:rFonts w:ascii="Times New Roman" w:hAnsi="Times New Roman" w:cs="Times New Roman"/>
        </w:rPr>
        <w:t xml:space="preserve">  </w:t>
      </w:r>
      <w:r w:rsidRPr="007074A1">
        <w:rPr>
          <w:rFonts w:ascii="Times New Roman" w:hAnsi="Times New Roman" w:cs="Times New Roman"/>
        </w:rPr>
        <w:t>STATEMENT OF WORK PART B – WORK REQUIREMENTS</w:t>
      </w:r>
    </w:p>
    <w:p w:rsidR="002F4D9B" w:rsidRPr="007074A1" w:rsidP="001E247B">
      <w:pPr>
        <w:pStyle w:val="List3"/>
        <w:ind w:left="0" w:firstLine="0"/>
      </w:pPr>
    </w:p>
    <w:p w:rsidR="002F4D9B" w:rsidP="001E247B">
      <w:pPr>
        <w:pStyle w:val="List3"/>
        <w:ind w:left="0" w:firstLine="0"/>
      </w:pPr>
      <w:r w:rsidRPr="007074A1">
        <w:t xml:space="preserve">B.1 </w:t>
      </w:r>
      <w:r w:rsidRPr="007074A1">
        <w:tab/>
      </w:r>
      <w:r w:rsidRPr="007074A1">
        <w:t>Tasks to be accomplished</w:t>
      </w:r>
      <w:r w:rsidRPr="007074A1">
        <w:t>:</w:t>
      </w:r>
      <w:r>
        <w:t xml:space="preserve"> </w:t>
      </w:r>
      <w:r w:rsidRPr="00221CAF">
        <w:t xml:space="preserve">Vendor will provide a </w:t>
      </w:r>
      <w:r w:rsidRPr="00221CAF">
        <w:t>Zenitel</w:t>
      </w:r>
      <w:r w:rsidRPr="00221CAF">
        <w:t xml:space="preserve"> IP Station Wall Mount, run </w:t>
      </w:r>
      <w:r>
        <w:tab/>
      </w:r>
      <w:r w:rsidRPr="00221CAF">
        <w:t xml:space="preserve">CAT cable to the existing </w:t>
      </w:r>
      <w:r w:rsidRPr="00221CAF">
        <w:t>Zenitel</w:t>
      </w:r>
      <w:r w:rsidRPr="00221CAF">
        <w:t xml:space="preserve"> switch, program the device for paging and calling, and </w:t>
      </w:r>
      <w:r>
        <w:tab/>
      </w:r>
      <w:r w:rsidRPr="00221CAF">
        <w:t xml:space="preserve">train end users on its operation. If this replacement is not approved, the Bronchoscopy </w:t>
      </w:r>
      <w:r>
        <w:tab/>
      </w:r>
      <w:r w:rsidRPr="00221CAF">
        <w:t xml:space="preserve">suite will continue to operate without a dependable communication system, which may </w:t>
      </w:r>
      <w:r>
        <w:tab/>
      </w:r>
      <w:r w:rsidRPr="00221CAF">
        <w:t xml:space="preserve">negatively affect staff coordination, procedural safety, and response efficiency. Delays </w:t>
      </w:r>
      <w:r>
        <w:tab/>
      </w:r>
      <w:r w:rsidRPr="00221CAF">
        <w:t xml:space="preserve">would also prevent staging, configuring, and </w:t>
      </w:r>
      <w:r w:rsidRPr="00221CAF">
        <w:t>pre testing</w:t>
      </w:r>
      <w:r w:rsidRPr="00221CAF">
        <w:t xml:space="preserve"> the equipment prior to </w:t>
      </w:r>
      <w:r>
        <w:tab/>
      </w:r>
      <w:r w:rsidRPr="00221CAF">
        <w:t>installation, affecting deployment timelines and potentially disrupting clini</w:t>
      </w:r>
      <w:r w:rsidRPr="00221CAF">
        <w:t>cal workflow.</w:t>
      </w:r>
    </w:p>
    <w:p w:rsidR="002F4D9B" w:rsidP="001E247B">
      <w:pPr>
        <w:pStyle w:val="List3"/>
        <w:ind w:left="0" w:firstLine="0"/>
      </w:pPr>
    </w:p>
    <w:p w:rsidR="002F4D9B" w:rsidP="00221CAF">
      <w:pPr>
        <w:pStyle w:val="List3"/>
      </w:pPr>
      <w:r>
        <w:t>•All work will be performed in a workmanlike manner, all trash will be removed daily, technicians will report in and out as they perform work.</w:t>
      </w:r>
    </w:p>
    <w:p w:rsidR="002F4D9B" w:rsidP="00221CAF">
      <w:pPr>
        <w:pStyle w:val="List3"/>
      </w:pPr>
      <w:r>
        <w:t>•This work will be performed during normal business hours per schedule approved in advance by Owner.</w:t>
      </w:r>
    </w:p>
    <w:p w:rsidR="002F4D9B" w:rsidP="00221CAF">
      <w:pPr>
        <w:pStyle w:val="List3"/>
      </w:pPr>
      <w:r>
        <w:t xml:space="preserve">•Electronic Specialty Will run wire to </w:t>
      </w:r>
      <w:r>
        <w:t>Zenitel</w:t>
      </w:r>
      <w:r>
        <w:t xml:space="preserve"> Existing Switch</w:t>
      </w:r>
    </w:p>
    <w:p w:rsidR="002F4D9B" w:rsidP="00221CAF">
      <w:pPr>
        <w:pStyle w:val="List3"/>
      </w:pPr>
      <w:r>
        <w:t>•Electronic Specialty will Install Intercom</w:t>
      </w:r>
    </w:p>
    <w:p w:rsidR="002F4D9B" w:rsidP="00221CAF">
      <w:pPr>
        <w:pStyle w:val="List3"/>
      </w:pPr>
      <w:r>
        <w:t>•Electronic Specialty Program Intercom for All Paging and calling capability to existing masters</w:t>
      </w:r>
    </w:p>
    <w:p w:rsidR="002F4D9B" w:rsidP="00221CAF">
      <w:pPr>
        <w:pStyle w:val="List3"/>
      </w:pPr>
      <w:r>
        <w:t>•Electronic Specialty will test system</w:t>
      </w:r>
    </w:p>
    <w:p w:rsidR="002F4D9B" w:rsidP="00221CAF">
      <w:pPr>
        <w:pStyle w:val="List3"/>
      </w:pPr>
      <w:r>
        <w:t>•Electronic Specialty will train end user on operation</w:t>
      </w:r>
    </w:p>
    <w:p w:rsidR="002F4D9B" w:rsidP="00A71632">
      <w:pPr>
        <w:pStyle w:val="List3"/>
        <w:ind w:left="0" w:firstLine="0"/>
      </w:pPr>
      <w:r w:rsidRPr="007074A1">
        <w:tab/>
      </w:r>
    </w:p>
    <w:p w:rsidR="002F4D9B" w:rsidRPr="007074A1"/>
    <w:sectPr>
      <w:footerReference w:type="default" r:id="rId8"/>
      <w:type w:val="continuous"/>
      <w:pgSz w:w="12240" w:h="15840" w:code="1"/>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F4D9B" w:rsidRPr="003D3C96">
    <w:pPr>
      <w:pStyle w:val="Footer"/>
      <w:jc w:val="right"/>
      <w:rPr>
        <w:sz w:val="18"/>
        <w:szCs w:val="18"/>
      </w:rPr>
    </w:pPr>
    <w:r w:rsidRPr="003D3C96">
      <w:rPr>
        <w:sz w:val="18"/>
        <w:szCs w:val="18"/>
      </w:rPr>
      <w:t xml:space="preserve">Page </w:t>
    </w:r>
    <w:r w:rsidRPr="003D3C96">
      <w:rPr>
        <w:b/>
        <w:bCs/>
        <w:sz w:val="18"/>
        <w:szCs w:val="18"/>
      </w:rPr>
      <w:fldChar w:fldCharType="begin"/>
    </w:r>
    <w:r w:rsidRPr="003D3C96">
      <w:rPr>
        <w:b/>
        <w:bCs/>
        <w:sz w:val="18"/>
        <w:szCs w:val="18"/>
      </w:rPr>
      <w:instrText xml:space="preserve"> PAGE </w:instrText>
    </w:r>
    <w:r w:rsidRPr="003D3C96">
      <w:rPr>
        <w:b/>
        <w:bCs/>
        <w:sz w:val="18"/>
        <w:szCs w:val="18"/>
      </w:rPr>
      <w:fldChar w:fldCharType="separate"/>
    </w:r>
    <w:r w:rsidRPr="003D3C96">
      <w:rPr>
        <w:b/>
        <w:bCs/>
        <w:sz w:val="18"/>
        <w:szCs w:val="18"/>
      </w:rPr>
      <w:t>5</w:t>
    </w:r>
    <w:r w:rsidRPr="003D3C96">
      <w:rPr>
        <w:b/>
        <w:bCs/>
        <w:sz w:val="18"/>
        <w:szCs w:val="18"/>
      </w:rPr>
      <w:fldChar w:fldCharType="end"/>
    </w:r>
    <w:r w:rsidRPr="003D3C96">
      <w:rPr>
        <w:sz w:val="18"/>
        <w:szCs w:val="18"/>
      </w:rPr>
      <w:t xml:space="preserve"> of </w:t>
    </w:r>
    <w:r w:rsidRPr="003D3C96">
      <w:rPr>
        <w:b/>
        <w:bCs/>
        <w:sz w:val="18"/>
        <w:szCs w:val="18"/>
      </w:rPr>
      <w:fldChar w:fldCharType="begin"/>
    </w:r>
    <w:r w:rsidRPr="003D3C96">
      <w:rPr>
        <w:b/>
        <w:bCs/>
        <w:sz w:val="18"/>
        <w:szCs w:val="18"/>
      </w:rPr>
      <w:instrText xml:space="preserve"> NUMPAGES  </w:instrText>
    </w:r>
    <w:r w:rsidRPr="003D3C96">
      <w:rPr>
        <w:b/>
        <w:bCs/>
        <w:sz w:val="18"/>
        <w:szCs w:val="18"/>
      </w:rPr>
      <w:fldChar w:fldCharType="separate"/>
    </w:r>
    <w:r w:rsidRPr="003D3C96">
      <w:rPr>
        <w:b/>
        <w:bCs/>
        <w:sz w:val="18"/>
        <w:szCs w:val="18"/>
      </w:rPr>
      <w:t>5</w:t>
    </w:r>
    <w:r w:rsidRPr="003D3C96">
      <w:rPr>
        <w:b/>
        <w:bCs/>
        <w:sz w:val="18"/>
        <w:szCs w:val="18"/>
      </w:rPr>
      <w:fldChar w:fldCharType="end"/>
    </w:r>
  </w:p>
  <w:p w:rsidR="002F4D9B">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1"/>
    <w:multiLevelType w:val="singleLevel"/>
    <w:tmpl w:val="F88E084E"/>
    <w:lvl w:ilvl="0">
      <w:start w:val="1"/>
      <w:numFmt w:val="bullet"/>
      <w:pStyle w:val="ListBullet4"/>
      <w:lvlText w:val=""/>
      <w:lvlJc w:val="left"/>
      <w:pPr>
        <w:tabs>
          <w:tab w:val="num" w:pos="1440"/>
        </w:tabs>
        <w:ind w:left="1440" w:hanging="360"/>
      </w:pPr>
      <w:rPr>
        <w:rFonts w:ascii="Symbol" w:hAnsi="Symbol" w:hint="default"/>
      </w:rPr>
    </w:lvl>
  </w:abstractNum>
  <w:abstractNum w:abstractNumId="1">
    <w:nsid w:val="3E8B1D24"/>
    <w:multiLevelType w:val="multilevel"/>
    <w:tmpl w:val="E886E3C2"/>
    <w:styleLink w:val="Levels"/>
    <w:lvl w:ilvl="0">
      <w:start w:val="1"/>
      <w:numFmt w:val="decimal"/>
      <w:pStyle w:val="ARTICLEB"/>
      <w:suff w:val="space"/>
      <w:lvlText w:val="PART %1 - "/>
      <w:lvlJc w:val="left"/>
      <w:pPr>
        <w:ind w:left="360" w:hanging="360"/>
      </w:pPr>
      <w:rPr>
        <w:rFonts w:ascii="Courier New" w:hAnsi="Courier New" w:hint="default"/>
        <w:b/>
        <w:i w:val="0"/>
        <w:sz w:val="20"/>
      </w:rPr>
    </w:lvl>
    <w:lvl w:ilvl="1">
      <w:start w:val="1"/>
      <w:numFmt w:val="decimal"/>
      <w:pStyle w:val="ARTICLEB0"/>
      <w:suff w:val="space"/>
      <w:lvlText w:val="%1.%2"/>
      <w:lvlJc w:val="left"/>
      <w:pPr>
        <w:ind w:left="360" w:hanging="360"/>
      </w:pPr>
      <w:rPr>
        <w:rFonts w:ascii="Courier New" w:hAnsi="Courier New" w:hint="default"/>
        <w:b/>
        <w:i w:val="0"/>
        <w:sz w:val="20"/>
      </w:rPr>
    </w:lvl>
    <w:lvl w:ilvl="2">
      <w:start w:val="1"/>
      <w:numFmt w:val="decimal"/>
      <w:pStyle w:val="Level1"/>
      <w:suff w:val="space"/>
      <w:lvlText w:val="%3."/>
      <w:lvlJc w:val="left"/>
      <w:pPr>
        <w:ind w:left="648" w:hanging="288"/>
      </w:pPr>
      <w:rPr>
        <w:rFonts w:ascii="Courier New" w:eastAsia="Times New Roman" w:hAnsi="Courier New" w:cs="Courier New"/>
        <w:b w:val="0"/>
        <w:i w:val="0"/>
        <w:sz w:val="20"/>
      </w:rPr>
    </w:lvl>
    <w:lvl w:ilvl="3">
      <w:start w:val="1"/>
      <w:numFmt w:val="decimal"/>
      <w:pStyle w:val="Level2"/>
      <w:suff w:val="space"/>
      <w:lvlText w:val="%4."/>
      <w:lvlJc w:val="left"/>
      <w:pPr>
        <w:ind w:left="1008" w:hanging="288"/>
      </w:pPr>
      <w:rPr>
        <w:rFonts w:ascii="Courier New" w:hAnsi="Courier New" w:hint="default"/>
        <w:b w:val="0"/>
        <w:i w:val="0"/>
        <w:sz w:val="20"/>
      </w:rPr>
    </w:lvl>
    <w:lvl w:ilvl="4">
      <w:start w:val="1"/>
      <w:numFmt w:val="lowerLetter"/>
      <w:pStyle w:val="Level3"/>
      <w:suff w:val="space"/>
      <w:lvlText w:val="%5."/>
      <w:lvlJc w:val="left"/>
      <w:pPr>
        <w:ind w:left="1368" w:hanging="288"/>
      </w:pPr>
      <w:rPr>
        <w:rFonts w:ascii="Courier New" w:hAnsi="Courier New" w:hint="default"/>
        <w:b w:val="0"/>
        <w:i w:val="0"/>
        <w:sz w:val="20"/>
      </w:rPr>
    </w:lvl>
    <w:lvl w:ilvl="5">
      <w:start w:val="1"/>
      <w:numFmt w:val="decimal"/>
      <w:pStyle w:val="Level4"/>
      <w:suff w:val="space"/>
      <w:lvlText w:val="%6)"/>
      <w:lvlJc w:val="left"/>
      <w:pPr>
        <w:ind w:left="1728" w:hanging="288"/>
      </w:pPr>
      <w:rPr>
        <w:rFonts w:ascii="Courier New" w:hAnsi="Courier New" w:hint="default"/>
        <w:b w:val="0"/>
        <w:i w:val="0"/>
        <w:sz w:val="20"/>
      </w:rPr>
    </w:lvl>
    <w:lvl w:ilvl="6">
      <w:start w:val="1"/>
      <w:numFmt w:val="decimal"/>
      <w:lvlText w:val="%7."/>
      <w:lvlJc w:val="left"/>
      <w:pPr>
        <w:ind w:left="4752" w:hanging="360"/>
      </w:pPr>
      <w:rPr>
        <w:rFonts w:hint="default"/>
      </w:rPr>
    </w:lvl>
    <w:lvl w:ilvl="7">
      <w:start w:val="1"/>
      <w:numFmt w:val="lowerLetter"/>
      <w:lvlText w:val="%8."/>
      <w:lvlJc w:val="left"/>
      <w:pPr>
        <w:ind w:left="5472" w:hanging="360"/>
      </w:pPr>
      <w:rPr>
        <w:rFonts w:hint="default"/>
      </w:rPr>
    </w:lvl>
    <w:lvl w:ilvl="8">
      <w:start w:val="1"/>
      <w:numFmt w:val="lowerRoman"/>
      <w:lvlText w:val="%9."/>
      <w:lvlJc w:val="right"/>
      <w:pPr>
        <w:ind w:left="6192" w:hanging="18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6737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6737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6737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6737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67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374"/>
    <w:rPr>
      <w:rFonts w:eastAsiaTheme="majorEastAsia" w:cstheme="majorBidi"/>
      <w:color w:val="272727" w:themeColor="text1" w:themeTint="D8"/>
    </w:rPr>
  </w:style>
  <w:style w:type="paragraph" w:styleId="Quote">
    <w:name w:val="Quote"/>
    <w:basedOn w:val="Normal"/>
    <w:next w:val="Normal"/>
    <w:link w:val="QuoteChar"/>
    <w:uiPriority w:val="29"/>
    <w:qFormat/>
    <w:rsid w:val="00067374"/>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67374"/>
    <w:rPr>
      <w:i/>
      <w:iCs/>
      <w:color w:val="404040" w:themeColor="text1" w:themeTint="BF"/>
    </w:rPr>
  </w:style>
  <w:style w:type="paragraph" w:styleId="IntenseQuote">
    <w:name w:val="Intense Quote"/>
    <w:basedOn w:val="Normal"/>
    <w:next w:val="Normal"/>
    <w:link w:val="IntenseQuoteChar"/>
    <w:uiPriority w:val="30"/>
    <w:qFormat/>
    <w:rsid w:val="0006737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67374"/>
    <w:rPr>
      <w:i/>
      <w:iCs/>
      <w:color w:val="366092" w:themeColor="accent1" w:themeShade="BF"/>
    </w:rPr>
  </w:style>
  <w:style w:type="character" w:styleId="IntenseReference">
    <w:name w:val="Intense Reference"/>
    <w:basedOn w:val="DefaultParagraphFont"/>
    <w:uiPriority w:val="32"/>
    <w:qFormat/>
    <w:rsid w:val="00067374"/>
    <w:rPr>
      <w:b/>
      <w:bCs/>
      <w:smallCaps/>
      <w:color w:val="366092" w:themeColor="accent1" w:themeShade="BF"/>
      <w:spacing w:val="5"/>
    </w:rPr>
  </w:style>
  <w:style w:type="character" w:styleId="Hyperlink">
    <w:name w:val="Hyperlink"/>
    <w:basedOn w:val="DefaultParagraphFont"/>
    <w:uiPriority w:val="99"/>
    <w:semiHidden/>
    <w:unhideWhenUsed/>
    <w:rsid w:val="008708D1"/>
    <w:rPr>
      <w:color w:val="0000FF"/>
      <w:u w:val="single"/>
    </w:rPr>
  </w:style>
  <w:style w:type="paragraph" w:customStyle="1" w:styleId="pbody">
    <w:name w:val="pbody"/>
    <w:basedOn w:val="Normal"/>
    <w:rsid w:val="00356886"/>
    <w:pPr>
      <w:spacing w:line="288" w:lineRule="auto"/>
      <w:ind w:firstLine="240"/>
    </w:pPr>
    <w:rPr>
      <w:rFonts w:ascii="Arial" w:hAnsi="Arial" w:cs="Arial"/>
      <w:color w:val="000000"/>
      <w:sz w:val="20"/>
      <w:szCs w:val="20"/>
    </w:rPr>
  </w:style>
  <w:style w:type="paragraph" w:customStyle="1" w:styleId="pbodyctr">
    <w:name w:val="pbodyctr"/>
    <w:basedOn w:val="Normal"/>
    <w:rsid w:val="00356886"/>
    <w:pPr>
      <w:spacing w:before="240" w:after="240" w:line="288" w:lineRule="auto"/>
      <w:jc w:val="center"/>
    </w:pPr>
    <w:rPr>
      <w:rFonts w:ascii="Arial" w:hAnsi="Arial" w:cs="Arial"/>
      <w:color w:val="000000"/>
      <w:sz w:val="20"/>
      <w:szCs w:val="20"/>
    </w:rPr>
  </w:style>
  <w:style w:type="paragraph" w:customStyle="1" w:styleId="pbodyctrsmcaps">
    <w:name w:val="pbodyctrsmcaps"/>
    <w:basedOn w:val="Normal"/>
    <w:rsid w:val="00356886"/>
    <w:pPr>
      <w:spacing w:before="240" w:after="240" w:line="288" w:lineRule="auto"/>
      <w:jc w:val="center"/>
    </w:pPr>
    <w:rPr>
      <w:rFonts w:ascii="Arial" w:hAnsi="Arial" w:cs="Arial"/>
      <w:smallCaps/>
      <w:color w:val="000000"/>
      <w:sz w:val="20"/>
      <w:szCs w:val="20"/>
    </w:rPr>
  </w:style>
  <w:style w:type="paragraph" w:customStyle="1" w:styleId="pindented1">
    <w:name w:val="pindented1"/>
    <w:basedOn w:val="Normal"/>
    <w:rsid w:val="00356886"/>
    <w:pPr>
      <w:spacing w:line="288" w:lineRule="auto"/>
      <w:ind w:firstLine="480"/>
    </w:pPr>
    <w:rPr>
      <w:rFonts w:ascii="Arial" w:hAnsi="Arial" w:cs="Arial"/>
      <w:color w:val="000000"/>
      <w:sz w:val="20"/>
      <w:szCs w:val="20"/>
    </w:rPr>
  </w:style>
  <w:style w:type="paragraph" w:styleId="List">
    <w:name w:val="List"/>
    <w:basedOn w:val="Normal"/>
    <w:rsid w:val="00DA4287"/>
    <w:pPr>
      <w:ind w:left="360" w:hanging="360"/>
    </w:pPr>
  </w:style>
  <w:style w:type="paragraph" w:styleId="List2">
    <w:name w:val="List 2"/>
    <w:basedOn w:val="Normal"/>
    <w:rsid w:val="00DA4287"/>
    <w:pPr>
      <w:ind w:left="720" w:hanging="360"/>
    </w:pPr>
  </w:style>
  <w:style w:type="paragraph" w:styleId="List3">
    <w:name w:val="List 3"/>
    <w:basedOn w:val="Normal"/>
    <w:rsid w:val="00DA4287"/>
    <w:pPr>
      <w:ind w:left="1080" w:hanging="360"/>
    </w:pPr>
  </w:style>
  <w:style w:type="paragraph" w:styleId="ListBullet4">
    <w:name w:val="List Bullet 4"/>
    <w:basedOn w:val="Normal"/>
    <w:rsid w:val="00DA4287"/>
    <w:pPr>
      <w:numPr>
        <w:numId w:val="1"/>
      </w:numPr>
    </w:pPr>
  </w:style>
  <w:style w:type="paragraph" w:styleId="BodyText">
    <w:name w:val="Body Text"/>
    <w:basedOn w:val="Normal"/>
    <w:rsid w:val="00DA4287"/>
    <w:pPr>
      <w:spacing w:after="120"/>
    </w:pPr>
  </w:style>
  <w:style w:type="paragraph" w:customStyle="1" w:styleId="Default">
    <w:name w:val="Default"/>
    <w:rsid w:val="001E247B"/>
    <w:pPr>
      <w:autoSpaceDE w:val="0"/>
      <w:autoSpaceDN w:val="0"/>
      <w:adjustRightInd w:val="0"/>
    </w:pPr>
    <w:rPr>
      <w:rFonts w:ascii="Arial" w:hAnsi="Arial" w:cs="Arial"/>
      <w:color w:val="000000"/>
      <w:sz w:val="24"/>
      <w:szCs w:val="24"/>
    </w:rPr>
  </w:style>
  <w:style w:type="paragraph" w:customStyle="1" w:styleId="ARTICLEB">
    <w:name w:val="ARTICLEB"/>
    <w:basedOn w:val="Heading1"/>
    <w:next w:val="NormalWeb"/>
    <w:qFormat/>
    <w:rsid w:val="00F72BC0"/>
    <w:pPr>
      <w:keepLines/>
      <w:numPr>
        <w:numId w:val="2"/>
      </w:numPr>
      <w:tabs>
        <w:tab w:val="left" w:pos="1080"/>
      </w:tabs>
      <w:spacing w:after="240" w:line="360" w:lineRule="auto"/>
    </w:pPr>
    <w:rPr>
      <w:rFonts w:ascii="Courier New" w:hAnsi="Courier New" w:cs="Times New Roman"/>
      <w:caps/>
      <w:kern w:val="0"/>
      <w:sz w:val="20"/>
      <w:szCs w:val="28"/>
    </w:rPr>
  </w:style>
  <w:style w:type="paragraph" w:customStyle="1" w:styleId="ARTICLEB0">
    <w:name w:val="ARTICLEB."/>
    <w:basedOn w:val="Heading2"/>
    <w:qFormat/>
    <w:rsid w:val="00F72BC0"/>
    <w:pPr>
      <w:keepLines/>
      <w:numPr>
        <w:ilvl w:val="1"/>
        <w:numId w:val="2"/>
      </w:numPr>
      <w:spacing w:before="0" w:after="0" w:line="360" w:lineRule="auto"/>
    </w:pPr>
    <w:rPr>
      <w:rFonts w:ascii="Courier New" w:hAnsi="Courier New"/>
      <w:i w:val="0"/>
      <w:iCs w:val="0"/>
      <w:caps/>
      <w:sz w:val="20"/>
      <w:szCs w:val="26"/>
    </w:rPr>
  </w:style>
  <w:style w:type="paragraph" w:customStyle="1" w:styleId="Level1">
    <w:name w:val="Level1"/>
    <w:basedOn w:val="List"/>
    <w:link w:val="Level1Char"/>
    <w:qFormat/>
    <w:rsid w:val="00F72BC0"/>
    <w:pPr>
      <w:numPr>
        <w:ilvl w:val="2"/>
        <w:numId w:val="2"/>
      </w:numPr>
      <w:spacing w:line="360" w:lineRule="auto"/>
    </w:pPr>
    <w:rPr>
      <w:rFonts w:ascii="Courier New" w:hAnsi="Courier New"/>
      <w:sz w:val="20"/>
      <w:szCs w:val="22"/>
    </w:rPr>
  </w:style>
  <w:style w:type="paragraph" w:customStyle="1" w:styleId="Level2">
    <w:name w:val="Level2"/>
    <w:basedOn w:val="List2"/>
    <w:qFormat/>
    <w:rsid w:val="00F72BC0"/>
    <w:pPr>
      <w:numPr>
        <w:ilvl w:val="3"/>
        <w:numId w:val="2"/>
      </w:numPr>
      <w:spacing w:line="360" w:lineRule="auto"/>
    </w:pPr>
    <w:rPr>
      <w:rFonts w:ascii="Courier New" w:hAnsi="Courier New"/>
      <w:sz w:val="20"/>
      <w:szCs w:val="22"/>
    </w:rPr>
  </w:style>
  <w:style w:type="paragraph" w:customStyle="1" w:styleId="Level3">
    <w:name w:val="Level3"/>
    <w:basedOn w:val="List3"/>
    <w:qFormat/>
    <w:rsid w:val="00F72BC0"/>
    <w:pPr>
      <w:numPr>
        <w:ilvl w:val="4"/>
        <w:numId w:val="2"/>
      </w:numPr>
      <w:spacing w:line="360" w:lineRule="auto"/>
    </w:pPr>
    <w:rPr>
      <w:rFonts w:ascii="Courier New" w:hAnsi="Courier New"/>
      <w:sz w:val="20"/>
      <w:szCs w:val="22"/>
    </w:rPr>
  </w:style>
  <w:style w:type="paragraph" w:customStyle="1" w:styleId="Level4">
    <w:name w:val="Level4"/>
    <w:basedOn w:val="List4"/>
    <w:qFormat/>
    <w:rsid w:val="00F72BC0"/>
    <w:pPr>
      <w:numPr>
        <w:ilvl w:val="5"/>
        <w:numId w:val="2"/>
      </w:numPr>
      <w:spacing w:line="360" w:lineRule="auto"/>
    </w:pPr>
    <w:rPr>
      <w:rFonts w:ascii="Courier New" w:hAnsi="Courier New"/>
      <w:sz w:val="20"/>
      <w:szCs w:val="22"/>
    </w:rPr>
  </w:style>
  <w:style w:type="numbering" w:customStyle="1" w:styleId="Levels">
    <w:name w:val="Levels"/>
    <w:uiPriority w:val="99"/>
    <w:rsid w:val="00F72BC0"/>
    <w:pPr>
      <w:numPr>
        <w:numId w:val="2"/>
      </w:numPr>
    </w:pPr>
  </w:style>
  <w:style w:type="character" w:customStyle="1" w:styleId="Level1Char">
    <w:name w:val="Level1 Char"/>
    <w:link w:val="Level1"/>
    <w:rsid w:val="00F72BC0"/>
    <w:rPr>
      <w:rFonts w:ascii="Courier New" w:hAnsi="Courier New"/>
      <w:szCs w:val="22"/>
    </w:rPr>
  </w:style>
  <w:style w:type="paragraph" w:styleId="NormalWeb">
    <w:name w:val="Normal (Web)"/>
    <w:basedOn w:val="Normal"/>
    <w:rsid w:val="00F72BC0"/>
  </w:style>
  <w:style w:type="paragraph" w:styleId="List4">
    <w:name w:val="List 4"/>
    <w:basedOn w:val="Normal"/>
    <w:rsid w:val="00F72BC0"/>
    <w:pPr>
      <w:ind w:left="1440" w:hanging="360"/>
      <w:contextualSpacing/>
    </w:pPr>
  </w:style>
  <w:style w:type="paragraph" w:customStyle="1" w:styleId="SpecNote">
    <w:name w:val="SpecNote"/>
    <w:basedOn w:val="Normal"/>
    <w:qFormat/>
    <w:rsid w:val="005D0340"/>
    <w:pPr>
      <w:tabs>
        <w:tab w:val="left" w:pos="4680"/>
      </w:tabs>
      <w:suppressAutoHyphens/>
      <w:overflowPunct w:val="0"/>
      <w:autoSpaceDE w:val="0"/>
      <w:autoSpaceDN w:val="0"/>
      <w:adjustRightInd w:val="0"/>
      <w:spacing w:after="120"/>
      <w:ind w:left="4320"/>
      <w:textAlignment w:val="baseline"/>
    </w:pPr>
    <w:rPr>
      <w:rFonts w:ascii="Courier New" w:hAnsi="Courier New"/>
      <w:sz w:val="20"/>
      <w:szCs w:val="20"/>
    </w:rPr>
  </w:style>
  <w:style w:type="character" w:customStyle="1" w:styleId="UnresolvedMention">
    <w:name w:val="Unresolved Mention"/>
    <w:uiPriority w:val="99"/>
    <w:semiHidden/>
    <w:unhideWhenUsed/>
    <w:rsid w:val="00B02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2026-04-30T19:22:39Z</dcterms:created>
  <dcterms:modified xsi:type="dcterms:W3CDTF">2026-04-30T19:22:39Z</dcterms:modified>
</cp:coreProperties>
</file>