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4D2C" w14:textId="77777777" w:rsidR="00740453" w:rsidRPr="004C7C18" w:rsidRDefault="0074045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478EF" w14:paraId="161C4D2F" w14:textId="77777777" w:rsidTr="00917C3B">
        <w:tc>
          <w:tcPr>
            <w:tcW w:w="1098" w:type="dxa"/>
          </w:tcPr>
          <w:p w14:paraId="161C4D2D" w14:textId="77777777" w:rsidR="00740453" w:rsidRPr="000762B6" w:rsidRDefault="00740453">
            <w:pPr>
              <w:rPr>
                <w:rFonts w:cstheme="minorHAnsi"/>
                <w:b/>
                <w:szCs w:val="20"/>
              </w:rPr>
            </w:pPr>
            <w:r w:rsidRPr="000762B6">
              <w:rPr>
                <w:rFonts w:cstheme="minorHAnsi"/>
                <w:b/>
                <w:szCs w:val="20"/>
              </w:rPr>
              <w:t>SUBJECT*</w:t>
            </w:r>
          </w:p>
        </w:tc>
        <w:tc>
          <w:tcPr>
            <w:tcW w:w="8820" w:type="dxa"/>
          </w:tcPr>
          <w:p w14:paraId="161C4D2E" w14:textId="7FB23117" w:rsidR="00740453" w:rsidRPr="000104D7" w:rsidRDefault="00740453">
            <w:pPr>
              <w:rPr>
                <w:rStyle w:val="AAMSKBFill-InHighlight"/>
                <w:color w:val="auto"/>
              </w:rPr>
            </w:pPr>
            <w:r>
              <w:rPr>
                <w:rStyle w:val="AAMSKBFill-InHighlight"/>
                <w:color w:val="auto"/>
              </w:rPr>
              <w:t>Comprehensive Underground Utility Locating and</w:t>
            </w:r>
            <w:r w:rsidRPr="000104D7">
              <w:rPr>
                <w:rStyle w:val="AAMSKBFill-InHighlight"/>
                <w:color w:val="auto"/>
              </w:rPr>
              <w:t xml:space="preserve"> </w:t>
            </w:r>
            <w:r>
              <w:rPr>
                <w:rStyle w:val="AAMSKBFill-InHighlight"/>
                <w:color w:val="auto"/>
              </w:rPr>
              <w:t>Mapping - Dayton VAMC, Dayton Ohio</w:t>
            </w:r>
            <w:r w:rsidRPr="000104D7">
              <w:rPr>
                <w:rStyle w:val="AAMSKBFill-InHighlight"/>
                <w:color w:val="auto"/>
              </w:rPr>
              <w:t xml:space="preserve"> </w:t>
            </w:r>
          </w:p>
        </w:tc>
      </w:tr>
    </w:tbl>
    <w:p w14:paraId="161C4D30" w14:textId="77777777" w:rsidR="00740453" w:rsidRPr="004C7C18" w:rsidRDefault="00740453" w:rsidP="00783A50">
      <w:pPr>
        <w:spacing w:after="160" w:line="254" w:lineRule="auto"/>
        <w:rPr>
          <w:rFonts w:eastAsia="Calibri" w:cstheme="minorHAnsi"/>
          <w:szCs w:val="20"/>
        </w:rPr>
      </w:pPr>
    </w:p>
    <w:p w14:paraId="161C4D31" w14:textId="77777777" w:rsidR="00740453" w:rsidRPr="004C7C18" w:rsidRDefault="0074045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478EF" w14:paraId="161C4D34" w14:textId="77777777" w:rsidTr="006E6FE5">
        <w:tc>
          <w:tcPr>
            <w:tcW w:w="4698" w:type="dxa"/>
            <w:hideMark/>
          </w:tcPr>
          <w:p w14:paraId="161C4D32" w14:textId="77777777" w:rsidR="00740453" w:rsidRPr="000762B6" w:rsidRDefault="00740453">
            <w:pPr>
              <w:rPr>
                <w:rFonts w:cstheme="minorHAnsi"/>
                <w:b/>
                <w:szCs w:val="20"/>
              </w:rPr>
            </w:pPr>
            <w:r w:rsidRPr="000762B6">
              <w:rPr>
                <w:rFonts w:cstheme="minorHAnsi"/>
                <w:b/>
                <w:szCs w:val="20"/>
              </w:rPr>
              <w:t>CONTRACTING OFFICE’S ZIP CODE*</w:t>
            </w:r>
          </w:p>
        </w:tc>
        <w:tc>
          <w:tcPr>
            <w:tcW w:w="5220" w:type="dxa"/>
            <w:hideMark/>
          </w:tcPr>
          <w:p w14:paraId="161C4D33" w14:textId="77777777" w:rsidR="00740453" w:rsidRPr="000762B6" w:rsidRDefault="00740453">
            <w:pPr>
              <w:rPr>
                <w:rFonts w:cstheme="minorHAnsi"/>
              </w:rPr>
            </w:pPr>
            <w:r>
              <w:rPr>
                <w:rFonts w:cstheme="minorHAnsi"/>
              </w:rPr>
              <w:t>45409-1337</w:t>
            </w:r>
          </w:p>
        </w:tc>
      </w:tr>
      <w:tr w:rsidR="00C478EF" w14:paraId="161C4D37" w14:textId="77777777" w:rsidTr="006E6FE5">
        <w:tc>
          <w:tcPr>
            <w:tcW w:w="4698" w:type="dxa"/>
            <w:hideMark/>
          </w:tcPr>
          <w:p w14:paraId="161C4D35" w14:textId="77777777" w:rsidR="00740453" w:rsidRPr="000762B6" w:rsidRDefault="00740453">
            <w:pPr>
              <w:rPr>
                <w:rFonts w:cstheme="minorHAnsi"/>
                <w:b/>
                <w:szCs w:val="20"/>
              </w:rPr>
            </w:pPr>
            <w:r w:rsidRPr="000762B6">
              <w:rPr>
                <w:rFonts w:cstheme="minorHAnsi"/>
                <w:b/>
                <w:szCs w:val="20"/>
              </w:rPr>
              <w:t>SOLICITATION NUMBER*</w:t>
            </w:r>
          </w:p>
        </w:tc>
        <w:tc>
          <w:tcPr>
            <w:tcW w:w="5220" w:type="dxa"/>
            <w:hideMark/>
          </w:tcPr>
          <w:p w14:paraId="161C4D36" w14:textId="77777777" w:rsidR="00740453" w:rsidRPr="000762B6" w:rsidRDefault="00740453">
            <w:pPr>
              <w:rPr>
                <w:rFonts w:cstheme="minorHAnsi"/>
              </w:rPr>
            </w:pPr>
            <w:r>
              <w:rPr>
                <w:rFonts w:cstheme="minorHAnsi"/>
              </w:rPr>
              <w:t>36C25026Q0533</w:t>
            </w:r>
          </w:p>
        </w:tc>
      </w:tr>
      <w:tr w:rsidR="00C478EF" w14:paraId="161C4D3A" w14:textId="77777777" w:rsidTr="006E6FE5">
        <w:tc>
          <w:tcPr>
            <w:tcW w:w="4698" w:type="dxa"/>
            <w:hideMark/>
          </w:tcPr>
          <w:p w14:paraId="161C4D38" w14:textId="77777777" w:rsidR="00740453" w:rsidRPr="000762B6" w:rsidRDefault="00740453">
            <w:pPr>
              <w:rPr>
                <w:rFonts w:cstheme="minorHAnsi"/>
                <w:b/>
                <w:szCs w:val="20"/>
              </w:rPr>
            </w:pPr>
            <w:r w:rsidRPr="000762B6">
              <w:rPr>
                <w:rFonts w:cstheme="minorHAnsi"/>
                <w:b/>
                <w:szCs w:val="20"/>
              </w:rPr>
              <w:t>RESPONSE DATE/TIME/ZONE</w:t>
            </w:r>
          </w:p>
        </w:tc>
        <w:tc>
          <w:tcPr>
            <w:tcW w:w="5220" w:type="dxa"/>
            <w:hideMark/>
          </w:tcPr>
          <w:p w14:paraId="161C4D39" w14:textId="77777777" w:rsidR="00740453" w:rsidRPr="004C7C18" w:rsidRDefault="00740453">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EASTERN TIME, NEW YORK, USA</w:t>
            </w:r>
          </w:p>
        </w:tc>
      </w:tr>
      <w:tr w:rsidR="00C478EF" w14:paraId="161C4D3D" w14:textId="77777777" w:rsidTr="006E6FE5">
        <w:tc>
          <w:tcPr>
            <w:tcW w:w="4698" w:type="dxa"/>
          </w:tcPr>
          <w:p w14:paraId="161C4D3B" w14:textId="77777777" w:rsidR="00740453" w:rsidRPr="000762B6" w:rsidRDefault="00740453">
            <w:pPr>
              <w:rPr>
                <w:rFonts w:cstheme="minorHAnsi"/>
                <w:b/>
                <w:szCs w:val="20"/>
              </w:rPr>
            </w:pPr>
            <w:r w:rsidRPr="000762B6">
              <w:rPr>
                <w:rFonts w:cstheme="minorHAnsi"/>
                <w:b/>
                <w:szCs w:val="20"/>
              </w:rPr>
              <w:t>ARCHIVE</w:t>
            </w:r>
          </w:p>
        </w:tc>
        <w:tc>
          <w:tcPr>
            <w:tcW w:w="5220" w:type="dxa"/>
            <w:hideMark/>
          </w:tcPr>
          <w:p w14:paraId="161C4D3C" w14:textId="77777777" w:rsidR="00740453" w:rsidRPr="004C7C18" w:rsidRDefault="00740453">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478EF" w14:paraId="161C4D40" w14:textId="77777777" w:rsidTr="006E6FE5">
        <w:tc>
          <w:tcPr>
            <w:tcW w:w="4698" w:type="dxa"/>
          </w:tcPr>
          <w:p w14:paraId="161C4D3E" w14:textId="77777777" w:rsidR="00740453" w:rsidRPr="000762B6" w:rsidRDefault="00740453">
            <w:pPr>
              <w:rPr>
                <w:rFonts w:cstheme="minorHAnsi"/>
                <w:b/>
                <w:szCs w:val="20"/>
              </w:rPr>
            </w:pPr>
            <w:r w:rsidRPr="000762B6">
              <w:rPr>
                <w:rFonts w:cstheme="minorHAnsi"/>
                <w:b/>
                <w:szCs w:val="20"/>
              </w:rPr>
              <w:t>RECOVERY ACT FUNDS</w:t>
            </w:r>
          </w:p>
        </w:tc>
        <w:tc>
          <w:tcPr>
            <w:tcW w:w="5220" w:type="dxa"/>
            <w:hideMark/>
          </w:tcPr>
          <w:p w14:paraId="161C4D3F" w14:textId="77777777" w:rsidR="00740453" w:rsidRPr="004C7C18" w:rsidRDefault="00740453">
            <w:pPr>
              <w:rPr>
                <w:rFonts w:cstheme="minorHAnsi"/>
                <w:szCs w:val="20"/>
              </w:rPr>
            </w:pPr>
            <w:r>
              <w:rPr>
                <w:rFonts w:cstheme="minorHAnsi"/>
                <w:szCs w:val="20"/>
              </w:rPr>
              <w:t>N</w:t>
            </w:r>
          </w:p>
        </w:tc>
      </w:tr>
      <w:tr w:rsidR="00C478EF" w14:paraId="161C4D43" w14:textId="77777777" w:rsidTr="006E6FE5">
        <w:tc>
          <w:tcPr>
            <w:tcW w:w="4698" w:type="dxa"/>
          </w:tcPr>
          <w:p w14:paraId="161C4D41" w14:textId="77777777" w:rsidR="00740453" w:rsidRPr="000762B6" w:rsidRDefault="00740453">
            <w:pPr>
              <w:rPr>
                <w:rFonts w:cstheme="minorHAnsi"/>
                <w:b/>
                <w:szCs w:val="20"/>
              </w:rPr>
            </w:pPr>
            <w:r w:rsidRPr="000762B6">
              <w:rPr>
                <w:rFonts w:cstheme="minorHAnsi"/>
                <w:b/>
                <w:szCs w:val="20"/>
              </w:rPr>
              <w:t>SET-ASIDE</w:t>
            </w:r>
          </w:p>
        </w:tc>
        <w:tc>
          <w:tcPr>
            <w:tcW w:w="5220" w:type="dxa"/>
            <w:hideMark/>
          </w:tcPr>
          <w:p w14:paraId="161C4D42" w14:textId="77777777" w:rsidR="00740453" w:rsidRPr="00C838FE" w:rsidRDefault="00740453">
            <w:pPr>
              <w:rPr>
                <w:rFonts w:cstheme="minorHAnsi"/>
                <w:szCs w:val="20"/>
              </w:rPr>
            </w:pPr>
          </w:p>
        </w:tc>
      </w:tr>
      <w:tr w:rsidR="00C478EF" w14:paraId="161C4D46" w14:textId="77777777" w:rsidTr="006E6FE5">
        <w:tc>
          <w:tcPr>
            <w:tcW w:w="4698" w:type="dxa"/>
          </w:tcPr>
          <w:p w14:paraId="161C4D44" w14:textId="77777777" w:rsidR="00740453" w:rsidRPr="000762B6" w:rsidRDefault="00740453">
            <w:pPr>
              <w:rPr>
                <w:rFonts w:cstheme="minorHAnsi"/>
                <w:b/>
                <w:szCs w:val="20"/>
              </w:rPr>
            </w:pPr>
            <w:r w:rsidRPr="000762B6">
              <w:rPr>
                <w:rFonts w:cstheme="minorHAnsi"/>
                <w:b/>
                <w:szCs w:val="20"/>
              </w:rPr>
              <w:t>PRODUCT SERVICE CODE*</w:t>
            </w:r>
          </w:p>
        </w:tc>
        <w:tc>
          <w:tcPr>
            <w:tcW w:w="5220" w:type="dxa"/>
          </w:tcPr>
          <w:p w14:paraId="161C4D45" w14:textId="77777777" w:rsidR="00740453" w:rsidRPr="00C71F9E" w:rsidRDefault="00740453">
            <w:pPr>
              <w:rPr>
                <w:rStyle w:val="AAMSKBFill-InHighlight"/>
                <w:color w:val="auto"/>
              </w:rPr>
            </w:pPr>
            <w:r>
              <w:rPr>
                <w:rStyle w:val="AAMSKBFill-InHighlight"/>
                <w:color w:val="auto"/>
              </w:rPr>
              <w:t>Z1NZ</w:t>
            </w:r>
          </w:p>
        </w:tc>
      </w:tr>
      <w:tr w:rsidR="00C478EF" w14:paraId="161C4D49" w14:textId="77777777" w:rsidTr="006E6FE5">
        <w:tc>
          <w:tcPr>
            <w:tcW w:w="4698" w:type="dxa"/>
          </w:tcPr>
          <w:p w14:paraId="161C4D47" w14:textId="77777777" w:rsidR="00740453" w:rsidRPr="000762B6" w:rsidRDefault="00740453">
            <w:pPr>
              <w:rPr>
                <w:rFonts w:cstheme="minorHAnsi"/>
                <w:b/>
                <w:szCs w:val="20"/>
              </w:rPr>
            </w:pPr>
            <w:r w:rsidRPr="000762B6">
              <w:rPr>
                <w:rFonts w:cstheme="minorHAnsi"/>
                <w:b/>
                <w:szCs w:val="20"/>
              </w:rPr>
              <w:t>NAICS CODE*</w:t>
            </w:r>
          </w:p>
        </w:tc>
        <w:tc>
          <w:tcPr>
            <w:tcW w:w="5220" w:type="dxa"/>
            <w:hideMark/>
          </w:tcPr>
          <w:p w14:paraId="161C4D48" w14:textId="77777777" w:rsidR="00740453" w:rsidRPr="004C7C18" w:rsidRDefault="00740453">
            <w:pPr>
              <w:rPr>
                <w:rFonts w:cstheme="minorHAnsi"/>
                <w:szCs w:val="20"/>
              </w:rPr>
            </w:pPr>
            <w:r>
              <w:rPr>
                <w:rFonts w:cstheme="minorHAnsi"/>
                <w:szCs w:val="20"/>
              </w:rPr>
              <w:t>541360</w:t>
            </w:r>
          </w:p>
        </w:tc>
      </w:tr>
      <w:tr w:rsidR="00C478EF" w14:paraId="161C4D51" w14:textId="77777777" w:rsidTr="006E6FE5">
        <w:tc>
          <w:tcPr>
            <w:tcW w:w="4698" w:type="dxa"/>
            <w:hideMark/>
          </w:tcPr>
          <w:p w14:paraId="161C4D4A" w14:textId="77777777" w:rsidR="00740453" w:rsidRPr="000762B6" w:rsidRDefault="00740453">
            <w:pPr>
              <w:rPr>
                <w:rFonts w:cstheme="minorHAnsi"/>
                <w:b/>
                <w:szCs w:val="20"/>
              </w:rPr>
            </w:pPr>
            <w:r w:rsidRPr="000762B6">
              <w:rPr>
                <w:rFonts w:cstheme="minorHAnsi"/>
                <w:b/>
                <w:szCs w:val="20"/>
              </w:rPr>
              <w:t>CONTRACTING OFFICE ADDRESS</w:t>
            </w:r>
          </w:p>
        </w:tc>
        <w:tc>
          <w:tcPr>
            <w:tcW w:w="5220" w:type="dxa"/>
          </w:tcPr>
          <w:p w14:paraId="161C4D4B" w14:textId="77777777"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Ten</w:t>
            </w:r>
            <w:r w:rsidRPr="004C7C18">
              <w:rPr>
                <w:rStyle w:val="AAMSKBFill-InHighlight"/>
                <w:rFonts w:cstheme="minorHAnsi"/>
              </w:rPr>
              <w:t xml:space="preserve"> </w:t>
            </w:r>
          </w:p>
          <w:p w14:paraId="161C4D4C" w14:textId="77777777"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61C4D4E" w14:textId="421FD70F"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161C4D4F" w14:textId="77777777"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C7C18">
              <w:rPr>
                <w:rStyle w:val="AAMSKBFill-InHighlight"/>
                <w:rFonts w:cstheme="minorHAnsi"/>
              </w:rPr>
              <w:t xml:space="preserve"> </w:t>
            </w:r>
          </w:p>
          <w:p w14:paraId="161C4D50" w14:textId="77777777" w:rsidR="00740453" w:rsidRPr="004C7C18" w:rsidRDefault="00740453">
            <w:pPr>
              <w:rPr>
                <w:rFonts w:cstheme="minorHAnsi"/>
                <w:szCs w:val="20"/>
              </w:rPr>
            </w:pPr>
          </w:p>
        </w:tc>
      </w:tr>
      <w:tr w:rsidR="00C478EF" w14:paraId="161C4D5B" w14:textId="77777777" w:rsidTr="006E6FE5">
        <w:tc>
          <w:tcPr>
            <w:tcW w:w="4698" w:type="dxa"/>
          </w:tcPr>
          <w:p w14:paraId="161C4D52" w14:textId="77777777" w:rsidR="00740453" w:rsidRPr="000762B6" w:rsidRDefault="00740453">
            <w:pPr>
              <w:rPr>
                <w:rFonts w:cstheme="minorHAnsi"/>
                <w:b/>
                <w:szCs w:val="20"/>
              </w:rPr>
            </w:pPr>
            <w:r w:rsidRPr="000762B6">
              <w:rPr>
                <w:rFonts w:cstheme="minorHAnsi"/>
                <w:b/>
                <w:szCs w:val="20"/>
              </w:rPr>
              <w:t>POINT OF CONTACT*</w:t>
            </w:r>
          </w:p>
          <w:p w14:paraId="161C4D53" w14:textId="77777777" w:rsidR="00740453" w:rsidRPr="000762B6" w:rsidRDefault="00740453">
            <w:pPr>
              <w:rPr>
                <w:rFonts w:cstheme="minorHAnsi"/>
                <w:b/>
                <w:szCs w:val="20"/>
              </w:rPr>
            </w:pPr>
          </w:p>
          <w:p w14:paraId="161C4D54" w14:textId="77777777" w:rsidR="00740453" w:rsidRPr="000762B6" w:rsidRDefault="00740453" w:rsidP="000762B6">
            <w:pPr>
              <w:rPr>
                <w:rFonts w:cstheme="minorHAnsi"/>
                <w:b/>
                <w:szCs w:val="20"/>
              </w:rPr>
            </w:pPr>
          </w:p>
        </w:tc>
        <w:tc>
          <w:tcPr>
            <w:tcW w:w="5220" w:type="dxa"/>
            <w:hideMark/>
          </w:tcPr>
          <w:p w14:paraId="161C4D55" w14:textId="77777777"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61C4D56" w14:textId="77777777"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Brian Rosciszewski</w:t>
            </w:r>
          </w:p>
          <w:p w14:paraId="161C4D57" w14:textId="77777777"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Brian.Rosciszewski@VA.gov</w:t>
            </w:r>
          </w:p>
          <w:p w14:paraId="161C4D58" w14:textId="77777777" w:rsidR="00740453" w:rsidRPr="004C7C18" w:rsidRDefault="00740453">
            <w:pPr>
              <w:rPr>
                <w:rFonts w:eastAsiaTheme="minorHAnsi" w:cstheme="minorHAnsi"/>
                <w:szCs w:val="20"/>
                <w:bdr w:val="none" w:sz="0" w:space="0" w:color="auto" w:frame="1"/>
              </w:rPr>
            </w:pPr>
            <w:r>
              <w:rPr>
                <w:rFonts w:eastAsiaTheme="minorHAnsi" w:cstheme="minorHAnsi"/>
                <w:szCs w:val="20"/>
                <w:bdr w:val="none" w:sz="0" w:space="0" w:color="auto" w:frame="1"/>
              </w:rPr>
              <w:t>937-268-6511 x 4421</w:t>
            </w:r>
          </w:p>
          <w:p w14:paraId="161C4D5A" w14:textId="77777777" w:rsidR="00740453" w:rsidRPr="004C7C18" w:rsidRDefault="00740453">
            <w:pPr>
              <w:rPr>
                <w:rFonts w:cstheme="minorHAnsi"/>
                <w:szCs w:val="20"/>
              </w:rPr>
            </w:pPr>
          </w:p>
        </w:tc>
      </w:tr>
    </w:tbl>
    <w:p w14:paraId="161C4D5C" w14:textId="77777777" w:rsidR="00740453" w:rsidRPr="004C7C18" w:rsidRDefault="00740453" w:rsidP="00783A50">
      <w:pPr>
        <w:rPr>
          <w:rFonts w:cstheme="minorHAnsi"/>
          <w:szCs w:val="20"/>
        </w:rPr>
      </w:pPr>
    </w:p>
    <w:p w14:paraId="161C4D5D" w14:textId="77777777" w:rsidR="00740453" w:rsidRPr="004C7C18" w:rsidRDefault="0074045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478EF" w14:paraId="161C4D60" w14:textId="77777777" w:rsidTr="000E2EDD">
        <w:tc>
          <w:tcPr>
            <w:tcW w:w="4675" w:type="dxa"/>
          </w:tcPr>
          <w:p w14:paraId="161C4D5E" w14:textId="77777777" w:rsidR="00740453" w:rsidRPr="000762B6" w:rsidRDefault="00740453">
            <w:pPr>
              <w:rPr>
                <w:rFonts w:cstheme="minorHAnsi"/>
                <w:b/>
                <w:szCs w:val="20"/>
              </w:rPr>
            </w:pPr>
            <w:r w:rsidRPr="000762B6">
              <w:rPr>
                <w:rFonts w:cstheme="minorHAnsi"/>
                <w:b/>
                <w:szCs w:val="20"/>
              </w:rPr>
              <w:t>ADDRESS</w:t>
            </w:r>
          </w:p>
        </w:tc>
        <w:tc>
          <w:tcPr>
            <w:tcW w:w="5243" w:type="dxa"/>
          </w:tcPr>
          <w:p w14:paraId="161C4D5F" w14:textId="1C532303" w:rsidR="00740453" w:rsidRPr="00CB2EE9" w:rsidRDefault="00740453">
            <w:pPr>
              <w:rPr>
                <w:rStyle w:val="AAMSKBFill-InHighlight"/>
                <w:rFonts w:cstheme="minorHAnsi"/>
                <w:color w:val="auto"/>
              </w:rPr>
            </w:pPr>
            <w:r>
              <w:rPr>
                <w:rStyle w:val="AAMSKBFill-InHighlight"/>
                <w:rFonts w:cstheme="minorHAnsi"/>
                <w:color w:val="auto"/>
              </w:rPr>
              <w:t>Dayton VAMC</w:t>
            </w:r>
            <w:r w:rsidR="00330B81">
              <w:rPr>
                <w:rStyle w:val="AAMSKBFill-InHighlight"/>
                <w:rFonts w:cstheme="minorHAnsi"/>
                <w:color w:val="auto"/>
              </w:rPr>
              <w:t xml:space="preserve"> and National Cemetery</w:t>
            </w:r>
          </w:p>
        </w:tc>
      </w:tr>
      <w:tr w:rsidR="00C478EF" w14:paraId="161C4D69" w14:textId="77777777" w:rsidTr="000E2EDD">
        <w:tc>
          <w:tcPr>
            <w:tcW w:w="4675" w:type="dxa"/>
          </w:tcPr>
          <w:p w14:paraId="161C4D67" w14:textId="77777777" w:rsidR="00740453" w:rsidRPr="000762B6" w:rsidRDefault="00740453">
            <w:pPr>
              <w:rPr>
                <w:rFonts w:cstheme="minorHAnsi"/>
                <w:b/>
                <w:szCs w:val="20"/>
              </w:rPr>
            </w:pPr>
          </w:p>
        </w:tc>
        <w:tc>
          <w:tcPr>
            <w:tcW w:w="5243" w:type="dxa"/>
          </w:tcPr>
          <w:p w14:paraId="161C4D68" w14:textId="77777777" w:rsidR="00740453" w:rsidRPr="00CB2EE9" w:rsidRDefault="00740453">
            <w:pPr>
              <w:rPr>
                <w:rStyle w:val="AAMSKBFill-InHighlight"/>
                <w:rFonts w:cstheme="minorHAnsi"/>
                <w:color w:val="auto"/>
              </w:rPr>
            </w:pPr>
            <w:r>
              <w:rPr>
                <w:rStyle w:val="AAMSKBFill-InHighlight"/>
                <w:rFonts w:cstheme="minorHAnsi"/>
                <w:color w:val="auto"/>
              </w:rPr>
              <w:t>4100 W. 3rd Street</w:t>
            </w:r>
          </w:p>
        </w:tc>
      </w:tr>
      <w:tr w:rsidR="00C478EF" w14:paraId="161C4D6C" w14:textId="77777777" w:rsidTr="000E2EDD">
        <w:tc>
          <w:tcPr>
            <w:tcW w:w="4675" w:type="dxa"/>
          </w:tcPr>
          <w:p w14:paraId="161C4D6A" w14:textId="77777777" w:rsidR="00740453" w:rsidRPr="000762B6" w:rsidRDefault="00740453">
            <w:pPr>
              <w:rPr>
                <w:rFonts w:cstheme="minorHAnsi"/>
                <w:b/>
                <w:szCs w:val="20"/>
              </w:rPr>
            </w:pPr>
          </w:p>
        </w:tc>
        <w:tc>
          <w:tcPr>
            <w:tcW w:w="5243" w:type="dxa"/>
          </w:tcPr>
          <w:p w14:paraId="161C4D6B" w14:textId="77777777" w:rsidR="00740453" w:rsidRPr="00CB2EE9" w:rsidRDefault="00740453">
            <w:pPr>
              <w:rPr>
                <w:rStyle w:val="AAMSKBFill-InHighlight"/>
                <w:rFonts w:cstheme="minorHAnsi"/>
                <w:color w:val="auto"/>
              </w:rPr>
            </w:pPr>
            <w:r>
              <w:rPr>
                <w:rStyle w:val="AAMSKBFill-InHighlight"/>
                <w:rFonts w:cstheme="minorHAnsi"/>
                <w:color w:val="auto"/>
              </w:rPr>
              <w:t>Dayton</w:t>
            </w:r>
            <w:r w:rsidRPr="004C7C18">
              <w:rPr>
                <w:rFonts w:cstheme="minorHAnsi"/>
                <w:szCs w:val="20"/>
              </w:rPr>
              <w:t xml:space="preserve"> </w:t>
            </w:r>
            <w:r>
              <w:rPr>
                <w:rStyle w:val="AAMSKBFill-InHighlight"/>
                <w:rFonts w:cstheme="minorHAnsi"/>
                <w:color w:val="auto"/>
              </w:rPr>
              <w:t>OH</w:t>
            </w:r>
          </w:p>
        </w:tc>
      </w:tr>
      <w:tr w:rsidR="00C478EF" w14:paraId="161C4D6F" w14:textId="77777777" w:rsidTr="000E2EDD">
        <w:tc>
          <w:tcPr>
            <w:tcW w:w="4675" w:type="dxa"/>
            <w:hideMark/>
          </w:tcPr>
          <w:p w14:paraId="161C4D6D" w14:textId="77777777" w:rsidR="00740453" w:rsidRPr="000762B6" w:rsidRDefault="00740453">
            <w:pPr>
              <w:rPr>
                <w:rFonts w:cstheme="minorHAnsi"/>
                <w:b/>
                <w:szCs w:val="20"/>
              </w:rPr>
            </w:pPr>
            <w:r w:rsidRPr="000762B6">
              <w:rPr>
                <w:rFonts w:cstheme="minorHAnsi"/>
                <w:b/>
                <w:szCs w:val="20"/>
              </w:rPr>
              <w:t>POSTAL CODE</w:t>
            </w:r>
          </w:p>
        </w:tc>
        <w:tc>
          <w:tcPr>
            <w:tcW w:w="5243" w:type="dxa"/>
            <w:hideMark/>
          </w:tcPr>
          <w:p w14:paraId="161C4D6E" w14:textId="77777777" w:rsidR="00740453" w:rsidRPr="00CB2EE9" w:rsidRDefault="00740453">
            <w:pPr>
              <w:rPr>
                <w:rFonts w:cstheme="minorHAnsi"/>
                <w:szCs w:val="20"/>
              </w:rPr>
            </w:pPr>
            <w:r>
              <w:rPr>
                <w:rFonts w:cstheme="minorHAnsi"/>
                <w:szCs w:val="20"/>
              </w:rPr>
              <w:t>45428</w:t>
            </w:r>
          </w:p>
        </w:tc>
      </w:tr>
    </w:tbl>
    <w:p w14:paraId="161C4D73" w14:textId="77777777" w:rsidR="00740453" w:rsidRPr="004C7C18" w:rsidRDefault="00740453" w:rsidP="004C7C18">
      <w:pPr>
        <w:spacing w:after="160" w:line="252" w:lineRule="auto"/>
        <w:jc w:val="center"/>
        <w:rPr>
          <w:rFonts w:eastAsia="Calibri" w:cstheme="minorHAnsi"/>
          <w:b/>
        </w:rPr>
      </w:pPr>
    </w:p>
    <w:p w14:paraId="161C4D82" w14:textId="5F007D8B" w:rsidR="00740453" w:rsidRPr="00917C3B" w:rsidRDefault="00740453" w:rsidP="00917C3B">
      <w:pPr>
        <w:pBdr>
          <w:top w:val="single" w:sz="4" w:space="1" w:color="auto"/>
          <w:bottom w:val="single" w:sz="4" w:space="1" w:color="auto"/>
        </w:pBdr>
        <w:jc w:val="center"/>
        <w:rPr>
          <w:rFonts w:cstheme="minorHAnsi"/>
          <w:b/>
        </w:rPr>
        <w:sectPr w:rsidR="00740453"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161C4D83" w14:textId="77777777" w:rsidR="00740453" w:rsidRDefault="00740453" w:rsidP="00CD127D">
      <w:pPr>
        <w:rPr>
          <w:rFonts w:ascii="Arial" w:hAnsi="Arial" w:cs="Arial"/>
          <w:b/>
        </w:rPr>
      </w:pPr>
      <w:r w:rsidRPr="00DE4F5D">
        <w:rPr>
          <w:rFonts w:ascii="Arial" w:hAnsi="Arial" w:cs="Arial"/>
          <w:b/>
        </w:rPr>
        <w:lastRenderedPageBreak/>
        <w:t xml:space="preserve">This is not a solicitation for proposals. No contract will be awarded from this announcement. </w:t>
      </w:r>
    </w:p>
    <w:p w14:paraId="5630D150" w14:textId="77777777" w:rsidR="00740453" w:rsidRDefault="00740453" w:rsidP="00CD127D">
      <w:pPr>
        <w:rPr>
          <w:rFonts w:ascii="Arial" w:hAnsi="Arial" w:cs="Arial"/>
        </w:rPr>
      </w:pPr>
      <w:r w:rsidRPr="009F6B12">
        <w:rPr>
          <w:rFonts w:ascii="Arial" w:hAnsi="Arial" w:cs="Arial"/>
        </w:rPr>
        <w:t xml:space="preserve">This </w:t>
      </w:r>
      <w:r>
        <w:rPr>
          <w:rFonts w:ascii="Arial" w:hAnsi="Arial" w:cs="Arial"/>
        </w:rPr>
        <w:t>S</w:t>
      </w:r>
      <w:r w:rsidRPr="00DE4F5D">
        <w:rPr>
          <w:rFonts w:ascii="Arial" w:hAnsi="Arial" w:cs="Arial"/>
        </w:rPr>
        <w:t xml:space="preserve">ources </w:t>
      </w:r>
      <w:r>
        <w:rPr>
          <w:rFonts w:ascii="Arial" w:hAnsi="Arial" w:cs="Arial"/>
        </w:rPr>
        <w:t>S</w:t>
      </w:r>
      <w:r w:rsidRPr="00DE4F5D">
        <w:rPr>
          <w:rFonts w:ascii="Arial" w:hAnsi="Arial" w:cs="Arial"/>
        </w:rPr>
        <w:t xml:space="preserve">ought </w:t>
      </w:r>
      <w:r>
        <w:rPr>
          <w:rFonts w:ascii="Arial" w:hAnsi="Arial" w:cs="Arial"/>
        </w:rPr>
        <w:t>N</w:t>
      </w:r>
      <w:r w:rsidRPr="00DE4F5D">
        <w:rPr>
          <w:rFonts w:ascii="Arial" w:hAnsi="Arial" w:cs="Arial"/>
        </w:rPr>
        <w:t xml:space="preserve">otice </w:t>
      </w:r>
      <w:r w:rsidRPr="009F6B12">
        <w:rPr>
          <w:rFonts w:ascii="Arial" w:hAnsi="Arial" w:cs="Arial"/>
        </w:rPr>
        <w:t>seeks information from industry</w:t>
      </w:r>
      <w:r w:rsidRPr="00DE4F5D">
        <w:rPr>
          <w:rFonts w:ascii="Arial" w:hAnsi="Arial" w:cs="Arial"/>
        </w:rPr>
        <w:t xml:space="preserve"> to assist with market research and </w:t>
      </w:r>
      <w:r w:rsidRPr="009F6B12">
        <w:rPr>
          <w:rFonts w:ascii="Arial" w:hAnsi="Arial" w:cs="Arial"/>
        </w:rPr>
        <w:t xml:space="preserve">preliminary planning </w:t>
      </w:r>
      <w:r w:rsidRPr="00DE4F5D">
        <w:rPr>
          <w:rFonts w:ascii="Arial" w:hAnsi="Arial" w:cs="Arial"/>
        </w:rPr>
        <w:t xml:space="preserve">for the procurement described. </w:t>
      </w:r>
      <w:r>
        <w:rPr>
          <w:rFonts w:ascii="Arial" w:hAnsi="Arial" w:cs="Arial"/>
        </w:rPr>
        <w:t>See Proposed Statement of Work on following pages.</w:t>
      </w:r>
    </w:p>
    <w:p w14:paraId="161C4D87" w14:textId="206B79EA" w:rsidR="00740453" w:rsidRPr="009F6B12" w:rsidRDefault="00740453" w:rsidP="00CD127D">
      <w:pPr>
        <w:rPr>
          <w:rFonts w:ascii="Arial" w:hAnsi="Arial" w:cs="Arial"/>
          <w:b/>
        </w:rPr>
      </w:pPr>
      <w:r w:rsidRPr="009F6B12">
        <w:rPr>
          <w:rFonts w:ascii="Arial" w:hAnsi="Arial" w:cs="Arial"/>
        </w:rPr>
        <w:t xml:space="preserve">No proposals are being requested or </w:t>
      </w:r>
      <w:r w:rsidRPr="00DE4F5D">
        <w:rPr>
          <w:rFonts w:ascii="Arial" w:hAnsi="Arial" w:cs="Arial"/>
        </w:rPr>
        <w:t xml:space="preserve">will be accepted. </w:t>
      </w:r>
    </w:p>
    <w:p w14:paraId="161C4D89" w14:textId="36CF13EC" w:rsidR="00740453" w:rsidRPr="00DE4F5D" w:rsidRDefault="00740453" w:rsidP="00CD127D">
      <w:pPr>
        <w:rPr>
          <w:rFonts w:ascii="Arial" w:hAnsi="Arial" w:cs="Arial"/>
        </w:rPr>
      </w:pPr>
      <w:r w:rsidRPr="009F6B12">
        <w:rPr>
          <w:rFonts w:ascii="Arial" w:hAnsi="Arial" w:cs="Arial"/>
        </w:rPr>
        <w:t xml:space="preserve">The purpose of this </w:t>
      </w:r>
      <w:r w:rsidRPr="00DE4F5D">
        <w:rPr>
          <w:rFonts w:ascii="Arial" w:hAnsi="Arial" w:cs="Arial"/>
        </w:rPr>
        <w:t>notice</w:t>
      </w:r>
      <w:r w:rsidRPr="009F6B12">
        <w:rPr>
          <w:rFonts w:ascii="Arial" w:hAnsi="Arial" w:cs="Arial"/>
        </w:rPr>
        <w:t xml:space="preserve"> is to gain knowledge of interest, capabilities, and qualifications of various members of industry, who have the capability to provide</w:t>
      </w:r>
      <w:r w:rsidRPr="00DE4F5D">
        <w:rPr>
          <w:rFonts w:ascii="Arial" w:hAnsi="Arial" w:cs="Arial"/>
        </w:rPr>
        <w:t xml:space="preserve"> Comprehensive Underground Utility Location and Mapping services at the Dayton VAMC, Dayton, OH. </w:t>
      </w:r>
    </w:p>
    <w:p w14:paraId="161C4D8B" w14:textId="77777777" w:rsidR="00740453" w:rsidRPr="009F6B12" w:rsidRDefault="00740453" w:rsidP="00CD127D">
      <w:pPr>
        <w:rPr>
          <w:rFonts w:ascii="Arial" w:hAnsi="Arial" w:cs="Arial"/>
          <w:b/>
          <w:bCs/>
        </w:rPr>
      </w:pPr>
      <w:r w:rsidRPr="009F6B12">
        <w:rPr>
          <w:rFonts w:ascii="Arial" w:hAnsi="Arial" w:cs="Arial"/>
          <w:b/>
          <w:bCs/>
        </w:rPr>
        <w:t>Interested parties</w:t>
      </w:r>
      <w:r w:rsidRPr="00DE4F5D">
        <w:rPr>
          <w:rFonts w:ascii="Arial" w:hAnsi="Arial" w:cs="Arial"/>
          <w:b/>
          <w:bCs/>
        </w:rPr>
        <w:t xml:space="preserve"> who can provide the services described are requested to </w:t>
      </w:r>
      <w:r w:rsidRPr="009F6B12">
        <w:rPr>
          <w:rFonts w:ascii="Arial" w:hAnsi="Arial" w:cs="Arial"/>
          <w:b/>
          <w:bCs/>
        </w:rPr>
        <w:t>submit the following information</w:t>
      </w:r>
      <w:r w:rsidRPr="00DE4F5D">
        <w:rPr>
          <w:rFonts w:ascii="Arial" w:hAnsi="Arial" w:cs="Arial"/>
          <w:b/>
          <w:bCs/>
        </w:rPr>
        <w:t>:</w:t>
      </w:r>
    </w:p>
    <w:p w14:paraId="161C4D8D" w14:textId="77777777" w:rsidR="00740453" w:rsidRPr="00DE4F5D" w:rsidRDefault="00740453" w:rsidP="00CD127D">
      <w:pPr>
        <w:pStyle w:val="ListParagraph"/>
        <w:numPr>
          <w:ilvl w:val="0"/>
          <w:numId w:val="2"/>
        </w:numPr>
        <w:rPr>
          <w:rFonts w:ascii="Arial" w:hAnsi="Arial" w:cs="Arial"/>
        </w:rPr>
      </w:pPr>
      <w:r w:rsidRPr="00DE4F5D">
        <w:rPr>
          <w:rFonts w:ascii="Arial" w:hAnsi="Arial" w:cs="Arial"/>
        </w:rPr>
        <w:t>Company name, address</w:t>
      </w:r>
      <w:r>
        <w:rPr>
          <w:rFonts w:ascii="Arial" w:hAnsi="Arial" w:cs="Arial"/>
        </w:rPr>
        <w:t xml:space="preserve">, </w:t>
      </w:r>
      <w:r w:rsidRPr="00DE4F5D">
        <w:rPr>
          <w:rFonts w:ascii="Arial" w:hAnsi="Arial" w:cs="Arial"/>
        </w:rPr>
        <w:t xml:space="preserve">point of contact with phone number, </w:t>
      </w:r>
    </w:p>
    <w:p w14:paraId="161C4D8E" w14:textId="77777777" w:rsidR="00740453" w:rsidRPr="00DE4F5D" w:rsidRDefault="00740453" w:rsidP="00CD127D">
      <w:pPr>
        <w:pStyle w:val="ListParagraph"/>
        <w:numPr>
          <w:ilvl w:val="0"/>
          <w:numId w:val="2"/>
        </w:numPr>
        <w:rPr>
          <w:rFonts w:ascii="Arial" w:hAnsi="Arial" w:cs="Arial"/>
        </w:rPr>
      </w:pPr>
      <w:r w:rsidRPr="00DE4F5D">
        <w:rPr>
          <w:rFonts w:ascii="Arial" w:hAnsi="Arial" w:cs="Arial"/>
        </w:rPr>
        <w:t xml:space="preserve">SAM Unique Entity Identifier (UEI)*, </w:t>
      </w:r>
    </w:p>
    <w:p w14:paraId="161C4D8F" w14:textId="77777777" w:rsidR="00740453" w:rsidRPr="00DE4F5D" w:rsidRDefault="00740453" w:rsidP="00CD127D">
      <w:pPr>
        <w:pStyle w:val="ListParagraph"/>
        <w:numPr>
          <w:ilvl w:val="0"/>
          <w:numId w:val="2"/>
        </w:numPr>
        <w:rPr>
          <w:rFonts w:ascii="Arial" w:hAnsi="Arial" w:cs="Arial"/>
        </w:rPr>
      </w:pPr>
      <w:r w:rsidRPr="00DE4F5D">
        <w:rPr>
          <w:rFonts w:ascii="Arial" w:hAnsi="Arial" w:cs="Arial"/>
        </w:rPr>
        <w:t>Documentation relating to performance capability,</w:t>
      </w:r>
    </w:p>
    <w:p w14:paraId="161C4D90" w14:textId="77777777" w:rsidR="00740453" w:rsidRPr="00DE4F5D" w:rsidRDefault="00740453" w:rsidP="00CD127D">
      <w:pPr>
        <w:pStyle w:val="ListParagraph"/>
        <w:numPr>
          <w:ilvl w:val="0"/>
          <w:numId w:val="2"/>
        </w:numPr>
        <w:rPr>
          <w:rFonts w:ascii="Arial" w:hAnsi="Arial" w:cs="Arial"/>
        </w:rPr>
      </w:pPr>
      <w:r w:rsidRPr="009F6B12">
        <w:rPr>
          <w:rFonts w:ascii="Arial" w:hAnsi="Arial" w:cs="Arial"/>
        </w:rPr>
        <w:t>Socio-economic status to identify the business class as a large business, SDVOSB, VOSB, small business, Woman Owned, etc.</w:t>
      </w:r>
      <w:r w:rsidRPr="00DE4F5D">
        <w:rPr>
          <w:rFonts w:ascii="Arial" w:hAnsi="Arial" w:cs="Arial"/>
        </w:rPr>
        <w:t>,</w:t>
      </w:r>
      <w:r w:rsidRPr="009F6B12">
        <w:rPr>
          <w:rFonts w:ascii="Arial" w:hAnsi="Arial" w:cs="Arial"/>
        </w:rPr>
        <w:t xml:space="preserve"> </w:t>
      </w:r>
    </w:p>
    <w:p w14:paraId="161C4D91" w14:textId="77777777" w:rsidR="00740453" w:rsidRPr="00DE4F5D" w:rsidRDefault="00740453" w:rsidP="00CD127D">
      <w:pPr>
        <w:pStyle w:val="ListParagraph"/>
        <w:numPr>
          <w:ilvl w:val="0"/>
          <w:numId w:val="2"/>
        </w:numPr>
        <w:rPr>
          <w:rFonts w:ascii="Arial" w:hAnsi="Arial" w:cs="Arial"/>
        </w:rPr>
      </w:pPr>
      <w:r w:rsidRPr="009F6B12">
        <w:rPr>
          <w:rFonts w:ascii="Arial" w:hAnsi="Arial" w:cs="Arial"/>
        </w:rPr>
        <w:t xml:space="preserve">Place of manufacture </w:t>
      </w:r>
      <w:r w:rsidRPr="00DE4F5D">
        <w:rPr>
          <w:rFonts w:ascii="Arial" w:hAnsi="Arial" w:cs="Arial"/>
        </w:rPr>
        <w:t>(if applicable),</w:t>
      </w:r>
    </w:p>
    <w:p w14:paraId="161C4D92" w14:textId="77777777" w:rsidR="00740453" w:rsidRPr="00DE4F5D" w:rsidRDefault="00740453" w:rsidP="00CD127D">
      <w:pPr>
        <w:pStyle w:val="ListParagraph"/>
        <w:numPr>
          <w:ilvl w:val="0"/>
          <w:numId w:val="2"/>
        </w:numPr>
        <w:rPr>
          <w:rFonts w:ascii="Arial" w:hAnsi="Arial" w:cs="Arial"/>
        </w:rPr>
      </w:pPr>
      <w:r w:rsidRPr="00DE4F5D">
        <w:rPr>
          <w:rFonts w:ascii="Arial" w:hAnsi="Arial" w:cs="Arial"/>
        </w:rPr>
        <w:t xml:space="preserve">Any other pertinent company information or documentation. </w:t>
      </w:r>
    </w:p>
    <w:p w14:paraId="161C4D94" w14:textId="77777777" w:rsidR="00740453" w:rsidRPr="00DE4F5D" w:rsidRDefault="00740453" w:rsidP="00CD127D">
      <w:pPr>
        <w:ind w:left="360"/>
        <w:rPr>
          <w:rFonts w:ascii="Arial" w:hAnsi="Arial" w:cs="Arial"/>
        </w:rPr>
      </w:pPr>
      <w:r w:rsidRPr="00DE4F5D">
        <w:rPr>
          <w:rFonts w:ascii="Arial" w:hAnsi="Arial" w:cs="Arial"/>
        </w:rPr>
        <w:t xml:space="preserve">* </w:t>
      </w:r>
      <w:r w:rsidRPr="009F6B12">
        <w:rPr>
          <w:rFonts w:ascii="Arial" w:hAnsi="Arial" w:cs="Arial"/>
        </w:rPr>
        <w:t xml:space="preserve">All interested </w:t>
      </w:r>
      <w:r w:rsidRPr="00DE4F5D">
        <w:rPr>
          <w:rFonts w:ascii="Arial" w:hAnsi="Arial" w:cs="Arial"/>
        </w:rPr>
        <w:t>parties</w:t>
      </w:r>
      <w:r w:rsidRPr="009F6B12">
        <w:rPr>
          <w:rFonts w:ascii="Arial" w:hAnsi="Arial" w:cs="Arial"/>
        </w:rPr>
        <w:t xml:space="preserve"> must be registered in SAM (System for Award Management) to be eligible for the award of </w:t>
      </w:r>
      <w:r w:rsidRPr="00DE4F5D">
        <w:rPr>
          <w:rFonts w:ascii="Arial" w:hAnsi="Arial" w:cs="Arial"/>
        </w:rPr>
        <w:t xml:space="preserve">any </w:t>
      </w:r>
      <w:r w:rsidRPr="009F6B12">
        <w:rPr>
          <w:rFonts w:ascii="Arial" w:hAnsi="Arial" w:cs="Arial"/>
        </w:rPr>
        <w:t xml:space="preserve">Government contract. </w:t>
      </w:r>
    </w:p>
    <w:p w14:paraId="161C4D96" w14:textId="77777777" w:rsidR="00740453" w:rsidRPr="00DE4F5D" w:rsidRDefault="00740453" w:rsidP="00CD127D">
      <w:pPr>
        <w:rPr>
          <w:rFonts w:ascii="Arial" w:hAnsi="Arial" w:cs="Arial"/>
        </w:rPr>
      </w:pPr>
      <w:r w:rsidRPr="00DE4F5D">
        <w:rPr>
          <w:rFonts w:ascii="Arial" w:hAnsi="Arial" w:cs="Arial"/>
          <w:b/>
          <w:bCs/>
        </w:rPr>
        <w:t>Send requested information via email to</w:t>
      </w:r>
      <w:r w:rsidRPr="00DE4F5D">
        <w:rPr>
          <w:rFonts w:ascii="Arial" w:hAnsi="Arial" w:cs="Arial"/>
        </w:rPr>
        <w:t xml:space="preserve"> </w:t>
      </w:r>
      <w:hyperlink r:id="rId11" w:history="1">
        <w:r w:rsidRPr="00DE4F5D">
          <w:rPr>
            <w:rStyle w:val="Hyperlink"/>
            <w:rFonts w:ascii="Arial" w:hAnsi="Arial" w:cs="Arial"/>
          </w:rPr>
          <w:t>Brian.Rosciszewski@VA.gov</w:t>
        </w:r>
      </w:hyperlink>
      <w:r w:rsidRPr="00DE4F5D">
        <w:rPr>
          <w:rFonts w:ascii="Arial" w:hAnsi="Arial" w:cs="Arial"/>
        </w:rPr>
        <w:t xml:space="preserve">.  </w:t>
      </w:r>
    </w:p>
    <w:p w14:paraId="161C4D98" w14:textId="77777777" w:rsidR="00740453" w:rsidRPr="009F6B12" w:rsidRDefault="00740453" w:rsidP="00CD127D">
      <w:pPr>
        <w:rPr>
          <w:rFonts w:ascii="Arial" w:hAnsi="Arial" w:cs="Arial"/>
          <w:b/>
        </w:rPr>
      </w:pPr>
      <w:r w:rsidRPr="00DE4F5D">
        <w:rPr>
          <w:rFonts w:ascii="Arial" w:hAnsi="Arial" w:cs="Arial"/>
          <w:bCs/>
        </w:rPr>
        <w:t>Firms that respond to this Sources Sought notice but do not provide ALL the requested information may not be considered by the Government when making acquisition decisions.</w:t>
      </w:r>
    </w:p>
    <w:p w14:paraId="161C4D9A" w14:textId="0F7C90D7" w:rsidR="00740453" w:rsidRPr="009F6B12" w:rsidRDefault="00740453" w:rsidP="00CD127D">
      <w:pPr>
        <w:rPr>
          <w:rFonts w:ascii="Arial" w:hAnsi="Arial" w:cs="Arial"/>
        </w:rPr>
      </w:pPr>
      <w:r w:rsidRPr="009F6B12">
        <w:rPr>
          <w:rFonts w:ascii="Arial" w:hAnsi="Arial" w:cs="Arial"/>
        </w:rPr>
        <w:t xml:space="preserve">This market research is for informational and planning purposes. This is not a solicitation and does not obligate the Government to issue a solicitation. Please be advised that the </w:t>
      </w:r>
      <w:r w:rsidR="003C4E97">
        <w:rPr>
          <w:rFonts w:ascii="Arial" w:hAnsi="Arial" w:cs="Arial"/>
        </w:rPr>
        <w:t>G</w:t>
      </w:r>
      <w:r w:rsidRPr="009F6B12">
        <w:rPr>
          <w:rFonts w:ascii="Arial" w:hAnsi="Arial" w:cs="Arial"/>
        </w:rPr>
        <w:t xml:space="preserve">overnment will not pay any costs for responses and information submitted.  </w:t>
      </w:r>
    </w:p>
    <w:p w14:paraId="161C4D9C" w14:textId="2A06E695" w:rsidR="00740453" w:rsidRDefault="00740453" w:rsidP="00CD127D">
      <w:pPr>
        <w:rPr>
          <w:rFonts w:ascii="Arial" w:hAnsi="Arial" w:cs="Arial"/>
          <w:shd w:val="clear" w:color="auto" w:fill="FFFFFF"/>
        </w:rPr>
      </w:pPr>
      <w:r w:rsidRPr="009F6B12">
        <w:rPr>
          <w:rFonts w:ascii="Arial" w:hAnsi="Arial" w:cs="Arial"/>
          <w:bCs/>
        </w:rPr>
        <w:t xml:space="preserve">Respondents </w:t>
      </w:r>
      <w:r w:rsidRPr="00DE4F5D">
        <w:rPr>
          <w:rFonts w:ascii="Arial" w:hAnsi="Arial" w:cs="Arial"/>
          <w:bCs/>
        </w:rPr>
        <w:t>may</w:t>
      </w:r>
      <w:r w:rsidRPr="009F6B12">
        <w:rPr>
          <w:rFonts w:ascii="Arial" w:hAnsi="Arial" w:cs="Arial"/>
          <w:bCs/>
        </w:rPr>
        <w:t xml:space="preserve"> not be notified of the results</w:t>
      </w:r>
      <w:r w:rsidRPr="00DE4F5D">
        <w:rPr>
          <w:rFonts w:ascii="Arial" w:hAnsi="Arial" w:cs="Arial"/>
          <w:bCs/>
        </w:rPr>
        <w:t xml:space="preserve"> of this notice; </w:t>
      </w:r>
      <w:r w:rsidRPr="009F6B12">
        <w:rPr>
          <w:rFonts w:ascii="Arial" w:hAnsi="Arial" w:cs="Arial"/>
          <w:bCs/>
        </w:rPr>
        <w:t xml:space="preserve">it is at the discretion of the Government to </w:t>
      </w:r>
      <w:r w:rsidRPr="00DE4F5D">
        <w:rPr>
          <w:rFonts w:ascii="Arial" w:hAnsi="Arial" w:cs="Arial"/>
          <w:bCs/>
        </w:rPr>
        <w:t>release any</w:t>
      </w:r>
      <w:r w:rsidRPr="009F6B12">
        <w:rPr>
          <w:rFonts w:ascii="Arial" w:hAnsi="Arial" w:cs="Arial"/>
          <w:bCs/>
        </w:rPr>
        <w:t xml:space="preserve"> results.</w:t>
      </w:r>
      <w:r w:rsidRPr="00DE4F5D">
        <w:rPr>
          <w:rFonts w:ascii="Arial" w:hAnsi="Arial" w:cs="Arial"/>
          <w:shd w:val="clear" w:color="auto" w:fill="FFFFFF"/>
        </w:rPr>
        <w:t xml:space="preserve"> </w:t>
      </w:r>
    </w:p>
    <w:p w14:paraId="161C4D9E" w14:textId="6B1B99A5" w:rsidR="00740453" w:rsidRDefault="00740453" w:rsidP="00CD127D">
      <w:pPr>
        <w:rPr>
          <w:rFonts w:ascii="Arial" w:hAnsi="Arial" w:cs="Arial"/>
          <w:shd w:val="clear" w:color="auto" w:fill="FFFFFF"/>
        </w:rPr>
      </w:pPr>
      <w:r>
        <w:rPr>
          <w:rFonts w:ascii="Arial" w:hAnsi="Arial" w:cs="Arial"/>
          <w:shd w:val="clear" w:color="auto" w:fill="FFFFFF"/>
        </w:rPr>
        <w:t xml:space="preserve">Thank you in advance. Your participation is appreciated. </w:t>
      </w:r>
    </w:p>
    <w:p w14:paraId="161C4DA0" w14:textId="77777777" w:rsidR="00740453" w:rsidRPr="00DE4F5D" w:rsidRDefault="00740453" w:rsidP="00CD127D">
      <w:pPr>
        <w:jc w:val="center"/>
        <w:rPr>
          <w:rFonts w:ascii="Arial" w:hAnsi="Arial" w:cs="Arial"/>
          <w:shd w:val="clear" w:color="auto" w:fill="FFFFFF"/>
        </w:rPr>
      </w:pPr>
      <w:r w:rsidRPr="00DE4F5D">
        <w:rPr>
          <w:rFonts w:ascii="Arial" w:hAnsi="Arial" w:cs="Arial"/>
        </w:rPr>
        <w:t>** End of Sources Sought Notice **</w:t>
      </w:r>
    </w:p>
    <w:p w14:paraId="2CAD821C" w14:textId="77777777" w:rsidR="00740453" w:rsidRDefault="00740453" w:rsidP="00CD127D">
      <w:pPr>
        <w:jc w:val="center"/>
        <w:rPr>
          <w:rFonts w:ascii="Arial" w:hAnsi="Arial" w:cs="Arial"/>
          <w:b/>
          <w:bCs/>
          <w:caps/>
        </w:rPr>
      </w:pPr>
    </w:p>
    <w:p w14:paraId="161C4DA3" w14:textId="1CE23239" w:rsidR="00740453" w:rsidRPr="00DE4F5D" w:rsidRDefault="00740453" w:rsidP="00CD127D">
      <w:pPr>
        <w:jc w:val="center"/>
        <w:rPr>
          <w:rFonts w:ascii="Arial" w:hAnsi="Arial" w:cs="Arial"/>
          <w:b/>
          <w:bCs/>
          <w:caps/>
        </w:rPr>
      </w:pPr>
      <w:r w:rsidRPr="00DE4F5D">
        <w:rPr>
          <w:rFonts w:ascii="Arial" w:hAnsi="Arial" w:cs="Arial"/>
          <w:b/>
          <w:bCs/>
          <w:caps/>
        </w:rPr>
        <w:t>Proposed Statement of Work</w:t>
      </w:r>
    </w:p>
    <w:p w14:paraId="161C4DA5" w14:textId="77777777" w:rsidR="00740453" w:rsidRPr="00DE4F5D" w:rsidRDefault="00740453" w:rsidP="00CD127D">
      <w:pPr>
        <w:rPr>
          <w:rFonts w:ascii="Arial" w:hAnsi="Arial" w:cs="Arial"/>
        </w:rPr>
      </w:pPr>
      <w:r w:rsidRPr="00DE4F5D">
        <w:rPr>
          <w:rFonts w:ascii="Arial" w:hAnsi="Arial" w:cs="Arial"/>
        </w:rPr>
        <w:t xml:space="preserve">The purpose of this </w:t>
      </w:r>
      <w:r>
        <w:rPr>
          <w:rFonts w:ascii="Arial" w:hAnsi="Arial" w:cs="Arial"/>
        </w:rPr>
        <w:t>project</w:t>
      </w:r>
      <w:r w:rsidRPr="00DE4F5D">
        <w:rPr>
          <w:rFonts w:ascii="Arial" w:hAnsi="Arial" w:cs="Arial"/>
        </w:rPr>
        <w:t xml:space="preserve"> is to provide comprehensive Subsurface Utility Engineering (SUE) services </w:t>
      </w:r>
      <w:r w:rsidRPr="00DE4F5D">
        <w:rPr>
          <w:rFonts w:ascii="Arial" w:hAnsi="Arial" w:cs="Arial"/>
          <w:u w:val="single"/>
        </w:rPr>
        <w:t>in accordance with ASCE 38-22</w:t>
      </w:r>
      <w:r w:rsidRPr="00DE4F5D">
        <w:rPr>
          <w:rFonts w:ascii="Arial" w:hAnsi="Arial" w:cs="Arial"/>
        </w:rPr>
        <w:t xml:space="preserve"> for the identification, designation, mapping, and verification of underground utilities.</w:t>
      </w:r>
    </w:p>
    <w:p w14:paraId="161C4DA6" w14:textId="77777777" w:rsidR="00740453" w:rsidRPr="00DE4F5D" w:rsidRDefault="00740453" w:rsidP="00CD127D">
      <w:pPr>
        <w:rPr>
          <w:rFonts w:ascii="Arial" w:hAnsi="Arial" w:cs="Arial"/>
        </w:rPr>
      </w:pPr>
    </w:p>
    <w:p w14:paraId="161C4DA7" w14:textId="77777777" w:rsidR="00740453" w:rsidRPr="00DE4F5D" w:rsidRDefault="00740453" w:rsidP="00CD127D">
      <w:pPr>
        <w:rPr>
          <w:rFonts w:ascii="Arial" w:hAnsi="Arial" w:cs="Arial"/>
        </w:rPr>
      </w:pPr>
      <w:r w:rsidRPr="00DE4F5D">
        <w:rPr>
          <w:rFonts w:ascii="Arial" w:hAnsi="Arial" w:cs="Arial"/>
        </w:rPr>
        <w:lastRenderedPageBreak/>
        <w:t>The property includes approximately 270 acres of federal property consisting of the Dayton VA Medical Center campus, the historic Dayton National Cemetery and the fire station on VA grounds. Portions of the infrastructure date back to 1867. Due to the age, complexity, and incomplete historical documentation of underground systems, a structured, quality-leveled SUE investigation is required to reduce construction risk, prevent utility strikes, and support long-term infrastructure planning.</w:t>
      </w:r>
    </w:p>
    <w:p w14:paraId="161C4DA9" w14:textId="77777777" w:rsidR="00740453" w:rsidRPr="00DE4F5D" w:rsidRDefault="00740453" w:rsidP="00CD127D">
      <w:pPr>
        <w:rPr>
          <w:rFonts w:ascii="Arial" w:hAnsi="Arial" w:cs="Arial"/>
        </w:rPr>
      </w:pPr>
      <w:r w:rsidRPr="00DE4F5D">
        <w:rPr>
          <w:rFonts w:ascii="Arial" w:hAnsi="Arial" w:cs="Arial"/>
        </w:rPr>
        <w:t>The Contractor shall provide all labor, supervision, equipment, traffic control, restoration, and professional services necessary to identify, designate, and map underground utility systems across approximately 270 acres including the Dayton VA Medical Center campus and the Dayton National Cemetery.</w:t>
      </w:r>
    </w:p>
    <w:p w14:paraId="161C4DAC" w14:textId="6095EB41" w:rsidR="00740453" w:rsidRPr="00DE4F5D" w:rsidRDefault="00740453" w:rsidP="00FC3100">
      <w:pPr>
        <w:rPr>
          <w:rFonts w:ascii="Arial" w:eastAsiaTheme="minorHAnsi" w:hAnsi="Arial" w:cs="Arial"/>
          <w:kern w:val="2"/>
          <w14:ligatures w14:val="standardContextual"/>
        </w:rPr>
      </w:pPr>
      <w:r w:rsidRPr="00DE4F5D">
        <w:rPr>
          <w:rFonts w:ascii="Arial" w:hAnsi="Arial" w:cs="Arial"/>
        </w:rPr>
        <w:t>Utilit</w:t>
      </w:r>
      <w:r>
        <w:rPr>
          <w:rFonts w:ascii="Arial" w:hAnsi="Arial" w:cs="Arial"/>
        </w:rPr>
        <w:t>ies requiring investigation and identification i</w:t>
      </w:r>
      <w:r w:rsidRPr="00DE4F5D">
        <w:rPr>
          <w:rFonts w:ascii="Arial" w:hAnsi="Arial" w:cs="Arial"/>
        </w:rPr>
        <w:t>nclude:</w:t>
      </w:r>
    </w:p>
    <w:p w14:paraId="161C4DAD" w14:textId="77777777" w:rsidR="00740453" w:rsidRPr="00DE4F5D" w:rsidRDefault="00740453" w:rsidP="00CD127D">
      <w:pPr>
        <w:pStyle w:val="ListBullet"/>
        <w:numPr>
          <w:ilvl w:val="0"/>
          <w:numId w:val="0"/>
        </w:numPr>
        <w:rPr>
          <w:rFonts w:ascii="Arial" w:eastAsiaTheme="minorHAnsi" w:hAnsi="Arial" w:cs="Arial"/>
          <w:kern w:val="2"/>
          <w14:ligatures w14:val="standardContextual"/>
        </w:rPr>
        <w:sectPr w:rsidR="00740453" w:rsidRPr="00DE4F5D">
          <w:footerReference w:type="default" r:id="rId12"/>
          <w:footerReference w:type="first" r:id="rId13"/>
          <w:pgSz w:w="12240" w:h="15840" w:code="1"/>
          <w:pgMar w:top="1080" w:right="1440" w:bottom="1080" w:left="1440" w:header="360" w:footer="360" w:gutter="0"/>
          <w:cols w:space="720"/>
          <w:titlePg/>
          <w:docGrid w:linePitch="360"/>
        </w:sectPr>
      </w:pPr>
    </w:p>
    <w:p w14:paraId="161C4DAE"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Storm sewer systems</w:t>
      </w:r>
    </w:p>
    <w:p w14:paraId="161C4DAF"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Sanitary sewer systems</w:t>
      </w:r>
    </w:p>
    <w:p w14:paraId="161C4DB0"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Potable water distribution</w:t>
      </w:r>
    </w:p>
    <w:p w14:paraId="161C4DB1"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Fire protection mains</w:t>
      </w:r>
    </w:p>
    <w:p w14:paraId="161C4DB2"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 xml:space="preserve">Chilled water systems </w:t>
      </w:r>
    </w:p>
    <w:p w14:paraId="161C4DB3"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Steam distribution lines</w:t>
      </w:r>
    </w:p>
    <w:p w14:paraId="161C4DB4"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Condensate return lines</w:t>
      </w:r>
    </w:p>
    <w:p w14:paraId="161C4DB5"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Primary electrical distribution</w:t>
      </w:r>
    </w:p>
    <w:p w14:paraId="161C4DB6"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Secondary electrical distribution</w:t>
      </w:r>
    </w:p>
    <w:p w14:paraId="161C4DB7"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Natural gas lines</w:t>
      </w:r>
    </w:p>
    <w:p w14:paraId="161C4DB8"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Emergency power feeders</w:t>
      </w:r>
    </w:p>
    <w:p w14:paraId="161C4DB9"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Telecommunications and data systems</w:t>
      </w:r>
    </w:p>
    <w:p w14:paraId="161C4DBA"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Fiber optic infrastructure</w:t>
      </w:r>
    </w:p>
    <w:p w14:paraId="161C4DBB"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Site lighting circuits</w:t>
      </w:r>
    </w:p>
    <w:p w14:paraId="161C4DBC"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Abandoned or unknown utility lines encountered</w:t>
      </w:r>
    </w:p>
    <w:p w14:paraId="161C4DBD"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Underground Storage Tanks</w:t>
      </w:r>
    </w:p>
    <w:p w14:paraId="161C4DBE"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Fuel lines coming from above and underground fuel storage tanks</w:t>
      </w:r>
    </w:p>
    <w:p w14:paraId="161C4DBF"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Irrigation systems</w:t>
      </w:r>
    </w:p>
    <w:p w14:paraId="161C4DC0"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Utility easements</w:t>
      </w:r>
    </w:p>
    <w:p w14:paraId="161C4DC1"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Capped landfill</w:t>
      </w:r>
    </w:p>
    <w:p w14:paraId="161C4DC2"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Aqueducts</w:t>
      </w:r>
    </w:p>
    <w:p w14:paraId="161C4DC3"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Abandoned building foundations</w:t>
      </w:r>
    </w:p>
    <w:p w14:paraId="161C4DC4" w14:textId="77777777" w:rsidR="00740453" w:rsidRPr="00DE4F5D" w:rsidRDefault="00740453" w:rsidP="00CD127D">
      <w:pPr>
        <w:pStyle w:val="ListBullet"/>
        <w:tabs>
          <w:tab w:val="num" w:pos="360"/>
        </w:tabs>
        <w:spacing w:after="0" w:line="240" w:lineRule="auto"/>
        <w:ind w:left="360" w:hanging="360"/>
        <w:rPr>
          <w:rFonts w:ascii="Arial" w:eastAsiaTheme="minorHAnsi" w:hAnsi="Arial" w:cs="Arial"/>
          <w:kern w:val="2"/>
          <w:sz w:val="20"/>
          <w:szCs w:val="20"/>
          <w14:ligatures w14:val="standardContextual"/>
        </w:rPr>
      </w:pPr>
      <w:r w:rsidRPr="00DE4F5D">
        <w:rPr>
          <w:rFonts w:ascii="Arial" w:eastAsiaTheme="minorHAnsi" w:hAnsi="Arial" w:cs="Arial"/>
          <w:kern w:val="2"/>
          <w:sz w:val="20"/>
          <w:szCs w:val="20"/>
          <w14:ligatures w14:val="standardContextual"/>
        </w:rPr>
        <w:t>Abandoned tunnels</w:t>
      </w:r>
    </w:p>
    <w:p w14:paraId="161C4DC5" w14:textId="77777777" w:rsidR="00740453" w:rsidRPr="00DE4F5D" w:rsidRDefault="00740453" w:rsidP="00CD127D">
      <w:pPr>
        <w:pStyle w:val="ListBullet"/>
        <w:numPr>
          <w:ilvl w:val="0"/>
          <w:numId w:val="0"/>
        </w:numPr>
        <w:spacing w:after="0" w:line="240" w:lineRule="auto"/>
        <w:rPr>
          <w:rFonts w:ascii="Arial" w:eastAsiaTheme="minorHAnsi" w:hAnsi="Arial" w:cs="Arial"/>
          <w:kern w:val="2"/>
          <w14:ligatures w14:val="standardContextual"/>
        </w:rPr>
        <w:sectPr w:rsidR="00740453" w:rsidRPr="00DE4F5D">
          <w:footerReference w:type="default" r:id="rId14"/>
          <w:footerReference w:type="first" r:id="rId15"/>
          <w:type w:val="continuous"/>
          <w:pgSz w:w="12240" w:h="15840" w:code="1"/>
          <w:pgMar w:top="1080" w:right="1440" w:bottom="1080" w:left="1440" w:header="360" w:footer="360" w:gutter="0"/>
          <w:cols w:num="2" w:space="720"/>
          <w:titlePg/>
          <w:docGrid w:linePitch="360"/>
        </w:sectPr>
      </w:pPr>
    </w:p>
    <w:p w14:paraId="27C33CDD" w14:textId="77777777" w:rsidR="00FC3100" w:rsidRDefault="00FC3100" w:rsidP="00CD127D">
      <w:pPr>
        <w:rPr>
          <w:rFonts w:ascii="Arial" w:hAnsi="Arial" w:cs="Arial"/>
        </w:rPr>
      </w:pPr>
    </w:p>
    <w:p w14:paraId="161C4DC7" w14:textId="726F0297" w:rsidR="00740453" w:rsidRPr="00DE4F5D" w:rsidRDefault="00740453" w:rsidP="00CD127D">
      <w:pPr>
        <w:rPr>
          <w:rFonts w:ascii="Arial" w:hAnsi="Arial" w:cs="Arial"/>
        </w:rPr>
      </w:pPr>
      <w:r w:rsidRPr="00DE4F5D">
        <w:rPr>
          <w:rFonts w:ascii="Arial" w:hAnsi="Arial" w:cs="Arial"/>
        </w:rPr>
        <w:t>Definitions:</w:t>
      </w:r>
    </w:p>
    <w:p w14:paraId="161C4DC8" w14:textId="77777777" w:rsidR="00740453" w:rsidRPr="00DE4F5D" w:rsidRDefault="00740453" w:rsidP="00CD127D">
      <w:pPr>
        <w:pStyle w:val="ListParagraph"/>
        <w:numPr>
          <w:ilvl w:val="0"/>
          <w:numId w:val="3"/>
        </w:numPr>
        <w:rPr>
          <w:rFonts w:ascii="Arial" w:hAnsi="Arial" w:cs="Arial"/>
        </w:rPr>
      </w:pPr>
      <w:r w:rsidRPr="00DE4F5D">
        <w:rPr>
          <w:rFonts w:ascii="Arial" w:hAnsi="Arial" w:cs="Arial"/>
        </w:rPr>
        <w:t xml:space="preserve">Quality Level D (QL-D) Collection and review of all available records including as-built drawings, historical maps, GIS data, central plant records, engineering archives, and cemetery infrastructure documentation.                                                                                 </w:t>
      </w:r>
    </w:p>
    <w:p w14:paraId="161C4DC9" w14:textId="77777777" w:rsidR="00740453" w:rsidRPr="00DE4F5D" w:rsidRDefault="00740453" w:rsidP="00CD127D">
      <w:pPr>
        <w:pStyle w:val="ListParagraph"/>
        <w:numPr>
          <w:ilvl w:val="0"/>
          <w:numId w:val="3"/>
        </w:numPr>
        <w:rPr>
          <w:rFonts w:ascii="Arial" w:hAnsi="Arial" w:cs="Arial"/>
        </w:rPr>
      </w:pPr>
      <w:r w:rsidRPr="00DE4F5D">
        <w:rPr>
          <w:rFonts w:ascii="Arial" w:hAnsi="Arial" w:cs="Arial"/>
        </w:rPr>
        <w:t xml:space="preserve">Quality Level C (QL-C) Survey of visible surface features and correlation with existing records.                                                                                                                                                     </w:t>
      </w:r>
    </w:p>
    <w:p w14:paraId="161C4DCA" w14:textId="77777777" w:rsidR="00740453" w:rsidRPr="00DE4F5D" w:rsidRDefault="00740453" w:rsidP="00CD127D">
      <w:pPr>
        <w:pStyle w:val="ListParagraph"/>
        <w:numPr>
          <w:ilvl w:val="0"/>
          <w:numId w:val="3"/>
        </w:numPr>
        <w:rPr>
          <w:rFonts w:ascii="Arial" w:hAnsi="Arial" w:cs="Arial"/>
        </w:rPr>
      </w:pPr>
      <w:r w:rsidRPr="00DE4F5D">
        <w:rPr>
          <w:rFonts w:ascii="Arial" w:hAnsi="Arial" w:cs="Arial"/>
        </w:rPr>
        <w:t xml:space="preserve">Quality Level B (QL-B) Surface geophysical designation using electromagnetic locating, ground penetrating radar (GPR), and appropriate conductive/inductive methods. Horizontal location markings and digital capture required.                                           </w:t>
      </w:r>
    </w:p>
    <w:p w14:paraId="161C4DCB" w14:textId="77777777" w:rsidR="00740453" w:rsidRPr="00DE4F5D" w:rsidRDefault="00740453" w:rsidP="00CD127D">
      <w:pPr>
        <w:pStyle w:val="ListParagraph"/>
        <w:numPr>
          <w:ilvl w:val="0"/>
          <w:numId w:val="3"/>
        </w:numPr>
        <w:rPr>
          <w:rFonts w:ascii="Arial" w:hAnsi="Arial" w:cs="Arial"/>
        </w:rPr>
      </w:pPr>
      <w:r w:rsidRPr="00DE4F5D">
        <w:rPr>
          <w:rFonts w:ascii="Arial" w:hAnsi="Arial" w:cs="Arial"/>
        </w:rPr>
        <w:t>Quality Level A (QL-A) Vacuum excavation (soft dig) test holes to confirm horizontal and vertical location, depth to top of utility, material identification, photographic documentation, and full restoration.</w:t>
      </w:r>
    </w:p>
    <w:p w14:paraId="161C4DCD" w14:textId="77777777" w:rsidR="00740453" w:rsidRPr="00015CC0" w:rsidRDefault="00740453" w:rsidP="00CD127D">
      <w:pPr>
        <w:rPr>
          <w:rFonts w:ascii="Arial" w:hAnsi="Arial" w:cs="Arial"/>
          <w:b/>
          <w:bCs/>
        </w:rPr>
      </w:pPr>
      <w:r w:rsidRPr="00DE4F5D">
        <w:rPr>
          <w:rFonts w:ascii="Arial" w:hAnsi="Arial" w:cs="Arial"/>
        </w:rPr>
        <w:t xml:space="preserve">Campus Conditions. </w:t>
      </w:r>
      <w:r w:rsidRPr="00015CC0">
        <w:rPr>
          <w:rFonts w:ascii="Arial" w:hAnsi="Arial" w:cs="Arial"/>
        </w:rPr>
        <w:t>The Contractor shall account for active 24/7 hospital operations, high-voltage electrical systems, pressurized steam and condensate, fiber optic backbone systems, burial areas within cemetery grounds, and infrastructure of varying age and material. Work shall be phased to minimize operational disruption</w:t>
      </w:r>
      <w:r w:rsidRPr="00015CC0">
        <w:rPr>
          <w:rFonts w:ascii="Arial" w:hAnsi="Arial" w:cs="Arial"/>
          <w:b/>
          <w:bCs/>
        </w:rPr>
        <w:t>.</w:t>
      </w:r>
    </w:p>
    <w:p w14:paraId="161C4DCF" w14:textId="77777777" w:rsidR="00740453" w:rsidRPr="00DE4F5D" w:rsidRDefault="00740453" w:rsidP="00CD127D">
      <w:pPr>
        <w:rPr>
          <w:rFonts w:ascii="Arial" w:hAnsi="Arial" w:cs="Arial"/>
        </w:rPr>
      </w:pPr>
      <w:r w:rsidRPr="00DE4F5D">
        <w:rPr>
          <w:rFonts w:ascii="Arial" w:hAnsi="Arial" w:cs="Arial"/>
        </w:rPr>
        <w:t>The Deliverables include:</w:t>
      </w:r>
    </w:p>
    <w:p w14:paraId="161C4DD0"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Zones 1-4 shall be completed to the Quality Level A standard.</w:t>
      </w:r>
    </w:p>
    <w:p w14:paraId="161C4DD1"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lastRenderedPageBreak/>
        <w:t>Zone 5 shall be completed to the Quality Level B standard</w:t>
      </w:r>
    </w:p>
    <w:p w14:paraId="161C4DD2"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AutoCAD (.dwg) files layered by utility type and annotated by Quality Level</w:t>
      </w:r>
    </w:p>
    <w:p w14:paraId="161C4DD3"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CAD drawings must follow VA National CAD Standard as specified in VA Program Guide 18-13</w:t>
      </w:r>
    </w:p>
    <w:p w14:paraId="161C4DD4"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Depth data included for all QL-A verified utilities</w:t>
      </w:r>
    </w:p>
    <w:p w14:paraId="161C4DD5"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GIS-compatible ESRI shapefiles with metadata documenting accuracy and methodology</w:t>
      </w:r>
    </w:p>
    <w:p w14:paraId="161C4DD6"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Consolidated property utility atlas (hard copy and PDF)</w:t>
      </w:r>
    </w:p>
    <w:p w14:paraId="161C4DD7"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Test hole log including coordinates, depth, size, material, date, method, and photographs</w:t>
      </w:r>
    </w:p>
    <w:p w14:paraId="161C4DD8" w14:textId="77777777" w:rsidR="00740453" w:rsidRPr="00DE4F5D" w:rsidRDefault="00740453" w:rsidP="00CD127D">
      <w:pPr>
        <w:pStyle w:val="ListParagraph"/>
        <w:numPr>
          <w:ilvl w:val="0"/>
          <w:numId w:val="4"/>
        </w:numPr>
        <w:rPr>
          <w:rFonts w:ascii="Arial" w:hAnsi="Arial" w:cs="Arial"/>
        </w:rPr>
      </w:pPr>
      <w:r w:rsidRPr="00DE4F5D">
        <w:rPr>
          <w:rFonts w:ascii="Arial" w:hAnsi="Arial" w:cs="Arial"/>
        </w:rPr>
        <w:t>Dayton VAMC must be provided with the capability of adding to the file of drawings in the future.</w:t>
      </w:r>
    </w:p>
    <w:p w14:paraId="161C4DDA" w14:textId="77777777" w:rsidR="00740453" w:rsidRPr="00DE4F5D" w:rsidRDefault="00740453" w:rsidP="00CD127D">
      <w:pPr>
        <w:rPr>
          <w:rFonts w:ascii="Arial" w:hAnsi="Arial" w:cs="Arial"/>
        </w:rPr>
      </w:pPr>
      <w:r w:rsidRPr="00DE4F5D">
        <w:rPr>
          <w:rFonts w:ascii="Arial" w:hAnsi="Arial" w:cs="Arial"/>
        </w:rPr>
        <w:t>Phasing to be determined.</w:t>
      </w:r>
    </w:p>
    <w:p w14:paraId="161C4DDC" w14:textId="77777777" w:rsidR="00740453" w:rsidRPr="00E905B8" w:rsidRDefault="00740453" w:rsidP="00CD127D">
      <w:pPr>
        <w:rPr>
          <w:rFonts w:ascii="Arial" w:hAnsi="Arial" w:cs="Arial"/>
        </w:rPr>
      </w:pPr>
      <w:r w:rsidRPr="00DE4F5D">
        <w:rPr>
          <w:rFonts w:ascii="Arial" w:hAnsi="Arial" w:cs="Arial"/>
        </w:rPr>
        <w:t xml:space="preserve">Restoration - </w:t>
      </w:r>
      <w:r w:rsidRPr="00E905B8">
        <w:rPr>
          <w:rFonts w:ascii="Arial" w:hAnsi="Arial" w:cs="Arial"/>
        </w:rPr>
        <w:t>All disturbed surfaces shall be restored to original condition including asphalt, concrete, turf, landscaping, and cemetery grounds with sensitivity to burial areas.</w:t>
      </w:r>
    </w:p>
    <w:p w14:paraId="161C4DDE" w14:textId="77777777" w:rsidR="00740453" w:rsidRPr="00DE4F5D" w:rsidRDefault="00740453" w:rsidP="00CD127D">
      <w:pPr>
        <w:rPr>
          <w:rFonts w:ascii="Arial" w:hAnsi="Arial" w:cs="Arial"/>
        </w:rPr>
      </w:pPr>
      <w:r w:rsidRPr="00DE4F5D">
        <w:rPr>
          <w:rFonts w:ascii="Arial" w:hAnsi="Arial" w:cs="Arial"/>
        </w:rPr>
        <w:t xml:space="preserve">Safety Requirements - </w:t>
      </w:r>
      <w:r w:rsidRPr="00E905B8">
        <w:rPr>
          <w:rFonts w:ascii="Arial" w:hAnsi="Arial" w:cs="Arial"/>
        </w:rPr>
        <w:t>Contractors shall comply with VA safety standards. Lockout/Tagout coordination required where applicable. Infection Control Risk Assessment (ICRA) procedures may apply near clinical buildings. Coordination with Facility Management is required.</w:t>
      </w:r>
    </w:p>
    <w:p w14:paraId="161C4DE0" w14:textId="77777777" w:rsidR="00740453" w:rsidRPr="00DE4F5D" w:rsidRDefault="00740453" w:rsidP="00CD127D">
      <w:pPr>
        <w:rPr>
          <w:rFonts w:ascii="Arial" w:hAnsi="Arial" w:cs="Arial"/>
        </w:rPr>
      </w:pPr>
      <w:r w:rsidRPr="00DE4F5D">
        <w:rPr>
          <w:rFonts w:ascii="Arial" w:hAnsi="Arial" w:cs="Arial"/>
        </w:rPr>
        <w:t xml:space="preserve">The Government will not furnish equipment. </w:t>
      </w:r>
    </w:p>
    <w:p w14:paraId="161C4DE2" w14:textId="77777777" w:rsidR="00740453" w:rsidRPr="00DE4F5D" w:rsidRDefault="00740453" w:rsidP="00CD127D">
      <w:pPr>
        <w:rPr>
          <w:rFonts w:ascii="Arial" w:hAnsi="Arial" w:cs="Arial"/>
        </w:rPr>
      </w:pPr>
      <w:r w:rsidRPr="00DE4F5D">
        <w:rPr>
          <w:rFonts w:ascii="Arial" w:hAnsi="Arial" w:cs="Arial"/>
        </w:rPr>
        <w:t>Risk Control - Assumed by contractor.  Contractor shall comply with VA safety standards. Lockout/Tagout coordination required where applicable. Infection Control Risk Assessment (ICRA) procedures may apply near clinical buildings. Coordination with Facility Management is required.</w:t>
      </w:r>
    </w:p>
    <w:p w14:paraId="161C4DE4" w14:textId="77777777" w:rsidR="00740453" w:rsidRPr="00E905B8" w:rsidRDefault="00740453" w:rsidP="00CD127D">
      <w:pPr>
        <w:rPr>
          <w:rFonts w:ascii="Arial" w:hAnsi="Arial" w:cs="Arial"/>
        </w:rPr>
      </w:pPr>
      <w:r w:rsidRPr="00DE4F5D">
        <w:rPr>
          <w:rFonts w:ascii="Arial" w:hAnsi="Arial" w:cs="Arial"/>
        </w:rPr>
        <w:t xml:space="preserve">Period of performance – contractor to submit schedule fourteen (14) days after contract award. Work to be completed in eight (8) months. </w:t>
      </w:r>
    </w:p>
    <w:p w14:paraId="161C4DE6" w14:textId="01695A86" w:rsidR="00740453" w:rsidRPr="00DE4F5D" w:rsidRDefault="00740453" w:rsidP="00CD127D">
      <w:pPr>
        <w:jc w:val="center"/>
        <w:rPr>
          <w:rFonts w:ascii="Arial" w:hAnsi="Arial" w:cs="Arial"/>
        </w:rPr>
      </w:pPr>
      <w:r w:rsidRPr="00DE4F5D">
        <w:rPr>
          <w:rFonts w:ascii="Arial" w:hAnsi="Arial" w:cs="Arial"/>
        </w:rPr>
        <w:t xml:space="preserve">** End of </w:t>
      </w:r>
      <w:r>
        <w:rPr>
          <w:rFonts w:ascii="Arial" w:hAnsi="Arial" w:cs="Arial"/>
        </w:rPr>
        <w:t xml:space="preserve">Proposed </w:t>
      </w:r>
      <w:r w:rsidRPr="00DE4F5D">
        <w:rPr>
          <w:rFonts w:ascii="Arial" w:hAnsi="Arial" w:cs="Arial"/>
        </w:rPr>
        <w:t>SOW **</w:t>
      </w:r>
    </w:p>
    <w:p w14:paraId="161C4DE7" w14:textId="77777777" w:rsidR="00740453" w:rsidRPr="00DE4F5D" w:rsidRDefault="00740453" w:rsidP="00CD127D">
      <w:pPr>
        <w:jc w:val="center"/>
        <w:rPr>
          <w:rFonts w:ascii="Arial" w:hAnsi="Arial" w:cs="Arial"/>
        </w:rPr>
      </w:pPr>
    </w:p>
    <w:p w14:paraId="161C4DE8" w14:textId="77777777" w:rsidR="00740453" w:rsidRPr="00DE4F5D" w:rsidRDefault="00740453" w:rsidP="00CD127D">
      <w:pPr>
        <w:jc w:val="center"/>
        <w:rPr>
          <w:rFonts w:ascii="Arial" w:hAnsi="Arial" w:cs="Arial"/>
        </w:rPr>
      </w:pPr>
    </w:p>
    <w:p w14:paraId="161C4DE9" w14:textId="77777777" w:rsidR="00740453" w:rsidRPr="009F6B12" w:rsidRDefault="00740453" w:rsidP="00CD127D">
      <w:pPr>
        <w:jc w:val="center"/>
        <w:rPr>
          <w:rFonts w:ascii="Arial" w:hAnsi="Arial" w:cs="Arial"/>
          <w:b/>
        </w:rPr>
      </w:pPr>
    </w:p>
    <w:p w14:paraId="161C4DEA" w14:textId="77777777" w:rsidR="00740453" w:rsidRPr="009F6B12" w:rsidRDefault="00740453" w:rsidP="00CD127D">
      <w:pPr>
        <w:rPr>
          <w:rFonts w:ascii="Arial" w:hAnsi="Arial" w:cs="Arial"/>
        </w:rPr>
      </w:pPr>
    </w:p>
    <w:p w14:paraId="161C4DEB" w14:textId="77777777" w:rsidR="00740453" w:rsidRPr="00DE4F5D" w:rsidRDefault="00740453" w:rsidP="00CD127D">
      <w:pPr>
        <w:rPr>
          <w:rFonts w:ascii="Arial" w:hAnsi="Arial" w:cs="Arial"/>
        </w:rPr>
      </w:pPr>
    </w:p>
    <w:p w14:paraId="161C4DEC" w14:textId="77777777" w:rsidR="00740453" w:rsidRDefault="00740453"/>
    <w:sectPr w:rsidR="00740453">
      <w:footerReference w:type="default" r:id="rId16"/>
      <w:footerReference w:type="first" r:id="rId17"/>
      <w:type w:val="continuous"/>
      <w:pgSz w:w="12240" w:h="15840" w:code="1"/>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C4E03" w14:textId="77777777" w:rsidR="00740453" w:rsidRDefault="00740453">
      <w:pPr>
        <w:spacing w:after="0" w:line="240" w:lineRule="auto"/>
      </w:pPr>
      <w:r>
        <w:separator/>
      </w:r>
    </w:p>
  </w:endnote>
  <w:endnote w:type="continuationSeparator" w:id="0">
    <w:p w14:paraId="161C4E05" w14:textId="77777777" w:rsidR="00740453" w:rsidRDefault="00740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478EF" w14:paraId="161C4DF0" w14:textId="77777777" w:rsidTr="009C37D0">
      <w:tc>
        <w:tcPr>
          <w:tcW w:w="4788" w:type="dxa"/>
        </w:tcPr>
        <w:p w14:paraId="161C4DEE" w14:textId="77777777" w:rsidR="00740453" w:rsidRDefault="00740453" w:rsidP="009C37D0">
          <w:pPr>
            <w:pStyle w:val="Footer"/>
          </w:pPr>
        </w:p>
      </w:tc>
      <w:tc>
        <w:tcPr>
          <w:tcW w:w="4788" w:type="dxa"/>
        </w:tcPr>
        <w:p w14:paraId="161C4DEF" w14:textId="77777777" w:rsidR="00740453" w:rsidRDefault="00740453" w:rsidP="009C37D0">
          <w:pPr>
            <w:pStyle w:val="Footer"/>
            <w:jc w:val="right"/>
          </w:pPr>
          <w:r>
            <w:t>Sources Sought Notice</w:t>
          </w:r>
        </w:p>
      </w:tc>
    </w:tr>
  </w:tbl>
  <w:p w14:paraId="161C4DF1" w14:textId="77777777" w:rsidR="00740453" w:rsidRDefault="00740453" w:rsidP="00C838FE">
    <w:pPr>
      <w:pStyle w:val="Footer"/>
    </w:pPr>
  </w:p>
  <w:p w14:paraId="161C4DF2" w14:textId="77777777" w:rsidR="00C478EF" w:rsidRDefault="0074045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478EF" w14:paraId="161C4DF6" w14:textId="77777777" w:rsidTr="009C37D0">
      <w:tc>
        <w:tcPr>
          <w:tcW w:w="4788" w:type="dxa"/>
        </w:tcPr>
        <w:p w14:paraId="161C4DF4" w14:textId="77777777" w:rsidR="00740453" w:rsidRDefault="00740453">
          <w:pPr>
            <w:pStyle w:val="Footer"/>
          </w:pPr>
          <w:r w:rsidRPr="009C37D0">
            <w:t>*= Required Field</w:t>
          </w:r>
        </w:p>
      </w:tc>
      <w:tc>
        <w:tcPr>
          <w:tcW w:w="4788" w:type="dxa"/>
        </w:tcPr>
        <w:p w14:paraId="161C4DF5" w14:textId="77777777" w:rsidR="00740453" w:rsidRDefault="00740453" w:rsidP="009C37D0">
          <w:pPr>
            <w:pStyle w:val="Footer"/>
            <w:jc w:val="right"/>
          </w:pPr>
          <w:r>
            <w:t>Sources Sought Notice</w:t>
          </w:r>
        </w:p>
      </w:tc>
    </w:tr>
  </w:tbl>
  <w:p w14:paraId="161C4DF7" w14:textId="77777777" w:rsidR="00740453" w:rsidRDefault="00740453">
    <w:pPr>
      <w:pStyle w:val="Footer"/>
    </w:pPr>
  </w:p>
  <w:p w14:paraId="161C4DF8" w14:textId="77777777" w:rsidR="00C478EF" w:rsidRDefault="007404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F9" w14:textId="77777777" w:rsidR="00C478EF" w:rsidRDefault="0074045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7</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FA" w14:textId="77777777" w:rsidR="00C478EF" w:rsidRDefault="0074045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FB" w14:textId="77777777" w:rsidR="00C478EF" w:rsidRDefault="00740453">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FC" w14:textId="17653801" w:rsidR="00C478EF" w:rsidRDefault="007404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5</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FD" w14:textId="77777777" w:rsidR="00C478EF" w:rsidRDefault="0074045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FE" w14:textId="77777777" w:rsidR="00C478EF" w:rsidRDefault="007404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4DFF" w14:textId="77777777" w:rsidR="00740453" w:rsidRDefault="00740453">
      <w:pPr>
        <w:spacing w:after="0" w:line="240" w:lineRule="auto"/>
      </w:pPr>
      <w:r>
        <w:separator/>
      </w:r>
    </w:p>
  </w:footnote>
  <w:footnote w:type="continuationSeparator" w:id="0">
    <w:p w14:paraId="161C4E01" w14:textId="77777777" w:rsidR="00740453" w:rsidRDefault="00740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ED" w14:textId="77777777" w:rsidR="00740453" w:rsidRPr="00B830CF" w:rsidRDefault="0074045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4DF3" w14:textId="77777777" w:rsidR="00740453" w:rsidRPr="003D4081" w:rsidRDefault="0074045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6A9E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572DAB"/>
    <w:multiLevelType w:val="hybridMultilevel"/>
    <w:tmpl w:val="6F22D3A2"/>
    <w:lvl w:ilvl="0" w:tplc="0FE08874">
      <w:start w:val="1"/>
      <w:numFmt w:val="bullet"/>
      <w:lvlText w:val=""/>
      <w:lvlJc w:val="left"/>
      <w:pPr>
        <w:ind w:left="720" w:hanging="360"/>
      </w:pPr>
      <w:rPr>
        <w:rFonts w:ascii="Symbol" w:hAnsi="Symbol" w:hint="default"/>
      </w:rPr>
    </w:lvl>
    <w:lvl w:ilvl="1" w:tplc="639A64FC" w:tentative="1">
      <w:start w:val="1"/>
      <w:numFmt w:val="bullet"/>
      <w:lvlText w:val="o"/>
      <w:lvlJc w:val="left"/>
      <w:pPr>
        <w:ind w:left="1440" w:hanging="360"/>
      </w:pPr>
      <w:rPr>
        <w:rFonts w:ascii="Courier New" w:hAnsi="Courier New" w:cs="Courier New" w:hint="default"/>
      </w:rPr>
    </w:lvl>
    <w:lvl w:ilvl="2" w:tplc="71C64CC0" w:tentative="1">
      <w:start w:val="1"/>
      <w:numFmt w:val="bullet"/>
      <w:lvlText w:val=""/>
      <w:lvlJc w:val="left"/>
      <w:pPr>
        <w:ind w:left="2160" w:hanging="360"/>
      </w:pPr>
      <w:rPr>
        <w:rFonts w:ascii="Wingdings" w:hAnsi="Wingdings" w:hint="default"/>
      </w:rPr>
    </w:lvl>
    <w:lvl w:ilvl="3" w:tplc="EE525F96" w:tentative="1">
      <w:start w:val="1"/>
      <w:numFmt w:val="bullet"/>
      <w:lvlText w:val=""/>
      <w:lvlJc w:val="left"/>
      <w:pPr>
        <w:ind w:left="2880" w:hanging="360"/>
      </w:pPr>
      <w:rPr>
        <w:rFonts w:ascii="Symbol" w:hAnsi="Symbol" w:hint="default"/>
      </w:rPr>
    </w:lvl>
    <w:lvl w:ilvl="4" w:tplc="96DCF040" w:tentative="1">
      <w:start w:val="1"/>
      <w:numFmt w:val="bullet"/>
      <w:lvlText w:val="o"/>
      <w:lvlJc w:val="left"/>
      <w:pPr>
        <w:ind w:left="3600" w:hanging="360"/>
      </w:pPr>
      <w:rPr>
        <w:rFonts w:ascii="Courier New" w:hAnsi="Courier New" w:cs="Courier New" w:hint="default"/>
      </w:rPr>
    </w:lvl>
    <w:lvl w:ilvl="5" w:tplc="76AC4556" w:tentative="1">
      <w:start w:val="1"/>
      <w:numFmt w:val="bullet"/>
      <w:lvlText w:val=""/>
      <w:lvlJc w:val="left"/>
      <w:pPr>
        <w:ind w:left="4320" w:hanging="360"/>
      </w:pPr>
      <w:rPr>
        <w:rFonts w:ascii="Wingdings" w:hAnsi="Wingdings" w:hint="default"/>
      </w:rPr>
    </w:lvl>
    <w:lvl w:ilvl="6" w:tplc="758E5882" w:tentative="1">
      <w:start w:val="1"/>
      <w:numFmt w:val="bullet"/>
      <w:lvlText w:val=""/>
      <w:lvlJc w:val="left"/>
      <w:pPr>
        <w:ind w:left="5040" w:hanging="360"/>
      </w:pPr>
      <w:rPr>
        <w:rFonts w:ascii="Symbol" w:hAnsi="Symbol" w:hint="default"/>
      </w:rPr>
    </w:lvl>
    <w:lvl w:ilvl="7" w:tplc="0DDAC70C" w:tentative="1">
      <w:start w:val="1"/>
      <w:numFmt w:val="bullet"/>
      <w:lvlText w:val="o"/>
      <w:lvlJc w:val="left"/>
      <w:pPr>
        <w:ind w:left="5760" w:hanging="360"/>
      </w:pPr>
      <w:rPr>
        <w:rFonts w:ascii="Courier New" w:hAnsi="Courier New" w:cs="Courier New" w:hint="default"/>
      </w:rPr>
    </w:lvl>
    <w:lvl w:ilvl="8" w:tplc="8E9EE494" w:tentative="1">
      <w:start w:val="1"/>
      <w:numFmt w:val="bullet"/>
      <w:lvlText w:val=""/>
      <w:lvlJc w:val="left"/>
      <w:pPr>
        <w:ind w:left="6480" w:hanging="360"/>
      </w:pPr>
      <w:rPr>
        <w:rFonts w:ascii="Wingdings" w:hAnsi="Wingdings" w:hint="default"/>
      </w:rPr>
    </w:lvl>
  </w:abstractNum>
  <w:abstractNum w:abstractNumId="2" w15:restartNumberingAfterBreak="0">
    <w:nsid w:val="32C278C5"/>
    <w:multiLevelType w:val="hybridMultilevel"/>
    <w:tmpl w:val="B3B4B6CA"/>
    <w:lvl w:ilvl="0" w:tplc="C5A87098">
      <w:start w:val="1"/>
      <w:numFmt w:val="decimal"/>
      <w:lvlText w:val="(%1)"/>
      <w:lvlJc w:val="left"/>
      <w:pPr>
        <w:ind w:left="720" w:hanging="360"/>
      </w:pPr>
      <w:rPr>
        <w:rFonts w:hint="default"/>
      </w:rPr>
    </w:lvl>
    <w:lvl w:ilvl="1" w:tplc="081A15E8" w:tentative="1">
      <w:start w:val="1"/>
      <w:numFmt w:val="lowerLetter"/>
      <w:lvlText w:val="%2."/>
      <w:lvlJc w:val="left"/>
      <w:pPr>
        <w:ind w:left="1440" w:hanging="360"/>
      </w:pPr>
    </w:lvl>
    <w:lvl w:ilvl="2" w:tplc="AF445F92" w:tentative="1">
      <w:start w:val="1"/>
      <w:numFmt w:val="lowerRoman"/>
      <w:lvlText w:val="%3."/>
      <w:lvlJc w:val="right"/>
      <w:pPr>
        <w:ind w:left="2160" w:hanging="180"/>
      </w:pPr>
    </w:lvl>
    <w:lvl w:ilvl="3" w:tplc="C39A636A" w:tentative="1">
      <w:start w:val="1"/>
      <w:numFmt w:val="decimal"/>
      <w:lvlText w:val="%4."/>
      <w:lvlJc w:val="left"/>
      <w:pPr>
        <w:ind w:left="2880" w:hanging="360"/>
      </w:pPr>
    </w:lvl>
    <w:lvl w:ilvl="4" w:tplc="53B6C99E" w:tentative="1">
      <w:start w:val="1"/>
      <w:numFmt w:val="lowerLetter"/>
      <w:lvlText w:val="%5."/>
      <w:lvlJc w:val="left"/>
      <w:pPr>
        <w:ind w:left="3600" w:hanging="360"/>
      </w:pPr>
    </w:lvl>
    <w:lvl w:ilvl="5" w:tplc="64FEEA90" w:tentative="1">
      <w:start w:val="1"/>
      <w:numFmt w:val="lowerRoman"/>
      <w:lvlText w:val="%6."/>
      <w:lvlJc w:val="right"/>
      <w:pPr>
        <w:ind w:left="4320" w:hanging="180"/>
      </w:pPr>
    </w:lvl>
    <w:lvl w:ilvl="6" w:tplc="285EE1EE" w:tentative="1">
      <w:start w:val="1"/>
      <w:numFmt w:val="decimal"/>
      <w:lvlText w:val="%7."/>
      <w:lvlJc w:val="left"/>
      <w:pPr>
        <w:ind w:left="5040" w:hanging="360"/>
      </w:pPr>
    </w:lvl>
    <w:lvl w:ilvl="7" w:tplc="FAC86456" w:tentative="1">
      <w:start w:val="1"/>
      <w:numFmt w:val="lowerLetter"/>
      <w:lvlText w:val="%8."/>
      <w:lvlJc w:val="left"/>
      <w:pPr>
        <w:ind w:left="5760" w:hanging="360"/>
      </w:pPr>
    </w:lvl>
    <w:lvl w:ilvl="8" w:tplc="8DBCDC76" w:tentative="1">
      <w:start w:val="1"/>
      <w:numFmt w:val="lowerRoman"/>
      <w:lvlText w:val="%9."/>
      <w:lvlJc w:val="right"/>
      <w:pPr>
        <w:ind w:left="6480" w:hanging="180"/>
      </w:pPr>
    </w:lvl>
  </w:abstractNum>
  <w:abstractNum w:abstractNumId="3" w15:restartNumberingAfterBreak="0">
    <w:nsid w:val="64346197"/>
    <w:multiLevelType w:val="hybridMultilevel"/>
    <w:tmpl w:val="3FE490F2"/>
    <w:lvl w:ilvl="0" w:tplc="860E43F4">
      <w:start w:val="1"/>
      <w:numFmt w:val="bullet"/>
      <w:lvlText w:val=""/>
      <w:lvlJc w:val="left"/>
      <w:pPr>
        <w:ind w:left="720" w:hanging="360"/>
      </w:pPr>
      <w:rPr>
        <w:rFonts w:ascii="Symbol" w:hAnsi="Symbol" w:hint="default"/>
      </w:rPr>
    </w:lvl>
    <w:lvl w:ilvl="1" w:tplc="75329B4A" w:tentative="1">
      <w:start w:val="1"/>
      <w:numFmt w:val="bullet"/>
      <w:lvlText w:val="o"/>
      <w:lvlJc w:val="left"/>
      <w:pPr>
        <w:ind w:left="1440" w:hanging="360"/>
      </w:pPr>
      <w:rPr>
        <w:rFonts w:ascii="Courier New" w:hAnsi="Courier New" w:cs="Courier New" w:hint="default"/>
      </w:rPr>
    </w:lvl>
    <w:lvl w:ilvl="2" w:tplc="E11CAE34" w:tentative="1">
      <w:start w:val="1"/>
      <w:numFmt w:val="bullet"/>
      <w:lvlText w:val=""/>
      <w:lvlJc w:val="left"/>
      <w:pPr>
        <w:ind w:left="2160" w:hanging="360"/>
      </w:pPr>
      <w:rPr>
        <w:rFonts w:ascii="Wingdings" w:hAnsi="Wingdings" w:hint="default"/>
      </w:rPr>
    </w:lvl>
    <w:lvl w:ilvl="3" w:tplc="879C1720" w:tentative="1">
      <w:start w:val="1"/>
      <w:numFmt w:val="bullet"/>
      <w:lvlText w:val=""/>
      <w:lvlJc w:val="left"/>
      <w:pPr>
        <w:ind w:left="2880" w:hanging="360"/>
      </w:pPr>
      <w:rPr>
        <w:rFonts w:ascii="Symbol" w:hAnsi="Symbol" w:hint="default"/>
      </w:rPr>
    </w:lvl>
    <w:lvl w:ilvl="4" w:tplc="6A547572" w:tentative="1">
      <w:start w:val="1"/>
      <w:numFmt w:val="bullet"/>
      <w:lvlText w:val="o"/>
      <w:lvlJc w:val="left"/>
      <w:pPr>
        <w:ind w:left="3600" w:hanging="360"/>
      </w:pPr>
      <w:rPr>
        <w:rFonts w:ascii="Courier New" w:hAnsi="Courier New" w:cs="Courier New" w:hint="default"/>
      </w:rPr>
    </w:lvl>
    <w:lvl w:ilvl="5" w:tplc="2ED4CA64" w:tentative="1">
      <w:start w:val="1"/>
      <w:numFmt w:val="bullet"/>
      <w:lvlText w:val=""/>
      <w:lvlJc w:val="left"/>
      <w:pPr>
        <w:ind w:left="4320" w:hanging="360"/>
      </w:pPr>
      <w:rPr>
        <w:rFonts w:ascii="Wingdings" w:hAnsi="Wingdings" w:hint="default"/>
      </w:rPr>
    </w:lvl>
    <w:lvl w:ilvl="6" w:tplc="FD76435C" w:tentative="1">
      <w:start w:val="1"/>
      <w:numFmt w:val="bullet"/>
      <w:lvlText w:val=""/>
      <w:lvlJc w:val="left"/>
      <w:pPr>
        <w:ind w:left="5040" w:hanging="360"/>
      </w:pPr>
      <w:rPr>
        <w:rFonts w:ascii="Symbol" w:hAnsi="Symbol" w:hint="default"/>
      </w:rPr>
    </w:lvl>
    <w:lvl w:ilvl="7" w:tplc="8B8875A8" w:tentative="1">
      <w:start w:val="1"/>
      <w:numFmt w:val="bullet"/>
      <w:lvlText w:val="o"/>
      <w:lvlJc w:val="left"/>
      <w:pPr>
        <w:ind w:left="5760" w:hanging="360"/>
      </w:pPr>
      <w:rPr>
        <w:rFonts w:ascii="Courier New" w:hAnsi="Courier New" w:cs="Courier New" w:hint="default"/>
      </w:rPr>
    </w:lvl>
    <w:lvl w:ilvl="8" w:tplc="381289B8" w:tentative="1">
      <w:start w:val="1"/>
      <w:numFmt w:val="bullet"/>
      <w:lvlText w:val=""/>
      <w:lvlJc w:val="left"/>
      <w:pPr>
        <w:ind w:left="6480" w:hanging="360"/>
      </w:pPr>
      <w:rPr>
        <w:rFonts w:ascii="Wingdings" w:hAnsi="Wingdings" w:hint="default"/>
      </w:rPr>
    </w:lvl>
  </w:abstractNum>
  <w:num w:numId="1" w16cid:durableId="913969827">
    <w:abstractNumId w:val="0"/>
  </w:num>
  <w:num w:numId="2" w16cid:durableId="1432899269">
    <w:abstractNumId w:val="2"/>
  </w:num>
  <w:num w:numId="3" w16cid:durableId="1481188493">
    <w:abstractNumId w:val="1"/>
  </w:num>
  <w:num w:numId="4" w16cid:durableId="1019889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8EF"/>
    <w:rsid w:val="00330B81"/>
    <w:rsid w:val="003C4E97"/>
    <w:rsid w:val="00740453"/>
    <w:rsid w:val="00B8235C"/>
    <w:rsid w:val="00C4094F"/>
    <w:rsid w:val="00C478EF"/>
    <w:rsid w:val="00D64145"/>
    <w:rsid w:val="00FC3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4D2C"/>
  <w15:docId w15:val="{65A3798B-68A5-4C1E-9928-8588D82BC37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7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57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E2E"/>
    <w:rPr>
      <w:rFonts w:eastAsiaTheme="majorEastAsia" w:cstheme="majorBidi"/>
      <w:color w:val="272727" w:themeColor="text1" w:themeTint="D8"/>
    </w:rPr>
  </w:style>
  <w:style w:type="paragraph" w:styleId="Quote">
    <w:name w:val="Quote"/>
    <w:basedOn w:val="Normal"/>
    <w:next w:val="Normal"/>
    <w:link w:val="QuoteChar"/>
    <w:uiPriority w:val="29"/>
    <w:qFormat/>
    <w:rsid w:val="00057E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7E2E"/>
    <w:rPr>
      <w:i/>
      <w:iCs/>
      <w:color w:val="404040" w:themeColor="text1" w:themeTint="BF"/>
    </w:rPr>
  </w:style>
  <w:style w:type="paragraph" w:styleId="IntenseQuote">
    <w:name w:val="Intense Quote"/>
    <w:basedOn w:val="Normal"/>
    <w:next w:val="Normal"/>
    <w:link w:val="IntenseQuoteChar"/>
    <w:uiPriority w:val="30"/>
    <w:qFormat/>
    <w:rsid w:val="00057E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57E2E"/>
    <w:rPr>
      <w:i/>
      <w:iCs/>
      <w:color w:val="365F91" w:themeColor="accent1" w:themeShade="BF"/>
    </w:rPr>
  </w:style>
  <w:style w:type="character" w:styleId="IntenseReference">
    <w:name w:val="Intense Reference"/>
    <w:basedOn w:val="DefaultParagraphFont"/>
    <w:uiPriority w:val="32"/>
    <w:qFormat/>
    <w:rsid w:val="00057E2E"/>
    <w:rPr>
      <w:b/>
      <w:bCs/>
      <w:smallCaps/>
      <w:color w:val="365F91" w:themeColor="accent1" w:themeShade="BF"/>
      <w:spacing w:val="5"/>
    </w:rPr>
  </w:style>
  <w:style w:type="character" w:styleId="Hyperlink">
    <w:name w:val="Hyperlink"/>
    <w:basedOn w:val="DefaultParagraphFont"/>
    <w:uiPriority w:val="99"/>
    <w:unhideWhenUsed/>
    <w:rsid w:val="00CD127D"/>
    <w:rPr>
      <w:color w:val="0000FF" w:themeColor="hyperlink"/>
      <w:u w:val="single"/>
    </w:rPr>
  </w:style>
  <w:style w:type="paragraph" w:styleId="ListBullet">
    <w:name w:val="List Bullet"/>
    <w:basedOn w:val="Normal"/>
    <w:uiPriority w:val="99"/>
    <w:unhideWhenUsed/>
    <w:rsid w:val="00CD127D"/>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rian.Rosciszewski@VA.gov" TargetMode="Externa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1118</Words>
  <Characters>6376</Characters>
  <Application>Microsoft Office Word</Application>
  <DocSecurity>0</DocSecurity>
  <Lines>53</Lines>
  <Paragraphs>14</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Rosciszewski, Brian D.</cp:lastModifiedBy>
  <cp:revision>5</cp:revision>
  <dcterms:created xsi:type="dcterms:W3CDTF">2026-04-28T20:04:00Z</dcterms:created>
  <dcterms:modified xsi:type="dcterms:W3CDTF">2026-04-30T17:04:00Z</dcterms:modified>
</cp:coreProperties>
</file>