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51DA" w14:textId="77777777" w:rsidR="00417E07" w:rsidRPr="00D63279" w:rsidRDefault="0092301C" w:rsidP="00B836F9">
      <w:pPr>
        <w:spacing w:after="0"/>
        <w:jc w:val="center"/>
        <w:rPr>
          <w:rFonts w:ascii="Arial" w:hAnsi="Arial" w:cs="Arial"/>
          <w:b/>
        </w:rPr>
      </w:pPr>
      <w:proofErr w:type="gramStart"/>
      <w:r w:rsidRPr="00D63279">
        <w:rPr>
          <w:rFonts w:ascii="Arial" w:hAnsi="Arial" w:cs="Arial"/>
          <w:b/>
        </w:rPr>
        <w:t>Statement of Work</w:t>
      </w:r>
      <w:proofErr w:type="gramEnd"/>
    </w:p>
    <w:p w14:paraId="27ACE6A6" w14:textId="77777777" w:rsidR="00B836F9" w:rsidRPr="00D63279" w:rsidRDefault="0092301C" w:rsidP="00B836F9">
      <w:pPr>
        <w:spacing w:after="0"/>
        <w:jc w:val="center"/>
        <w:rPr>
          <w:rFonts w:ascii="Arial" w:hAnsi="Arial" w:cs="Arial"/>
          <w:b/>
        </w:rPr>
      </w:pPr>
      <w:r w:rsidRPr="00D63279">
        <w:rPr>
          <w:rFonts w:ascii="Arial" w:hAnsi="Arial" w:cs="Arial"/>
          <w:b/>
        </w:rPr>
        <w:t>Court Report</w:t>
      </w:r>
      <w:r w:rsidR="00DE064B" w:rsidRPr="00D63279">
        <w:rPr>
          <w:rFonts w:ascii="Arial" w:hAnsi="Arial" w:cs="Arial"/>
          <w:b/>
        </w:rPr>
        <w:t>ing</w:t>
      </w:r>
      <w:r w:rsidR="00F66DD2" w:rsidRPr="00D63279">
        <w:rPr>
          <w:rFonts w:ascii="Arial" w:hAnsi="Arial" w:cs="Arial"/>
          <w:b/>
        </w:rPr>
        <w:t xml:space="preserve"> (Stenography</w:t>
      </w:r>
      <w:r w:rsidR="00DE064B" w:rsidRPr="00D63279">
        <w:rPr>
          <w:rFonts w:ascii="Arial" w:hAnsi="Arial" w:cs="Arial"/>
          <w:b/>
        </w:rPr>
        <w:t xml:space="preserve"> Services</w:t>
      </w:r>
      <w:r w:rsidR="00F66DD2" w:rsidRPr="00D63279">
        <w:rPr>
          <w:rFonts w:ascii="Arial" w:hAnsi="Arial" w:cs="Arial"/>
          <w:b/>
        </w:rPr>
        <w:t>)</w:t>
      </w:r>
    </w:p>
    <w:p w14:paraId="2F19289A" w14:textId="77777777" w:rsidR="00F66DD2" w:rsidRPr="00D63279" w:rsidRDefault="00F66DD2" w:rsidP="00B836F9">
      <w:pPr>
        <w:spacing w:after="0"/>
        <w:jc w:val="center"/>
        <w:rPr>
          <w:rFonts w:ascii="Arial" w:hAnsi="Arial" w:cs="Arial"/>
          <w:b/>
        </w:rPr>
      </w:pPr>
    </w:p>
    <w:p w14:paraId="73375B8E" w14:textId="77777777" w:rsidR="00766B10" w:rsidRPr="00D63279" w:rsidRDefault="00766B10" w:rsidP="008E379A">
      <w:pPr>
        <w:tabs>
          <w:tab w:val="left" w:pos="720"/>
        </w:tabs>
        <w:rPr>
          <w:rFonts w:ascii="Arial" w:hAnsi="Arial" w:cs="Arial"/>
          <w:b/>
        </w:rPr>
      </w:pPr>
      <w:r w:rsidRPr="00D63279">
        <w:rPr>
          <w:rFonts w:ascii="Arial" w:hAnsi="Arial" w:cs="Arial"/>
          <w:b/>
        </w:rPr>
        <w:t>B.1.1.</w:t>
      </w:r>
      <w:r w:rsidRPr="00D63279">
        <w:rPr>
          <w:rFonts w:ascii="Arial" w:hAnsi="Arial" w:cs="Arial"/>
        </w:rPr>
        <w:t xml:space="preserve"> </w:t>
      </w:r>
      <w:r w:rsidR="008E379A" w:rsidRPr="00D63279">
        <w:rPr>
          <w:rFonts w:ascii="Arial" w:hAnsi="Arial" w:cs="Arial"/>
        </w:rPr>
        <w:t xml:space="preserve">  </w:t>
      </w:r>
      <w:r w:rsidRPr="00D63279">
        <w:rPr>
          <w:rFonts w:ascii="Arial" w:hAnsi="Arial" w:cs="Arial"/>
          <w:b/>
          <w:u w:val="single"/>
        </w:rPr>
        <w:t>GENERAL GUIDANCE</w:t>
      </w:r>
      <w:r w:rsidR="00D30E38" w:rsidRPr="00D63279">
        <w:rPr>
          <w:rFonts w:ascii="Arial" w:hAnsi="Arial" w:cs="Arial"/>
          <w:b/>
          <w:u w:val="single"/>
        </w:rPr>
        <w:t>:</w:t>
      </w:r>
    </w:p>
    <w:p w14:paraId="2DC05EF5" w14:textId="238451BD" w:rsidR="00D6688F" w:rsidRPr="00D63279" w:rsidRDefault="00DA4350" w:rsidP="00B836F9">
      <w:pPr>
        <w:spacing w:after="0"/>
        <w:rPr>
          <w:rFonts w:ascii="Arial" w:hAnsi="Arial" w:cs="Arial"/>
        </w:rPr>
      </w:pPr>
      <w:r w:rsidRPr="00D63279">
        <w:rPr>
          <w:rFonts w:ascii="Arial" w:hAnsi="Arial" w:cs="Arial"/>
        </w:rPr>
        <w:t>The Veterans Affairs (</w:t>
      </w:r>
      <w:r w:rsidR="0066740A" w:rsidRPr="00D63279">
        <w:rPr>
          <w:rFonts w:ascii="Arial" w:hAnsi="Arial" w:cs="Arial"/>
        </w:rPr>
        <w:t>VA</w:t>
      </w:r>
      <w:r w:rsidRPr="00D63279">
        <w:rPr>
          <w:rFonts w:ascii="Arial" w:hAnsi="Arial" w:cs="Arial"/>
        </w:rPr>
        <w:t>)</w:t>
      </w:r>
      <w:r w:rsidR="00F9612F" w:rsidRPr="00D63279">
        <w:rPr>
          <w:rFonts w:ascii="Arial" w:hAnsi="Arial" w:cs="Arial"/>
        </w:rPr>
        <w:t xml:space="preserve"> </w:t>
      </w:r>
      <w:r w:rsidR="00276A62" w:rsidRPr="00D63279">
        <w:rPr>
          <w:rFonts w:ascii="Arial" w:hAnsi="Arial" w:cs="Arial"/>
        </w:rPr>
        <w:t>Office of Revenue Operations</w:t>
      </w:r>
      <w:r w:rsidR="00D6688F" w:rsidRPr="00D63279">
        <w:rPr>
          <w:rFonts w:ascii="Arial" w:hAnsi="Arial" w:cs="Arial"/>
        </w:rPr>
        <w:t xml:space="preserve"> has a current need for </w:t>
      </w:r>
      <w:r w:rsidR="004A4AE0" w:rsidRPr="00D63279">
        <w:rPr>
          <w:rFonts w:ascii="Arial" w:hAnsi="Arial" w:cs="Arial"/>
          <w:color w:val="000000"/>
        </w:rPr>
        <w:t>c</w:t>
      </w:r>
      <w:r w:rsidR="00B836F9" w:rsidRPr="00D63279">
        <w:rPr>
          <w:rFonts w:ascii="Arial" w:hAnsi="Arial" w:cs="Arial"/>
          <w:color w:val="000000"/>
        </w:rPr>
        <w:t>ourt reporting (Stenography) service</w:t>
      </w:r>
      <w:r w:rsidR="00153F32" w:rsidRPr="00D63279">
        <w:rPr>
          <w:rFonts w:ascii="Arial" w:hAnsi="Arial" w:cs="Arial"/>
          <w:color w:val="000000"/>
        </w:rPr>
        <w:t>s.  This will be for deposition transcripts.</w:t>
      </w:r>
      <w:r w:rsidR="00B836F9" w:rsidRPr="00D63279">
        <w:rPr>
          <w:rFonts w:ascii="Arial" w:hAnsi="Arial" w:cs="Arial"/>
          <w:color w:val="000000"/>
        </w:rPr>
        <w:t xml:space="preserve">  </w:t>
      </w:r>
    </w:p>
    <w:p w14:paraId="4807A6F5" w14:textId="77777777" w:rsidR="00B836F9" w:rsidRPr="00D63279" w:rsidRDefault="00B836F9" w:rsidP="00B836F9">
      <w:pPr>
        <w:spacing w:after="0"/>
        <w:rPr>
          <w:rFonts w:ascii="Arial" w:hAnsi="Arial" w:cs="Arial"/>
        </w:rPr>
      </w:pPr>
    </w:p>
    <w:p w14:paraId="689CE98E" w14:textId="77777777" w:rsidR="008D3223" w:rsidRPr="00D63279" w:rsidRDefault="00766B10" w:rsidP="00766B10">
      <w:pPr>
        <w:rPr>
          <w:rFonts w:ascii="Arial" w:hAnsi="Arial" w:cs="Arial"/>
        </w:rPr>
      </w:pPr>
      <w:r w:rsidRPr="00D63279">
        <w:rPr>
          <w:rFonts w:ascii="Arial" w:hAnsi="Arial" w:cs="Arial"/>
          <w:b/>
        </w:rPr>
        <w:t>B.1.1.1</w:t>
      </w:r>
      <w:r w:rsidR="00A81F6C" w:rsidRPr="00D63279">
        <w:rPr>
          <w:rFonts w:ascii="Arial" w:hAnsi="Arial" w:cs="Arial"/>
          <w:b/>
        </w:rPr>
        <w:t>.</w:t>
      </w:r>
      <w:r w:rsidRPr="00D63279">
        <w:rPr>
          <w:rFonts w:ascii="Arial" w:hAnsi="Arial" w:cs="Arial"/>
        </w:rPr>
        <w:t xml:space="preserve"> </w:t>
      </w:r>
      <w:r w:rsidRPr="00D63279">
        <w:rPr>
          <w:rFonts w:ascii="Arial" w:hAnsi="Arial" w:cs="Arial"/>
          <w:b/>
          <w:caps/>
          <w:u w:val="single"/>
        </w:rPr>
        <w:t>Title of Project</w:t>
      </w:r>
      <w:r w:rsidRPr="00D63279">
        <w:rPr>
          <w:rFonts w:ascii="Arial" w:hAnsi="Arial" w:cs="Arial"/>
          <w:b/>
          <w:caps/>
        </w:rPr>
        <w:t>:</w:t>
      </w:r>
      <w:r w:rsidRPr="00D63279">
        <w:rPr>
          <w:rFonts w:ascii="Arial" w:hAnsi="Arial" w:cs="Arial"/>
        </w:rPr>
        <w:t xml:space="preserve"> </w:t>
      </w:r>
    </w:p>
    <w:p w14:paraId="66B8E3A5" w14:textId="77777777" w:rsidR="00766B10" w:rsidRPr="00D63279" w:rsidRDefault="00766B10" w:rsidP="00766B10">
      <w:pPr>
        <w:rPr>
          <w:rFonts w:ascii="Arial" w:hAnsi="Arial" w:cs="Arial"/>
        </w:rPr>
      </w:pPr>
      <w:r w:rsidRPr="00D63279">
        <w:rPr>
          <w:rFonts w:ascii="Arial" w:hAnsi="Arial" w:cs="Arial"/>
        </w:rPr>
        <w:t>Court Repor</w:t>
      </w:r>
      <w:r w:rsidR="008D3223" w:rsidRPr="00D63279">
        <w:rPr>
          <w:rFonts w:ascii="Arial" w:hAnsi="Arial" w:cs="Arial"/>
        </w:rPr>
        <w:t>ting</w:t>
      </w:r>
      <w:r w:rsidRPr="00D63279">
        <w:rPr>
          <w:rFonts w:ascii="Arial" w:hAnsi="Arial" w:cs="Arial"/>
        </w:rPr>
        <w:t xml:space="preserve"> – </w:t>
      </w:r>
      <w:r w:rsidR="00F66DD2" w:rsidRPr="00D63279">
        <w:rPr>
          <w:rFonts w:ascii="Arial" w:hAnsi="Arial" w:cs="Arial"/>
        </w:rPr>
        <w:t>Stenography</w:t>
      </w:r>
      <w:r w:rsidR="00DE064B" w:rsidRPr="00D63279">
        <w:rPr>
          <w:rFonts w:ascii="Arial" w:hAnsi="Arial" w:cs="Arial"/>
        </w:rPr>
        <w:t xml:space="preserve"> Services</w:t>
      </w:r>
    </w:p>
    <w:p w14:paraId="5E0222D5" w14:textId="77777777" w:rsidR="008D3223" w:rsidRPr="00D63279" w:rsidRDefault="00766B10" w:rsidP="00C0222F">
      <w:pPr>
        <w:rPr>
          <w:rFonts w:ascii="Arial" w:hAnsi="Arial" w:cs="Arial"/>
        </w:rPr>
      </w:pPr>
      <w:r w:rsidRPr="00D63279">
        <w:rPr>
          <w:rFonts w:ascii="Arial" w:hAnsi="Arial" w:cs="Arial"/>
          <w:b/>
        </w:rPr>
        <w:t>B.1.1.2</w:t>
      </w:r>
      <w:r w:rsidR="00A81F6C" w:rsidRPr="00D63279">
        <w:rPr>
          <w:rFonts w:ascii="Arial" w:hAnsi="Arial" w:cs="Arial"/>
          <w:b/>
        </w:rPr>
        <w:t>.</w:t>
      </w:r>
      <w:r w:rsidRPr="00D63279">
        <w:rPr>
          <w:rFonts w:ascii="Arial" w:hAnsi="Arial" w:cs="Arial"/>
        </w:rPr>
        <w:t xml:space="preserve"> </w:t>
      </w:r>
      <w:r w:rsidRPr="00D63279">
        <w:rPr>
          <w:rFonts w:ascii="Arial" w:hAnsi="Arial" w:cs="Arial"/>
          <w:b/>
          <w:caps/>
          <w:u w:val="single"/>
        </w:rPr>
        <w:t>Scope of Work</w:t>
      </w:r>
      <w:r w:rsidRPr="00D63279">
        <w:rPr>
          <w:rFonts w:ascii="Arial" w:hAnsi="Arial" w:cs="Arial"/>
          <w:b/>
          <w:caps/>
        </w:rPr>
        <w:t>:</w:t>
      </w:r>
      <w:r w:rsidRPr="00D63279">
        <w:rPr>
          <w:rFonts w:ascii="Arial" w:hAnsi="Arial" w:cs="Arial"/>
        </w:rPr>
        <w:t xml:space="preserve"> </w:t>
      </w:r>
    </w:p>
    <w:p w14:paraId="12FF22D1" w14:textId="77777777" w:rsidR="008D3223" w:rsidRPr="00D63279" w:rsidRDefault="00C0222F" w:rsidP="0035309B">
      <w:pPr>
        <w:pStyle w:val="ListParagraph"/>
        <w:numPr>
          <w:ilvl w:val="0"/>
          <w:numId w:val="21"/>
        </w:numPr>
        <w:ind w:left="0" w:firstLine="0"/>
        <w:jc w:val="both"/>
        <w:rPr>
          <w:rFonts w:ascii="Arial" w:hAnsi="Arial" w:cs="Arial"/>
        </w:rPr>
      </w:pPr>
      <w:r w:rsidRPr="00D63279">
        <w:rPr>
          <w:rFonts w:ascii="Arial" w:hAnsi="Arial" w:cs="Arial"/>
        </w:rPr>
        <w:t>The Contractor shall have sole responsibility to create verbatim transcripts of investigations, speeches, conversations, legal proceedings, meetings, and other events where the spoken words are necessary for correspondence, records, or legal proof.</w:t>
      </w:r>
    </w:p>
    <w:p w14:paraId="60E772CE" w14:textId="77777777" w:rsidR="00C0222F" w:rsidRPr="00D63279" w:rsidRDefault="00C0222F" w:rsidP="0035309B">
      <w:pPr>
        <w:pStyle w:val="ListParagraph"/>
        <w:ind w:left="0"/>
        <w:jc w:val="both"/>
        <w:rPr>
          <w:rFonts w:ascii="Arial" w:hAnsi="Arial" w:cs="Arial"/>
        </w:rPr>
      </w:pPr>
    </w:p>
    <w:p w14:paraId="2A2C4299"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be certified to administer oaths of all participating parties when such service is required. </w:t>
      </w:r>
    </w:p>
    <w:p w14:paraId="7F03A16C" w14:textId="77777777" w:rsidR="008D3223" w:rsidRPr="00D63279" w:rsidRDefault="008D3223" w:rsidP="0035309B">
      <w:pPr>
        <w:pStyle w:val="ListParagraph"/>
        <w:ind w:left="0"/>
        <w:jc w:val="both"/>
        <w:rPr>
          <w:rFonts w:ascii="Arial" w:hAnsi="Arial" w:cs="Arial"/>
        </w:rPr>
      </w:pPr>
    </w:p>
    <w:p w14:paraId="4954B521" w14:textId="77777777" w:rsidR="008D3223"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Contractor’s </w:t>
      </w:r>
      <w:r w:rsidR="0063053A" w:rsidRPr="00D63279">
        <w:rPr>
          <w:rFonts w:ascii="Arial" w:hAnsi="Arial" w:cs="Arial"/>
        </w:rPr>
        <w:t>c</w:t>
      </w:r>
      <w:r w:rsidRPr="00D63279">
        <w:rPr>
          <w:rFonts w:ascii="Arial" w:hAnsi="Arial" w:cs="Arial"/>
        </w:rPr>
        <w:t xml:space="preserve">ourt </w:t>
      </w:r>
      <w:r w:rsidR="0063053A" w:rsidRPr="00D63279">
        <w:rPr>
          <w:rFonts w:ascii="Arial" w:hAnsi="Arial" w:cs="Arial"/>
        </w:rPr>
        <w:t>r</w:t>
      </w:r>
      <w:r w:rsidRPr="00D63279">
        <w:rPr>
          <w:rFonts w:ascii="Arial" w:hAnsi="Arial" w:cs="Arial"/>
        </w:rPr>
        <w:t>eporters performing work under this contract shall hold a current commission as a notary public to be authorized to administer oaths and collect evidence when such service is required.</w:t>
      </w:r>
    </w:p>
    <w:p w14:paraId="51B5876F" w14:textId="77777777" w:rsidR="00C0222F" w:rsidRPr="00D63279" w:rsidRDefault="00C0222F" w:rsidP="0035309B">
      <w:pPr>
        <w:pStyle w:val="ListParagraph"/>
        <w:ind w:left="0"/>
        <w:jc w:val="both"/>
        <w:rPr>
          <w:rFonts w:ascii="Arial" w:hAnsi="Arial" w:cs="Arial"/>
        </w:rPr>
      </w:pPr>
    </w:p>
    <w:p w14:paraId="3C197C00"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be responsible for accurate recording and transcription to ensure clarity and quality of spoken word.  The </w:t>
      </w:r>
      <w:r w:rsidR="0063053A" w:rsidRPr="00D63279">
        <w:rPr>
          <w:rFonts w:ascii="Arial" w:hAnsi="Arial" w:cs="Arial"/>
        </w:rPr>
        <w:t>c</w:t>
      </w:r>
      <w:r w:rsidRPr="00D63279">
        <w:rPr>
          <w:rFonts w:ascii="Arial" w:hAnsi="Arial" w:cs="Arial"/>
        </w:rPr>
        <w:t xml:space="preserve">ourt </w:t>
      </w:r>
      <w:r w:rsidR="0063053A" w:rsidRPr="00D63279">
        <w:rPr>
          <w:rFonts w:ascii="Arial" w:hAnsi="Arial" w:cs="Arial"/>
        </w:rPr>
        <w:t>r</w:t>
      </w:r>
      <w:r w:rsidRPr="00D63279">
        <w:rPr>
          <w:rFonts w:ascii="Arial" w:hAnsi="Arial" w:cs="Arial"/>
        </w:rPr>
        <w:t>eporter is responsible for ensuring a complete, accurate, and secure legal record.</w:t>
      </w:r>
    </w:p>
    <w:p w14:paraId="38B6DB33" w14:textId="77777777" w:rsidR="008D3223" w:rsidRPr="00D63279" w:rsidRDefault="008D3223" w:rsidP="0035309B">
      <w:pPr>
        <w:pStyle w:val="ListParagraph"/>
        <w:ind w:left="0"/>
        <w:jc w:val="both"/>
        <w:rPr>
          <w:rFonts w:ascii="Arial" w:hAnsi="Arial" w:cs="Arial"/>
        </w:rPr>
      </w:pPr>
    </w:p>
    <w:p w14:paraId="5A040D24"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The Contractor shall ensure a secured storage and retrieval system is in place for all stenographic notes, voice files, or audio recordings in paper or digital format.  The Contractor shall ensure the transcription documentation is destroyed immediately following completion of the contractual agreement with receipt and processing of payment for the contractual services.</w:t>
      </w:r>
    </w:p>
    <w:p w14:paraId="68790135" w14:textId="77777777" w:rsidR="008D3223" w:rsidRPr="00D63279" w:rsidRDefault="008D3223" w:rsidP="0035309B">
      <w:pPr>
        <w:pStyle w:val="ListParagraph"/>
        <w:ind w:left="0"/>
        <w:jc w:val="both"/>
        <w:rPr>
          <w:rFonts w:ascii="Arial" w:hAnsi="Arial" w:cs="Arial"/>
        </w:rPr>
      </w:pPr>
    </w:p>
    <w:p w14:paraId="05303403"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provide the facility Point of Contact (POC) with all the required deliverables and shall ensure no additional copies are composed or distributed. The facility’s POC will be provided at the time of award of contract. </w:t>
      </w:r>
    </w:p>
    <w:p w14:paraId="2547FDD4" w14:textId="77777777" w:rsidR="008D3223" w:rsidRPr="00D63279" w:rsidRDefault="008D3223" w:rsidP="0035309B">
      <w:pPr>
        <w:pStyle w:val="ListParagraph"/>
        <w:ind w:left="0"/>
        <w:jc w:val="both"/>
        <w:rPr>
          <w:rFonts w:ascii="Arial" w:hAnsi="Arial" w:cs="Arial"/>
        </w:rPr>
      </w:pPr>
    </w:p>
    <w:p w14:paraId="55E18455" w14:textId="77777777" w:rsidR="00270F36"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An invoice shall only be submitted after all the work is completed and all </w:t>
      </w:r>
      <w:proofErr w:type="gramStart"/>
      <w:r w:rsidRPr="00D63279">
        <w:rPr>
          <w:rFonts w:ascii="Arial" w:hAnsi="Arial" w:cs="Arial"/>
        </w:rPr>
        <w:t>deliverables</w:t>
      </w:r>
      <w:proofErr w:type="gramEnd"/>
      <w:r w:rsidRPr="00D63279">
        <w:rPr>
          <w:rFonts w:ascii="Arial" w:hAnsi="Arial" w:cs="Arial"/>
        </w:rPr>
        <w:t xml:space="preserve"> have been submitted, received, and approved.  All invoices are to be paid 30 days in arrears, after an acceptable invoice is received via Electronic Invoice clause contained herein.</w:t>
      </w:r>
    </w:p>
    <w:p w14:paraId="479E944F" w14:textId="77777777" w:rsidR="008D3223" w:rsidRPr="00D63279" w:rsidRDefault="008D3223" w:rsidP="008D3223">
      <w:pPr>
        <w:jc w:val="both"/>
        <w:rPr>
          <w:rFonts w:ascii="Arial" w:hAnsi="Arial" w:cs="Arial"/>
        </w:rPr>
      </w:pPr>
    </w:p>
    <w:p w14:paraId="29AC75F7" w14:textId="77777777" w:rsidR="008D3223" w:rsidRPr="00D63279" w:rsidRDefault="008D3223" w:rsidP="008D3223">
      <w:pPr>
        <w:jc w:val="both"/>
        <w:rPr>
          <w:rFonts w:ascii="Arial" w:hAnsi="Arial" w:cs="Arial"/>
        </w:rPr>
      </w:pPr>
    </w:p>
    <w:p w14:paraId="58364159" w14:textId="77777777" w:rsidR="00C95994" w:rsidRPr="00D63279" w:rsidRDefault="00C95994" w:rsidP="004D66E2">
      <w:pPr>
        <w:tabs>
          <w:tab w:val="left" w:pos="0"/>
          <w:tab w:val="left" w:pos="720"/>
        </w:tabs>
        <w:spacing w:after="0" w:line="240" w:lineRule="auto"/>
        <w:outlineLvl w:val="0"/>
        <w:rPr>
          <w:rFonts w:ascii="Arial" w:hAnsi="Arial" w:cs="Arial"/>
        </w:rPr>
      </w:pPr>
    </w:p>
    <w:p w14:paraId="3475CB26" w14:textId="77777777" w:rsidR="008D3223" w:rsidRPr="00D63279" w:rsidRDefault="008E379A" w:rsidP="004D66E2">
      <w:pPr>
        <w:tabs>
          <w:tab w:val="left" w:pos="0"/>
          <w:tab w:val="left" w:pos="720"/>
        </w:tabs>
        <w:spacing w:after="0" w:line="240" w:lineRule="auto"/>
        <w:outlineLvl w:val="0"/>
        <w:rPr>
          <w:rFonts w:ascii="Arial" w:hAnsi="Arial" w:cs="Arial"/>
        </w:rPr>
      </w:pPr>
      <w:r w:rsidRPr="00D63279">
        <w:rPr>
          <w:rFonts w:ascii="Arial" w:hAnsi="Arial" w:cs="Arial"/>
          <w:b/>
        </w:rPr>
        <w:t>B.1.1.3</w:t>
      </w:r>
      <w:r w:rsidR="00A81F6C" w:rsidRPr="00D63279">
        <w:rPr>
          <w:rFonts w:ascii="Arial" w:hAnsi="Arial" w:cs="Arial"/>
          <w:b/>
        </w:rPr>
        <w:t>.</w:t>
      </w:r>
      <w:r w:rsidRPr="00D63279">
        <w:rPr>
          <w:rFonts w:ascii="Arial" w:hAnsi="Arial" w:cs="Arial"/>
        </w:rPr>
        <w:t xml:space="preserve"> </w:t>
      </w:r>
      <w:r w:rsidR="0035309B" w:rsidRPr="00D63279">
        <w:rPr>
          <w:rFonts w:ascii="Arial" w:hAnsi="Arial" w:cs="Arial"/>
          <w:b/>
          <w:caps/>
          <w:u w:val="single"/>
        </w:rPr>
        <w:t>Type of Proceeding</w:t>
      </w:r>
      <w:r w:rsidR="00844BB6" w:rsidRPr="00D63279">
        <w:rPr>
          <w:rFonts w:ascii="Arial" w:hAnsi="Arial" w:cs="Arial"/>
          <w:b/>
          <w:caps/>
          <w:u w:val="single"/>
        </w:rPr>
        <w:t>:</w:t>
      </w:r>
      <w:r w:rsidR="00844BB6" w:rsidRPr="00D63279">
        <w:rPr>
          <w:rFonts w:ascii="Arial" w:hAnsi="Arial" w:cs="Arial"/>
        </w:rPr>
        <w:t xml:space="preserve">  </w:t>
      </w:r>
    </w:p>
    <w:p w14:paraId="25FF4626" w14:textId="77777777" w:rsidR="008D3223" w:rsidRPr="00D63279" w:rsidRDefault="008D3223" w:rsidP="004D66E2">
      <w:pPr>
        <w:tabs>
          <w:tab w:val="left" w:pos="0"/>
          <w:tab w:val="left" w:pos="720"/>
        </w:tabs>
        <w:spacing w:after="0" w:line="240" w:lineRule="auto"/>
        <w:outlineLvl w:val="0"/>
        <w:rPr>
          <w:rFonts w:ascii="Arial" w:hAnsi="Arial" w:cs="Arial"/>
        </w:rPr>
      </w:pPr>
    </w:p>
    <w:p w14:paraId="4D32F55F" w14:textId="77777777" w:rsidR="008E379A" w:rsidRPr="00D63279" w:rsidRDefault="008E379A" w:rsidP="008D3223">
      <w:pPr>
        <w:tabs>
          <w:tab w:val="left" w:pos="0"/>
          <w:tab w:val="left" w:pos="720"/>
        </w:tabs>
        <w:spacing w:after="0" w:line="240" w:lineRule="auto"/>
        <w:jc w:val="both"/>
        <w:outlineLvl w:val="0"/>
        <w:rPr>
          <w:rFonts w:ascii="Arial" w:hAnsi="Arial" w:cs="Arial"/>
        </w:rPr>
      </w:pPr>
      <w:r w:rsidRPr="00D63279">
        <w:rPr>
          <w:rFonts w:ascii="Arial" w:hAnsi="Arial" w:cs="Arial"/>
        </w:rPr>
        <w:t>Proceedings shall be designate</w:t>
      </w:r>
      <w:r w:rsidR="009E27DA" w:rsidRPr="00D63279">
        <w:rPr>
          <w:rFonts w:ascii="Arial" w:hAnsi="Arial" w:cs="Arial"/>
        </w:rPr>
        <w:t>d</w:t>
      </w:r>
      <w:r w:rsidRPr="00D63279">
        <w:rPr>
          <w:rFonts w:ascii="Arial" w:hAnsi="Arial" w:cs="Arial"/>
        </w:rPr>
        <w:t xml:space="preserve"> as Confidential. When a proceeding or any portion thereof is designated Confidential, the Contractor shall hold inviolate and in the strictest confidence </w:t>
      </w:r>
      <w:r w:rsidR="008D3223" w:rsidRPr="00D63279">
        <w:rPr>
          <w:rFonts w:ascii="Arial" w:hAnsi="Arial" w:cs="Arial"/>
        </w:rPr>
        <w:t>all</w:t>
      </w:r>
      <w:r w:rsidRPr="00D63279">
        <w:rPr>
          <w:rFonts w:ascii="Arial" w:hAnsi="Arial" w:cs="Arial"/>
        </w:rPr>
        <w:t xml:space="preserve"> information which he/she may gain in the performance of his/her duties under this contract. The Contractor shall not divulge, sell, or </w:t>
      </w:r>
      <w:r w:rsidR="00DA4350" w:rsidRPr="00D63279">
        <w:rPr>
          <w:rFonts w:ascii="Arial" w:hAnsi="Arial" w:cs="Arial"/>
        </w:rPr>
        <w:t>distribute any</w:t>
      </w:r>
      <w:r w:rsidR="00733768" w:rsidRPr="00D63279">
        <w:rPr>
          <w:rFonts w:ascii="Arial" w:hAnsi="Arial" w:cs="Arial"/>
        </w:rPr>
        <w:t xml:space="preserve"> </w:t>
      </w:r>
      <w:r w:rsidR="00DA4350" w:rsidRPr="00D63279">
        <w:rPr>
          <w:rFonts w:ascii="Arial" w:hAnsi="Arial" w:cs="Arial"/>
        </w:rPr>
        <w:t xml:space="preserve">or </w:t>
      </w:r>
      <w:r w:rsidR="00733768" w:rsidRPr="00D63279">
        <w:rPr>
          <w:rFonts w:ascii="Arial" w:hAnsi="Arial" w:cs="Arial"/>
        </w:rPr>
        <w:t>all</w:t>
      </w:r>
      <w:r w:rsidRPr="00D63279">
        <w:rPr>
          <w:rFonts w:ascii="Arial" w:hAnsi="Arial" w:cs="Arial"/>
        </w:rPr>
        <w:t xml:space="preserve"> information gained at a confidential proceeding unless </w:t>
      </w:r>
      <w:r w:rsidR="00A54436" w:rsidRPr="00D63279">
        <w:rPr>
          <w:rFonts w:ascii="Arial" w:hAnsi="Arial" w:cs="Arial"/>
        </w:rPr>
        <w:t xml:space="preserve">directed </w:t>
      </w:r>
      <w:r w:rsidRPr="00D63279">
        <w:rPr>
          <w:rFonts w:ascii="Arial" w:hAnsi="Arial" w:cs="Arial"/>
        </w:rPr>
        <w:t xml:space="preserve">in writing by the </w:t>
      </w:r>
      <w:r w:rsidR="0063053A" w:rsidRPr="00D63279">
        <w:rPr>
          <w:rFonts w:ascii="Arial" w:hAnsi="Arial" w:cs="Arial"/>
        </w:rPr>
        <w:t>POC</w:t>
      </w:r>
      <w:r w:rsidRPr="00D63279">
        <w:rPr>
          <w:rFonts w:ascii="Arial" w:hAnsi="Arial" w:cs="Arial"/>
        </w:rPr>
        <w:t>.</w:t>
      </w:r>
    </w:p>
    <w:p w14:paraId="36FC27FC" w14:textId="77777777" w:rsidR="00AD66BC" w:rsidRPr="00D63279" w:rsidRDefault="00AD66BC" w:rsidP="00E96593">
      <w:pPr>
        <w:tabs>
          <w:tab w:val="left" w:pos="0"/>
          <w:tab w:val="left" w:pos="720"/>
        </w:tabs>
        <w:spacing w:after="0" w:line="240" w:lineRule="auto"/>
        <w:outlineLvl w:val="0"/>
        <w:rPr>
          <w:rFonts w:ascii="Arial" w:hAnsi="Arial" w:cs="Arial"/>
        </w:rPr>
      </w:pPr>
    </w:p>
    <w:p w14:paraId="0296CCA9" w14:textId="77777777" w:rsidR="00AD66BC" w:rsidRPr="00D63279" w:rsidRDefault="00C97143" w:rsidP="00E96593">
      <w:pPr>
        <w:tabs>
          <w:tab w:val="left" w:pos="0"/>
          <w:tab w:val="left" w:pos="720"/>
        </w:tabs>
        <w:spacing w:after="0" w:line="240" w:lineRule="auto"/>
        <w:outlineLvl w:val="0"/>
        <w:rPr>
          <w:rFonts w:ascii="Arial" w:hAnsi="Arial" w:cs="Arial"/>
        </w:rPr>
      </w:pPr>
      <w:r w:rsidRPr="00D63279">
        <w:rPr>
          <w:rFonts w:ascii="Arial" w:hAnsi="Arial" w:cs="Arial"/>
          <w:b/>
        </w:rPr>
        <w:t>B.1.1.4</w:t>
      </w:r>
      <w:r w:rsidR="00A81F6C" w:rsidRPr="00D63279">
        <w:rPr>
          <w:rFonts w:ascii="Arial" w:hAnsi="Arial" w:cs="Arial"/>
          <w:b/>
        </w:rPr>
        <w:t>.</w:t>
      </w:r>
      <w:r w:rsidRPr="00D63279">
        <w:rPr>
          <w:rFonts w:ascii="Arial" w:hAnsi="Arial" w:cs="Arial"/>
        </w:rPr>
        <w:t xml:space="preserve"> </w:t>
      </w:r>
      <w:r w:rsidR="0035309B" w:rsidRPr="00D63279">
        <w:rPr>
          <w:rFonts w:ascii="Arial" w:hAnsi="Arial" w:cs="Arial"/>
          <w:b/>
          <w:caps/>
          <w:u w:val="single"/>
        </w:rPr>
        <w:t>Delivery Schedule</w:t>
      </w:r>
      <w:r w:rsidR="00D30E38" w:rsidRPr="00D63279">
        <w:rPr>
          <w:rFonts w:ascii="Arial" w:hAnsi="Arial" w:cs="Arial"/>
          <w:b/>
          <w:caps/>
          <w:u w:val="single"/>
        </w:rPr>
        <w:t>:</w:t>
      </w:r>
    </w:p>
    <w:p w14:paraId="6E362843" w14:textId="77777777" w:rsidR="00C97143" w:rsidRPr="00D63279" w:rsidRDefault="00C97143" w:rsidP="00E96593">
      <w:pPr>
        <w:tabs>
          <w:tab w:val="left" w:pos="0"/>
          <w:tab w:val="left" w:pos="720"/>
        </w:tabs>
        <w:spacing w:after="0" w:line="240" w:lineRule="auto"/>
        <w:outlineLvl w:val="0"/>
        <w:rPr>
          <w:rFonts w:ascii="Arial" w:hAnsi="Arial" w:cs="Arial"/>
        </w:rPr>
      </w:pPr>
    </w:p>
    <w:p w14:paraId="2EB38D60" w14:textId="77777777" w:rsidR="00152FC1" w:rsidRPr="00D63279" w:rsidRDefault="00C97143" w:rsidP="008D3223">
      <w:pPr>
        <w:tabs>
          <w:tab w:val="left" w:pos="0"/>
          <w:tab w:val="left" w:pos="360"/>
          <w:tab w:val="left" w:pos="900"/>
        </w:tabs>
        <w:spacing w:after="0" w:line="240" w:lineRule="auto"/>
        <w:jc w:val="both"/>
        <w:outlineLvl w:val="0"/>
        <w:rPr>
          <w:rFonts w:ascii="Arial" w:hAnsi="Arial" w:cs="Arial"/>
        </w:rPr>
      </w:pPr>
      <w:r w:rsidRPr="00D63279">
        <w:rPr>
          <w:rFonts w:ascii="Arial" w:hAnsi="Arial" w:cs="Arial"/>
        </w:rPr>
        <w:t>a.</w:t>
      </w:r>
      <w:r w:rsidRPr="00D63279">
        <w:rPr>
          <w:rFonts w:ascii="Arial" w:hAnsi="Arial" w:cs="Arial"/>
        </w:rPr>
        <w:tab/>
      </w:r>
      <w:r w:rsidR="0049111D" w:rsidRPr="00D63279">
        <w:rPr>
          <w:rFonts w:ascii="Arial" w:hAnsi="Arial" w:cs="Arial"/>
        </w:rPr>
        <w:t xml:space="preserve">An </w:t>
      </w:r>
      <w:r w:rsidR="00ED0E02" w:rsidRPr="00D63279">
        <w:rPr>
          <w:rFonts w:ascii="Arial" w:hAnsi="Arial" w:cs="Arial"/>
        </w:rPr>
        <w:t xml:space="preserve">electronic PDF transcript of each sworn testimony </w:t>
      </w:r>
      <w:r w:rsidRPr="00D63279">
        <w:rPr>
          <w:rFonts w:ascii="Arial" w:hAnsi="Arial" w:cs="Arial"/>
        </w:rPr>
        <w:t xml:space="preserve">shall </w:t>
      </w:r>
      <w:r w:rsidR="00A43B2B" w:rsidRPr="00D63279">
        <w:rPr>
          <w:rFonts w:ascii="Arial" w:hAnsi="Arial" w:cs="Arial"/>
        </w:rPr>
        <w:t xml:space="preserve">be </w:t>
      </w:r>
      <w:r w:rsidR="00ED0E02" w:rsidRPr="00D63279">
        <w:rPr>
          <w:rFonts w:ascii="Arial" w:hAnsi="Arial" w:cs="Arial"/>
        </w:rPr>
        <w:t xml:space="preserve">recorded </w:t>
      </w:r>
      <w:r w:rsidR="0063053A" w:rsidRPr="00D63279">
        <w:rPr>
          <w:rFonts w:ascii="Arial" w:hAnsi="Arial" w:cs="Arial"/>
        </w:rPr>
        <w:t xml:space="preserve">provided no later than fourteen (14) calendar </w:t>
      </w:r>
      <w:r w:rsidR="00ED0E02" w:rsidRPr="00D63279">
        <w:rPr>
          <w:rFonts w:ascii="Arial" w:hAnsi="Arial" w:cs="Arial"/>
        </w:rPr>
        <w:t>days of the date the last sworn testimony</w:t>
      </w:r>
      <w:r w:rsidR="00A43B2B" w:rsidRPr="00D63279">
        <w:rPr>
          <w:rFonts w:ascii="Arial" w:hAnsi="Arial" w:cs="Arial"/>
        </w:rPr>
        <w:t xml:space="preserve"> and </w:t>
      </w:r>
      <w:r w:rsidR="0049111D" w:rsidRPr="00D63279">
        <w:rPr>
          <w:rFonts w:ascii="Arial" w:hAnsi="Arial" w:cs="Arial"/>
        </w:rPr>
        <w:t xml:space="preserve">emailed to the </w:t>
      </w:r>
      <w:r w:rsidR="00C151D2" w:rsidRPr="00D63279">
        <w:rPr>
          <w:rFonts w:ascii="Arial" w:hAnsi="Arial" w:cs="Arial"/>
        </w:rPr>
        <w:t xml:space="preserve">COR or </w:t>
      </w:r>
      <w:r w:rsidRPr="00D63279">
        <w:rPr>
          <w:rFonts w:ascii="Arial" w:hAnsi="Arial" w:cs="Arial"/>
        </w:rPr>
        <w:t>designee</w:t>
      </w:r>
      <w:r w:rsidR="0063053A" w:rsidRPr="00D63279">
        <w:rPr>
          <w:rFonts w:ascii="Arial" w:hAnsi="Arial" w:cs="Arial"/>
        </w:rPr>
        <w:t>.</w:t>
      </w:r>
      <w:r w:rsidRPr="00D63279">
        <w:rPr>
          <w:rFonts w:ascii="Arial" w:hAnsi="Arial" w:cs="Arial"/>
        </w:rPr>
        <w:t xml:space="preserve"> </w:t>
      </w:r>
      <w:r w:rsidR="0063053A" w:rsidRPr="00D63279">
        <w:rPr>
          <w:rFonts w:ascii="Arial" w:hAnsi="Arial" w:cs="Arial"/>
        </w:rPr>
        <w:t xml:space="preserve">Actual turnaround times and the number of transcripts will be provided </w:t>
      </w:r>
      <w:proofErr w:type="gramStart"/>
      <w:r w:rsidR="0063053A" w:rsidRPr="00D63279">
        <w:rPr>
          <w:rFonts w:ascii="Arial" w:hAnsi="Arial" w:cs="Arial"/>
        </w:rPr>
        <w:t>at</w:t>
      </w:r>
      <w:proofErr w:type="gramEnd"/>
      <w:r w:rsidR="0063053A" w:rsidRPr="00D63279">
        <w:rPr>
          <w:rFonts w:ascii="Arial" w:hAnsi="Arial" w:cs="Arial"/>
        </w:rPr>
        <w:t xml:space="preserve"> the last day of depositions.</w:t>
      </w:r>
    </w:p>
    <w:p w14:paraId="3943702C" w14:textId="77777777" w:rsidR="003E22D1" w:rsidRPr="00D63279" w:rsidRDefault="003E22D1" w:rsidP="008D3223">
      <w:pPr>
        <w:tabs>
          <w:tab w:val="left" w:pos="0"/>
          <w:tab w:val="left" w:pos="360"/>
          <w:tab w:val="left" w:pos="720"/>
        </w:tabs>
        <w:spacing w:after="0" w:line="240" w:lineRule="auto"/>
        <w:jc w:val="both"/>
        <w:outlineLvl w:val="0"/>
        <w:rPr>
          <w:rFonts w:ascii="Arial" w:hAnsi="Arial" w:cs="Arial"/>
        </w:rPr>
      </w:pPr>
    </w:p>
    <w:p w14:paraId="6B3308B8" w14:textId="77777777" w:rsidR="003E22D1" w:rsidRPr="00D63279" w:rsidRDefault="003E22D1"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b.</w:t>
      </w:r>
      <w:r w:rsidRPr="00D63279">
        <w:rPr>
          <w:rFonts w:ascii="Arial" w:hAnsi="Arial" w:cs="Arial"/>
        </w:rPr>
        <w:tab/>
        <w:t xml:space="preserve">Whenever a hearing or deposition </w:t>
      </w:r>
      <w:r w:rsidR="00007DF0" w:rsidRPr="00D63279">
        <w:rPr>
          <w:rFonts w:ascii="Arial" w:hAnsi="Arial" w:cs="Arial"/>
        </w:rPr>
        <w:t>is</w:t>
      </w:r>
      <w:r w:rsidRPr="00D63279">
        <w:rPr>
          <w:rFonts w:ascii="Arial" w:hAnsi="Arial" w:cs="Arial"/>
        </w:rPr>
        <w:t xml:space="preserve"> continued, recessed, or adjourned for a period of five </w:t>
      </w:r>
      <w:r w:rsidR="00AA07CB" w:rsidRPr="00D63279">
        <w:rPr>
          <w:rFonts w:ascii="Arial" w:hAnsi="Arial" w:cs="Arial"/>
        </w:rPr>
        <w:t xml:space="preserve">(5) </w:t>
      </w:r>
      <w:r w:rsidRPr="00D63279">
        <w:rPr>
          <w:rFonts w:ascii="Arial" w:hAnsi="Arial" w:cs="Arial"/>
        </w:rPr>
        <w:t xml:space="preserve">or more calendar days, that portion of the transcript of the hearing held prior to such continuance, recess, or adjournment shall be considered a complete hearing for the purpose of commuting time for delivery of the transcript. </w:t>
      </w:r>
    </w:p>
    <w:p w14:paraId="1FE278A7" w14:textId="77777777" w:rsidR="008E379A" w:rsidRPr="00D63279" w:rsidRDefault="008E379A" w:rsidP="008D3223">
      <w:pPr>
        <w:tabs>
          <w:tab w:val="left" w:pos="0"/>
          <w:tab w:val="left" w:pos="360"/>
          <w:tab w:val="left" w:pos="720"/>
        </w:tabs>
        <w:spacing w:after="0" w:line="240" w:lineRule="auto"/>
        <w:jc w:val="both"/>
        <w:outlineLvl w:val="0"/>
        <w:rPr>
          <w:rFonts w:ascii="Arial" w:hAnsi="Arial" w:cs="Arial"/>
          <w:b/>
          <w:u w:val="single"/>
        </w:rPr>
      </w:pPr>
    </w:p>
    <w:p w14:paraId="4E3B513E"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c</w:t>
      </w:r>
      <w:proofErr w:type="gramStart"/>
      <w:r w:rsidRPr="00D63279">
        <w:rPr>
          <w:rFonts w:ascii="Arial" w:hAnsi="Arial" w:cs="Arial"/>
        </w:rPr>
        <w:t xml:space="preserve">.  </w:t>
      </w:r>
      <w:r w:rsidRPr="00D63279">
        <w:rPr>
          <w:rFonts w:ascii="Arial" w:hAnsi="Arial" w:cs="Arial"/>
        </w:rPr>
        <w:tab/>
      </w:r>
      <w:proofErr w:type="gramEnd"/>
      <w:r w:rsidRPr="00D63279">
        <w:rPr>
          <w:rFonts w:ascii="Arial" w:hAnsi="Arial" w:cs="Arial"/>
        </w:rPr>
        <w:t xml:space="preserve">Requests for Services will be made </w:t>
      </w:r>
      <w:r w:rsidR="00A43B2B" w:rsidRPr="00D63279">
        <w:rPr>
          <w:rFonts w:ascii="Arial" w:hAnsi="Arial" w:cs="Arial"/>
        </w:rPr>
        <w:t xml:space="preserve">via </w:t>
      </w:r>
      <w:r w:rsidRPr="00D63279">
        <w:rPr>
          <w:rFonts w:ascii="Arial" w:hAnsi="Arial" w:cs="Arial"/>
        </w:rPr>
        <w:t>email</w:t>
      </w:r>
      <w:r w:rsidR="00A43B2B" w:rsidRPr="00D63279">
        <w:rPr>
          <w:rFonts w:ascii="Arial" w:hAnsi="Arial" w:cs="Arial"/>
        </w:rPr>
        <w:t>.</w:t>
      </w:r>
      <w:r w:rsidRPr="00D63279">
        <w:rPr>
          <w:rFonts w:ascii="Arial" w:hAnsi="Arial" w:cs="Arial"/>
        </w:rPr>
        <w:t xml:space="preserve"> </w:t>
      </w:r>
    </w:p>
    <w:p w14:paraId="54A8A8AA"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p>
    <w:p w14:paraId="655B663C"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d.</w:t>
      </w:r>
      <w:r w:rsidRPr="00D63279">
        <w:rPr>
          <w:rFonts w:ascii="Arial" w:hAnsi="Arial" w:cs="Arial"/>
        </w:rPr>
        <w:tab/>
        <w:t xml:space="preserve">The </w:t>
      </w:r>
      <w:r w:rsidR="005951D8" w:rsidRPr="00D63279">
        <w:rPr>
          <w:rFonts w:ascii="Arial" w:hAnsi="Arial" w:cs="Arial"/>
        </w:rPr>
        <w:t>Contractor</w:t>
      </w:r>
      <w:r w:rsidRPr="00D63279">
        <w:rPr>
          <w:rFonts w:ascii="Arial" w:hAnsi="Arial" w:cs="Arial"/>
        </w:rPr>
        <w:t xml:space="preserve"> will determine within a reasonable time, normally within 24 hours of the time the request for services was made, </w:t>
      </w:r>
      <w:proofErr w:type="gramStart"/>
      <w:r w:rsidRPr="00D63279">
        <w:rPr>
          <w:rFonts w:ascii="Arial" w:hAnsi="Arial" w:cs="Arial"/>
        </w:rPr>
        <w:t>w</w:t>
      </w:r>
      <w:r w:rsidR="00F01B0E" w:rsidRPr="00D63279">
        <w:rPr>
          <w:rFonts w:ascii="Arial" w:hAnsi="Arial" w:cs="Arial"/>
        </w:rPr>
        <w:t>hether or not</w:t>
      </w:r>
      <w:proofErr w:type="gramEnd"/>
      <w:r w:rsidR="00F01B0E" w:rsidRPr="00D63279">
        <w:rPr>
          <w:rFonts w:ascii="Arial" w:hAnsi="Arial" w:cs="Arial"/>
        </w:rPr>
        <w:t xml:space="preserve"> a reporter will be available. If this determination is not </w:t>
      </w:r>
      <w:r w:rsidR="002432C1" w:rsidRPr="00D63279">
        <w:rPr>
          <w:rFonts w:ascii="Arial" w:hAnsi="Arial" w:cs="Arial"/>
        </w:rPr>
        <w:t>received,</w:t>
      </w:r>
      <w:r w:rsidR="00F01B0E" w:rsidRPr="00D63279">
        <w:rPr>
          <w:rFonts w:ascii="Arial" w:hAnsi="Arial" w:cs="Arial"/>
        </w:rPr>
        <w:t xml:space="preserve"> the Department of Veterans Affairs reserves the right to obtain the service from another source and to charge the Contractor with any excess cost which may result there from.</w:t>
      </w:r>
      <w:r w:rsidR="002432C1" w:rsidRPr="00D63279">
        <w:rPr>
          <w:rFonts w:ascii="Arial" w:hAnsi="Arial" w:cs="Arial"/>
        </w:rPr>
        <w:t xml:space="preserve"> The Department of Veterans Affairs will be the sole judge in determining when to order service</w:t>
      </w:r>
      <w:r w:rsidR="00AA07CB" w:rsidRPr="00D63279">
        <w:rPr>
          <w:rFonts w:ascii="Arial" w:hAnsi="Arial" w:cs="Arial"/>
        </w:rPr>
        <w:t>s</w:t>
      </w:r>
      <w:r w:rsidR="002432C1" w:rsidRPr="00D63279">
        <w:rPr>
          <w:rFonts w:ascii="Arial" w:hAnsi="Arial" w:cs="Arial"/>
        </w:rPr>
        <w:t xml:space="preserve"> from another source.</w:t>
      </w:r>
    </w:p>
    <w:p w14:paraId="7E6DFBE3" w14:textId="77777777" w:rsidR="002432C1" w:rsidRPr="00D63279" w:rsidRDefault="002432C1" w:rsidP="008D3223">
      <w:pPr>
        <w:tabs>
          <w:tab w:val="left" w:pos="0"/>
          <w:tab w:val="left" w:pos="360"/>
          <w:tab w:val="left" w:pos="720"/>
        </w:tabs>
        <w:spacing w:after="0" w:line="240" w:lineRule="auto"/>
        <w:jc w:val="both"/>
        <w:outlineLvl w:val="0"/>
        <w:rPr>
          <w:rFonts w:ascii="Arial" w:hAnsi="Arial" w:cs="Arial"/>
        </w:rPr>
      </w:pPr>
    </w:p>
    <w:p w14:paraId="5C65297A" w14:textId="77777777" w:rsidR="00B2153A" w:rsidRPr="00D63279" w:rsidRDefault="00B2153A"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 xml:space="preserve">e. </w:t>
      </w:r>
      <w:r w:rsidRPr="00D63279">
        <w:rPr>
          <w:rFonts w:ascii="Arial" w:hAnsi="Arial" w:cs="Arial"/>
        </w:rPr>
        <w:tab/>
        <w:t>Regardless of whether the deliver</w:t>
      </w:r>
      <w:r w:rsidR="00C9139C" w:rsidRPr="00D63279">
        <w:rPr>
          <w:rFonts w:ascii="Arial" w:hAnsi="Arial" w:cs="Arial"/>
        </w:rPr>
        <w:t>y</w:t>
      </w:r>
      <w:r w:rsidRPr="00D63279">
        <w:rPr>
          <w:rFonts w:ascii="Arial" w:hAnsi="Arial" w:cs="Arial"/>
        </w:rPr>
        <w:t xml:space="preserve"> ordered </w:t>
      </w:r>
      <w:r w:rsidR="001C2B93" w:rsidRPr="00D63279">
        <w:rPr>
          <w:rFonts w:ascii="Arial" w:hAnsi="Arial" w:cs="Arial"/>
        </w:rPr>
        <w:t>is regular or accelerated copie</w:t>
      </w:r>
      <w:r w:rsidRPr="00D63279">
        <w:rPr>
          <w:rFonts w:ascii="Arial" w:hAnsi="Arial" w:cs="Arial"/>
        </w:rPr>
        <w:t xml:space="preserve">s, if the </w:t>
      </w:r>
      <w:r w:rsidR="005951D8" w:rsidRPr="00D63279">
        <w:rPr>
          <w:rFonts w:ascii="Arial" w:hAnsi="Arial" w:cs="Arial"/>
        </w:rPr>
        <w:t>Contractor</w:t>
      </w:r>
      <w:r w:rsidRPr="00D63279">
        <w:rPr>
          <w:rFonts w:ascii="Arial" w:hAnsi="Arial" w:cs="Arial"/>
        </w:rPr>
        <w:t xml:space="preserve"> fails to deli</w:t>
      </w:r>
      <w:r w:rsidR="00A87B2F" w:rsidRPr="00D63279">
        <w:rPr>
          <w:rFonts w:ascii="Arial" w:hAnsi="Arial" w:cs="Arial"/>
        </w:rPr>
        <w:t>v</w:t>
      </w:r>
      <w:r w:rsidRPr="00D63279">
        <w:rPr>
          <w:rFonts w:ascii="Arial" w:hAnsi="Arial" w:cs="Arial"/>
        </w:rPr>
        <w:t xml:space="preserve">er the transcript to the Government </w:t>
      </w:r>
      <w:r w:rsidR="00A87B2F" w:rsidRPr="00D63279">
        <w:rPr>
          <w:rFonts w:ascii="Arial" w:hAnsi="Arial" w:cs="Arial"/>
        </w:rPr>
        <w:t>within</w:t>
      </w:r>
      <w:r w:rsidRPr="00D63279">
        <w:rPr>
          <w:rFonts w:ascii="Arial" w:hAnsi="Arial" w:cs="Arial"/>
        </w:rPr>
        <w:t xml:space="preserve"> the applicable period prescribed, a redu</w:t>
      </w:r>
      <w:r w:rsidR="00A87B2F" w:rsidRPr="00D63279">
        <w:rPr>
          <w:rFonts w:ascii="Arial" w:hAnsi="Arial" w:cs="Arial"/>
        </w:rPr>
        <w:t xml:space="preserve">ction in price will be made as </w:t>
      </w:r>
      <w:r w:rsidRPr="00D63279">
        <w:rPr>
          <w:rFonts w:ascii="Arial" w:hAnsi="Arial" w:cs="Arial"/>
        </w:rPr>
        <w:t>liquidated damages. The amount to be paid for the transcript will be reduce</w:t>
      </w:r>
      <w:r w:rsidR="00C9139C" w:rsidRPr="00D63279">
        <w:rPr>
          <w:rFonts w:ascii="Arial" w:hAnsi="Arial" w:cs="Arial"/>
        </w:rPr>
        <w:t>d</w:t>
      </w:r>
      <w:r w:rsidRPr="00D63279">
        <w:rPr>
          <w:rFonts w:ascii="Arial" w:hAnsi="Arial" w:cs="Arial"/>
        </w:rPr>
        <w:t xml:space="preserve"> by two percent (2%) of the price for the transcript,</w:t>
      </w:r>
      <w:r w:rsidR="00A87B2F" w:rsidRPr="00D63279">
        <w:rPr>
          <w:rFonts w:ascii="Arial" w:hAnsi="Arial" w:cs="Arial"/>
        </w:rPr>
        <w:t xml:space="preserve"> co</w:t>
      </w:r>
      <w:r w:rsidRPr="00D63279">
        <w:rPr>
          <w:rFonts w:ascii="Arial" w:hAnsi="Arial" w:cs="Arial"/>
        </w:rPr>
        <w:t xml:space="preserve">mputed at the rates set forth in this contract, for each Government business day or fraction thereof that delivery is delayed beyond the time limit prescribed depending on which has been ordered by the </w:t>
      </w:r>
      <w:r w:rsidR="0063053A" w:rsidRPr="00D63279">
        <w:rPr>
          <w:rFonts w:ascii="Arial" w:hAnsi="Arial" w:cs="Arial"/>
        </w:rPr>
        <w:t>contracting officer</w:t>
      </w:r>
      <w:r w:rsidRPr="00D63279">
        <w:rPr>
          <w:rFonts w:ascii="Arial" w:hAnsi="Arial" w:cs="Arial"/>
        </w:rPr>
        <w:t>,</w:t>
      </w:r>
      <w:r w:rsidR="00A87B2F" w:rsidRPr="00D63279">
        <w:rPr>
          <w:rFonts w:ascii="Arial" w:hAnsi="Arial" w:cs="Arial"/>
        </w:rPr>
        <w:t xml:space="preserve"> </w:t>
      </w:r>
      <w:r w:rsidRPr="00D63279">
        <w:rPr>
          <w:rFonts w:ascii="Arial" w:hAnsi="Arial" w:cs="Arial"/>
        </w:rPr>
        <w:t>up to a total of fifty percent (50%) of the transcript price. Computa</w:t>
      </w:r>
      <w:r w:rsidR="00C9139C" w:rsidRPr="00D63279">
        <w:rPr>
          <w:rFonts w:ascii="Arial" w:hAnsi="Arial" w:cs="Arial"/>
        </w:rPr>
        <w:t xml:space="preserve">tion of price reductions </w:t>
      </w:r>
      <w:r w:rsidR="00007DF0" w:rsidRPr="00D63279">
        <w:rPr>
          <w:rFonts w:ascii="Arial" w:hAnsi="Arial" w:cs="Arial"/>
        </w:rPr>
        <w:t>shall commence</w:t>
      </w:r>
      <w:r w:rsidRPr="00D63279">
        <w:rPr>
          <w:rFonts w:ascii="Arial" w:hAnsi="Arial" w:cs="Arial"/>
        </w:rPr>
        <w:t xml:space="preserve"> on the day following the date on which transcripts were to be delivered to the applicable </w:t>
      </w:r>
      <w:r w:rsidR="0063053A" w:rsidRPr="00D63279">
        <w:rPr>
          <w:rFonts w:ascii="Arial" w:hAnsi="Arial" w:cs="Arial"/>
        </w:rPr>
        <w:t>f</w:t>
      </w:r>
      <w:r w:rsidRPr="00D63279">
        <w:rPr>
          <w:rFonts w:ascii="Arial" w:hAnsi="Arial" w:cs="Arial"/>
        </w:rPr>
        <w:t>acility.</w:t>
      </w:r>
      <w:r w:rsidR="00A87B2F" w:rsidRPr="00D63279">
        <w:rPr>
          <w:rFonts w:ascii="Arial" w:hAnsi="Arial" w:cs="Arial"/>
        </w:rPr>
        <w:t xml:space="preserve"> </w:t>
      </w:r>
      <w:r w:rsidRPr="00D63279">
        <w:rPr>
          <w:rFonts w:ascii="Arial" w:hAnsi="Arial" w:cs="Arial"/>
        </w:rPr>
        <w:t>Failure to furnish a reporting service or delinquency i</w:t>
      </w:r>
      <w:r w:rsidR="00226F15" w:rsidRPr="00D63279">
        <w:rPr>
          <w:rFonts w:ascii="Arial" w:hAnsi="Arial" w:cs="Arial"/>
        </w:rPr>
        <w:t>n</w:t>
      </w:r>
      <w:r w:rsidRPr="00D63279">
        <w:rPr>
          <w:rFonts w:ascii="Arial" w:hAnsi="Arial" w:cs="Arial"/>
        </w:rPr>
        <w:t xml:space="preserve"> the delivery of a transcript is a </w:t>
      </w:r>
      <w:r w:rsidR="0063053A" w:rsidRPr="00D63279">
        <w:rPr>
          <w:rFonts w:ascii="Arial" w:hAnsi="Arial" w:cs="Arial"/>
        </w:rPr>
        <w:t>default and</w:t>
      </w:r>
      <w:r w:rsidRPr="00D63279">
        <w:rPr>
          <w:rFonts w:ascii="Arial" w:hAnsi="Arial" w:cs="Arial"/>
        </w:rPr>
        <w:t xml:space="preserve"> subjects the Contractor to the default </w:t>
      </w:r>
      <w:r w:rsidR="00B225DC" w:rsidRPr="00D63279">
        <w:rPr>
          <w:rFonts w:ascii="Arial" w:hAnsi="Arial" w:cs="Arial"/>
        </w:rPr>
        <w:t>provision</w:t>
      </w:r>
      <w:r w:rsidRPr="00D63279">
        <w:rPr>
          <w:rFonts w:ascii="Arial" w:hAnsi="Arial" w:cs="Arial"/>
        </w:rPr>
        <w:t xml:space="preserve"> of this </w:t>
      </w:r>
      <w:r w:rsidR="0063053A" w:rsidRPr="00D63279">
        <w:rPr>
          <w:rFonts w:ascii="Arial" w:hAnsi="Arial" w:cs="Arial"/>
        </w:rPr>
        <w:t>contract</w:t>
      </w:r>
      <w:r w:rsidRPr="00D63279">
        <w:rPr>
          <w:rFonts w:ascii="Arial" w:hAnsi="Arial" w:cs="Arial"/>
        </w:rPr>
        <w:t xml:space="preserve">. </w:t>
      </w:r>
    </w:p>
    <w:p w14:paraId="2FF50A75" w14:textId="77777777" w:rsidR="00C9139C" w:rsidRPr="00D63279" w:rsidRDefault="00C9139C" w:rsidP="008D3223">
      <w:pPr>
        <w:tabs>
          <w:tab w:val="left" w:pos="0"/>
          <w:tab w:val="left" w:pos="720"/>
        </w:tabs>
        <w:spacing w:after="0" w:line="240" w:lineRule="auto"/>
        <w:jc w:val="both"/>
        <w:outlineLvl w:val="0"/>
        <w:rPr>
          <w:rFonts w:ascii="Arial" w:hAnsi="Arial" w:cs="Arial"/>
        </w:rPr>
      </w:pPr>
    </w:p>
    <w:p w14:paraId="669EFBE0" w14:textId="77777777" w:rsidR="008D3223" w:rsidRPr="00D63279" w:rsidRDefault="00C9139C" w:rsidP="008D3223">
      <w:pPr>
        <w:tabs>
          <w:tab w:val="left" w:pos="0"/>
          <w:tab w:val="left" w:pos="720"/>
        </w:tabs>
        <w:spacing w:after="0" w:line="240" w:lineRule="auto"/>
        <w:jc w:val="both"/>
        <w:outlineLvl w:val="0"/>
        <w:rPr>
          <w:rFonts w:ascii="Arial" w:hAnsi="Arial" w:cs="Arial"/>
        </w:rPr>
      </w:pPr>
      <w:r w:rsidRPr="00D63279">
        <w:rPr>
          <w:rFonts w:ascii="Arial" w:hAnsi="Arial" w:cs="Arial"/>
          <w:b/>
        </w:rPr>
        <w:t>B.1.1.5</w:t>
      </w:r>
      <w:r w:rsidR="00A81F6C" w:rsidRPr="00D63279">
        <w:rPr>
          <w:rFonts w:ascii="Arial" w:hAnsi="Arial" w:cs="Arial"/>
          <w:b/>
        </w:rPr>
        <w:t>.</w:t>
      </w:r>
      <w:r w:rsidR="00DE064B" w:rsidRPr="00D63279">
        <w:rPr>
          <w:rFonts w:ascii="Arial" w:hAnsi="Arial" w:cs="Arial"/>
          <w:b/>
        </w:rPr>
        <w:t xml:space="preserve"> </w:t>
      </w:r>
      <w:r w:rsidRPr="00D63279">
        <w:rPr>
          <w:rFonts w:ascii="Arial" w:hAnsi="Arial" w:cs="Arial"/>
          <w:b/>
          <w:caps/>
          <w:u w:val="single"/>
        </w:rPr>
        <w:t>Places of Performance</w:t>
      </w:r>
      <w:r w:rsidR="00395A61" w:rsidRPr="00D63279">
        <w:rPr>
          <w:rFonts w:ascii="Arial" w:hAnsi="Arial" w:cs="Arial"/>
          <w:caps/>
        </w:rPr>
        <w:t>:</w:t>
      </w:r>
      <w:r w:rsidR="00395A61" w:rsidRPr="00D63279">
        <w:rPr>
          <w:rFonts w:ascii="Arial" w:hAnsi="Arial" w:cs="Arial"/>
        </w:rPr>
        <w:t xml:space="preserve"> </w:t>
      </w:r>
    </w:p>
    <w:p w14:paraId="7C31A440" w14:textId="77777777" w:rsidR="008D3223" w:rsidRPr="00D63279" w:rsidRDefault="008D3223" w:rsidP="008D3223">
      <w:pPr>
        <w:tabs>
          <w:tab w:val="left" w:pos="0"/>
          <w:tab w:val="left" w:pos="720"/>
        </w:tabs>
        <w:spacing w:after="0" w:line="240" w:lineRule="auto"/>
        <w:jc w:val="both"/>
        <w:outlineLvl w:val="0"/>
        <w:rPr>
          <w:rFonts w:ascii="Arial" w:hAnsi="Arial" w:cs="Arial"/>
        </w:rPr>
      </w:pPr>
    </w:p>
    <w:p w14:paraId="17773053" w14:textId="77777777" w:rsidR="00762575" w:rsidRPr="00D63279" w:rsidRDefault="00C85FC4" w:rsidP="0063053A">
      <w:pPr>
        <w:tabs>
          <w:tab w:val="left" w:pos="0"/>
          <w:tab w:val="left" w:pos="720"/>
        </w:tabs>
        <w:spacing w:after="0" w:line="240" w:lineRule="auto"/>
        <w:jc w:val="both"/>
        <w:outlineLvl w:val="0"/>
        <w:rPr>
          <w:rFonts w:ascii="Arial" w:hAnsi="Arial" w:cs="Arial"/>
        </w:rPr>
      </w:pPr>
      <w:r w:rsidRPr="00D63279">
        <w:rPr>
          <w:rFonts w:ascii="Arial" w:hAnsi="Arial" w:cs="Arial"/>
        </w:rPr>
        <w:t xml:space="preserve">Hearings, boards, or testimony </w:t>
      </w:r>
      <w:r w:rsidR="00CE775E" w:rsidRPr="00D63279">
        <w:rPr>
          <w:rFonts w:ascii="Arial" w:hAnsi="Arial" w:cs="Arial"/>
        </w:rPr>
        <w:t xml:space="preserve">recordings </w:t>
      </w:r>
      <w:r w:rsidR="005861C0" w:rsidRPr="00D63279">
        <w:rPr>
          <w:rFonts w:ascii="Arial" w:hAnsi="Arial" w:cs="Arial"/>
        </w:rPr>
        <w:t>may</w:t>
      </w:r>
      <w:r w:rsidRPr="00D63279">
        <w:rPr>
          <w:rFonts w:ascii="Arial" w:hAnsi="Arial" w:cs="Arial"/>
        </w:rPr>
        <w:t xml:space="preserve"> </w:t>
      </w:r>
      <w:r w:rsidR="00CE775E" w:rsidRPr="00D63279">
        <w:rPr>
          <w:rFonts w:ascii="Arial" w:hAnsi="Arial" w:cs="Arial"/>
        </w:rPr>
        <w:t xml:space="preserve">be transcribed through </w:t>
      </w:r>
      <w:r w:rsidR="0063053A" w:rsidRPr="00D63279">
        <w:rPr>
          <w:rFonts w:ascii="Arial" w:hAnsi="Arial" w:cs="Arial"/>
        </w:rPr>
        <w:t xml:space="preserve">(a) </w:t>
      </w:r>
      <w:r w:rsidR="00CE775E" w:rsidRPr="00D63279">
        <w:rPr>
          <w:rFonts w:ascii="Arial" w:hAnsi="Arial" w:cs="Arial"/>
        </w:rPr>
        <w:t xml:space="preserve">conference call </w:t>
      </w:r>
      <w:r w:rsidR="00D9712E" w:rsidRPr="00D63279">
        <w:rPr>
          <w:rFonts w:ascii="Arial" w:hAnsi="Arial" w:cs="Arial"/>
        </w:rPr>
        <w:t xml:space="preserve">with the </w:t>
      </w:r>
      <w:r w:rsidR="0063053A" w:rsidRPr="00D63279">
        <w:rPr>
          <w:rFonts w:ascii="Arial" w:hAnsi="Arial" w:cs="Arial"/>
        </w:rPr>
        <w:t>c</w:t>
      </w:r>
      <w:r w:rsidR="00D9712E" w:rsidRPr="00D63279">
        <w:rPr>
          <w:rFonts w:ascii="Arial" w:hAnsi="Arial" w:cs="Arial"/>
        </w:rPr>
        <w:t xml:space="preserve">ourt </w:t>
      </w:r>
      <w:r w:rsidR="0063053A" w:rsidRPr="00D63279">
        <w:rPr>
          <w:rFonts w:ascii="Arial" w:hAnsi="Arial" w:cs="Arial"/>
        </w:rPr>
        <w:t>r</w:t>
      </w:r>
      <w:r w:rsidR="00D9712E" w:rsidRPr="00D63279">
        <w:rPr>
          <w:rFonts w:ascii="Arial" w:hAnsi="Arial" w:cs="Arial"/>
        </w:rPr>
        <w:t xml:space="preserve">eporter </w:t>
      </w:r>
      <w:r w:rsidR="0063053A" w:rsidRPr="00D63279">
        <w:rPr>
          <w:rFonts w:ascii="Arial" w:hAnsi="Arial" w:cs="Arial"/>
        </w:rPr>
        <w:t>on</w:t>
      </w:r>
      <w:r w:rsidR="005861C0" w:rsidRPr="00D63279">
        <w:rPr>
          <w:rFonts w:ascii="Arial" w:hAnsi="Arial" w:cs="Arial"/>
        </w:rPr>
        <w:t xml:space="preserve"> the phone</w:t>
      </w:r>
      <w:r w:rsidR="0063053A" w:rsidRPr="00D63279">
        <w:rPr>
          <w:rFonts w:ascii="Arial" w:hAnsi="Arial" w:cs="Arial"/>
        </w:rPr>
        <w:t>;</w:t>
      </w:r>
      <w:r w:rsidR="005861C0" w:rsidRPr="00D63279">
        <w:rPr>
          <w:rFonts w:ascii="Arial" w:hAnsi="Arial" w:cs="Arial"/>
        </w:rPr>
        <w:t xml:space="preserve"> or </w:t>
      </w:r>
      <w:r w:rsidR="0063053A" w:rsidRPr="00D63279">
        <w:rPr>
          <w:rFonts w:ascii="Arial" w:hAnsi="Arial" w:cs="Arial"/>
        </w:rPr>
        <w:t xml:space="preserve">(b) </w:t>
      </w:r>
      <w:r w:rsidR="005861C0" w:rsidRPr="00D63279">
        <w:rPr>
          <w:rFonts w:ascii="Arial" w:hAnsi="Arial" w:cs="Arial"/>
        </w:rPr>
        <w:t xml:space="preserve">in person at a </w:t>
      </w:r>
      <w:r w:rsidR="00A426D7" w:rsidRPr="00D63279">
        <w:rPr>
          <w:rFonts w:ascii="Arial" w:hAnsi="Arial" w:cs="Arial"/>
        </w:rPr>
        <w:t>designated location</w:t>
      </w:r>
      <w:r w:rsidR="0063053A" w:rsidRPr="00D63279">
        <w:rPr>
          <w:rFonts w:ascii="Arial" w:hAnsi="Arial" w:cs="Arial"/>
        </w:rPr>
        <w:t>.  The VA will advise the Contractor if in person or telephonic testimony is to be taken at time of ordering.  The designated location will be provided at time of ordering</w:t>
      </w:r>
      <w:r w:rsidR="005861C0" w:rsidRPr="00D63279">
        <w:rPr>
          <w:rFonts w:ascii="Arial" w:hAnsi="Arial" w:cs="Arial"/>
        </w:rPr>
        <w:t xml:space="preserve">.  </w:t>
      </w:r>
    </w:p>
    <w:p w14:paraId="5285AA68" w14:textId="77777777" w:rsidR="0063053A" w:rsidRPr="00D63279" w:rsidRDefault="0063053A" w:rsidP="0063053A">
      <w:pPr>
        <w:tabs>
          <w:tab w:val="left" w:pos="0"/>
          <w:tab w:val="left" w:pos="720"/>
        </w:tabs>
        <w:spacing w:after="0" w:line="240" w:lineRule="auto"/>
        <w:jc w:val="both"/>
        <w:outlineLvl w:val="0"/>
        <w:rPr>
          <w:rFonts w:ascii="Arial" w:eastAsia="Times New Roman" w:hAnsi="Arial" w:cs="Arial"/>
          <w:lang w:val="en"/>
        </w:rPr>
      </w:pPr>
    </w:p>
    <w:p w14:paraId="6CE731D8" w14:textId="77777777" w:rsidR="008D3223" w:rsidRPr="00D63279" w:rsidRDefault="00C9139C" w:rsidP="008D3223">
      <w:pPr>
        <w:tabs>
          <w:tab w:val="left" w:pos="0"/>
          <w:tab w:val="left" w:pos="720"/>
        </w:tabs>
        <w:spacing w:after="0" w:line="240" w:lineRule="auto"/>
        <w:jc w:val="both"/>
        <w:outlineLvl w:val="0"/>
        <w:rPr>
          <w:rFonts w:ascii="Arial" w:hAnsi="Arial" w:cs="Arial"/>
          <w:b/>
        </w:rPr>
      </w:pPr>
      <w:r w:rsidRPr="00D63279">
        <w:rPr>
          <w:rFonts w:ascii="Arial" w:hAnsi="Arial" w:cs="Arial"/>
          <w:b/>
        </w:rPr>
        <w:t>B.1.1.6</w:t>
      </w:r>
      <w:r w:rsidR="00A81F6C" w:rsidRPr="00D63279">
        <w:rPr>
          <w:rFonts w:ascii="Arial" w:hAnsi="Arial" w:cs="Arial"/>
          <w:b/>
        </w:rPr>
        <w:t>.</w:t>
      </w:r>
      <w:r w:rsidR="00F66DD2" w:rsidRPr="00D63279">
        <w:rPr>
          <w:rFonts w:ascii="Arial" w:hAnsi="Arial" w:cs="Arial"/>
        </w:rPr>
        <w:t xml:space="preserve">  </w:t>
      </w:r>
      <w:r w:rsidRPr="00D63279">
        <w:rPr>
          <w:rFonts w:ascii="Arial" w:hAnsi="Arial" w:cs="Arial"/>
          <w:b/>
          <w:caps/>
          <w:u w:val="single"/>
        </w:rPr>
        <w:t>Hours of</w:t>
      </w:r>
      <w:r w:rsidR="00395A61" w:rsidRPr="00D63279">
        <w:rPr>
          <w:rFonts w:ascii="Arial" w:hAnsi="Arial" w:cs="Arial"/>
          <w:b/>
          <w:caps/>
          <w:u w:val="single"/>
        </w:rPr>
        <w:t xml:space="preserve"> Operation:</w:t>
      </w:r>
      <w:r w:rsidR="00395A61" w:rsidRPr="00D63279">
        <w:rPr>
          <w:rFonts w:ascii="Arial" w:hAnsi="Arial" w:cs="Arial"/>
          <w:b/>
        </w:rPr>
        <w:t xml:space="preserve"> </w:t>
      </w:r>
    </w:p>
    <w:p w14:paraId="7C70120B" w14:textId="77777777" w:rsidR="008D3223" w:rsidRPr="00D63279" w:rsidRDefault="008D3223" w:rsidP="008D3223">
      <w:pPr>
        <w:tabs>
          <w:tab w:val="left" w:pos="0"/>
          <w:tab w:val="left" w:pos="720"/>
        </w:tabs>
        <w:spacing w:after="0" w:line="240" w:lineRule="auto"/>
        <w:jc w:val="both"/>
        <w:outlineLvl w:val="0"/>
        <w:rPr>
          <w:rFonts w:ascii="Arial" w:hAnsi="Arial" w:cs="Arial"/>
          <w:b/>
        </w:rPr>
      </w:pPr>
    </w:p>
    <w:p w14:paraId="72712375" w14:textId="77777777" w:rsidR="00C9139C" w:rsidRPr="00D63279" w:rsidRDefault="00C9139C" w:rsidP="008D3223">
      <w:pPr>
        <w:tabs>
          <w:tab w:val="left" w:pos="0"/>
          <w:tab w:val="left" w:pos="720"/>
        </w:tabs>
        <w:spacing w:after="0" w:line="240" w:lineRule="auto"/>
        <w:jc w:val="both"/>
        <w:outlineLvl w:val="0"/>
        <w:rPr>
          <w:rFonts w:ascii="Arial" w:hAnsi="Arial" w:cs="Arial"/>
        </w:rPr>
      </w:pPr>
      <w:r w:rsidRPr="00D63279">
        <w:rPr>
          <w:rFonts w:ascii="Arial" w:hAnsi="Arial" w:cs="Arial"/>
        </w:rPr>
        <w:lastRenderedPageBreak/>
        <w:t xml:space="preserve">The Contractor shall be available </w:t>
      </w:r>
      <w:r w:rsidR="00C32241" w:rsidRPr="00D63279">
        <w:rPr>
          <w:rFonts w:ascii="Arial" w:hAnsi="Arial" w:cs="Arial"/>
        </w:rPr>
        <w:t xml:space="preserve">on an as needed based during Medical Center operating hours from </w:t>
      </w:r>
      <w:r w:rsidRPr="00D63279">
        <w:rPr>
          <w:rFonts w:ascii="Arial" w:hAnsi="Arial" w:cs="Arial"/>
        </w:rPr>
        <w:t xml:space="preserve">of 8:00am </w:t>
      </w:r>
      <w:r w:rsidR="00732A6E" w:rsidRPr="00D63279">
        <w:rPr>
          <w:rFonts w:ascii="Arial" w:hAnsi="Arial" w:cs="Arial"/>
        </w:rPr>
        <w:t>to</w:t>
      </w:r>
      <w:r w:rsidRPr="00D63279">
        <w:rPr>
          <w:rFonts w:ascii="Arial" w:hAnsi="Arial" w:cs="Arial"/>
        </w:rPr>
        <w:t xml:space="preserve"> 4:30pm</w:t>
      </w:r>
      <w:r w:rsidR="00732A6E" w:rsidRPr="00D63279">
        <w:rPr>
          <w:rFonts w:ascii="Arial" w:hAnsi="Arial" w:cs="Arial"/>
        </w:rPr>
        <w:t>,</w:t>
      </w:r>
      <w:r w:rsidRPr="00D63279">
        <w:rPr>
          <w:rFonts w:ascii="Arial" w:hAnsi="Arial" w:cs="Arial"/>
        </w:rPr>
        <w:t xml:space="preserve"> Monday </w:t>
      </w:r>
      <w:r w:rsidR="00732A6E" w:rsidRPr="00D63279">
        <w:rPr>
          <w:rFonts w:ascii="Arial" w:hAnsi="Arial" w:cs="Arial"/>
        </w:rPr>
        <w:t>through</w:t>
      </w:r>
      <w:r w:rsidRPr="00D63279">
        <w:rPr>
          <w:rFonts w:ascii="Arial" w:hAnsi="Arial" w:cs="Arial"/>
        </w:rPr>
        <w:t xml:space="preserve"> Friday, excluding Federal </w:t>
      </w:r>
      <w:r w:rsidR="00732A6E" w:rsidRPr="00D63279">
        <w:rPr>
          <w:rFonts w:ascii="Arial" w:hAnsi="Arial" w:cs="Arial"/>
        </w:rPr>
        <w:t>h</w:t>
      </w:r>
      <w:r w:rsidRPr="00D63279">
        <w:rPr>
          <w:rFonts w:ascii="Arial" w:hAnsi="Arial" w:cs="Arial"/>
        </w:rPr>
        <w:t>olidays.</w:t>
      </w:r>
      <w:r w:rsidR="00B03CAD" w:rsidRPr="00D63279">
        <w:rPr>
          <w:rFonts w:ascii="Arial" w:hAnsi="Arial" w:cs="Arial"/>
        </w:rPr>
        <w:t xml:space="preserve">  If there is a need for work to be done after hours, the Government will </w:t>
      </w:r>
      <w:proofErr w:type="gramStart"/>
      <w:r w:rsidR="00B03CAD" w:rsidRPr="00D63279">
        <w:rPr>
          <w:rFonts w:ascii="Arial" w:hAnsi="Arial" w:cs="Arial"/>
        </w:rPr>
        <w:t>make arrangements</w:t>
      </w:r>
      <w:proofErr w:type="gramEnd"/>
      <w:r w:rsidR="00B03CAD" w:rsidRPr="00D63279">
        <w:rPr>
          <w:rFonts w:ascii="Arial" w:hAnsi="Arial" w:cs="Arial"/>
        </w:rPr>
        <w:t xml:space="preserve"> for Contractor to have</w:t>
      </w:r>
      <w:r w:rsidR="00EB0C10" w:rsidRPr="00D63279">
        <w:rPr>
          <w:rFonts w:ascii="Arial" w:hAnsi="Arial" w:cs="Arial"/>
        </w:rPr>
        <w:t xml:space="preserve"> the necessary</w:t>
      </w:r>
      <w:r w:rsidR="00B03CAD" w:rsidRPr="00D63279">
        <w:rPr>
          <w:rFonts w:ascii="Arial" w:hAnsi="Arial" w:cs="Arial"/>
        </w:rPr>
        <w:t xml:space="preserve"> access</w:t>
      </w:r>
      <w:r w:rsidR="00EB0C10" w:rsidRPr="00D63279">
        <w:rPr>
          <w:rFonts w:ascii="Arial" w:hAnsi="Arial" w:cs="Arial"/>
        </w:rPr>
        <w:t xml:space="preserve"> to complete performance</w:t>
      </w:r>
      <w:r w:rsidR="00B03CAD" w:rsidRPr="00D63279">
        <w:rPr>
          <w:rFonts w:ascii="Arial" w:hAnsi="Arial" w:cs="Arial"/>
        </w:rPr>
        <w:t>.  The Contractor will accommodate delivery of services on that off tour</w:t>
      </w:r>
      <w:r w:rsidR="0063053A" w:rsidRPr="00D63279">
        <w:rPr>
          <w:rFonts w:ascii="Arial" w:hAnsi="Arial" w:cs="Arial"/>
        </w:rPr>
        <w:t xml:space="preserve"> for no additional cost</w:t>
      </w:r>
      <w:r w:rsidR="00B03CAD" w:rsidRPr="00D63279">
        <w:rPr>
          <w:rFonts w:ascii="Arial" w:hAnsi="Arial" w:cs="Arial"/>
        </w:rPr>
        <w:t xml:space="preserve">. </w:t>
      </w:r>
    </w:p>
    <w:p w14:paraId="796A3C42" w14:textId="77777777" w:rsidR="00EB0C10" w:rsidRPr="00D63279" w:rsidRDefault="00EB0C10" w:rsidP="008D3223">
      <w:pPr>
        <w:tabs>
          <w:tab w:val="left" w:pos="0"/>
          <w:tab w:val="left" w:pos="720"/>
        </w:tabs>
        <w:spacing w:after="0" w:line="240" w:lineRule="auto"/>
        <w:jc w:val="both"/>
        <w:outlineLvl w:val="0"/>
        <w:rPr>
          <w:rFonts w:ascii="Arial" w:hAnsi="Arial" w:cs="Arial"/>
        </w:rPr>
      </w:pPr>
    </w:p>
    <w:p w14:paraId="7B969A72" w14:textId="77777777" w:rsidR="00844BB6" w:rsidRPr="00D63279" w:rsidRDefault="00F40B31" w:rsidP="00E96593">
      <w:pPr>
        <w:tabs>
          <w:tab w:val="left" w:pos="0"/>
          <w:tab w:val="left" w:pos="720"/>
        </w:tabs>
        <w:spacing w:after="0" w:line="240" w:lineRule="auto"/>
        <w:outlineLvl w:val="0"/>
        <w:rPr>
          <w:rFonts w:ascii="Arial" w:hAnsi="Arial" w:cs="Arial"/>
        </w:rPr>
      </w:pPr>
      <w:r w:rsidRPr="00D63279">
        <w:rPr>
          <w:rFonts w:ascii="Arial" w:hAnsi="Arial" w:cs="Arial"/>
          <w:b/>
        </w:rPr>
        <w:t>B.1.1.7</w:t>
      </w:r>
      <w:r w:rsidR="00A81F6C" w:rsidRPr="00D63279">
        <w:rPr>
          <w:rFonts w:ascii="Arial" w:hAnsi="Arial" w:cs="Arial"/>
          <w:b/>
        </w:rPr>
        <w:t>.</w:t>
      </w:r>
      <w:r w:rsidR="00F66DD2" w:rsidRPr="00D63279">
        <w:rPr>
          <w:rFonts w:ascii="Arial" w:hAnsi="Arial" w:cs="Arial"/>
          <w:b/>
        </w:rPr>
        <w:t xml:space="preserve">  </w:t>
      </w:r>
      <w:r w:rsidRPr="00D63279">
        <w:rPr>
          <w:rFonts w:ascii="Arial" w:hAnsi="Arial" w:cs="Arial"/>
          <w:b/>
          <w:caps/>
          <w:u w:val="single"/>
        </w:rPr>
        <w:t>Federal Holiday</w:t>
      </w:r>
      <w:r w:rsidR="00395A61" w:rsidRPr="00D63279">
        <w:rPr>
          <w:rFonts w:ascii="Arial" w:hAnsi="Arial" w:cs="Arial"/>
          <w:b/>
          <w:caps/>
          <w:u w:val="single"/>
        </w:rPr>
        <w:t>s:</w:t>
      </w:r>
      <w:r w:rsidRPr="00D63279">
        <w:rPr>
          <w:rFonts w:ascii="Arial" w:hAnsi="Arial" w:cs="Arial"/>
        </w:rPr>
        <w:t xml:space="preserve"> </w:t>
      </w:r>
    </w:p>
    <w:p w14:paraId="5BB00BF6" w14:textId="77777777" w:rsidR="00844BB6" w:rsidRPr="00D63279" w:rsidRDefault="00844BB6" w:rsidP="00F011B2">
      <w:pPr>
        <w:tabs>
          <w:tab w:val="left" w:pos="0"/>
          <w:tab w:val="left" w:pos="360"/>
        </w:tabs>
        <w:spacing w:after="0" w:line="240" w:lineRule="auto"/>
        <w:outlineLvl w:val="0"/>
        <w:rPr>
          <w:rFonts w:ascii="Arial" w:hAnsi="Arial" w:cs="Arial"/>
        </w:rPr>
      </w:pPr>
    </w:p>
    <w:p w14:paraId="0BC7C2A6" w14:textId="10D84A57" w:rsidR="00844BB6" w:rsidRPr="00D63279" w:rsidRDefault="00844BB6" w:rsidP="00F011B2">
      <w:pPr>
        <w:pStyle w:val="ListParagraph"/>
        <w:numPr>
          <w:ilvl w:val="0"/>
          <w:numId w:val="15"/>
        </w:numPr>
        <w:tabs>
          <w:tab w:val="left" w:pos="0"/>
          <w:tab w:val="left" w:pos="360"/>
        </w:tabs>
        <w:spacing w:after="0" w:line="240" w:lineRule="auto"/>
        <w:ind w:left="0" w:firstLine="0"/>
        <w:outlineLvl w:val="0"/>
        <w:rPr>
          <w:rFonts w:ascii="Arial" w:hAnsi="Arial" w:cs="Arial"/>
        </w:rPr>
      </w:pPr>
      <w:r w:rsidRPr="00D63279">
        <w:rPr>
          <w:rFonts w:ascii="Arial" w:hAnsi="Arial" w:cs="Arial"/>
        </w:rPr>
        <w:t xml:space="preserve">The following legal holidays will be observed: </w:t>
      </w:r>
      <w:r w:rsidR="00F40B31" w:rsidRPr="00D63279">
        <w:rPr>
          <w:rFonts w:ascii="Arial" w:hAnsi="Arial" w:cs="Arial"/>
        </w:rPr>
        <w:t xml:space="preserve">New Year’s Day, Martin Luther King’s Birthday, President’s Day, Memorial Day, </w:t>
      </w:r>
      <w:r w:rsidR="00276A62" w:rsidRPr="00D63279">
        <w:rPr>
          <w:rFonts w:ascii="Arial" w:hAnsi="Arial" w:cs="Arial"/>
        </w:rPr>
        <w:t xml:space="preserve">Juneteenth National Independence Day, </w:t>
      </w:r>
      <w:r w:rsidR="00F40B31" w:rsidRPr="00D63279">
        <w:rPr>
          <w:rFonts w:ascii="Arial" w:hAnsi="Arial" w:cs="Arial"/>
        </w:rPr>
        <w:t xml:space="preserve">Independence Day, Labor Day, Columbus Day, Veterans’ Day, </w:t>
      </w:r>
      <w:r w:rsidR="00C9432E" w:rsidRPr="00D63279">
        <w:rPr>
          <w:rFonts w:ascii="Arial" w:hAnsi="Arial" w:cs="Arial"/>
        </w:rPr>
        <w:t>Thanksgiving Day, and Christmas Day and any other day specifically declared by the President of the Unite</w:t>
      </w:r>
      <w:r w:rsidRPr="00D63279">
        <w:rPr>
          <w:rFonts w:ascii="Arial" w:hAnsi="Arial" w:cs="Arial"/>
        </w:rPr>
        <w:t>d States</w:t>
      </w:r>
      <w:r w:rsidR="00C9432E" w:rsidRPr="00D63279">
        <w:rPr>
          <w:rFonts w:ascii="Arial" w:hAnsi="Arial" w:cs="Arial"/>
        </w:rPr>
        <w:t xml:space="preserve"> to be a national holiday.</w:t>
      </w:r>
    </w:p>
    <w:p w14:paraId="09830B76" w14:textId="77777777" w:rsidR="00844BB6" w:rsidRPr="00D63279" w:rsidRDefault="00844BB6" w:rsidP="00F011B2">
      <w:pPr>
        <w:tabs>
          <w:tab w:val="left" w:pos="0"/>
          <w:tab w:val="left" w:pos="360"/>
        </w:tabs>
        <w:spacing w:after="0" w:line="240" w:lineRule="auto"/>
        <w:outlineLvl w:val="0"/>
        <w:rPr>
          <w:rFonts w:ascii="Arial" w:hAnsi="Arial" w:cs="Arial"/>
        </w:rPr>
      </w:pPr>
    </w:p>
    <w:p w14:paraId="035B6757" w14:textId="77777777" w:rsidR="00A445AC" w:rsidRPr="00D63279" w:rsidRDefault="00A445AC" w:rsidP="00F011B2">
      <w:pPr>
        <w:pStyle w:val="ListParagraph"/>
        <w:numPr>
          <w:ilvl w:val="0"/>
          <w:numId w:val="15"/>
        </w:numPr>
        <w:tabs>
          <w:tab w:val="left" w:pos="0"/>
          <w:tab w:val="left" w:pos="360"/>
        </w:tabs>
        <w:spacing w:after="0" w:line="240" w:lineRule="auto"/>
        <w:ind w:left="0" w:firstLine="0"/>
        <w:outlineLvl w:val="0"/>
        <w:rPr>
          <w:rFonts w:ascii="Arial" w:hAnsi="Arial" w:cs="Arial"/>
        </w:rPr>
      </w:pPr>
      <w:r w:rsidRPr="00D63279">
        <w:rPr>
          <w:rFonts w:ascii="Arial" w:hAnsi="Arial" w:cs="Arial"/>
        </w:rPr>
        <w:t xml:space="preserve">When one of the above designated legal holidays falls on a Sunday, the following Monday will be observed as a legal holiday. When a legal holiday falls on a Saturday, the preceding Friday is observed as a holiday by U.S. Government agencies. </w:t>
      </w:r>
    </w:p>
    <w:p w14:paraId="6498344B" w14:textId="77777777" w:rsidR="00A81F6C" w:rsidRPr="00D63279" w:rsidRDefault="00A81F6C" w:rsidP="00F011B2">
      <w:pPr>
        <w:tabs>
          <w:tab w:val="left" w:pos="0"/>
          <w:tab w:val="left" w:pos="360"/>
        </w:tabs>
        <w:spacing w:after="0" w:line="240" w:lineRule="auto"/>
        <w:outlineLvl w:val="0"/>
        <w:rPr>
          <w:rFonts w:ascii="Arial" w:hAnsi="Arial" w:cs="Arial"/>
        </w:rPr>
      </w:pPr>
    </w:p>
    <w:p w14:paraId="3E1B0A39" w14:textId="77777777" w:rsidR="001A4962" w:rsidRPr="00D63279" w:rsidRDefault="00F66DD2" w:rsidP="00F011B2">
      <w:pPr>
        <w:tabs>
          <w:tab w:val="left" w:pos="0"/>
          <w:tab w:val="left" w:pos="360"/>
        </w:tabs>
        <w:spacing w:after="0" w:line="240" w:lineRule="auto"/>
        <w:outlineLvl w:val="0"/>
        <w:rPr>
          <w:rFonts w:ascii="Arial" w:hAnsi="Arial" w:cs="Arial"/>
        </w:rPr>
      </w:pPr>
      <w:r w:rsidRPr="00D63279">
        <w:rPr>
          <w:rFonts w:ascii="Arial" w:hAnsi="Arial" w:cs="Arial"/>
          <w:b/>
        </w:rPr>
        <w:t xml:space="preserve">B.1.1.8.  </w:t>
      </w:r>
      <w:r w:rsidR="001A4962" w:rsidRPr="00D63279">
        <w:rPr>
          <w:rFonts w:ascii="Arial" w:hAnsi="Arial" w:cs="Arial"/>
          <w:b/>
          <w:caps/>
          <w:u w:val="single"/>
        </w:rPr>
        <w:t>Estimated Quantity</w:t>
      </w:r>
      <w:r w:rsidR="00A81F6C" w:rsidRPr="00D63279">
        <w:rPr>
          <w:rFonts w:ascii="Arial" w:hAnsi="Arial" w:cs="Arial"/>
          <w:b/>
          <w:caps/>
          <w:u w:val="single"/>
        </w:rPr>
        <w:t>:</w:t>
      </w:r>
      <w:r w:rsidR="00A81F6C" w:rsidRPr="00D63279">
        <w:rPr>
          <w:rFonts w:ascii="Arial" w:hAnsi="Arial" w:cs="Arial"/>
        </w:rPr>
        <w:t xml:space="preserve">  </w:t>
      </w:r>
    </w:p>
    <w:p w14:paraId="2E63F28B" w14:textId="77777777" w:rsidR="001A4962" w:rsidRPr="00D63279" w:rsidRDefault="001A4962" w:rsidP="00F011B2">
      <w:pPr>
        <w:tabs>
          <w:tab w:val="left" w:pos="0"/>
          <w:tab w:val="left" w:pos="360"/>
        </w:tabs>
        <w:spacing w:after="0" w:line="240" w:lineRule="auto"/>
        <w:outlineLvl w:val="0"/>
        <w:rPr>
          <w:rFonts w:ascii="Arial" w:hAnsi="Arial" w:cs="Arial"/>
        </w:rPr>
      </w:pPr>
    </w:p>
    <w:p w14:paraId="4B5C7D10" w14:textId="77777777" w:rsidR="00A81F6C" w:rsidRPr="00D63279" w:rsidRDefault="001A4962" w:rsidP="001A4962">
      <w:pPr>
        <w:tabs>
          <w:tab w:val="left" w:pos="0"/>
          <w:tab w:val="left" w:pos="360"/>
        </w:tabs>
        <w:spacing w:after="0" w:line="240" w:lineRule="auto"/>
        <w:jc w:val="both"/>
        <w:outlineLvl w:val="0"/>
        <w:rPr>
          <w:rFonts w:ascii="Arial" w:hAnsi="Arial" w:cs="Arial"/>
        </w:rPr>
      </w:pPr>
      <w:r w:rsidRPr="00D63279">
        <w:rPr>
          <w:rFonts w:ascii="Arial" w:hAnsi="Arial" w:cs="Arial"/>
        </w:rPr>
        <w:t xml:space="preserve">The number of transcripts generally requested for </w:t>
      </w:r>
      <w:proofErr w:type="gramStart"/>
      <w:r w:rsidRPr="00D63279">
        <w:rPr>
          <w:rFonts w:ascii="Arial" w:hAnsi="Arial" w:cs="Arial"/>
        </w:rPr>
        <w:t>a proceeding</w:t>
      </w:r>
      <w:proofErr w:type="gramEnd"/>
      <w:r w:rsidRPr="00D63279">
        <w:rPr>
          <w:rFonts w:ascii="Arial" w:hAnsi="Arial" w:cs="Arial"/>
        </w:rPr>
        <w:t xml:space="preserve"> is the original and one (1) copy; however, some proceedings may require the original transcript and up to four (4) copies.  Transcripts are generally requested within a two (2) week [or fourteen calendar days] turnaround or less, from the date of the last sworn testimony taken in a proceeding. The number of pages contained in each transcript will be determined by the length of the proceedings.</w:t>
      </w:r>
      <w:r w:rsidR="0063053A" w:rsidRPr="00D63279">
        <w:rPr>
          <w:rFonts w:ascii="Arial" w:hAnsi="Arial" w:cs="Arial"/>
        </w:rPr>
        <w:t xml:space="preserve">  Actual turnaround times and the number of transcripts will be provided </w:t>
      </w:r>
      <w:proofErr w:type="gramStart"/>
      <w:r w:rsidR="0063053A" w:rsidRPr="00D63279">
        <w:rPr>
          <w:rFonts w:ascii="Arial" w:hAnsi="Arial" w:cs="Arial"/>
        </w:rPr>
        <w:t>at</w:t>
      </w:r>
      <w:proofErr w:type="gramEnd"/>
      <w:r w:rsidR="0063053A" w:rsidRPr="00D63279">
        <w:rPr>
          <w:rFonts w:ascii="Arial" w:hAnsi="Arial" w:cs="Arial"/>
        </w:rPr>
        <w:t xml:space="preserve"> the last day of depositions.</w:t>
      </w:r>
    </w:p>
    <w:p w14:paraId="36369BFD" w14:textId="77777777" w:rsidR="001A4962" w:rsidRPr="00D63279" w:rsidRDefault="001A4962" w:rsidP="001A4962">
      <w:pPr>
        <w:tabs>
          <w:tab w:val="left" w:pos="0"/>
          <w:tab w:val="left" w:pos="360"/>
        </w:tabs>
        <w:spacing w:after="0" w:line="240" w:lineRule="auto"/>
        <w:jc w:val="both"/>
        <w:outlineLvl w:val="0"/>
        <w:rPr>
          <w:rFonts w:ascii="Arial" w:hAnsi="Arial" w:cs="Arial"/>
        </w:rPr>
      </w:pPr>
    </w:p>
    <w:p w14:paraId="680B1632" w14:textId="77777777" w:rsidR="00FE616D" w:rsidRPr="00D63279" w:rsidRDefault="00F66DD2" w:rsidP="0035309B">
      <w:pPr>
        <w:tabs>
          <w:tab w:val="left" w:pos="0"/>
          <w:tab w:val="left" w:pos="360"/>
        </w:tabs>
        <w:spacing w:after="0" w:line="240" w:lineRule="auto"/>
        <w:jc w:val="both"/>
        <w:outlineLvl w:val="0"/>
        <w:rPr>
          <w:rFonts w:ascii="Arial" w:hAnsi="Arial" w:cs="Arial"/>
          <w:b/>
          <w:u w:val="single"/>
        </w:rPr>
      </w:pPr>
      <w:r w:rsidRPr="00D63279">
        <w:rPr>
          <w:rFonts w:ascii="Arial" w:hAnsi="Arial" w:cs="Arial"/>
          <w:b/>
        </w:rPr>
        <w:t xml:space="preserve">B.1.1.9.  </w:t>
      </w:r>
      <w:r w:rsidR="00A81F6C" w:rsidRPr="00D63279">
        <w:rPr>
          <w:rFonts w:ascii="Arial" w:hAnsi="Arial" w:cs="Arial"/>
          <w:b/>
          <w:caps/>
          <w:u w:val="single"/>
        </w:rPr>
        <w:t>Period of Performance:</w:t>
      </w:r>
      <w:r w:rsidR="00A81F6C" w:rsidRPr="00D63279">
        <w:rPr>
          <w:rFonts w:ascii="Arial" w:hAnsi="Arial" w:cs="Arial"/>
          <w:b/>
          <w:u w:val="single"/>
        </w:rPr>
        <w:t xml:space="preserve"> </w:t>
      </w:r>
    </w:p>
    <w:p w14:paraId="0C5F5B7A" w14:textId="77777777" w:rsidR="00FE616D" w:rsidRPr="00D63279" w:rsidRDefault="00FE616D" w:rsidP="0035309B">
      <w:pPr>
        <w:tabs>
          <w:tab w:val="left" w:pos="0"/>
          <w:tab w:val="left" w:pos="360"/>
        </w:tabs>
        <w:spacing w:after="0" w:line="240" w:lineRule="auto"/>
        <w:jc w:val="both"/>
        <w:outlineLvl w:val="0"/>
        <w:rPr>
          <w:rFonts w:ascii="Arial" w:hAnsi="Arial" w:cs="Arial"/>
          <w:b/>
          <w:u w:val="single"/>
        </w:rPr>
      </w:pPr>
    </w:p>
    <w:p w14:paraId="41450C98" w14:textId="3C53B10C" w:rsidR="00C37252" w:rsidRPr="00D63279" w:rsidRDefault="00C37252" w:rsidP="0035309B">
      <w:pPr>
        <w:tabs>
          <w:tab w:val="left" w:pos="0"/>
          <w:tab w:val="left" w:pos="360"/>
        </w:tabs>
        <w:spacing w:after="0" w:line="240" w:lineRule="auto"/>
        <w:jc w:val="both"/>
        <w:outlineLvl w:val="0"/>
        <w:rPr>
          <w:rFonts w:ascii="Arial" w:hAnsi="Arial" w:cs="Arial"/>
        </w:rPr>
      </w:pPr>
      <w:r w:rsidRPr="00D63279">
        <w:rPr>
          <w:rFonts w:ascii="Arial" w:hAnsi="Arial" w:cs="Arial"/>
        </w:rPr>
        <w:t>The anticipated dates for this contract are</w:t>
      </w:r>
      <w:r w:rsidR="00DE064B" w:rsidRPr="00D63279">
        <w:rPr>
          <w:rFonts w:ascii="Arial" w:hAnsi="Arial" w:cs="Arial"/>
        </w:rPr>
        <w:t xml:space="preserve"> </w:t>
      </w:r>
      <w:r w:rsidR="008052AF" w:rsidRPr="00D63279">
        <w:rPr>
          <w:rFonts w:ascii="Arial" w:hAnsi="Arial" w:cs="Arial"/>
        </w:rPr>
        <w:t>5</w:t>
      </w:r>
      <w:r w:rsidR="00A22ACE" w:rsidRPr="00D63279">
        <w:rPr>
          <w:rFonts w:ascii="Arial" w:hAnsi="Arial" w:cs="Arial"/>
        </w:rPr>
        <w:t>/</w:t>
      </w:r>
      <w:r w:rsidR="008052AF" w:rsidRPr="00D63279">
        <w:rPr>
          <w:rFonts w:ascii="Arial" w:hAnsi="Arial" w:cs="Arial"/>
        </w:rPr>
        <w:t>1</w:t>
      </w:r>
      <w:r w:rsidR="00FE43FE">
        <w:rPr>
          <w:rFonts w:ascii="Arial" w:hAnsi="Arial" w:cs="Arial"/>
        </w:rPr>
        <w:t>9</w:t>
      </w:r>
      <w:r w:rsidR="00A22ACE" w:rsidRPr="00D63279">
        <w:rPr>
          <w:rFonts w:ascii="Arial" w:hAnsi="Arial" w:cs="Arial"/>
        </w:rPr>
        <w:t>/20</w:t>
      </w:r>
      <w:r w:rsidR="005A00D9" w:rsidRPr="00D63279">
        <w:rPr>
          <w:rFonts w:ascii="Arial" w:hAnsi="Arial" w:cs="Arial"/>
        </w:rPr>
        <w:t>2</w:t>
      </w:r>
      <w:r w:rsidR="008052AF" w:rsidRPr="00D63279">
        <w:rPr>
          <w:rFonts w:ascii="Arial" w:hAnsi="Arial" w:cs="Arial"/>
        </w:rPr>
        <w:t>6</w:t>
      </w:r>
      <w:r w:rsidR="00A22ACE" w:rsidRPr="00D63279">
        <w:rPr>
          <w:rFonts w:ascii="Arial" w:hAnsi="Arial" w:cs="Arial"/>
        </w:rPr>
        <w:t xml:space="preserve"> to </w:t>
      </w:r>
      <w:r w:rsidR="00FE43FE">
        <w:rPr>
          <w:rFonts w:ascii="Arial" w:hAnsi="Arial" w:cs="Arial"/>
        </w:rPr>
        <w:t>6</w:t>
      </w:r>
      <w:r w:rsidR="00A22ACE" w:rsidRPr="00D63279">
        <w:rPr>
          <w:rFonts w:ascii="Arial" w:hAnsi="Arial" w:cs="Arial"/>
        </w:rPr>
        <w:t>/</w:t>
      </w:r>
      <w:r w:rsidR="00FE43FE">
        <w:rPr>
          <w:rFonts w:ascii="Arial" w:hAnsi="Arial" w:cs="Arial"/>
        </w:rPr>
        <w:t>30</w:t>
      </w:r>
      <w:r w:rsidR="00A22ACE" w:rsidRPr="00D63279">
        <w:rPr>
          <w:rFonts w:ascii="Arial" w:hAnsi="Arial" w:cs="Arial"/>
        </w:rPr>
        <w:t>/202</w:t>
      </w:r>
      <w:r w:rsidR="008052AF" w:rsidRPr="00D63279">
        <w:rPr>
          <w:rFonts w:ascii="Arial" w:hAnsi="Arial" w:cs="Arial"/>
        </w:rPr>
        <w:t>6</w:t>
      </w:r>
      <w:r w:rsidR="00DE064B" w:rsidRPr="00D63279">
        <w:rPr>
          <w:rFonts w:ascii="Arial" w:hAnsi="Arial" w:cs="Arial"/>
        </w:rPr>
        <w:t xml:space="preserve">. </w:t>
      </w:r>
    </w:p>
    <w:p w14:paraId="110102AE" w14:textId="77777777" w:rsidR="00C37252" w:rsidRPr="00D63279" w:rsidRDefault="00C37252" w:rsidP="0035309B">
      <w:pPr>
        <w:tabs>
          <w:tab w:val="left" w:pos="0"/>
          <w:tab w:val="left" w:pos="360"/>
        </w:tabs>
        <w:spacing w:after="0" w:line="240" w:lineRule="auto"/>
        <w:jc w:val="both"/>
        <w:outlineLvl w:val="0"/>
        <w:rPr>
          <w:rFonts w:ascii="Arial" w:hAnsi="Arial" w:cs="Arial"/>
        </w:rPr>
      </w:pPr>
    </w:p>
    <w:p w14:paraId="6ED0906B" w14:textId="77777777" w:rsidR="004F4491" w:rsidRPr="00D63279" w:rsidRDefault="004F4491" w:rsidP="0035309B">
      <w:pPr>
        <w:tabs>
          <w:tab w:val="left" w:pos="0"/>
          <w:tab w:val="left" w:pos="360"/>
        </w:tabs>
        <w:spacing w:after="0" w:line="240" w:lineRule="auto"/>
        <w:jc w:val="both"/>
        <w:outlineLvl w:val="0"/>
        <w:rPr>
          <w:rFonts w:ascii="Arial" w:hAnsi="Arial" w:cs="Arial"/>
        </w:rPr>
      </w:pPr>
      <w:r w:rsidRPr="00D63279">
        <w:rPr>
          <w:rFonts w:ascii="Arial" w:hAnsi="Arial" w:cs="Arial"/>
        </w:rPr>
        <w:t xml:space="preserve">B.1.1.10 </w:t>
      </w:r>
      <w:r w:rsidR="00A22ACE" w:rsidRPr="00D63279">
        <w:rPr>
          <w:rFonts w:ascii="Arial" w:hAnsi="Arial" w:cs="Arial"/>
        </w:rPr>
        <w:t xml:space="preserve">Any travel necessary to perform the terms of this contract are borne by the Contractor.  </w:t>
      </w:r>
      <w:r w:rsidRPr="00D63279">
        <w:rPr>
          <w:rFonts w:ascii="Arial" w:hAnsi="Arial" w:cs="Arial"/>
        </w:rPr>
        <w:t xml:space="preserve"> </w:t>
      </w:r>
    </w:p>
    <w:p w14:paraId="52415673" w14:textId="77777777" w:rsidR="00A81F6C" w:rsidRPr="00D63279" w:rsidRDefault="00A81F6C" w:rsidP="00F011B2">
      <w:pPr>
        <w:tabs>
          <w:tab w:val="left" w:pos="0"/>
          <w:tab w:val="left" w:pos="360"/>
        </w:tabs>
        <w:spacing w:after="0" w:line="240" w:lineRule="auto"/>
        <w:outlineLvl w:val="0"/>
        <w:rPr>
          <w:rFonts w:ascii="Arial" w:hAnsi="Arial" w:cs="Arial"/>
        </w:rPr>
      </w:pPr>
    </w:p>
    <w:p w14:paraId="2F9E641A" w14:textId="77777777" w:rsidR="00A81F6C" w:rsidRPr="00D63279" w:rsidRDefault="00A81F6C" w:rsidP="00F011B2">
      <w:pPr>
        <w:tabs>
          <w:tab w:val="left" w:pos="0"/>
          <w:tab w:val="left" w:pos="360"/>
        </w:tabs>
        <w:spacing w:after="0" w:line="240" w:lineRule="auto"/>
        <w:outlineLvl w:val="0"/>
        <w:rPr>
          <w:rFonts w:ascii="Arial" w:hAnsi="Arial" w:cs="Arial"/>
        </w:rPr>
      </w:pPr>
      <w:r w:rsidRPr="00D63279">
        <w:rPr>
          <w:rFonts w:ascii="Arial" w:hAnsi="Arial" w:cs="Arial"/>
          <w:b/>
        </w:rPr>
        <w:t>B.1.2.</w:t>
      </w:r>
      <w:r w:rsidRPr="00D63279">
        <w:rPr>
          <w:rFonts w:ascii="Arial" w:hAnsi="Arial" w:cs="Arial"/>
          <w:b/>
        </w:rPr>
        <w:tab/>
      </w:r>
      <w:r w:rsidR="0035309B" w:rsidRPr="00D63279">
        <w:rPr>
          <w:rFonts w:ascii="Arial" w:hAnsi="Arial" w:cs="Arial"/>
          <w:b/>
          <w:caps/>
          <w:u w:val="single"/>
        </w:rPr>
        <w:t>General Requirements</w:t>
      </w:r>
      <w:r w:rsidRPr="00D63279">
        <w:rPr>
          <w:rFonts w:ascii="Arial" w:hAnsi="Arial" w:cs="Arial"/>
          <w:b/>
          <w:caps/>
        </w:rPr>
        <w:t>:</w:t>
      </w:r>
      <w:r w:rsidRPr="00D63279">
        <w:rPr>
          <w:rFonts w:ascii="Arial" w:hAnsi="Arial" w:cs="Arial"/>
          <w:b/>
          <w:caps/>
          <w:u w:val="single"/>
        </w:rPr>
        <w:t xml:space="preserve"> </w:t>
      </w:r>
    </w:p>
    <w:p w14:paraId="6A73099E" w14:textId="77777777" w:rsidR="00A81F6C" w:rsidRPr="00D63279" w:rsidRDefault="00A81F6C" w:rsidP="00F011B2">
      <w:pPr>
        <w:tabs>
          <w:tab w:val="left" w:pos="0"/>
          <w:tab w:val="left" w:pos="360"/>
        </w:tabs>
        <w:spacing w:after="0" w:line="240" w:lineRule="auto"/>
        <w:outlineLvl w:val="0"/>
        <w:rPr>
          <w:rFonts w:ascii="Arial" w:hAnsi="Arial" w:cs="Arial"/>
        </w:rPr>
      </w:pPr>
    </w:p>
    <w:p w14:paraId="5A44D9E0"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Under the authority of Public Law 104-262 and 38 U.S.C. 8153, the Contractor agrees to provide competent resources in accordance with the terms and conditions stated herein, to furnish to, and at the Department of Veterans Affairs (VA) Medical Facility, the services at prices specified in this document.</w:t>
      </w:r>
    </w:p>
    <w:p w14:paraId="1E673A4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93439DE"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Court </w:t>
      </w:r>
      <w:r w:rsidR="007B07F1" w:rsidRPr="00D63279">
        <w:rPr>
          <w:rFonts w:ascii="Arial" w:hAnsi="Arial" w:cs="Arial"/>
        </w:rPr>
        <w:t>r</w:t>
      </w:r>
      <w:r w:rsidRPr="00D63279">
        <w:rPr>
          <w:rFonts w:ascii="Arial" w:hAnsi="Arial" w:cs="Arial"/>
        </w:rPr>
        <w:t xml:space="preserve">eporter Services performed by the Contractor, or its Subcontractor, will be performed within the continuous United States, in accordance with VA policies and procedures and the regulations of the medical staff by laws of the VA facility. </w:t>
      </w:r>
    </w:p>
    <w:p w14:paraId="639CE5B1"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1524B4CF"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must arrive at least thirty (30) minutes prior to the start time of the first appearance, or in no case, later than the </w:t>
      </w:r>
      <w:proofErr w:type="gramStart"/>
      <w:r w:rsidRPr="00D63279">
        <w:rPr>
          <w:rFonts w:ascii="Arial" w:hAnsi="Arial" w:cs="Arial"/>
        </w:rPr>
        <w:t>time required</w:t>
      </w:r>
      <w:proofErr w:type="gramEnd"/>
      <w:r w:rsidRPr="00D63279">
        <w:rPr>
          <w:rFonts w:ascii="Arial" w:hAnsi="Arial" w:cs="Arial"/>
        </w:rPr>
        <w:t xml:space="preserve"> to set up all required equipment and be able to begin verbatim reporting at the designated time.  In the case of a telephonic investigation, the </w:t>
      </w:r>
      <w:r w:rsidR="007B07F1" w:rsidRPr="00D63279">
        <w:rPr>
          <w:rFonts w:ascii="Arial" w:hAnsi="Arial" w:cs="Arial"/>
        </w:rPr>
        <w:t>court reporter</w:t>
      </w:r>
      <w:r w:rsidRPr="00D63279">
        <w:rPr>
          <w:rFonts w:ascii="Arial" w:hAnsi="Arial" w:cs="Arial"/>
        </w:rPr>
        <w:t xml:space="preserve"> shall make telephone contact with the </w:t>
      </w:r>
      <w:r w:rsidR="00A22ACE" w:rsidRPr="00D63279">
        <w:rPr>
          <w:rFonts w:ascii="Arial" w:hAnsi="Arial" w:cs="Arial"/>
        </w:rPr>
        <w:t>POC</w:t>
      </w:r>
      <w:r w:rsidRPr="00D63279">
        <w:rPr>
          <w:rFonts w:ascii="Arial" w:hAnsi="Arial" w:cs="Arial"/>
        </w:rPr>
        <w:t xml:space="preserve"> at least thirty (30) minutes prior to the start time.  Any technical requirements needed by the </w:t>
      </w:r>
      <w:r w:rsidR="007B07F1" w:rsidRPr="00D63279">
        <w:rPr>
          <w:rFonts w:ascii="Arial" w:hAnsi="Arial" w:cs="Arial"/>
        </w:rPr>
        <w:t>court reporter</w:t>
      </w:r>
      <w:r w:rsidRPr="00D63279">
        <w:rPr>
          <w:rFonts w:ascii="Arial" w:hAnsi="Arial" w:cs="Arial"/>
        </w:rPr>
        <w:t xml:space="preserve"> must be submitted to the authorized Agency or Service Representative two (2) days prior to the start of the </w:t>
      </w:r>
      <w:proofErr w:type="gramStart"/>
      <w:r w:rsidRPr="00D63279">
        <w:rPr>
          <w:rFonts w:ascii="Arial" w:hAnsi="Arial" w:cs="Arial"/>
        </w:rPr>
        <w:t>proceeding</w:t>
      </w:r>
      <w:proofErr w:type="gramEnd"/>
      <w:r w:rsidRPr="00D63279">
        <w:rPr>
          <w:rFonts w:ascii="Arial" w:hAnsi="Arial" w:cs="Arial"/>
        </w:rPr>
        <w:t xml:space="preserve">.  </w:t>
      </w:r>
    </w:p>
    <w:p w14:paraId="3C392631"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77AFA18"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lastRenderedPageBreak/>
        <w:t xml:space="preserve">The </w:t>
      </w:r>
      <w:r w:rsidR="007B07F1" w:rsidRPr="00D63279">
        <w:rPr>
          <w:rFonts w:ascii="Arial" w:hAnsi="Arial" w:cs="Arial"/>
        </w:rPr>
        <w:t>court reporter</w:t>
      </w:r>
      <w:r w:rsidRPr="00D63279">
        <w:rPr>
          <w:rFonts w:ascii="Arial" w:hAnsi="Arial" w:cs="Arial"/>
        </w:rPr>
        <w:t xml:space="preserve"> will record, at a high rate of speed, verbatim testimony given in judicial or quasi-judicial </w:t>
      </w:r>
      <w:r w:rsidR="00EB0C10" w:rsidRPr="00D63279">
        <w:rPr>
          <w:rFonts w:ascii="Arial" w:hAnsi="Arial" w:cs="Arial"/>
        </w:rPr>
        <w:t>contract-related litigation</w:t>
      </w:r>
      <w:r w:rsidRPr="00D63279">
        <w:rPr>
          <w:rFonts w:ascii="Arial" w:hAnsi="Arial" w:cs="Arial"/>
        </w:rPr>
        <w:t xml:space="preserve"> proceedings.  The verbatim testimony includes but is not limited </w:t>
      </w:r>
      <w:proofErr w:type="gramStart"/>
      <w:r w:rsidRPr="00D63279">
        <w:rPr>
          <w:rFonts w:ascii="Arial" w:hAnsi="Arial" w:cs="Arial"/>
        </w:rPr>
        <w:t>to:</w:t>
      </w:r>
      <w:proofErr w:type="gramEnd"/>
      <w:r w:rsidRPr="00D63279">
        <w:rPr>
          <w:rFonts w:ascii="Arial" w:hAnsi="Arial" w:cs="Arial"/>
        </w:rPr>
        <w:t xml:space="preserve">  </w:t>
      </w:r>
      <w:r w:rsidR="00A22ACE" w:rsidRPr="00D63279">
        <w:rPr>
          <w:rFonts w:ascii="Arial" w:hAnsi="Arial" w:cs="Arial"/>
        </w:rPr>
        <w:t>q</w:t>
      </w:r>
      <w:r w:rsidRPr="00D63279">
        <w:rPr>
          <w:rFonts w:ascii="Arial" w:hAnsi="Arial" w:cs="Arial"/>
        </w:rPr>
        <w:t xml:space="preserve">uestions, answers, objections, proceedings and review.  The </w:t>
      </w:r>
      <w:r w:rsidR="007B07F1" w:rsidRPr="00D63279">
        <w:rPr>
          <w:rFonts w:ascii="Arial" w:hAnsi="Arial" w:cs="Arial"/>
        </w:rPr>
        <w:t>court reporter</w:t>
      </w:r>
      <w:r w:rsidRPr="00D63279">
        <w:rPr>
          <w:rFonts w:ascii="Arial" w:hAnsi="Arial" w:cs="Arial"/>
        </w:rPr>
        <w:t xml:space="preserve"> will report everything spoken while a proceeding is in session unless the Presiding Official directs an off-the-record discussion.   </w:t>
      </w:r>
    </w:p>
    <w:p w14:paraId="43D951D2"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0324BCBC"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Contractor agrees the assigned </w:t>
      </w:r>
      <w:r w:rsidR="007B07F1" w:rsidRPr="00D63279">
        <w:rPr>
          <w:rFonts w:ascii="Arial" w:hAnsi="Arial" w:cs="Arial"/>
        </w:rPr>
        <w:t>court reporter</w:t>
      </w:r>
      <w:r w:rsidRPr="00D63279">
        <w:rPr>
          <w:rFonts w:ascii="Arial" w:hAnsi="Arial" w:cs="Arial"/>
        </w:rPr>
        <w:t xml:space="preserve"> will provide Court Reporting Services equal to or higher than the acceptable standard of an experienced </w:t>
      </w:r>
      <w:r w:rsidR="007B07F1" w:rsidRPr="00D63279">
        <w:rPr>
          <w:rFonts w:ascii="Arial" w:hAnsi="Arial" w:cs="Arial"/>
        </w:rPr>
        <w:t>court reporter</w:t>
      </w:r>
      <w:r w:rsidRPr="00D63279">
        <w:rPr>
          <w:rFonts w:ascii="Arial" w:hAnsi="Arial" w:cs="Arial"/>
        </w:rPr>
        <w:t xml:space="preserve">.  Additionally, the </w:t>
      </w:r>
      <w:r w:rsidR="007B07F1" w:rsidRPr="00D63279">
        <w:rPr>
          <w:rFonts w:ascii="Arial" w:hAnsi="Arial" w:cs="Arial"/>
        </w:rPr>
        <w:t>court reporter</w:t>
      </w:r>
      <w:r w:rsidRPr="00D63279">
        <w:rPr>
          <w:rFonts w:ascii="Arial" w:hAnsi="Arial" w:cs="Arial"/>
        </w:rPr>
        <w:t xml:space="preserve"> will act in good faith and in the best interest of the </w:t>
      </w:r>
      <w:r w:rsidR="00A22ACE" w:rsidRPr="00D63279">
        <w:rPr>
          <w:rFonts w:ascii="Arial" w:hAnsi="Arial" w:cs="Arial"/>
        </w:rPr>
        <w:t>Agency and</w:t>
      </w:r>
      <w:r w:rsidRPr="00D63279">
        <w:rPr>
          <w:rFonts w:ascii="Arial" w:hAnsi="Arial" w:cs="Arial"/>
        </w:rPr>
        <w:t xml:space="preserve"> will use their best efforts in exercising sound business judgment.  The </w:t>
      </w:r>
      <w:r w:rsidR="007B07F1" w:rsidRPr="00D63279">
        <w:rPr>
          <w:rFonts w:ascii="Arial" w:hAnsi="Arial" w:cs="Arial"/>
        </w:rPr>
        <w:t>court reporter</w:t>
      </w:r>
      <w:r w:rsidRPr="00D63279">
        <w:rPr>
          <w:rFonts w:ascii="Arial" w:hAnsi="Arial" w:cs="Arial"/>
        </w:rPr>
        <w:t xml:space="preserve"> will perform all assigned work in a business-like manner according to the best standards of the reporting profession.  </w:t>
      </w:r>
    </w:p>
    <w:p w14:paraId="33692ACD"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649BBE48"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prepare and certify complete, legible transcripts of evidence and testimony, which accurately reflect the full and complete verbatim record of the proceedings, for inclusion in the records.  In the event the </w:t>
      </w:r>
      <w:r w:rsidR="00A22ACE" w:rsidRPr="00D63279">
        <w:rPr>
          <w:rFonts w:ascii="Arial" w:hAnsi="Arial" w:cs="Arial"/>
        </w:rPr>
        <w:t>contracting officer</w:t>
      </w:r>
      <w:r w:rsidRPr="00D63279">
        <w:rPr>
          <w:rFonts w:ascii="Arial" w:hAnsi="Arial" w:cs="Arial"/>
        </w:rPr>
        <w:t xml:space="preserve"> finds one or more copies of the transcripts to be illegible, the Contractor shall correct and replace the same within one (1) business day after receipt of notification from the </w:t>
      </w:r>
      <w:r w:rsidR="00A22ACE" w:rsidRPr="00D63279">
        <w:rPr>
          <w:rFonts w:ascii="Arial" w:hAnsi="Arial" w:cs="Arial"/>
        </w:rPr>
        <w:t>contracting officer</w:t>
      </w:r>
      <w:r w:rsidRPr="00D63279">
        <w:rPr>
          <w:rFonts w:ascii="Arial" w:hAnsi="Arial" w:cs="Arial"/>
        </w:rPr>
        <w:t xml:space="preserve"> and without additional cost for such replacement.    </w:t>
      </w:r>
    </w:p>
    <w:p w14:paraId="45DFCFC2"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36322C21"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insert supplemental material(s) at proper places in the transcripts, in accordance with notations made in record of the proceedings.  The </w:t>
      </w:r>
      <w:r w:rsidR="007B07F1" w:rsidRPr="00D63279">
        <w:rPr>
          <w:rFonts w:ascii="Arial" w:hAnsi="Arial" w:cs="Arial"/>
        </w:rPr>
        <w:t>court reporter</w:t>
      </w:r>
      <w:r w:rsidRPr="00D63279">
        <w:rPr>
          <w:rFonts w:ascii="Arial" w:hAnsi="Arial" w:cs="Arial"/>
        </w:rPr>
        <w:t xml:space="preserve"> refers to citations and other source materials in preparation of the transcripts.</w:t>
      </w:r>
    </w:p>
    <w:p w14:paraId="3DD3C1F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FC5ABC5"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When the </w:t>
      </w:r>
      <w:r w:rsidR="00A22ACE" w:rsidRPr="00D63279">
        <w:rPr>
          <w:rFonts w:ascii="Arial" w:hAnsi="Arial" w:cs="Arial"/>
        </w:rPr>
        <w:t>contracting officer</w:t>
      </w:r>
      <w:r w:rsidRPr="00D63279">
        <w:rPr>
          <w:rFonts w:ascii="Arial" w:hAnsi="Arial" w:cs="Arial"/>
        </w:rPr>
        <w:t xml:space="preserve"> determines that there are errors in the transcript, he/she may require the Contractor to correct the errors and furnish the corrected transcript within five (5) calendar days, or less, after receipt of notification and without additional cost to the Government for the same, regardless of the delivery time the original order specified.</w:t>
      </w:r>
    </w:p>
    <w:p w14:paraId="5D5BB2DB"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1E95301"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not omit from the record any part of the </w:t>
      </w:r>
      <w:proofErr w:type="gramStart"/>
      <w:r w:rsidRPr="00D63279">
        <w:rPr>
          <w:rFonts w:ascii="Arial" w:hAnsi="Arial" w:cs="Arial"/>
        </w:rPr>
        <w:t>proceeding</w:t>
      </w:r>
      <w:proofErr w:type="gramEnd"/>
      <w:r w:rsidRPr="00D63279">
        <w:rPr>
          <w:rFonts w:ascii="Arial" w:hAnsi="Arial" w:cs="Arial"/>
        </w:rPr>
        <w:t xml:space="preserve"> for which notes have been taken as required, unless the Presiding Official so directs.</w:t>
      </w:r>
    </w:p>
    <w:p w14:paraId="0F21FFDE"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661AB76"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mark and number exhibits and arrange them in numerical or alphabetical order, if directed to do so by the Presiding Official.</w:t>
      </w:r>
    </w:p>
    <w:p w14:paraId="0BFB901B"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4CD4252A"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Agency’s authorized </w:t>
      </w:r>
      <w:r w:rsidR="00A22ACE" w:rsidRPr="00D63279">
        <w:rPr>
          <w:rFonts w:ascii="Arial" w:hAnsi="Arial" w:cs="Arial"/>
        </w:rPr>
        <w:t>r</w:t>
      </w:r>
      <w:r w:rsidRPr="00D63279">
        <w:rPr>
          <w:rFonts w:ascii="Arial" w:hAnsi="Arial" w:cs="Arial"/>
        </w:rPr>
        <w:t>epresentatives will identify the Administrative Judge, Arbitrator, AIB Chairperson or Point of Contact</w:t>
      </w:r>
      <w:r w:rsidR="00A22ACE" w:rsidRPr="00D63279">
        <w:rPr>
          <w:rFonts w:ascii="Arial" w:hAnsi="Arial" w:cs="Arial"/>
        </w:rPr>
        <w:t xml:space="preserve"> (any of which may be identified as the Presiding Official) </w:t>
      </w:r>
      <w:r w:rsidRPr="00D63279">
        <w:rPr>
          <w:rFonts w:ascii="Arial" w:hAnsi="Arial" w:cs="Arial"/>
        </w:rPr>
        <w:t xml:space="preserve">for the </w:t>
      </w:r>
      <w:r w:rsidR="007B07F1" w:rsidRPr="00D63279">
        <w:rPr>
          <w:rFonts w:ascii="Arial" w:hAnsi="Arial" w:cs="Arial"/>
        </w:rPr>
        <w:t>court reporter</w:t>
      </w:r>
      <w:r w:rsidRPr="00D63279">
        <w:rPr>
          <w:rFonts w:ascii="Arial" w:hAnsi="Arial" w:cs="Arial"/>
        </w:rPr>
        <w:t xml:space="preserve"> for a </w:t>
      </w:r>
      <w:proofErr w:type="gramStart"/>
      <w:r w:rsidRPr="00D63279">
        <w:rPr>
          <w:rFonts w:ascii="Arial" w:hAnsi="Arial" w:cs="Arial"/>
        </w:rPr>
        <w:t>proceeding, and</w:t>
      </w:r>
      <w:proofErr w:type="gramEnd"/>
      <w:r w:rsidRPr="00D63279">
        <w:rPr>
          <w:rFonts w:ascii="Arial" w:hAnsi="Arial" w:cs="Arial"/>
        </w:rPr>
        <w:t xml:space="preserve"> provide directions to the location of the first meeting.  At the proceedings, the </w:t>
      </w:r>
      <w:r w:rsidR="007B07F1" w:rsidRPr="00D63279">
        <w:rPr>
          <w:rFonts w:ascii="Arial" w:hAnsi="Arial" w:cs="Arial"/>
        </w:rPr>
        <w:t>court reporter</w:t>
      </w:r>
      <w:r w:rsidRPr="00D63279">
        <w:rPr>
          <w:rFonts w:ascii="Arial" w:hAnsi="Arial" w:cs="Arial"/>
        </w:rPr>
        <w:t xml:space="preserve"> will be governed by the instructions of the Presiding Official in matters affecting the composition of the record, adjournment to other times and/or places, the hours of the proceeding, who will provide testimony, who requires copies of the transcripts, and matters of like character.</w:t>
      </w:r>
    </w:p>
    <w:p w14:paraId="01A28F6F"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54653A43"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shall perform other duties as required reasonably within the scope of duties specified in this Contract.</w:t>
      </w:r>
    </w:p>
    <w:p w14:paraId="4A790B3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0B0DB82" w14:textId="77777777" w:rsidR="00F54FDC"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Contractor and Agency agree that the Contractor, Contractor staff, </w:t>
      </w:r>
      <w:r w:rsidR="007B07F1" w:rsidRPr="00D63279">
        <w:rPr>
          <w:rFonts w:ascii="Arial" w:hAnsi="Arial" w:cs="Arial"/>
        </w:rPr>
        <w:t>a</w:t>
      </w:r>
      <w:r w:rsidRPr="00D63279">
        <w:rPr>
          <w:rFonts w:ascii="Arial" w:hAnsi="Arial" w:cs="Arial"/>
        </w:rPr>
        <w:t>gents, and Subcontractors shall not be considered VA employees for any purpose.</w:t>
      </w:r>
    </w:p>
    <w:p w14:paraId="3BE1D47B"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61A14CBF"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b/>
        </w:rPr>
        <w:t xml:space="preserve">B.1.2.2. </w:t>
      </w:r>
      <w:r w:rsidR="00D30E38" w:rsidRPr="00D63279">
        <w:rPr>
          <w:rFonts w:ascii="Arial" w:hAnsi="Arial" w:cs="Arial"/>
          <w:b/>
          <w:caps/>
          <w:u w:val="single"/>
        </w:rPr>
        <w:t>Qualifications</w:t>
      </w:r>
      <w:r w:rsidRPr="00D63279">
        <w:rPr>
          <w:rFonts w:ascii="Arial" w:hAnsi="Arial" w:cs="Arial"/>
          <w:b/>
          <w:caps/>
          <w:u w:val="single"/>
        </w:rPr>
        <w:t>:</w:t>
      </w:r>
      <w:r w:rsidRPr="00D63279">
        <w:rPr>
          <w:rFonts w:ascii="Arial" w:hAnsi="Arial" w:cs="Arial"/>
        </w:rPr>
        <w:t xml:space="preserve">  </w:t>
      </w:r>
    </w:p>
    <w:p w14:paraId="040A21F8"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13C5CDC3"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a.   When contacted by the Agency, the Contractor must ensure the </w:t>
      </w:r>
      <w:r w:rsidR="007B07F1" w:rsidRPr="00D63279">
        <w:rPr>
          <w:rFonts w:ascii="Arial" w:hAnsi="Arial" w:cs="Arial"/>
        </w:rPr>
        <w:t>court reporter</w:t>
      </w:r>
      <w:r w:rsidRPr="00D63279">
        <w:rPr>
          <w:rFonts w:ascii="Arial" w:hAnsi="Arial" w:cs="Arial"/>
        </w:rPr>
        <w:t xml:space="preserve"> </w:t>
      </w:r>
      <w:proofErr w:type="gramStart"/>
      <w:r w:rsidRPr="00D63279">
        <w:rPr>
          <w:rFonts w:ascii="Arial" w:hAnsi="Arial" w:cs="Arial"/>
        </w:rPr>
        <w:t>has the</w:t>
      </w:r>
      <w:proofErr w:type="gramEnd"/>
    </w:p>
    <w:p w14:paraId="26735AD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lastRenderedPageBreak/>
        <w:t xml:space="preserve">      skills required to record verbatim testimony at a high rate of speed, by shorthand,</w:t>
      </w:r>
    </w:p>
    <w:p w14:paraId="3270383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mechanical and/or electronic means, at proceedings when specified by, statue, rule of</w:t>
      </w:r>
    </w:p>
    <w:p w14:paraId="1628FDC8"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law, or by order of a court. </w:t>
      </w:r>
    </w:p>
    <w:p w14:paraId="3D9CA1C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CF7D52B"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b.   The Contractor must be able to promptly transcribe the proceedings requested by</w:t>
      </w:r>
    </w:p>
    <w:p w14:paraId="0AB9A618"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Department of Veteran Affairs (VA).  </w:t>
      </w:r>
    </w:p>
    <w:p w14:paraId="0F25A789"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w:t>
      </w:r>
    </w:p>
    <w:p w14:paraId="3298EAD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c.   The </w:t>
      </w:r>
      <w:r w:rsidR="007B07F1" w:rsidRPr="00D63279">
        <w:rPr>
          <w:rFonts w:ascii="Arial" w:hAnsi="Arial" w:cs="Arial"/>
        </w:rPr>
        <w:t>court reporter</w:t>
      </w:r>
      <w:r w:rsidRPr="00D63279">
        <w:rPr>
          <w:rFonts w:ascii="Arial" w:hAnsi="Arial" w:cs="Arial"/>
        </w:rPr>
        <w:t xml:space="preserve">, in conjunction with the Contractor, </w:t>
      </w:r>
      <w:proofErr w:type="gramStart"/>
      <w:r w:rsidRPr="00D63279">
        <w:rPr>
          <w:rFonts w:ascii="Arial" w:hAnsi="Arial" w:cs="Arial"/>
        </w:rPr>
        <w:t>are</w:t>
      </w:r>
      <w:proofErr w:type="gramEnd"/>
      <w:r w:rsidRPr="00D63279">
        <w:rPr>
          <w:rFonts w:ascii="Arial" w:hAnsi="Arial" w:cs="Arial"/>
        </w:rPr>
        <w:t xml:space="preserve"> responsible for certifying and filing transcripts, notes and exhibits.</w:t>
      </w:r>
    </w:p>
    <w:p w14:paraId="2F7528A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CA612AB"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d.   As </w:t>
      </w:r>
      <w:proofErr w:type="gramStart"/>
      <w:r w:rsidRPr="00D63279">
        <w:rPr>
          <w:rFonts w:ascii="Arial" w:hAnsi="Arial" w:cs="Arial"/>
        </w:rPr>
        <w:t>requested</w:t>
      </w:r>
      <w:proofErr w:type="gramEnd"/>
      <w:r w:rsidRPr="00D63279">
        <w:rPr>
          <w:rFonts w:ascii="Arial" w:hAnsi="Arial" w:cs="Arial"/>
        </w:rPr>
        <w:t xml:space="preserve"> to record proceedings and produce transcripts, the Contractor will ensure </w:t>
      </w:r>
      <w:r w:rsidR="007B07F1" w:rsidRPr="00D63279">
        <w:rPr>
          <w:rFonts w:ascii="Arial" w:hAnsi="Arial" w:cs="Arial"/>
        </w:rPr>
        <w:t>court reporter</w:t>
      </w:r>
      <w:r w:rsidRPr="00D63279">
        <w:rPr>
          <w:rFonts w:ascii="Arial" w:hAnsi="Arial" w:cs="Arial"/>
        </w:rPr>
        <w:t>s are qualified in the operations of the following equipment:</w:t>
      </w:r>
    </w:p>
    <w:p w14:paraId="4A270F33"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577EF2A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(1)</w:t>
      </w:r>
      <w:r w:rsidRPr="00D63279">
        <w:rPr>
          <w:rFonts w:ascii="Arial" w:hAnsi="Arial" w:cs="Arial"/>
        </w:rPr>
        <w:tab/>
        <w:t xml:space="preserve">Stenographic </w:t>
      </w:r>
      <w:proofErr w:type="gramStart"/>
      <w:r w:rsidRPr="00D63279">
        <w:rPr>
          <w:rFonts w:ascii="Arial" w:hAnsi="Arial" w:cs="Arial"/>
        </w:rPr>
        <w:t>Equipment;</w:t>
      </w:r>
      <w:proofErr w:type="gramEnd"/>
    </w:p>
    <w:p w14:paraId="3C2F529F"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7E817DD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(2)</w:t>
      </w:r>
      <w:r w:rsidRPr="00D63279">
        <w:rPr>
          <w:rFonts w:ascii="Arial" w:hAnsi="Arial" w:cs="Arial"/>
        </w:rPr>
        <w:tab/>
        <w:t>Real-time Recording:</w:t>
      </w:r>
    </w:p>
    <w:p w14:paraId="48C4B5E2"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Case-view, or</w:t>
      </w:r>
    </w:p>
    <w:p w14:paraId="3D827BC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Live-</w:t>
      </w:r>
      <w:proofErr w:type="gramStart"/>
      <w:r w:rsidRPr="00D63279">
        <w:rPr>
          <w:rFonts w:ascii="Arial" w:hAnsi="Arial" w:cs="Arial"/>
        </w:rPr>
        <w:t>note;</w:t>
      </w:r>
      <w:proofErr w:type="gramEnd"/>
    </w:p>
    <w:p w14:paraId="51D3C24F"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3D226F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(3)</w:t>
      </w:r>
      <w:r w:rsidRPr="00D63279">
        <w:rPr>
          <w:rFonts w:ascii="Arial" w:hAnsi="Arial" w:cs="Arial"/>
        </w:rPr>
        <w:tab/>
        <w:t>Litigation Support:</w:t>
      </w:r>
    </w:p>
    <w:p w14:paraId="702CC802"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Key Word Indexing,</w:t>
      </w:r>
    </w:p>
    <w:p w14:paraId="0101FA7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Condensed Transcripts, and/or</w:t>
      </w:r>
    </w:p>
    <w:p w14:paraId="43F2D6A3"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(c)</w:t>
      </w:r>
      <w:r w:rsidRPr="00D63279">
        <w:rPr>
          <w:rFonts w:ascii="Arial" w:hAnsi="Arial" w:cs="Arial"/>
        </w:rPr>
        <w:tab/>
        <w:t xml:space="preserve">E-mail Transcript </w:t>
      </w:r>
      <w:proofErr w:type="gramStart"/>
      <w:r w:rsidRPr="00D63279">
        <w:rPr>
          <w:rFonts w:ascii="Arial" w:hAnsi="Arial" w:cs="Arial"/>
        </w:rPr>
        <w:t>Delivery;</w:t>
      </w:r>
      <w:proofErr w:type="gramEnd"/>
    </w:p>
    <w:p w14:paraId="56210D85"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D10989C"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(4)</w:t>
      </w:r>
      <w:r w:rsidRPr="00D63279">
        <w:rPr>
          <w:rFonts w:ascii="Arial" w:hAnsi="Arial" w:cs="Arial"/>
        </w:rPr>
        <w:tab/>
        <w:t>Legal Videography, Videoconferencing, and Teleconferencing:</w:t>
      </w:r>
    </w:p>
    <w:p w14:paraId="10BB64B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Digital Recordings, and/or</w:t>
      </w:r>
    </w:p>
    <w:p w14:paraId="0013F510"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 xml:space="preserve">MPEG1 and DVD </w:t>
      </w:r>
      <w:proofErr w:type="gramStart"/>
      <w:r w:rsidRPr="00D63279">
        <w:rPr>
          <w:rFonts w:ascii="Arial" w:hAnsi="Arial" w:cs="Arial"/>
        </w:rPr>
        <w:t>Formats;</w:t>
      </w:r>
      <w:proofErr w:type="gramEnd"/>
    </w:p>
    <w:p w14:paraId="18AD10DA"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26C2AD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(5)</w:t>
      </w:r>
      <w:r w:rsidRPr="00D63279">
        <w:rPr>
          <w:rFonts w:ascii="Arial" w:hAnsi="Arial" w:cs="Arial"/>
        </w:rPr>
        <w:tab/>
        <w:t xml:space="preserve">Computer Aided Transcription (CAT); </w:t>
      </w:r>
      <w:r w:rsidR="007B07F1" w:rsidRPr="00D63279">
        <w:rPr>
          <w:rFonts w:ascii="Arial" w:hAnsi="Arial" w:cs="Arial"/>
        </w:rPr>
        <w:t>or</w:t>
      </w:r>
    </w:p>
    <w:p w14:paraId="4AB4C268"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1392F5E9" w14:textId="77777777" w:rsidR="00C84B6C" w:rsidRPr="00D63279" w:rsidRDefault="00C84B6C" w:rsidP="007B07F1">
      <w:pPr>
        <w:tabs>
          <w:tab w:val="left" w:pos="0"/>
          <w:tab w:val="left" w:pos="360"/>
        </w:tabs>
        <w:spacing w:after="0" w:line="240" w:lineRule="auto"/>
        <w:jc w:val="both"/>
        <w:outlineLvl w:val="0"/>
        <w:rPr>
          <w:rFonts w:ascii="Arial" w:hAnsi="Arial" w:cs="Arial"/>
        </w:rPr>
      </w:pPr>
      <w:r w:rsidRPr="00D63279">
        <w:rPr>
          <w:rFonts w:ascii="Arial" w:hAnsi="Arial" w:cs="Arial"/>
        </w:rPr>
        <w:tab/>
        <w:t>(6)</w:t>
      </w:r>
      <w:r w:rsidRPr="00D63279">
        <w:rPr>
          <w:rFonts w:ascii="Arial" w:hAnsi="Arial" w:cs="Arial"/>
        </w:rPr>
        <w:tab/>
        <w:t>Shorthand and/or Monitored Multi-Microphone Recording</w:t>
      </w:r>
    </w:p>
    <w:p w14:paraId="07F0B53A"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86533C9" w14:textId="77777777" w:rsidR="00C84B6C" w:rsidRPr="00D63279" w:rsidRDefault="00C84B6C" w:rsidP="00C84B6C">
      <w:pPr>
        <w:tabs>
          <w:tab w:val="left" w:pos="0"/>
          <w:tab w:val="left" w:pos="360"/>
        </w:tabs>
        <w:spacing w:after="0" w:line="240" w:lineRule="auto"/>
        <w:jc w:val="both"/>
        <w:outlineLvl w:val="0"/>
        <w:rPr>
          <w:rFonts w:ascii="Arial" w:hAnsi="Arial" w:cs="Arial"/>
          <w:b/>
        </w:rPr>
      </w:pPr>
      <w:r w:rsidRPr="00D63279">
        <w:rPr>
          <w:rFonts w:ascii="Arial" w:hAnsi="Arial" w:cs="Arial"/>
          <w:b/>
        </w:rPr>
        <w:t>(Note</w:t>
      </w:r>
      <w:proofErr w:type="gramStart"/>
      <w:r w:rsidRPr="00D63279">
        <w:rPr>
          <w:rFonts w:ascii="Arial" w:hAnsi="Arial" w:cs="Arial"/>
          <w:b/>
        </w:rPr>
        <w:t xml:space="preserve">:  </w:t>
      </w:r>
      <w:r w:rsidRPr="00D63279">
        <w:rPr>
          <w:rFonts w:ascii="Arial" w:hAnsi="Arial" w:cs="Arial"/>
        </w:rPr>
        <w:t>Audio</w:t>
      </w:r>
      <w:proofErr w:type="gramEnd"/>
      <w:r w:rsidRPr="00D63279">
        <w:rPr>
          <w:rFonts w:ascii="Arial" w:hAnsi="Arial" w:cs="Arial"/>
        </w:rPr>
        <w:t xml:space="preserve"> Tape Recorders may only be used for back-up purposes)</w:t>
      </w:r>
    </w:p>
    <w:p w14:paraId="1D8064F6"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61ADFB05"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e. Court </w:t>
      </w:r>
      <w:r w:rsidR="007B07F1" w:rsidRPr="00D63279">
        <w:rPr>
          <w:rFonts w:ascii="Arial" w:hAnsi="Arial" w:cs="Arial"/>
        </w:rPr>
        <w:t>r</w:t>
      </w:r>
      <w:r w:rsidRPr="00D63279">
        <w:rPr>
          <w:rFonts w:ascii="Arial" w:hAnsi="Arial" w:cs="Arial"/>
        </w:rPr>
        <w:t>eporters require the following Knowledge, Skills and Abilities:</w:t>
      </w:r>
    </w:p>
    <w:p w14:paraId="6A83DDD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5FE3221A" w14:textId="77777777" w:rsidR="00C84B6C" w:rsidRPr="00D63279" w:rsidRDefault="00C84B6C" w:rsidP="006E40F5">
      <w:pPr>
        <w:tabs>
          <w:tab w:val="left" w:pos="360"/>
          <w:tab w:val="left" w:pos="450"/>
        </w:tabs>
        <w:spacing w:after="0" w:line="240" w:lineRule="auto"/>
        <w:ind w:left="360" w:hanging="180"/>
        <w:jc w:val="both"/>
        <w:outlineLvl w:val="0"/>
        <w:rPr>
          <w:rFonts w:ascii="Arial" w:hAnsi="Arial" w:cs="Arial"/>
        </w:rPr>
      </w:pPr>
      <w:r w:rsidRPr="00D63279">
        <w:rPr>
          <w:rFonts w:ascii="Arial" w:hAnsi="Arial" w:cs="Arial"/>
        </w:rPr>
        <w:tab/>
        <w:t>(1)</w:t>
      </w:r>
      <w:r w:rsidRPr="00D63279">
        <w:rPr>
          <w:rFonts w:ascii="Arial" w:hAnsi="Arial" w:cs="Arial"/>
        </w:rPr>
        <w:tab/>
        <w:t xml:space="preserve">Thorough knowledge of steno-typing or other methods of taking verbatim testimony at a high rate of </w:t>
      </w:r>
      <w:proofErr w:type="gramStart"/>
      <w:r w:rsidRPr="00D63279">
        <w:rPr>
          <w:rFonts w:ascii="Arial" w:hAnsi="Arial" w:cs="Arial"/>
        </w:rPr>
        <w:t>speed;</w:t>
      </w:r>
      <w:proofErr w:type="gramEnd"/>
    </w:p>
    <w:p w14:paraId="27A02FD7"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47581044" w14:textId="77777777" w:rsidR="00C84B6C" w:rsidRPr="00D63279" w:rsidRDefault="00C84B6C" w:rsidP="006E40F5">
      <w:pPr>
        <w:tabs>
          <w:tab w:val="left" w:pos="360"/>
          <w:tab w:val="left" w:pos="450"/>
        </w:tabs>
        <w:spacing w:after="0" w:line="240" w:lineRule="auto"/>
        <w:ind w:left="360" w:hanging="180"/>
        <w:jc w:val="both"/>
        <w:outlineLvl w:val="0"/>
        <w:rPr>
          <w:rFonts w:ascii="Arial" w:hAnsi="Arial" w:cs="Arial"/>
        </w:rPr>
      </w:pPr>
      <w:r w:rsidRPr="00D63279">
        <w:rPr>
          <w:rFonts w:ascii="Arial" w:hAnsi="Arial" w:cs="Arial"/>
        </w:rPr>
        <w:tab/>
        <w:t>(2)</w:t>
      </w:r>
      <w:r w:rsidRPr="00D63279">
        <w:rPr>
          <w:rFonts w:ascii="Arial" w:hAnsi="Arial" w:cs="Arial"/>
        </w:rPr>
        <w:tab/>
        <w:t xml:space="preserve">Extensive knowledge of business English and spelling, with the vocabulary necessary in recording testimony involving technical, medical and legal </w:t>
      </w:r>
      <w:proofErr w:type="gramStart"/>
      <w:r w:rsidRPr="00D63279">
        <w:rPr>
          <w:rFonts w:ascii="Arial" w:hAnsi="Arial" w:cs="Arial"/>
        </w:rPr>
        <w:t>terms;</w:t>
      </w:r>
      <w:proofErr w:type="gramEnd"/>
    </w:p>
    <w:p w14:paraId="1874CD48"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53F40F0F"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(3)</w:t>
      </w:r>
      <w:r w:rsidRPr="00D63279">
        <w:rPr>
          <w:rFonts w:ascii="Arial" w:hAnsi="Arial" w:cs="Arial"/>
        </w:rPr>
        <w:tab/>
        <w:t xml:space="preserve">Working knowledge of legal procedures and the preparation and use of court </w:t>
      </w:r>
      <w:proofErr w:type="gramStart"/>
      <w:r w:rsidRPr="00D63279">
        <w:rPr>
          <w:rFonts w:ascii="Arial" w:hAnsi="Arial" w:cs="Arial"/>
        </w:rPr>
        <w:t>records;</w:t>
      </w:r>
      <w:proofErr w:type="gramEnd"/>
    </w:p>
    <w:p w14:paraId="54F28C5D"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77FFA46C"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(4)</w:t>
      </w:r>
      <w:r w:rsidRPr="00D63279">
        <w:rPr>
          <w:rFonts w:ascii="Arial" w:hAnsi="Arial" w:cs="Arial"/>
        </w:rPr>
        <w:tab/>
        <w:t xml:space="preserve">Ability to prepare accurate, complete, secure and confidential records of </w:t>
      </w:r>
      <w:proofErr w:type="gramStart"/>
      <w:r w:rsidRPr="00D63279">
        <w:rPr>
          <w:rFonts w:ascii="Arial" w:hAnsi="Arial" w:cs="Arial"/>
        </w:rPr>
        <w:t>proceedings;</w:t>
      </w:r>
      <w:proofErr w:type="gramEnd"/>
      <w:r w:rsidRPr="00D63279">
        <w:rPr>
          <w:rFonts w:ascii="Arial" w:hAnsi="Arial" w:cs="Arial"/>
        </w:rPr>
        <w:t xml:space="preserve"> </w:t>
      </w:r>
    </w:p>
    <w:p w14:paraId="2553BEDE"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18CE1967"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(5)</w:t>
      </w:r>
      <w:r w:rsidRPr="00D63279">
        <w:rPr>
          <w:rFonts w:ascii="Arial" w:hAnsi="Arial" w:cs="Arial"/>
        </w:rPr>
        <w:tab/>
        <w:t xml:space="preserve">Ability to correctly transcribe testimony proffered in various idiomatic </w:t>
      </w:r>
      <w:proofErr w:type="gramStart"/>
      <w:r w:rsidRPr="00D63279">
        <w:rPr>
          <w:rFonts w:ascii="Arial" w:hAnsi="Arial" w:cs="Arial"/>
        </w:rPr>
        <w:t>phrases;</w:t>
      </w:r>
      <w:proofErr w:type="gramEnd"/>
      <w:r w:rsidRPr="00D63279">
        <w:rPr>
          <w:rFonts w:ascii="Arial" w:hAnsi="Arial" w:cs="Arial"/>
        </w:rPr>
        <w:t xml:space="preserve"> </w:t>
      </w:r>
    </w:p>
    <w:p w14:paraId="35B13439"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6A2D4433" w14:textId="77777777" w:rsidR="00C84B6C" w:rsidRPr="00D63279" w:rsidRDefault="00C84B6C" w:rsidP="006E40F5">
      <w:pPr>
        <w:tabs>
          <w:tab w:val="left" w:pos="360"/>
        </w:tabs>
        <w:spacing w:after="0" w:line="240" w:lineRule="auto"/>
        <w:ind w:left="360" w:hanging="180"/>
        <w:jc w:val="both"/>
        <w:outlineLvl w:val="0"/>
        <w:rPr>
          <w:rFonts w:ascii="Arial" w:hAnsi="Arial" w:cs="Arial"/>
        </w:rPr>
      </w:pPr>
      <w:r w:rsidRPr="00D63279">
        <w:rPr>
          <w:rFonts w:ascii="Arial" w:hAnsi="Arial" w:cs="Arial"/>
        </w:rPr>
        <w:tab/>
        <w:t>(6)</w:t>
      </w:r>
      <w:r w:rsidRPr="00D63279">
        <w:rPr>
          <w:rFonts w:ascii="Arial" w:hAnsi="Arial" w:cs="Arial"/>
        </w:rPr>
        <w:tab/>
        <w:t xml:space="preserve">Skill in the development of total recall </w:t>
      </w:r>
      <w:proofErr w:type="gramStart"/>
      <w:r w:rsidRPr="00D63279">
        <w:rPr>
          <w:rFonts w:ascii="Arial" w:hAnsi="Arial" w:cs="Arial"/>
        </w:rPr>
        <w:t>necessary</w:t>
      </w:r>
      <w:proofErr w:type="gramEnd"/>
      <w:r w:rsidRPr="00D63279">
        <w:rPr>
          <w:rFonts w:ascii="Arial" w:hAnsi="Arial" w:cs="Arial"/>
        </w:rPr>
        <w:t xml:space="preserve"> to record dictation at a high speed with extreme </w:t>
      </w:r>
      <w:proofErr w:type="gramStart"/>
      <w:r w:rsidRPr="00D63279">
        <w:rPr>
          <w:rFonts w:ascii="Arial" w:hAnsi="Arial" w:cs="Arial"/>
        </w:rPr>
        <w:t>accuracy;</w:t>
      </w:r>
      <w:proofErr w:type="gramEnd"/>
    </w:p>
    <w:p w14:paraId="659E3C08"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0271E124" w14:textId="77777777" w:rsidR="00C84B6C" w:rsidRPr="00D63279" w:rsidRDefault="00C84B6C" w:rsidP="006E40F5">
      <w:pPr>
        <w:tabs>
          <w:tab w:val="left" w:pos="360"/>
          <w:tab w:val="left" w:pos="450"/>
        </w:tabs>
        <w:spacing w:after="0" w:line="240" w:lineRule="auto"/>
        <w:ind w:left="360" w:hanging="540"/>
        <w:jc w:val="both"/>
        <w:outlineLvl w:val="0"/>
        <w:rPr>
          <w:rFonts w:ascii="Arial" w:hAnsi="Arial" w:cs="Arial"/>
        </w:rPr>
      </w:pPr>
      <w:r w:rsidRPr="00D63279">
        <w:rPr>
          <w:rFonts w:ascii="Arial" w:hAnsi="Arial" w:cs="Arial"/>
        </w:rPr>
        <w:lastRenderedPageBreak/>
        <w:tab/>
        <w:t>(7)</w:t>
      </w:r>
      <w:r w:rsidRPr="00D63279">
        <w:rPr>
          <w:rFonts w:ascii="Arial" w:hAnsi="Arial" w:cs="Arial"/>
        </w:rPr>
        <w:tab/>
        <w:t>Board Certified in their profession and/or hold a current certification related to their practice;</w:t>
      </w:r>
      <w:r w:rsidR="007B07F1" w:rsidRPr="00D63279">
        <w:rPr>
          <w:rFonts w:ascii="Arial" w:hAnsi="Arial" w:cs="Arial"/>
        </w:rPr>
        <w:t xml:space="preserve"> and</w:t>
      </w:r>
    </w:p>
    <w:p w14:paraId="65D6DA92" w14:textId="77777777" w:rsidR="007B07F1" w:rsidRPr="00D63279" w:rsidRDefault="007B07F1" w:rsidP="006E40F5">
      <w:pPr>
        <w:tabs>
          <w:tab w:val="left" w:pos="360"/>
          <w:tab w:val="left" w:pos="450"/>
        </w:tabs>
        <w:spacing w:after="0" w:line="240" w:lineRule="auto"/>
        <w:ind w:left="360" w:hanging="540"/>
        <w:jc w:val="both"/>
        <w:outlineLvl w:val="0"/>
        <w:rPr>
          <w:rFonts w:ascii="Arial" w:hAnsi="Arial" w:cs="Arial"/>
        </w:rPr>
      </w:pPr>
    </w:p>
    <w:p w14:paraId="7E8C1197" w14:textId="77777777" w:rsidR="007B07F1" w:rsidRPr="00D63279" w:rsidRDefault="007B07F1" w:rsidP="006E40F5">
      <w:pPr>
        <w:tabs>
          <w:tab w:val="left" w:pos="360"/>
          <w:tab w:val="left" w:pos="450"/>
        </w:tabs>
        <w:spacing w:after="0" w:line="240" w:lineRule="auto"/>
        <w:ind w:left="360" w:hanging="540"/>
        <w:jc w:val="both"/>
        <w:outlineLvl w:val="0"/>
        <w:rPr>
          <w:rFonts w:ascii="Arial" w:hAnsi="Arial" w:cs="Arial"/>
        </w:rPr>
      </w:pPr>
      <w:r w:rsidRPr="00D63279">
        <w:rPr>
          <w:rFonts w:ascii="Arial" w:hAnsi="Arial" w:cs="Arial"/>
        </w:rPr>
        <w:tab/>
        <w:t>(8) The ability to read back portions of the transcript in real time as necessary and requested by the parties.</w:t>
      </w:r>
    </w:p>
    <w:p w14:paraId="5E8BDD0B" w14:textId="77777777" w:rsidR="00F54FDC" w:rsidRPr="00D63279" w:rsidRDefault="00F54FDC" w:rsidP="00F011B2">
      <w:pPr>
        <w:tabs>
          <w:tab w:val="left" w:pos="0"/>
          <w:tab w:val="left" w:pos="360"/>
        </w:tabs>
        <w:spacing w:after="0" w:line="240" w:lineRule="auto"/>
        <w:outlineLvl w:val="0"/>
        <w:rPr>
          <w:rFonts w:ascii="Arial" w:hAnsi="Arial" w:cs="Arial"/>
        </w:rPr>
      </w:pPr>
    </w:p>
    <w:p w14:paraId="36ABCD55" w14:textId="77777777" w:rsidR="007A3E50" w:rsidRPr="00D63279" w:rsidRDefault="007F5B34" w:rsidP="00E96593">
      <w:pPr>
        <w:tabs>
          <w:tab w:val="left" w:pos="0"/>
          <w:tab w:val="left" w:pos="720"/>
        </w:tabs>
        <w:spacing w:after="0" w:line="240" w:lineRule="auto"/>
        <w:outlineLvl w:val="0"/>
        <w:rPr>
          <w:rFonts w:ascii="Arial" w:hAnsi="Arial" w:cs="Arial"/>
        </w:rPr>
      </w:pPr>
      <w:r w:rsidRPr="00D63279">
        <w:rPr>
          <w:rFonts w:ascii="Arial" w:hAnsi="Arial" w:cs="Arial"/>
          <w:b/>
        </w:rPr>
        <w:t>B.1.3.</w:t>
      </w:r>
      <w:r w:rsidRPr="00D63279">
        <w:rPr>
          <w:rFonts w:ascii="Arial" w:hAnsi="Arial" w:cs="Arial"/>
        </w:rPr>
        <w:t xml:space="preserve"> </w:t>
      </w:r>
      <w:r w:rsidRPr="00D63279">
        <w:rPr>
          <w:rFonts w:ascii="Arial" w:hAnsi="Arial" w:cs="Arial"/>
          <w:b/>
          <w:u w:val="single"/>
        </w:rPr>
        <w:t>SPECIFIC MANDATORY TASKS AND ASSOCIATED DELIVERABLES:</w:t>
      </w:r>
    </w:p>
    <w:p w14:paraId="77F103A7" w14:textId="77777777" w:rsidR="007A3E50" w:rsidRPr="00D63279" w:rsidRDefault="007A3E50" w:rsidP="00E96593">
      <w:pPr>
        <w:tabs>
          <w:tab w:val="left" w:pos="0"/>
          <w:tab w:val="left" w:pos="720"/>
        </w:tabs>
        <w:spacing w:after="0" w:line="240" w:lineRule="auto"/>
        <w:outlineLvl w:val="0"/>
        <w:rPr>
          <w:rFonts w:ascii="Arial" w:hAnsi="Arial" w:cs="Arial"/>
        </w:rPr>
      </w:pPr>
    </w:p>
    <w:p w14:paraId="74260C56" w14:textId="77777777" w:rsidR="002549C0" w:rsidRPr="00D63279" w:rsidRDefault="002549C0" w:rsidP="00C84B6C">
      <w:pPr>
        <w:pStyle w:val="ListParagraph"/>
        <w:numPr>
          <w:ilvl w:val="0"/>
          <w:numId w:val="22"/>
        </w:numPr>
        <w:tabs>
          <w:tab w:val="left" w:pos="450"/>
          <w:tab w:val="left" w:pos="720"/>
        </w:tabs>
        <w:spacing w:after="0" w:line="240" w:lineRule="auto"/>
        <w:ind w:left="0" w:firstLine="0"/>
        <w:jc w:val="both"/>
        <w:outlineLvl w:val="0"/>
        <w:rPr>
          <w:rFonts w:ascii="Arial" w:hAnsi="Arial" w:cs="Arial"/>
        </w:rPr>
      </w:pPr>
      <w:r w:rsidRPr="00D63279">
        <w:rPr>
          <w:rFonts w:ascii="Arial" w:hAnsi="Arial" w:cs="Arial"/>
        </w:rPr>
        <w:t xml:space="preserve">The Contractor shall be able to provide a qualified </w:t>
      </w:r>
      <w:r w:rsidR="007B07F1" w:rsidRPr="00D63279">
        <w:rPr>
          <w:rFonts w:ascii="Arial" w:hAnsi="Arial" w:cs="Arial"/>
        </w:rPr>
        <w:t>court reporter</w:t>
      </w:r>
      <w:r w:rsidRPr="00D63279">
        <w:rPr>
          <w:rFonts w:ascii="Arial" w:hAnsi="Arial" w:cs="Arial"/>
        </w:rPr>
        <w:t xml:space="preserve"> within 24-hours’ notice to transcribe accurate sworn testimony at various </w:t>
      </w:r>
      <w:r w:rsidR="001753CD" w:rsidRPr="00D63279">
        <w:rPr>
          <w:rFonts w:ascii="Arial" w:hAnsi="Arial" w:cs="Arial"/>
        </w:rPr>
        <w:t>contract litigation</w:t>
      </w:r>
      <w:r w:rsidRPr="00D63279">
        <w:rPr>
          <w:rFonts w:ascii="Arial" w:hAnsi="Arial" w:cs="Arial"/>
        </w:rPr>
        <w:t xml:space="preserve"> proceedings that could range from one (1</w:t>
      </w:r>
      <w:r w:rsidR="001753CD" w:rsidRPr="00D63279">
        <w:rPr>
          <w:rFonts w:ascii="Arial" w:hAnsi="Arial" w:cs="Arial"/>
        </w:rPr>
        <w:t>) day to two (2) or more weeks</w:t>
      </w:r>
      <w:r w:rsidRPr="00D63279">
        <w:rPr>
          <w:rFonts w:ascii="Arial" w:hAnsi="Arial" w:cs="Arial"/>
        </w:rPr>
        <w:t xml:space="preserve"> </w:t>
      </w:r>
      <w:r w:rsidR="001753CD" w:rsidRPr="00D63279">
        <w:rPr>
          <w:rFonts w:ascii="Arial" w:hAnsi="Arial" w:cs="Arial"/>
        </w:rPr>
        <w:t>with limited breaks, last minute delays or cancellations, limited set-up time, and less than desirable environmental conditions.</w:t>
      </w:r>
    </w:p>
    <w:p w14:paraId="72B42405" w14:textId="77777777" w:rsidR="002549C0" w:rsidRPr="00D63279" w:rsidRDefault="002549C0" w:rsidP="002549C0">
      <w:pPr>
        <w:tabs>
          <w:tab w:val="left" w:pos="0"/>
          <w:tab w:val="left" w:pos="720"/>
        </w:tabs>
        <w:spacing w:after="0" w:line="240" w:lineRule="auto"/>
        <w:jc w:val="both"/>
        <w:outlineLvl w:val="0"/>
        <w:rPr>
          <w:rFonts w:ascii="Arial" w:hAnsi="Arial" w:cs="Arial"/>
        </w:rPr>
      </w:pPr>
    </w:p>
    <w:p w14:paraId="03D6B980" w14:textId="77777777" w:rsidR="001753CD" w:rsidRPr="00D63279" w:rsidRDefault="007F2905" w:rsidP="00E96593">
      <w:pPr>
        <w:tabs>
          <w:tab w:val="left" w:pos="0"/>
          <w:tab w:val="left" w:pos="720"/>
        </w:tabs>
        <w:spacing w:after="0" w:line="240" w:lineRule="auto"/>
        <w:outlineLvl w:val="0"/>
        <w:rPr>
          <w:rFonts w:ascii="Arial" w:hAnsi="Arial" w:cs="Arial"/>
          <w:b/>
        </w:rPr>
      </w:pPr>
      <w:r w:rsidRPr="00D63279">
        <w:rPr>
          <w:rFonts w:ascii="Arial" w:hAnsi="Arial" w:cs="Arial"/>
          <w:b/>
        </w:rPr>
        <w:t>B.1.</w:t>
      </w:r>
      <w:r w:rsidR="001753CD" w:rsidRPr="00D63279">
        <w:rPr>
          <w:rFonts w:ascii="Arial" w:hAnsi="Arial" w:cs="Arial"/>
          <w:b/>
        </w:rPr>
        <w:t>4</w:t>
      </w:r>
      <w:r w:rsidRPr="00D63279">
        <w:rPr>
          <w:rFonts w:ascii="Arial" w:hAnsi="Arial" w:cs="Arial"/>
          <w:b/>
        </w:rPr>
        <w:t xml:space="preserve">. </w:t>
      </w:r>
      <w:r w:rsidRPr="00D63279">
        <w:rPr>
          <w:rFonts w:ascii="Arial" w:hAnsi="Arial" w:cs="Arial"/>
          <w:b/>
          <w:u w:val="single"/>
        </w:rPr>
        <w:t xml:space="preserve">CONTRACTOR PERSONNEL SECURITY REQUIREMENTS:  </w:t>
      </w:r>
    </w:p>
    <w:p w14:paraId="5F970358" w14:textId="77777777" w:rsidR="001753CD" w:rsidRPr="00D63279" w:rsidRDefault="001753CD" w:rsidP="00E96593">
      <w:pPr>
        <w:tabs>
          <w:tab w:val="left" w:pos="0"/>
          <w:tab w:val="left" w:pos="720"/>
        </w:tabs>
        <w:spacing w:after="0" w:line="240" w:lineRule="auto"/>
        <w:outlineLvl w:val="0"/>
        <w:rPr>
          <w:rFonts w:ascii="Arial" w:hAnsi="Arial" w:cs="Arial"/>
          <w:b/>
        </w:rPr>
      </w:pPr>
    </w:p>
    <w:p w14:paraId="3F682860" w14:textId="77777777" w:rsidR="007F2905" w:rsidRPr="00D63279" w:rsidRDefault="007F2905"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The Contractor shall be required to comply with security policies/requirements. All security policies/requirements must be met and employees cl</w:t>
      </w:r>
      <w:r w:rsidR="006075E1" w:rsidRPr="00D63279">
        <w:rPr>
          <w:rFonts w:ascii="Arial" w:hAnsi="Arial" w:cs="Arial"/>
        </w:rPr>
        <w:t>ea</w:t>
      </w:r>
      <w:r w:rsidRPr="00D63279">
        <w:rPr>
          <w:rFonts w:ascii="Arial" w:hAnsi="Arial" w:cs="Arial"/>
        </w:rPr>
        <w:t xml:space="preserve">red prior to the Contractor performing work under this contract. Employees that cannot meet the security and </w:t>
      </w:r>
      <w:r w:rsidR="006075E1" w:rsidRPr="00D63279">
        <w:rPr>
          <w:rFonts w:ascii="Arial" w:hAnsi="Arial" w:cs="Arial"/>
        </w:rPr>
        <w:t>clearance</w:t>
      </w:r>
      <w:r w:rsidRPr="00D63279">
        <w:rPr>
          <w:rFonts w:ascii="Arial" w:hAnsi="Arial" w:cs="Arial"/>
        </w:rPr>
        <w:t xml:space="preserve"> </w:t>
      </w:r>
      <w:r w:rsidR="006075E1" w:rsidRPr="00D63279">
        <w:rPr>
          <w:rFonts w:ascii="Arial" w:hAnsi="Arial" w:cs="Arial"/>
        </w:rPr>
        <w:t>requirements</w:t>
      </w:r>
      <w:r w:rsidRPr="00D63279">
        <w:rPr>
          <w:rFonts w:ascii="Arial" w:hAnsi="Arial" w:cs="Arial"/>
        </w:rPr>
        <w:t xml:space="preserve"> shall not be allowed to perform work under this contract.</w:t>
      </w:r>
    </w:p>
    <w:p w14:paraId="19E1C9D0" w14:textId="77777777" w:rsidR="00C740ED" w:rsidRPr="00D63279" w:rsidRDefault="00C740ED" w:rsidP="006E40F5">
      <w:pPr>
        <w:tabs>
          <w:tab w:val="left" w:pos="0"/>
        </w:tabs>
        <w:spacing w:after="0" w:line="240" w:lineRule="auto"/>
        <w:jc w:val="both"/>
        <w:outlineLvl w:val="0"/>
        <w:rPr>
          <w:rFonts w:ascii="Arial" w:hAnsi="Arial" w:cs="Arial"/>
        </w:rPr>
      </w:pPr>
    </w:p>
    <w:p w14:paraId="0607E95D" w14:textId="77777777" w:rsidR="00C740ED" w:rsidRPr="00D63279" w:rsidRDefault="00C740ED"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 xml:space="preserve">Contractors, </w:t>
      </w:r>
      <w:r w:rsidR="007B07F1" w:rsidRPr="00D63279">
        <w:rPr>
          <w:rFonts w:ascii="Arial" w:hAnsi="Arial" w:cs="Arial"/>
        </w:rPr>
        <w:t>Contractor</w:t>
      </w:r>
      <w:r w:rsidRPr="00D63279">
        <w:rPr>
          <w:rFonts w:ascii="Arial" w:hAnsi="Arial" w:cs="Arial"/>
        </w:rPr>
        <w:t xml:space="preserve"> personnel, subcontractors, and subcontractor personnel shall be subject to the same Federal laws, regulations, standards, and VA Directives and Handbooks as VA and VA personnel regarding information and information system security.</w:t>
      </w:r>
    </w:p>
    <w:p w14:paraId="78903C1F" w14:textId="77777777" w:rsidR="00887BC9" w:rsidRPr="00D63279" w:rsidRDefault="00887BC9" w:rsidP="006E40F5">
      <w:pPr>
        <w:tabs>
          <w:tab w:val="left" w:pos="0"/>
        </w:tabs>
        <w:spacing w:after="0" w:line="240" w:lineRule="auto"/>
        <w:jc w:val="both"/>
        <w:outlineLvl w:val="0"/>
        <w:rPr>
          <w:rFonts w:ascii="Arial" w:hAnsi="Arial" w:cs="Arial"/>
        </w:rPr>
      </w:pPr>
    </w:p>
    <w:p w14:paraId="505F58F6" w14:textId="77777777" w:rsidR="006E40F5" w:rsidRPr="00D63279" w:rsidRDefault="009E27DA" w:rsidP="006E40F5">
      <w:pPr>
        <w:pStyle w:val="ListParagraph"/>
        <w:numPr>
          <w:ilvl w:val="0"/>
          <w:numId w:val="26"/>
        </w:numPr>
        <w:tabs>
          <w:tab w:val="left" w:pos="0"/>
        </w:tabs>
        <w:spacing w:line="240" w:lineRule="auto"/>
        <w:ind w:left="0" w:firstLine="0"/>
        <w:jc w:val="both"/>
        <w:rPr>
          <w:rFonts w:ascii="Arial" w:hAnsi="Arial" w:cs="Arial"/>
        </w:rPr>
      </w:pPr>
      <w:r w:rsidRPr="00D63279">
        <w:rPr>
          <w:rFonts w:ascii="Arial" w:hAnsi="Arial" w:cs="Arial"/>
        </w:rPr>
        <w:t xml:space="preserve">A </w:t>
      </w:r>
      <w:r w:rsidR="007B07F1" w:rsidRPr="00D63279">
        <w:rPr>
          <w:rFonts w:ascii="Arial" w:hAnsi="Arial" w:cs="Arial"/>
        </w:rPr>
        <w:t>Contractor</w:t>
      </w:r>
      <w:r w:rsidR="00C740ED" w:rsidRPr="00D63279">
        <w:rPr>
          <w:rFonts w:ascii="Arial" w:hAnsi="Arial" w:cs="Arial"/>
        </w:rPr>
        <w:t xml:space="preserve"> shall request logical (technical) or physical access to VA information and VA information systems for their employees, subcontractors, and affiliates only to the extent necessary to perform the services specified in the contract, agreement, or task order.</w:t>
      </w:r>
    </w:p>
    <w:p w14:paraId="74E4BE30" w14:textId="77777777" w:rsidR="006E40F5" w:rsidRPr="00D63279" w:rsidRDefault="006E40F5" w:rsidP="006E40F5">
      <w:pPr>
        <w:pStyle w:val="ListParagraph"/>
        <w:tabs>
          <w:tab w:val="left" w:pos="0"/>
        </w:tabs>
        <w:spacing w:line="240" w:lineRule="auto"/>
        <w:ind w:left="0"/>
        <w:jc w:val="both"/>
        <w:rPr>
          <w:rFonts w:ascii="Arial" w:hAnsi="Arial" w:cs="Arial"/>
        </w:rPr>
      </w:pPr>
    </w:p>
    <w:p w14:paraId="06613C10" w14:textId="77777777" w:rsidR="00C740ED" w:rsidRPr="00D63279" w:rsidRDefault="00C740ED"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5B49F8C5" w14:textId="77777777" w:rsidR="00FB0029" w:rsidRPr="00D63279" w:rsidRDefault="00FB0029" w:rsidP="00E96593">
      <w:pPr>
        <w:tabs>
          <w:tab w:val="left" w:pos="0"/>
          <w:tab w:val="left" w:pos="720"/>
        </w:tabs>
        <w:spacing w:after="0" w:line="240" w:lineRule="auto"/>
        <w:outlineLvl w:val="0"/>
        <w:rPr>
          <w:rFonts w:ascii="Arial" w:hAnsi="Arial" w:cs="Arial"/>
        </w:rPr>
      </w:pPr>
    </w:p>
    <w:p w14:paraId="3FD977EE" w14:textId="77777777" w:rsidR="00462AA6" w:rsidRPr="00D63279" w:rsidRDefault="00462AA6" w:rsidP="00522FB6">
      <w:pPr>
        <w:tabs>
          <w:tab w:val="left" w:pos="0"/>
          <w:tab w:val="left" w:pos="720"/>
        </w:tabs>
        <w:spacing w:after="0" w:line="240" w:lineRule="auto"/>
        <w:outlineLvl w:val="0"/>
        <w:rPr>
          <w:rFonts w:ascii="Arial" w:hAnsi="Arial" w:cs="Arial"/>
          <w:b/>
        </w:rPr>
      </w:pPr>
      <w:r w:rsidRPr="00D63279">
        <w:rPr>
          <w:rFonts w:ascii="Arial" w:hAnsi="Arial" w:cs="Arial"/>
          <w:b/>
        </w:rPr>
        <w:t>B.1.</w:t>
      </w:r>
      <w:r w:rsidR="001753CD" w:rsidRPr="00D63279">
        <w:rPr>
          <w:rFonts w:ascii="Arial" w:hAnsi="Arial" w:cs="Arial"/>
          <w:b/>
        </w:rPr>
        <w:t>4</w:t>
      </w:r>
      <w:r w:rsidRPr="00D63279">
        <w:rPr>
          <w:rFonts w:ascii="Arial" w:hAnsi="Arial" w:cs="Arial"/>
          <w:b/>
        </w:rPr>
        <w:t>.</w:t>
      </w:r>
      <w:r w:rsidR="001753CD" w:rsidRPr="00D63279">
        <w:rPr>
          <w:rFonts w:ascii="Arial" w:hAnsi="Arial" w:cs="Arial"/>
          <w:b/>
        </w:rPr>
        <w:t>1</w:t>
      </w:r>
      <w:r w:rsidRPr="00D63279">
        <w:rPr>
          <w:rFonts w:ascii="Arial" w:hAnsi="Arial" w:cs="Arial"/>
          <w:b/>
        </w:rPr>
        <w:t xml:space="preserve">. </w:t>
      </w:r>
      <w:r w:rsidRPr="00D63279">
        <w:rPr>
          <w:rFonts w:ascii="Arial" w:hAnsi="Arial" w:cs="Arial"/>
          <w:b/>
          <w:caps/>
          <w:u w:val="single"/>
        </w:rPr>
        <w:t>T</w:t>
      </w:r>
      <w:r w:rsidR="007A3E50" w:rsidRPr="00D63279">
        <w:rPr>
          <w:rFonts w:ascii="Arial" w:hAnsi="Arial" w:cs="Arial"/>
          <w:b/>
          <w:caps/>
          <w:u w:val="single"/>
        </w:rPr>
        <w:t>raining</w:t>
      </w:r>
      <w:r w:rsidRPr="00D63279">
        <w:rPr>
          <w:rFonts w:ascii="Arial" w:hAnsi="Arial" w:cs="Arial"/>
          <w:b/>
        </w:rPr>
        <w:t>:</w:t>
      </w:r>
    </w:p>
    <w:p w14:paraId="14DAC18D" w14:textId="77777777" w:rsidR="00462AA6" w:rsidRPr="00D63279" w:rsidRDefault="00462AA6" w:rsidP="00522FB6">
      <w:pPr>
        <w:tabs>
          <w:tab w:val="left" w:pos="0"/>
          <w:tab w:val="left" w:pos="720"/>
        </w:tabs>
        <w:spacing w:after="0" w:line="240" w:lineRule="auto"/>
        <w:outlineLvl w:val="0"/>
        <w:rPr>
          <w:rFonts w:ascii="Arial" w:hAnsi="Arial" w:cs="Arial"/>
        </w:rPr>
      </w:pPr>
    </w:p>
    <w:p w14:paraId="273FFAC4" w14:textId="77777777" w:rsidR="00462AA6" w:rsidRPr="00D63279" w:rsidRDefault="00462AA6" w:rsidP="006E40F5">
      <w:pPr>
        <w:tabs>
          <w:tab w:val="left" w:pos="0"/>
          <w:tab w:val="left" w:pos="360"/>
        </w:tabs>
        <w:spacing w:after="0" w:line="240" w:lineRule="auto"/>
        <w:jc w:val="both"/>
        <w:outlineLvl w:val="0"/>
        <w:rPr>
          <w:rFonts w:ascii="Arial" w:hAnsi="Arial" w:cs="Arial"/>
        </w:rPr>
      </w:pPr>
      <w:r w:rsidRPr="00D63279">
        <w:rPr>
          <w:rFonts w:ascii="Arial" w:hAnsi="Arial" w:cs="Arial"/>
        </w:rPr>
        <w:t xml:space="preserve">a. </w:t>
      </w:r>
      <w:r w:rsidRPr="00D63279">
        <w:rPr>
          <w:rFonts w:ascii="Arial" w:hAnsi="Arial" w:cs="Arial"/>
        </w:rPr>
        <w:tab/>
        <w:t xml:space="preserve"> All </w:t>
      </w:r>
      <w:r w:rsidR="0004118A" w:rsidRPr="00D63279">
        <w:rPr>
          <w:rFonts w:ascii="Arial" w:hAnsi="Arial" w:cs="Arial"/>
        </w:rPr>
        <w:t>C</w:t>
      </w:r>
      <w:r w:rsidRPr="00D63279">
        <w:rPr>
          <w:rFonts w:ascii="Arial" w:hAnsi="Arial" w:cs="Arial"/>
        </w:rPr>
        <w:t>ontractor employees requiring access to VA information and VA information systems shall complete the following before being granted access to VA information and its systems:</w:t>
      </w:r>
    </w:p>
    <w:p w14:paraId="5C84020D"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4F4F8630"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(1</w:t>
      </w:r>
      <w:proofErr w:type="gramStart"/>
      <w:r w:rsidRPr="00D63279">
        <w:rPr>
          <w:rFonts w:ascii="Arial" w:hAnsi="Arial" w:cs="Arial"/>
        </w:rPr>
        <w:t xml:space="preserve">) </w:t>
      </w:r>
      <w:r w:rsidRPr="00D63279">
        <w:rPr>
          <w:rFonts w:ascii="Arial" w:hAnsi="Arial" w:cs="Arial"/>
        </w:rPr>
        <w:tab/>
        <w:t>Sign</w:t>
      </w:r>
      <w:proofErr w:type="gramEnd"/>
      <w:r w:rsidRPr="00D63279">
        <w:rPr>
          <w:rFonts w:ascii="Arial" w:hAnsi="Arial" w:cs="Arial"/>
        </w:rPr>
        <w:t xml:space="preserve"> and acknowledge (either manually or electronically) understanding of and responsibilities for compliance with the Contractor Rules of Behavior, Appendix E relating to access to VA information and information </w:t>
      </w:r>
      <w:proofErr w:type="gramStart"/>
      <w:r w:rsidRPr="00D63279">
        <w:rPr>
          <w:rFonts w:ascii="Arial" w:hAnsi="Arial" w:cs="Arial"/>
        </w:rPr>
        <w:t>systems;</w:t>
      </w:r>
      <w:proofErr w:type="gramEnd"/>
    </w:p>
    <w:p w14:paraId="38DBB4A2"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5FAD727B"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(2)</w:t>
      </w:r>
      <w:r w:rsidRPr="00D63279">
        <w:rPr>
          <w:rFonts w:ascii="Arial" w:hAnsi="Arial" w:cs="Arial"/>
        </w:rPr>
        <w:tab/>
        <w:t xml:space="preserve">Successfully complete the </w:t>
      </w:r>
      <w:r w:rsidRPr="00D63279">
        <w:rPr>
          <w:rFonts w:ascii="Arial" w:hAnsi="Arial" w:cs="Arial"/>
          <w:i/>
        </w:rPr>
        <w:t xml:space="preserve">VA Privacy and Information Security Awareness and Rules of Behavior </w:t>
      </w:r>
      <w:r w:rsidRPr="00D63279">
        <w:rPr>
          <w:rFonts w:ascii="Arial" w:hAnsi="Arial" w:cs="Arial"/>
        </w:rPr>
        <w:t xml:space="preserve">training and annually complete required security </w:t>
      </w:r>
      <w:proofErr w:type="gramStart"/>
      <w:r w:rsidRPr="00D63279">
        <w:rPr>
          <w:rFonts w:ascii="Arial" w:hAnsi="Arial" w:cs="Arial"/>
        </w:rPr>
        <w:t>training;</w:t>
      </w:r>
      <w:proofErr w:type="gramEnd"/>
    </w:p>
    <w:p w14:paraId="1C0DCB67"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5840E56A"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(3)</w:t>
      </w:r>
      <w:r w:rsidRPr="00D63279">
        <w:rPr>
          <w:rFonts w:ascii="Arial" w:hAnsi="Arial" w:cs="Arial"/>
        </w:rPr>
        <w:tab/>
        <w:t>Successfully complete the appropriate VA privacy training and annually complete required privacy training; and</w:t>
      </w:r>
    </w:p>
    <w:p w14:paraId="4CADF9C9"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49546B89"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lastRenderedPageBreak/>
        <w:tab/>
        <w:t>(4)</w:t>
      </w:r>
      <w:r w:rsidRPr="00D63279">
        <w:rPr>
          <w:rFonts w:ascii="Arial" w:hAnsi="Arial" w:cs="Arial"/>
        </w:rPr>
        <w:tab/>
        <w:t>Successfully complete any additional cyber security or privacy</w:t>
      </w:r>
      <w:r w:rsidR="00F66DD2" w:rsidRPr="00D63279">
        <w:rPr>
          <w:rFonts w:ascii="Arial" w:hAnsi="Arial" w:cs="Arial"/>
        </w:rPr>
        <w:t xml:space="preserve"> training, as required for VA </w:t>
      </w:r>
      <w:r w:rsidRPr="00D63279">
        <w:rPr>
          <w:rFonts w:ascii="Arial" w:hAnsi="Arial" w:cs="Arial"/>
        </w:rPr>
        <w:t xml:space="preserve">personnel with equivalent information system access </w:t>
      </w:r>
      <w:r w:rsidR="004C2AB8" w:rsidRPr="00D63279">
        <w:rPr>
          <w:rFonts w:ascii="Arial" w:hAnsi="Arial" w:cs="Arial"/>
        </w:rPr>
        <w:t>[to be defined by the VA program official and provided to the contracting officer for inclusion in the solicitation document – e.g., any role-based information security training required in accordance with NIST Special Publication 800-15, Information Technology Security Training Requirements.]</w:t>
      </w:r>
    </w:p>
    <w:p w14:paraId="46AE469A" w14:textId="77777777" w:rsidR="004C2AB8" w:rsidRPr="00D63279" w:rsidRDefault="004C2AB8" w:rsidP="006E40F5">
      <w:pPr>
        <w:tabs>
          <w:tab w:val="left" w:pos="0"/>
          <w:tab w:val="left" w:pos="720"/>
        </w:tabs>
        <w:spacing w:after="0" w:line="240" w:lineRule="auto"/>
        <w:jc w:val="both"/>
        <w:outlineLvl w:val="0"/>
        <w:rPr>
          <w:rFonts w:ascii="Arial" w:hAnsi="Arial" w:cs="Arial"/>
        </w:rPr>
      </w:pPr>
    </w:p>
    <w:p w14:paraId="26D76800" w14:textId="77777777" w:rsidR="004C2AB8" w:rsidRPr="00D63279" w:rsidRDefault="004C2AB8" w:rsidP="006E40F5">
      <w:pPr>
        <w:tabs>
          <w:tab w:val="left" w:pos="0"/>
          <w:tab w:val="left" w:pos="360"/>
        </w:tabs>
        <w:spacing w:after="0" w:line="240" w:lineRule="auto"/>
        <w:jc w:val="both"/>
        <w:outlineLvl w:val="0"/>
        <w:rPr>
          <w:rFonts w:ascii="Arial" w:hAnsi="Arial" w:cs="Arial"/>
        </w:rPr>
      </w:pPr>
      <w:r w:rsidRPr="00D63279">
        <w:rPr>
          <w:rFonts w:ascii="Arial" w:hAnsi="Arial" w:cs="Arial"/>
        </w:rPr>
        <w:t>b.</w:t>
      </w:r>
      <w:r w:rsidRPr="00D63279">
        <w:rPr>
          <w:rFonts w:ascii="Arial" w:hAnsi="Arial" w:cs="Arial"/>
        </w:rPr>
        <w:tab/>
        <w:t xml:space="preserve">The </w:t>
      </w:r>
      <w:r w:rsidR="005951D8" w:rsidRPr="00D63279">
        <w:rPr>
          <w:rFonts w:ascii="Arial" w:hAnsi="Arial" w:cs="Arial"/>
        </w:rPr>
        <w:t>Contractor</w:t>
      </w:r>
      <w:r w:rsidRPr="00D63279">
        <w:rPr>
          <w:rFonts w:ascii="Arial" w:hAnsi="Arial" w:cs="Arial"/>
        </w:rPr>
        <w:t xml:space="preserve"> shall provide to the co</w:t>
      </w:r>
      <w:r w:rsidR="00E44A36" w:rsidRPr="00D63279">
        <w:rPr>
          <w:rFonts w:ascii="Arial" w:hAnsi="Arial" w:cs="Arial"/>
        </w:rPr>
        <w:t>ntracting officer and/or the CO</w:t>
      </w:r>
      <w:r w:rsidRPr="00D63279">
        <w:rPr>
          <w:rFonts w:ascii="Arial" w:hAnsi="Arial" w:cs="Arial"/>
        </w:rPr>
        <w:t>R a copy of the training certificates and certification of signing the Contractor Rules of Behavior for each applicable employee within</w:t>
      </w:r>
      <w:r w:rsidR="003B672E" w:rsidRPr="00D63279">
        <w:rPr>
          <w:rFonts w:ascii="Arial" w:hAnsi="Arial" w:cs="Arial"/>
        </w:rPr>
        <w:t xml:space="preserve"> one (</w:t>
      </w:r>
      <w:r w:rsidRPr="00D63279">
        <w:rPr>
          <w:rFonts w:ascii="Arial" w:hAnsi="Arial" w:cs="Arial"/>
        </w:rPr>
        <w:t>1</w:t>
      </w:r>
      <w:r w:rsidR="003B672E" w:rsidRPr="00D63279">
        <w:rPr>
          <w:rFonts w:ascii="Arial" w:hAnsi="Arial" w:cs="Arial"/>
        </w:rPr>
        <w:t>)</w:t>
      </w:r>
      <w:r w:rsidRPr="00D63279">
        <w:rPr>
          <w:rFonts w:ascii="Arial" w:hAnsi="Arial" w:cs="Arial"/>
        </w:rPr>
        <w:t xml:space="preserve"> week of the initiation of the contract and annually thereafter, as required.</w:t>
      </w:r>
    </w:p>
    <w:p w14:paraId="30BD8A9D" w14:textId="77777777" w:rsidR="004C2AB8" w:rsidRPr="00D63279" w:rsidRDefault="004C2AB8" w:rsidP="006E40F5">
      <w:pPr>
        <w:tabs>
          <w:tab w:val="left" w:pos="0"/>
          <w:tab w:val="left" w:pos="360"/>
        </w:tabs>
        <w:spacing w:after="0" w:line="240" w:lineRule="auto"/>
        <w:jc w:val="both"/>
        <w:outlineLvl w:val="0"/>
        <w:rPr>
          <w:rFonts w:ascii="Arial" w:hAnsi="Arial" w:cs="Arial"/>
        </w:rPr>
      </w:pPr>
    </w:p>
    <w:p w14:paraId="727B6EDE" w14:textId="77777777" w:rsidR="00766B10" w:rsidRPr="00D63279" w:rsidRDefault="004C2AB8" w:rsidP="006E40F5">
      <w:pPr>
        <w:tabs>
          <w:tab w:val="left" w:pos="0"/>
          <w:tab w:val="left" w:pos="360"/>
        </w:tabs>
        <w:spacing w:after="0" w:line="240" w:lineRule="auto"/>
        <w:jc w:val="both"/>
        <w:outlineLvl w:val="0"/>
        <w:rPr>
          <w:rFonts w:ascii="Arial" w:hAnsi="Arial" w:cs="Arial"/>
        </w:rPr>
      </w:pPr>
      <w:r w:rsidRPr="00D63279">
        <w:rPr>
          <w:rFonts w:ascii="Arial" w:hAnsi="Arial" w:cs="Arial"/>
        </w:rPr>
        <w:t>c.</w:t>
      </w:r>
      <w:r w:rsidRPr="00D63279">
        <w:rPr>
          <w:rFonts w:ascii="Arial" w:hAnsi="Arial" w:cs="Arial"/>
        </w:rPr>
        <w:tab/>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documents are complete.</w:t>
      </w:r>
    </w:p>
    <w:p w14:paraId="04591F95" w14:textId="77777777" w:rsidR="006E40F5" w:rsidRPr="00D63279" w:rsidRDefault="006E40F5" w:rsidP="006E40F5">
      <w:pPr>
        <w:tabs>
          <w:tab w:val="left" w:pos="0"/>
          <w:tab w:val="left" w:pos="360"/>
        </w:tabs>
        <w:spacing w:after="0" w:line="240" w:lineRule="auto"/>
        <w:jc w:val="both"/>
        <w:outlineLvl w:val="0"/>
        <w:rPr>
          <w:rFonts w:ascii="Arial" w:hAnsi="Arial" w:cs="Arial"/>
        </w:rPr>
      </w:pPr>
    </w:p>
    <w:p w14:paraId="6A1D3E04" w14:textId="77777777" w:rsidR="00A23B3F" w:rsidRPr="00D63279" w:rsidRDefault="006E40F5" w:rsidP="00A23B3F">
      <w:pPr>
        <w:spacing w:after="0"/>
        <w:contextualSpacing/>
        <w:jc w:val="both"/>
        <w:rPr>
          <w:rFonts w:ascii="Arial" w:eastAsia="Times New Roman" w:hAnsi="Arial" w:cs="Arial"/>
        </w:rPr>
      </w:pPr>
      <w:r w:rsidRPr="00D63279">
        <w:rPr>
          <w:rFonts w:ascii="Arial" w:hAnsi="Arial" w:cs="Arial"/>
          <w:b/>
        </w:rPr>
        <w:t xml:space="preserve">B.1.5. </w:t>
      </w:r>
      <w:r w:rsidRPr="00D63279">
        <w:rPr>
          <w:rFonts w:ascii="Arial" w:eastAsia="Times New Roman" w:hAnsi="Arial" w:cs="Arial"/>
          <w:b/>
          <w:u w:val="single"/>
        </w:rPr>
        <w:t>CONFIDENTIALITY AND NONDISCLOSURE</w:t>
      </w:r>
      <w:r w:rsidRPr="00D63279">
        <w:rPr>
          <w:rFonts w:ascii="Arial" w:eastAsia="Times New Roman" w:hAnsi="Arial" w:cs="Arial"/>
        </w:rPr>
        <w:t xml:space="preserve">: </w:t>
      </w:r>
    </w:p>
    <w:p w14:paraId="7EE103B4" w14:textId="77777777" w:rsidR="00A23B3F" w:rsidRPr="00D63279" w:rsidRDefault="00A23B3F" w:rsidP="00A23B3F">
      <w:pPr>
        <w:spacing w:after="0"/>
        <w:contextualSpacing/>
        <w:jc w:val="both"/>
        <w:rPr>
          <w:rFonts w:ascii="Arial" w:eastAsia="Times New Roman" w:hAnsi="Arial" w:cs="Arial"/>
        </w:rPr>
      </w:pPr>
    </w:p>
    <w:p w14:paraId="195811F2" w14:textId="77777777" w:rsidR="00A23B3F" w:rsidRPr="00D63279" w:rsidRDefault="006E40F5" w:rsidP="00A23B3F">
      <w:pPr>
        <w:spacing w:after="0"/>
        <w:contextualSpacing/>
        <w:jc w:val="both"/>
        <w:rPr>
          <w:rFonts w:ascii="Arial" w:eastAsia="Times New Roman" w:hAnsi="Arial" w:cs="Arial"/>
        </w:rPr>
      </w:pPr>
      <w:r w:rsidRPr="00D63279">
        <w:rPr>
          <w:rFonts w:ascii="Arial" w:eastAsia="Times New Roman" w:hAnsi="Arial" w:cs="Arial"/>
        </w:rPr>
        <w:t xml:space="preserve">Proceedings shall be designated as confidential.  When a proceeding or any portion thereof is designated confidential, the Contractor shall hold inviolate and in the strictest confidence </w:t>
      </w:r>
      <w:r w:rsidR="00A23B3F" w:rsidRPr="00D63279">
        <w:rPr>
          <w:rFonts w:ascii="Arial" w:eastAsia="Times New Roman" w:hAnsi="Arial" w:cs="Arial"/>
        </w:rPr>
        <w:t>all</w:t>
      </w:r>
      <w:r w:rsidRPr="00D63279">
        <w:rPr>
          <w:rFonts w:ascii="Arial" w:eastAsia="Times New Roman" w:hAnsi="Arial" w:cs="Arial"/>
        </w:rPr>
        <w:t xml:space="preserve"> information which he/she may gain in the performance of his/her duties under this contract. Court </w:t>
      </w:r>
      <w:r w:rsidR="007B07F1" w:rsidRPr="00D63279">
        <w:rPr>
          <w:rFonts w:ascii="Arial" w:eastAsia="Times New Roman" w:hAnsi="Arial" w:cs="Arial"/>
        </w:rPr>
        <w:t>r</w:t>
      </w:r>
      <w:r w:rsidRPr="00D63279">
        <w:rPr>
          <w:rFonts w:ascii="Arial" w:eastAsia="Times New Roman" w:hAnsi="Arial" w:cs="Arial"/>
        </w:rPr>
        <w:t>eporters shall not disclose anything they see, hear or read as it relates to assigned cases.</w:t>
      </w:r>
    </w:p>
    <w:p w14:paraId="62B526A3" w14:textId="77777777" w:rsidR="006E40F5" w:rsidRPr="00D63279" w:rsidRDefault="006E40F5" w:rsidP="006E40F5">
      <w:pPr>
        <w:spacing w:after="0" w:line="240" w:lineRule="auto"/>
        <w:rPr>
          <w:rFonts w:ascii="Arial" w:eastAsia="Times New Roman" w:hAnsi="Arial" w:cs="Arial"/>
        </w:rPr>
      </w:pPr>
    </w:p>
    <w:p w14:paraId="5A981E1E" w14:textId="77777777" w:rsidR="00A23B3F" w:rsidRPr="00D63279" w:rsidRDefault="006E40F5" w:rsidP="006E40F5">
      <w:pPr>
        <w:tabs>
          <w:tab w:val="left" w:pos="0"/>
          <w:tab w:val="left" w:pos="360"/>
        </w:tabs>
        <w:spacing w:after="0" w:line="240" w:lineRule="auto"/>
        <w:jc w:val="both"/>
        <w:outlineLvl w:val="0"/>
        <w:rPr>
          <w:rFonts w:ascii="Arial" w:eastAsia="Times New Roman" w:hAnsi="Arial" w:cs="Arial"/>
        </w:rPr>
      </w:pPr>
      <w:r w:rsidRPr="00D63279">
        <w:rPr>
          <w:rFonts w:ascii="Arial" w:hAnsi="Arial" w:cs="Arial"/>
          <w:b/>
        </w:rPr>
        <w:t xml:space="preserve">B.1.6. </w:t>
      </w:r>
      <w:r w:rsidRPr="00D63279">
        <w:rPr>
          <w:rFonts w:ascii="Arial" w:eastAsia="Times New Roman" w:hAnsi="Arial" w:cs="Arial"/>
          <w:b/>
          <w:u w:val="single"/>
        </w:rPr>
        <w:t>CONFIDENTIALITY OF PATIENT RECORDS:</w:t>
      </w:r>
      <w:r w:rsidRPr="00D63279">
        <w:rPr>
          <w:rFonts w:ascii="Arial" w:eastAsia="Times New Roman" w:hAnsi="Arial" w:cs="Arial"/>
          <w:b/>
        </w:rPr>
        <w:t xml:space="preserve"> </w:t>
      </w:r>
      <w:r w:rsidRPr="00D63279">
        <w:rPr>
          <w:rFonts w:ascii="Arial" w:eastAsia="Times New Roman" w:hAnsi="Arial" w:cs="Arial"/>
        </w:rPr>
        <w:t xml:space="preserve"> </w:t>
      </w:r>
    </w:p>
    <w:p w14:paraId="18C85C1D" w14:textId="77777777" w:rsidR="00A23B3F" w:rsidRPr="00D63279" w:rsidRDefault="00A23B3F" w:rsidP="006E40F5">
      <w:pPr>
        <w:tabs>
          <w:tab w:val="left" w:pos="0"/>
          <w:tab w:val="left" w:pos="360"/>
        </w:tabs>
        <w:spacing w:after="0" w:line="240" w:lineRule="auto"/>
        <w:jc w:val="both"/>
        <w:outlineLvl w:val="0"/>
        <w:rPr>
          <w:rFonts w:ascii="Arial" w:eastAsia="Times New Roman" w:hAnsi="Arial" w:cs="Arial"/>
        </w:rPr>
      </w:pPr>
    </w:p>
    <w:p w14:paraId="598277A3" w14:textId="77777777" w:rsidR="006E40F5" w:rsidRDefault="006E40F5" w:rsidP="006E40F5">
      <w:pPr>
        <w:tabs>
          <w:tab w:val="left" w:pos="0"/>
          <w:tab w:val="left" w:pos="360"/>
        </w:tabs>
        <w:spacing w:after="0" w:line="240" w:lineRule="auto"/>
        <w:jc w:val="both"/>
        <w:outlineLvl w:val="0"/>
        <w:rPr>
          <w:rFonts w:ascii="Arial" w:eastAsia="Times New Roman" w:hAnsi="Arial" w:cs="Arial"/>
        </w:rPr>
      </w:pPr>
      <w:r w:rsidRPr="00D63279">
        <w:rPr>
          <w:rFonts w:ascii="Arial" w:eastAsia="Times New Roman" w:hAnsi="Arial" w:cs="Arial"/>
        </w:rPr>
        <w:t>When VA is providing services involving patient records to non-Federal entities, the records maintained by VA in providing those services are subject to the Privacy Act, FOIA, and other VA specific laws regarding the confidentiality of patient records.</w:t>
      </w:r>
    </w:p>
    <w:p w14:paraId="314AC06F" w14:textId="77777777" w:rsidR="001A530D" w:rsidRDefault="001A530D" w:rsidP="006E40F5">
      <w:pPr>
        <w:tabs>
          <w:tab w:val="left" w:pos="0"/>
          <w:tab w:val="left" w:pos="360"/>
        </w:tabs>
        <w:spacing w:after="0" w:line="240" w:lineRule="auto"/>
        <w:jc w:val="both"/>
        <w:outlineLvl w:val="0"/>
        <w:rPr>
          <w:rFonts w:ascii="Arial" w:eastAsia="Times New Roman" w:hAnsi="Arial" w:cs="Arial"/>
        </w:rPr>
      </w:pPr>
    </w:p>
    <w:p w14:paraId="25E9E1FD" w14:textId="17D2CF73" w:rsidR="001A530D" w:rsidRPr="00B24E1F" w:rsidRDefault="001A530D" w:rsidP="001A530D">
      <w:pPr>
        <w:rPr>
          <w:rFonts w:ascii="Calibri" w:hAnsi="Calibri" w:cs="Arial"/>
          <w:color w:val="FF0000"/>
        </w:rPr>
      </w:pPr>
      <w:r>
        <w:rPr>
          <w:rFonts w:ascii="Calibri" w:hAnsi="Calibri" w:cs="Arial"/>
          <w:color w:val="FF0000"/>
        </w:rPr>
        <w:t>**</w:t>
      </w:r>
      <w:r w:rsidRPr="00B24E1F">
        <w:rPr>
          <w:rFonts w:ascii="Calibri" w:hAnsi="Calibri" w:cs="Arial"/>
          <w:color w:val="FF0000"/>
        </w:rPr>
        <w:t>The Department of Veterans Affairs (VA) is currently undergoing a reorganization that may result in future changes to its organizational structure, processes, responsibilities, and priorities. Such changes could affect the customers, services, or support described in this</w:t>
      </w:r>
      <w:r w:rsidR="00372F60">
        <w:rPr>
          <w:rFonts w:ascii="Calibri" w:hAnsi="Calibri" w:cs="Arial"/>
          <w:color w:val="FF0000"/>
        </w:rPr>
        <w:t xml:space="preserve"> Statement of Work</w:t>
      </w:r>
      <w:r w:rsidRPr="00B24E1F">
        <w:rPr>
          <w:rFonts w:ascii="Calibri" w:hAnsi="Calibri" w:cs="Arial"/>
          <w:color w:val="FF0000"/>
        </w:rPr>
        <w:t xml:space="preserve"> (</w:t>
      </w:r>
      <w:r w:rsidR="00372F60">
        <w:rPr>
          <w:rFonts w:ascii="Calibri" w:hAnsi="Calibri" w:cs="Arial"/>
          <w:color w:val="FF0000"/>
        </w:rPr>
        <w:t>SOW</w:t>
      </w:r>
      <w:r w:rsidRPr="00B24E1F">
        <w:rPr>
          <w:rFonts w:ascii="Calibri" w:hAnsi="Calibri" w:cs="Arial"/>
          <w:color w:val="FF0000"/>
        </w:rPr>
        <w:t>). Accordingly, the Contractor shall remain adaptable and responsive to evolving VA requirements and work in close coordination with the Government to assess and implement necessary adjustments, as needed. Any resulting changes will be completed by bilateral contract modification.</w:t>
      </w:r>
    </w:p>
    <w:p w14:paraId="7762D748" w14:textId="77777777" w:rsidR="001A530D" w:rsidRPr="00D63279" w:rsidRDefault="001A530D" w:rsidP="006E40F5">
      <w:pPr>
        <w:tabs>
          <w:tab w:val="left" w:pos="0"/>
          <w:tab w:val="left" w:pos="360"/>
        </w:tabs>
        <w:spacing w:after="0" w:line="240" w:lineRule="auto"/>
        <w:jc w:val="both"/>
        <w:outlineLvl w:val="0"/>
        <w:rPr>
          <w:rFonts w:ascii="Arial" w:hAnsi="Arial" w:cs="Arial"/>
        </w:rPr>
      </w:pPr>
    </w:p>
    <w:sectPr w:rsidR="001A530D" w:rsidRPr="00D63279" w:rsidSect="00337B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7B3B" w14:textId="77777777" w:rsidR="00E40FBF" w:rsidRDefault="00E40FBF" w:rsidP="00576D0E">
      <w:pPr>
        <w:spacing w:after="0" w:line="240" w:lineRule="auto"/>
      </w:pPr>
      <w:r>
        <w:separator/>
      </w:r>
    </w:p>
  </w:endnote>
  <w:endnote w:type="continuationSeparator" w:id="0">
    <w:p w14:paraId="52AD7277" w14:textId="77777777" w:rsidR="00E40FBF" w:rsidRDefault="00E40FBF" w:rsidP="0057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ECC6" w14:textId="77777777" w:rsidR="00E40FBF" w:rsidRDefault="00E40FBF" w:rsidP="00576D0E">
      <w:pPr>
        <w:spacing w:after="0" w:line="240" w:lineRule="auto"/>
      </w:pPr>
      <w:r>
        <w:separator/>
      </w:r>
    </w:p>
  </w:footnote>
  <w:footnote w:type="continuationSeparator" w:id="0">
    <w:p w14:paraId="5ADD494D" w14:textId="77777777" w:rsidR="00E40FBF" w:rsidRDefault="00E40FBF" w:rsidP="00576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B48"/>
    <w:multiLevelType w:val="hybridMultilevel"/>
    <w:tmpl w:val="CFAC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4297A"/>
    <w:multiLevelType w:val="hybridMultilevel"/>
    <w:tmpl w:val="CBD678F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E44C0"/>
    <w:multiLevelType w:val="hybridMultilevel"/>
    <w:tmpl w:val="893074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56AE"/>
    <w:multiLevelType w:val="hybridMultilevel"/>
    <w:tmpl w:val="52200B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81B10"/>
    <w:multiLevelType w:val="hybridMultilevel"/>
    <w:tmpl w:val="D85008B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299457A2"/>
    <w:multiLevelType w:val="hybridMultilevel"/>
    <w:tmpl w:val="51EC1BBE"/>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43865"/>
    <w:multiLevelType w:val="hybridMultilevel"/>
    <w:tmpl w:val="5FD4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212AF"/>
    <w:multiLevelType w:val="hybridMultilevel"/>
    <w:tmpl w:val="12CA19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A1A97"/>
    <w:multiLevelType w:val="hybridMultilevel"/>
    <w:tmpl w:val="D936AF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485F21FD"/>
    <w:multiLevelType w:val="hybridMultilevel"/>
    <w:tmpl w:val="99526152"/>
    <w:lvl w:ilvl="0" w:tplc="4C4698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55741"/>
    <w:multiLevelType w:val="hybridMultilevel"/>
    <w:tmpl w:val="282C6CE8"/>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8E442F"/>
    <w:multiLevelType w:val="hybridMultilevel"/>
    <w:tmpl w:val="4CE69794"/>
    <w:lvl w:ilvl="0" w:tplc="153AB3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1F6796"/>
    <w:multiLevelType w:val="hybridMultilevel"/>
    <w:tmpl w:val="5C2A1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DB0E47"/>
    <w:multiLevelType w:val="hybridMultilevel"/>
    <w:tmpl w:val="FB68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73220E"/>
    <w:multiLevelType w:val="hybridMultilevel"/>
    <w:tmpl w:val="6FFCB5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C664F4"/>
    <w:multiLevelType w:val="hybridMultilevel"/>
    <w:tmpl w:val="68E6A88C"/>
    <w:lvl w:ilvl="0" w:tplc="731EC2A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727CD3"/>
    <w:multiLevelType w:val="hybridMultilevel"/>
    <w:tmpl w:val="1170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556A66"/>
    <w:multiLevelType w:val="hybridMultilevel"/>
    <w:tmpl w:val="23F00BFE"/>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BC356F"/>
    <w:multiLevelType w:val="hybridMultilevel"/>
    <w:tmpl w:val="6AFCD1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F04291"/>
    <w:multiLevelType w:val="hybridMultilevel"/>
    <w:tmpl w:val="C0728B1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431DD"/>
    <w:multiLevelType w:val="hybridMultilevel"/>
    <w:tmpl w:val="F6A49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6841AE"/>
    <w:multiLevelType w:val="multilevel"/>
    <w:tmpl w:val="6A5A5744"/>
    <w:lvl w:ilvl="0">
      <w:start w:val="1"/>
      <w:numFmt w:val="upperLetter"/>
      <w:lvlText w:val="%1."/>
      <w:lvlJc w:val="left"/>
      <w:pPr>
        <w:ind w:left="450" w:hanging="360"/>
      </w:pPr>
      <w:rPr>
        <w:rFonts w:hint="default"/>
        <w:b/>
      </w:rPr>
    </w:lvl>
    <w:lvl w:ilvl="1">
      <w:start w:val="1"/>
      <w:numFmt w:val="decimal"/>
      <w:lvlText w:val="%2."/>
      <w:lvlJc w:val="left"/>
      <w:pPr>
        <w:ind w:left="810" w:hanging="360"/>
      </w:pPr>
      <w:rPr>
        <w:rFonts w:hint="default"/>
      </w:rPr>
    </w:lvl>
    <w:lvl w:ilvl="2">
      <w:start w:val="1"/>
      <w:numFmt w:val="none"/>
      <w:lvlText w:val="a."/>
      <w:lvlJc w:val="left"/>
      <w:pPr>
        <w:ind w:left="1170" w:hanging="360"/>
      </w:pPr>
      <w:rPr>
        <w:rFonts w:hint="default"/>
      </w:rPr>
    </w:lvl>
    <w:lvl w:ilvl="3">
      <w:start w:val="1"/>
      <w:numFmt w:val="decimal"/>
      <w:lvlText w:val="(%4)"/>
      <w:lvlJc w:val="left"/>
      <w:pPr>
        <w:ind w:left="1530" w:hanging="360"/>
      </w:pPr>
      <w:rPr>
        <w:rFonts w:hint="default"/>
        <w:b w:val="0"/>
        <w:i/>
      </w:rPr>
    </w:lvl>
    <w:lvl w:ilvl="4">
      <w:start w:val="1"/>
      <w:numFmt w:val="lowerLetter"/>
      <w:lvlText w:val="(%5)"/>
      <w:lvlJc w:val="left"/>
      <w:pPr>
        <w:ind w:left="1890" w:hanging="360"/>
      </w:pPr>
      <w:rPr>
        <w:rFonts w:hint="default"/>
        <w:b w:val="0"/>
        <w:i/>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22" w15:restartNumberingAfterBreak="0">
    <w:nsid w:val="747A33E1"/>
    <w:multiLevelType w:val="hybridMultilevel"/>
    <w:tmpl w:val="FCEA6A72"/>
    <w:lvl w:ilvl="0" w:tplc="39328AD0">
      <w:start w:val="1"/>
      <w:numFmt w:val="decimal"/>
      <w:lvlText w:val="(%1)"/>
      <w:lvlJc w:val="left"/>
      <w:pPr>
        <w:ind w:left="85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6C4D1E"/>
    <w:multiLevelType w:val="hybridMultilevel"/>
    <w:tmpl w:val="1B5E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E2E4B"/>
    <w:multiLevelType w:val="hybridMultilevel"/>
    <w:tmpl w:val="880A926A"/>
    <w:lvl w:ilvl="0" w:tplc="153AB3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9">
      <w:start w:val="1"/>
      <w:numFmt w:val="lowerLetter"/>
      <w:lvlText w:val="%3."/>
      <w:lvlJc w:val="left"/>
      <w:pPr>
        <w:ind w:left="2340" w:hanging="180"/>
      </w:pPr>
    </w:lvl>
    <w:lvl w:ilvl="3" w:tplc="894E19B8">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216B1"/>
    <w:multiLevelType w:val="hybridMultilevel"/>
    <w:tmpl w:val="683EA8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8670573">
    <w:abstractNumId w:val="22"/>
  </w:num>
  <w:num w:numId="2" w16cid:durableId="1677220567">
    <w:abstractNumId w:val="5"/>
  </w:num>
  <w:num w:numId="3" w16cid:durableId="982466435">
    <w:abstractNumId w:val="15"/>
  </w:num>
  <w:num w:numId="4" w16cid:durableId="669605428">
    <w:abstractNumId w:val="20"/>
  </w:num>
  <w:num w:numId="5" w16cid:durableId="300427637">
    <w:abstractNumId w:val="0"/>
  </w:num>
  <w:num w:numId="6" w16cid:durableId="251470838">
    <w:abstractNumId w:val="13"/>
  </w:num>
  <w:num w:numId="7" w16cid:durableId="1653288578">
    <w:abstractNumId w:val="23"/>
  </w:num>
  <w:num w:numId="8" w16cid:durableId="1031564176">
    <w:abstractNumId w:val="19"/>
  </w:num>
  <w:num w:numId="9" w16cid:durableId="1070036270">
    <w:abstractNumId w:val="17"/>
  </w:num>
  <w:num w:numId="10" w16cid:durableId="409231939">
    <w:abstractNumId w:val="24"/>
  </w:num>
  <w:num w:numId="11" w16cid:durableId="46422135">
    <w:abstractNumId w:val="11"/>
  </w:num>
  <w:num w:numId="12" w16cid:durableId="606230544">
    <w:abstractNumId w:val="16"/>
  </w:num>
  <w:num w:numId="13" w16cid:durableId="115682979">
    <w:abstractNumId w:val="10"/>
  </w:num>
  <w:num w:numId="14" w16cid:durableId="1440485728">
    <w:abstractNumId w:val="1"/>
  </w:num>
  <w:num w:numId="15" w16cid:durableId="1815415365">
    <w:abstractNumId w:val="18"/>
  </w:num>
  <w:num w:numId="16" w16cid:durableId="1444883138">
    <w:abstractNumId w:val="8"/>
  </w:num>
  <w:num w:numId="17" w16cid:durableId="1448041820">
    <w:abstractNumId w:val="6"/>
  </w:num>
  <w:num w:numId="18" w16cid:durableId="1361855714">
    <w:abstractNumId w:val="9"/>
  </w:num>
  <w:num w:numId="19" w16cid:durableId="401030135">
    <w:abstractNumId w:val="25"/>
  </w:num>
  <w:num w:numId="20" w16cid:durableId="661935681">
    <w:abstractNumId w:val="12"/>
  </w:num>
  <w:num w:numId="21" w16cid:durableId="1893423331">
    <w:abstractNumId w:val="7"/>
  </w:num>
  <w:num w:numId="22" w16cid:durableId="2002196442">
    <w:abstractNumId w:val="4"/>
  </w:num>
  <w:num w:numId="23" w16cid:durableId="1148746713">
    <w:abstractNumId w:val="2"/>
  </w:num>
  <w:num w:numId="24" w16cid:durableId="1062098575">
    <w:abstractNumId w:val="3"/>
  </w:num>
  <w:num w:numId="25" w16cid:durableId="6536799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9939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1C"/>
    <w:rsid w:val="00005916"/>
    <w:rsid w:val="00007DF0"/>
    <w:rsid w:val="00030EBB"/>
    <w:rsid w:val="0004118A"/>
    <w:rsid w:val="00043A10"/>
    <w:rsid w:val="000506ED"/>
    <w:rsid w:val="00051245"/>
    <w:rsid w:val="00051847"/>
    <w:rsid w:val="00056A5B"/>
    <w:rsid w:val="0006084D"/>
    <w:rsid w:val="00075493"/>
    <w:rsid w:val="000A6DCC"/>
    <w:rsid w:val="000C6B48"/>
    <w:rsid w:val="000E3E8C"/>
    <w:rsid w:val="000E4F5D"/>
    <w:rsid w:val="000F023E"/>
    <w:rsid w:val="000F63F0"/>
    <w:rsid w:val="001108B9"/>
    <w:rsid w:val="0011616B"/>
    <w:rsid w:val="00116BE9"/>
    <w:rsid w:val="001222D5"/>
    <w:rsid w:val="00123CF8"/>
    <w:rsid w:val="00147035"/>
    <w:rsid w:val="00152FC1"/>
    <w:rsid w:val="00153F32"/>
    <w:rsid w:val="0016066E"/>
    <w:rsid w:val="001621AB"/>
    <w:rsid w:val="00171806"/>
    <w:rsid w:val="001753CD"/>
    <w:rsid w:val="00197966"/>
    <w:rsid w:val="001A4962"/>
    <w:rsid w:val="001A5096"/>
    <w:rsid w:val="001A530D"/>
    <w:rsid w:val="001B1681"/>
    <w:rsid w:val="001B35FD"/>
    <w:rsid w:val="001C2B93"/>
    <w:rsid w:val="001D72BE"/>
    <w:rsid w:val="001E3B52"/>
    <w:rsid w:val="001F3CC6"/>
    <w:rsid w:val="001F7FBF"/>
    <w:rsid w:val="00200184"/>
    <w:rsid w:val="0022093B"/>
    <w:rsid w:val="00221287"/>
    <w:rsid w:val="0022316E"/>
    <w:rsid w:val="00226F15"/>
    <w:rsid w:val="00227706"/>
    <w:rsid w:val="002342FB"/>
    <w:rsid w:val="002432C1"/>
    <w:rsid w:val="00243F83"/>
    <w:rsid w:val="00247FC9"/>
    <w:rsid w:val="002549C0"/>
    <w:rsid w:val="00260E5C"/>
    <w:rsid w:val="00270F36"/>
    <w:rsid w:val="00276A62"/>
    <w:rsid w:val="00277948"/>
    <w:rsid w:val="002818AB"/>
    <w:rsid w:val="00282CBD"/>
    <w:rsid w:val="002B55FF"/>
    <w:rsid w:val="002C0547"/>
    <w:rsid w:val="002C6165"/>
    <w:rsid w:val="002F49FD"/>
    <w:rsid w:val="00305F6D"/>
    <w:rsid w:val="00320CE2"/>
    <w:rsid w:val="00337B82"/>
    <w:rsid w:val="00343CB9"/>
    <w:rsid w:val="00346CA5"/>
    <w:rsid w:val="0035309B"/>
    <w:rsid w:val="003660DA"/>
    <w:rsid w:val="00372F60"/>
    <w:rsid w:val="00381D1A"/>
    <w:rsid w:val="00391EF5"/>
    <w:rsid w:val="00392923"/>
    <w:rsid w:val="003957B4"/>
    <w:rsid w:val="00395A61"/>
    <w:rsid w:val="003B672E"/>
    <w:rsid w:val="003B7644"/>
    <w:rsid w:val="003C25A4"/>
    <w:rsid w:val="003D0368"/>
    <w:rsid w:val="003D4515"/>
    <w:rsid w:val="003E22D1"/>
    <w:rsid w:val="003F7467"/>
    <w:rsid w:val="004047BB"/>
    <w:rsid w:val="00417E07"/>
    <w:rsid w:val="0045438D"/>
    <w:rsid w:val="00462AA6"/>
    <w:rsid w:val="004737C5"/>
    <w:rsid w:val="00475937"/>
    <w:rsid w:val="0049111D"/>
    <w:rsid w:val="004A4AE0"/>
    <w:rsid w:val="004C2AB8"/>
    <w:rsid w:val="004D4335"/>
    <w:rsid w:val="004D66E2"/>
    <w:rsid w:val="004E7C36"/>
    <w:rsid w:val="004F4491"/>
    <w:rsid w:val="005001E3"/>
    <w:rsid w:val="00522FB6"/>
    <w:rsid w:val="005323D8"/>
    <w:rsid w:val="00552BB0"/>
    <w:rsid w:val="005655E6"/>
    <w:rsid w:val="00575C71"/>
    <w:rsid w:val="00576D0E"/>
    <w:rsid w:val="00584524"/>
    <w:rsid w:val="005861C0"/>
    <w:rsid w:val="00587B62"/>
    <w:rsid w:val="005906DA"/>
    <w:rsid w:val="005951D8"/>
    <w:rsid w:val="005A00D9"/>
    <w:rsid w:val="005A4DA8"/>
    <w:rsid w:val="005A5BB0"/>
    <w:rsid w:val="005D3136"/>
    <w:rsid w:val="005D71AC"/>
    <w:rsid w:val="005E0487"/>
    <w:rsid w:val="005E47D3"/>
    <w:rsid w:val="006075E1"/>
    <w:rsid w:val="00623914"/>
    <w:rsid w:val="006243EB"/>
    <w:rsid w:val="0063053A"/>
    <w:rsid w:val="006319CF"/>
    <w:rsid w:val="00635089"/>
    <w:rsid w:val="0066545F"/>
    <w:rsid w:val="0066740A"/>
    <w:rsid w:val="006847F8"/>
    <w:rsid w:val="006A4CD0"/>
    <w:rsid w:val="006B7CC0"/>
    <w:rsid w:val="006C0F65"/>
    <w:rsid w:val="006E4067"/>
    <w:rsid w:val="006E40F5"/>
    <w:rsid w:val="006F7CA6"/>
    <w:rsid w:val="00731B2B"/>
    <w:rsid w:val="00732A6E"/>
    <w:rsid w:val="00733768"/>
    <w:rsid w:val="00744075"/>
    <w:rsid w:val="00757991"/>
    <w:rsid w:val="00762575"/>
    <w:rsid w:val="00766B10"/>
    <w:rsid w:val="00771C2D"/>
    <w:rsid w:val="0077308A"/>
    <w:rsid w:val="0077553D"/>
    <w:rsid w:val="00777868"/>
    <w:rsid w:val="007813B3"/>
    <w:rsid w:val="007A1128"/>
    <w:rsid w:val="007A3E50"/>
    <w:rsid w:val="007A4409"/>
    <w:rsid w:val="007A7AD9"/>
    <w:rsid w:val="007B07F1"/>
    <w:rsid w:val="007B5770"/>
    <w:rsid w:val="007B663A"/>
    <w:rsid w:val="007C1BA5"/>
    <w:rsid w:val="007C40DF"/>
    <w:rsid w:val="007C6D36"/>
    <w:rsid w:val="007C7752"/>
    <w:rsid w:val="007C7E01"/>
    <w:rsid w:val="007F2905"/>
    <w:rsid w:val="007F5B34"/>
    <w:rsid w:val="00804202"/>
    <w:rsid w:val="008052AF"/>
    <w:rsid w:val="0082397C"/>
    <w:rsid w:val="0084400D"/>
    <w:rsid w:val="00844BB6"/>
    <w:rsid w:val="00887BC9"/>
    <w:rsid w:val="008B1D32"/>
    <w:rsid w:val="008D3223"/>
    <w:rsid w:val="008E379A"/>
    <w:rsid w:val="008F1DE0"/>
    <w:rsid w:val="008F4216"/>
    <w:rsid w:val="0092301C"/>
    <w:rsid w:val="00925FC5"/>
    <w:rsid w:val="00926D38"/>
    <w:rsid w:val="00940EB5"/>
    <w:rsid w:val="00951E12"/>
    <w:rsid w:val="00956412"/>
    <w:rsid w:val="00966094"/>
    <w:rsid w:val="00975CA1"/>
    <w:rsid w:val="009924F1"/>
    <w:rsid w:val="00996164"/>
    <w:rsid w:val="009A0BA5"/>
    <w:rsid w:val="009A4611"/>
    <w:rsid w:val="009A664D"/>
    <w:rsid w:val="009B2A52"/>
    <w:rsid w:val="009C18AE"/>
    <w:rsid w:val="009D6C65"/>
    <w:rsid w:val="009D7947"/>
    <w:rsid w:val="009E27DA"/>
    <w:rsid w:val="00A22ACE"/>
    <w:rsid w:val="00A23B3F"/>
    <w:rsid w:val="00A33074"/>
    <w:rsid w:val="00A35038"/>
    <w:rsid w:val="00A3610C"/>
    <w:rsid w:val="00A364B2"/>
    <w:rsid w:val="00A4036F"/>
    <w:rsid w:val="00A426D7"/>
    <w:rsid w:val="00A43347"/>
    <w:rsid w:val="00A43B2B"/>
    <w:rsid w:val="00A445AC"/>
    <w:rsid w:val="00A54436"/>
    <w:rsid w:val="00A61AFD"/>
    <w:rsid w:val="00A65B75"/>
    <w:rsid w:val="00A6655F"/>
    <w:rsid w:val="00A673E3"/>
    <w:rsid w:val="00A74349"/>
    <w:rsid w:val="00A7529D"/>
    <w:rsid w:val="00A81F6C"/>
    <w:rsid w:val="00A843E1"/>
    <w:rsid w:val="00A87B2F"/>
    <w:rsid w:val="00A90688"/>
    <w:rsid w:val="00A92F72"/>
    <w:rsid w:val="00AA07CB"/>
    <w:rsid w:val="00AD1E89"/>
    <w:rsid w:val="00AD4A39"/>
    <w:rsid w:val="00AD66BC"/>
    <w:rsid w:val="00AE2715"/>
    <w:rsid w:val="00AE5BD8"/>
    <w:rsid w:val="00AF0265"/>
    <w:rsid w:val="00B03CAD"/>
    <w:rsid w:val="00B050CE"/>
    <w:rsid w:val="00B06E04"/>
    <w:rsid w:val="00B20EF7"/>
    <w:rsid w:val="00B2153A"/>
    <w:rsid w:val="00B215D1"/>
    <w:rsid w:val="00B225DC"/>
    <w:rsid w:val="00B32893"/>
    <w:rsid w:val="00B45723"/>
    <w:rsid w:val="00B631B1"/>
    <w:rsid w:val="00B8244E"/>
    <w:rsid w:val="00B836F9"/>
    <w:rsid w:val="00B84C3E"/>
    <w:rsid w:val="00BA0CFB"/>
    <w:rsid w:val="00BB4BF7"/>
    <w:rsid w:val="00BC5444"/>
    <w:rsid w:val="00BC54CF"/>
    <w:rsid w:val="00BF31F2"/>
    <w:rsid w:val="00C0222F"/>
    <w:rsid w:val="00C151D2"/>
    <w:rsid w:val="00C170C5"/>
    <w:rsid w:val="00C26B3E"/>
    <w:rsid w:val="00C27D46"/>
    <w:rsid w:val="00C32241"/>
    <w:rsid w:val="00C37252"/>
    <w:rsid w:val="00C41A51"/>
    <w:rsid w:val="00C56A8A"/>
    <w:rsid w:val="00C73C46"/>
    <w:rsid w:val="00C740ED"/>
    <w:rsid w:val="00C84B6C"/>
    <w:rsid w:val="00C85FC4"/>
    <w:rsid w:val="00C86A73"/>
    <w:rsid w:val="00C9139C"/>
    <w:rsid w:val="00C9432E"/>
    <w:rsid w:val="00C95994"/>
    <w:rsid w:val="00C97143"/>
    <w:rsid w:val="00CA5EC2"/>
    <w:rsid w:val="00CA6D09"/>
    <w:rsid w:val="00CC382D"/>
    <w:rsid w:val="00CC6A08"/>
    <w:rsid w:val="00CC7C86"/>
    <w:rsid w:val="00CD64B5"/>
    <w:rsid w:val="00CE775E"/>
    <w:rsid w:val="00CF1075"/>
    <w:rsid w:val="00D003AB"/>
    <w:rsid w:val="00D250BD"/>
    <w:rsid w:val="00D26BA6"/>
    <w:rsid w:val="00D30E38"/>
    <w:rsid w:val="00D345A9"/>
    <w:rsid w:val="00D40395"/>
    <w:rsid w:val="00D55877"/>
    <w:rsid w:val="00D574EC"/>
    <w:rsid w:val="00D63279"/>
    <w:rsid w:val="00D64493"/>
    <w:rsid w:val="00D6688F"/>
    <w:rsid w:val="00D75340"/>
    <w:rsid w:val="00D9712E"/>
    <w:rsid w:val="00DA4350"/>
    <w:rsid w:val="00DA5325"/>
    <w:rsid w:val="00DB278A"/>
    <w:rsid w:val="00DB47EA"/>
    <w:rsid w:val="00DE064B"/>
    <w:rsid w:val="00DE0FF0"/>
    <w:rsid w:val="00E038EB"/>
    <w:rsid w:val="00E3740E"/>
    <w:rsid w:val="00E40FBF"/>
    <w:rsid w:val="00E43605"/>
    <w:rsid w:val="00E44A36"/>
    <w:rsid w:val="00E57942"/>
    <w:rsid w:val="00E657C2"/>
    <w:rsid w:val="00E676E0"/>
    <w:rsid w:val="00E73388"/>
    <w:rsid w:val="00E92013"/>
    <w:rsid w:val="00E96593"/>
    <w:rsid w:val="00EB0C10"/>
    <w:rsid w:val="00EC1D7F"/>
    <w:rsid w:val="00ED0E02"/>
    <w:rsid w:val="00ED161F"/>
    <w:rsid w:val="00ED467B"/>
    <w:rsid w:val="00F011B2"/>
    <w:rsid w:val="00F017BF"/>
    <w:rsid w:val="00F01B0E"/>
    <w:rsid w:val="00F0669E"/>
    <w:rsid w:val="00F21153"/>
    <w:rsid w:val="00F23A70"/>
    <w:rsid w:val="00F35097"/>
    <w:rsid w:val="00F37BF4"/>
    <w:rsid w:val="00F40B31"/>
    <w:rsid w:val="00F51A35"/>
    <w:rsid w:val="00F54FDC"/>
    <w:rsid w:val="00F61F07"/>
    <w:rsid w:val="00F66DD2"/>
    <w:rsid w:val="00F87B40"/>
    <w:rsid w:val="00F90444"/>
    <w:rsid w:val="00F91785"/>
    <w:rsid w:val="00F9612F"/>
    <w:rsid w:val="00FA1C83"/>
    <w:rsid w:val="00FB0029"/>
    <w:rsid w:val="00FC16AC"/>
    <w:rsid w:val="00FD503D"/>
    <w:rsid w:val="00FE43FE"/>
    <w:rsid w:val="00FE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B23F"/>
  <w15:docId w15:val="{B0194862-9D18-46C6-B207-E3F2EBD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6AC"/>
    <w:pPr>
      <w:ind w:left="720"/>
      <w:contextualSpacing/>
    </w:pPr>
  </w:style>
  <w:style w:type="table" w:styleId="LightList-Accent3">
    <w:name w:val="Light List Accent 3"/>
    <w:basedOn w:val="TableNormal"/>
    <w:uiPriority w:val="61"/>
    <w:rsid w:val="00BB4BF7"/>
    <w:pPr>
      <w:spacing w:after="0" w:line="240" w:lineRule="auto"/>
    </w:pPr>
    <w:rPr>
      <w:rFonts w:eastAsiaTheme="minorEastAsia"/>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CommentReference">
    <w:name w:val="annotation reference"/>
    <w:basedOn w:val="DefaultParagraphFont"/>
    <w:uiPriority w:val="99"/>
    <w:semiHidden/>
    <w:unhideWhenUsed/>
    <w:rsid w:val="00B03CAD"/>
    <w:rPr>
      <w:sz w:val="16"/>
      <w:szCs w:val="16"/>
    </w:rPr>
  </w:style>
  <w:style w:type="paragraph" w:styleId="CommentText">
    <w:name w:val="annotation text"/>
    <w:basedOn w:val="Normal"/>
    <w:link w:val="CommentTextChar"/>
    <w:uiPriority w:val="99"/>
    <w:semiHidden/>
    <w:unhideWhenUsed/>
    <w:rsid w:val="00B03CAD"/>
    <w:pPr>
      <w:spacing w:line="240" w:lineRule="auto"/>
    </w:pPr>
    <w:rPr>
      <w:sz w:val="20"/>
      <w:szCs w:val="20"/>
    </w:rPr>
  </w:style>
  <w:style w:type="character" w:customStyle="1" w:styleId="CommentTextChar">
    <w:name w:val="Comment Text Char"/>
    <w:basedOn w:val="DefaultParagraphFont"/>
    <w:link w:val="CommentText"/>
    <w:uiPriority w:val="99"/>
    <w:semiHidden/>
    <w:rsid w:val="00B03CAD"/>
    <w:rPr>
      <w:sz w:val="20"/>
      <w:szCs w:val="20"/>
    </w:rPr>
  </w:style>
  <w:style w:type="paragraph" w:styleId="CommentSubject">
    <w:name w:val="annotation subject"/>
    <w:basedOn w:val="CommentText"/>
    <w:next w:val="CommentText"/>
    <w:link w:val="CommentSubjectChar"/>
    <w:uiPriority w:val="99"/>
    <w:semiHidden/>
    <w:unhideWhenUsed/>
    <w:rsid w:val="00B03CAD"/>
    <w:rPr>
      <w:b/>
      <w:bCs/>
    </w:rPr>
  </w:style>
  <w:style w:type="character" w:customStyle="1" w:styleId="CommentSubjectChar">
    <w:name w:val="Comment Subject Char"/>
    <w:basedOn w:val="CommentTextChar"/>
    <w:link w:val="CommentSubject"/>
    <w:uiPriority w:val="99"/>
    <w:semiHidden/>
    <w:rsid w:val="00B03CAD"/>
    <w:rPr>
      <w:b/>
      <w:bCs/>
      <w:sz w:val="20"/>
      <w:szCs w:val="20"/>
    </w:rPr>
  </w:style>
  <w:style w:type="paragraph" w:styleId="BalloonText">
    <w:name w:val="Balloon Text"/>
    <w:basedOn w:val="Normal"/>
    <w:link w:val="BalloonTextChar"/>
    <w:uiPriority w:val="99"/>
    <w:semiHidden/>
    <w:unhideWhenUsed/>
    <w:rsid w:val="00B03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CAD"/>
    <w:rPr>
      <w:rFonts w:ascii="Tahoma" w:hAnsi="Tahoma" w:cs="Tahoma"/>
      <w:sz w:val="16"/>
      <w:szCs w:val="16"/>
    </w:rPr>
  </w:style>
  <w:style w:type="table" w:styleId="TableGrid">
    <w:name w:val="Table Grid"/>
    <w:basedOn w:val="TableNormal"/>
    <w:uiPriority w:val="59"/>
    <w:rsid w:val="00A42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D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D0E"/>
  </w:style>
  <w:style w:type="paragraph" w:styleId="Footer">
    <w:name w:val="footer"/>
    <w:basedOn w:val="Normal"/>
    <w:link w:val="FooterChar"/>
    <w:uiPriority w:val="99"/>
    <w:unhideWhenUsed/>
    <w:rsid w:val="00576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85149">
      <w:bodyDiv w:val="1"/>
      <w:marLeft w:val="0"/>
      <w:marRight w:val="0"/>
      <w:marTop w:val="0"/>
      <w:marBottom w:val="0"/>
      <w:divBdr>
        <w:top w:val="none" w:sz="0" w:space="0" w:color="auto"/>
        <w:left w:val="none" w:sz="0" w:space="0" w:color="auto"/>
        <w:bottom w:val="none" w:sz="0" w:space="0" w:color="auto"/>
        <w:right w:val="none" w:sz="0" w:space="0" w:color="auto"/>
      </w:divBdr>
      <w:divsChild>
        <w:div w:id="153839541">
          <w:marLeft w:val="0"/>
          <w:marRight w:val="0"/>
          <w:marTop w:val="0"/>
          <w:marBottom w:val="0"/>
          <w:divBdr>
            <w:top w:val="none" w:sz="0" w:space="0" w:color="auto"/>
            <w:left w:val="none" w:sz="0" w:space="0" w:color="auto"/>
            <w:bottom w:val="none" w:sz="0" w:space="0" w:color="auto"/>
            <w:right w:val="none" w:sz="0" w:space="0" w:color="auto"/>
          </w:divBdr>
          <w:divsChild>
            <w:div w:id="1010453846">
              <w:marLeft w:val="0"/>
              <w:marRight w:val="0"/>
              <w:marTop w:val="0"/>
              <w:marBottom w:val="0"/>
              <w:divBdr>
                <w:top w:val="none" w:sz="0" w:space="0" w:color="auto"/>
                <w:left w:val="none" w:sz="0" w:space="0" w:color="auto"/>
                <w:bottom w:val="none" w:sz="0" w:space="0" w:color="auto"/>
                <w:right w:val="none" w:sz="0" w:space="0" w:color="auto"/>
              </w:divBdr>
              <w:divsChild>
                <w:div w:id="2121561765">
                  <w:marLeft w:val="0"/>
                  <w:marRight w:val="0"/>
                  <w:marTop w:val="0"/>
                  <w:marBottom w:val="0"/>
                  <w:divBdr>
                    <w:top w:val="none" w:sz="0" w:space="0" w:color="auto"/>
                    <w:left w:val="none" w:sz="0" w:space="0" w:color="auto"/>
                    <w:bottom w:val="none" w:sz="0" w:space="0" w:color="auto"/>
                    <w:right w:val="none" w:sz="0" w:space="0" w:color="auto"/>
                  </w:divBdr>
                  <w:divsChild>
                    <w:div w:id="1684744141">
                      <w:marLeft w:val="0"/>
                      <w:marRight w:val="0"/>
                      <w:marTop w:val="0"/>
                      <w:marBottom w:val="0"/>
                      <w:divBdr>
                        <w:top w:val="none" w:sz="0" w:space="0" w:color="auto"/>
                        <w:left w:val="none" w:sz="0" w:space="0" w:color="auto"/>
                        <w:bottom w:val="none" w:sz="0" w:space="0" w:color="auto"/>
                        <w:right w:val="none" w:sz="0" w:space="0" w:color="auto"/>
                      </w:divBdr>
                      <w:divsChild>
                        <w:div w:id="1071924912">
                          <w:marLeft w:val="0"/>
                          <w:marRight w:val="0"/>
                          <w:marTop w:val="0"/>
                          <w:marBottom w:val="0"/>
                          <w:divBdr>
                            <w:top w:val="none" w:sz="0" w:space="0" w:color="auto"/>
                            <w:left w:val="none" w:sz="0" w:space="0" w:color="auto"/>
                            <w:bottom w:val="none" w:sz="0" w:space="0" w:color="auto"/>
                            <w:right w:val="none" w:sz="0" w:space="0" w:color="auto"/>
                          </w:divBdr>
                          <w:divsChild>
                            <w:div w:id="2066642357">
                              <w:marLeft w:val="-225"/>
                              <w:marRight w:val="-225"/>
                              <w:marTop w:val="0"/>
                              <w:marBottom w:val="0"/>
                              <w:divBdr>
                                <w:top w:val="none" w:sz="0" w:space="0" w:color="auto"/>
                                <w:left w:val="none" w:sz="0" w:space="0" w:color="auto"/>
                                <w:bottom w:val="none" w:sz="0" w:space="0" w:color="auto"/>
                                <w:right w:val="none" w:sz="0" w:space="0" w:color="auto"/>
                              </w:divBdr>
                              <w:divsChild>
                                <w:div w:id="116218573">
                                  <w:marLeft w:val="0"/>
                                  <w:marRight w:val="0"/>
                                  <w:marTop w:val="0"/>
                                  <w:marBottom w:val="0"/>
                                  <w:divBdr>
                                    <w:top w:val="none" w:sz="0" w:space="0" w:color="auto"/>
                                    <w:left w:val="none" w:sz="0" w:space="0" w:color="auto"/>
                                    <w:bottom w:val="none" w:sz="0" w:space="0" w:color="auto"/>
                                    <w:right w:val="none" w:sz="0" w:space="0" w:color="auto"/>
                                  </w:divBdr>
                                  <w:divsChild>
                                    <w:div w:id="1661931031">
                                      <w:marLeft w:val="-225"/>
                                      <w:marRight w:val="-225"/>
                                      <w:marTop w:val="0"/>
                                      <w:marBottom w:val="0"/>
                                      <w:divBdr>
                                        <w:top w:val="none" w:sz="0" w:space="0" w:color="auto"/>
                                        <w:left w:val="none" w:sz="0" w:space="0" w:color="auto"/>
                                        <w:bottom w:val="none" w:sz="0" w:space="0" w:color="auto"/>
                                        <w:right w:val="none" w:sz="0" w:space="0" w:color="auto"/>
                                      </w:divBdr>
                                      <w:divsChild>
                                        <w:div w:id="1964847176">
                                          <w:marLeft w:val="0"/>
                                          <w:marRight w:val="0"/>
                                          <w:marTop w:val="0"/>
                                          <w:marBottom w:val="0"/>
                                          <w:divBdr>
                                            <w:top w:val="none" w:sz="0" w:space="0" w:color="auto"/>
                                            <w:left w:val="none" w:sz="0" w:space="0" w:color="auto"/>
                                            <w:bottom w:val="none" w:sz="0" w:space="0" w:color="auto"/>
                                            <w:right w:val="none" w:sz="0" w:space="0" w:color="auto"/>
                                          </w:divBdr>
                                          <w:divsChild>
                                            <w:div w:id="419253129">
                                              <w:marLeft w:val="0"/>
                                              <w:marRight w:val="0"/>
                                              <w:marTop w:val="0"/>
                                              <w:marBottom w:val="0"/>
                                              <w:divBdr>
                                                <w:top w:val="none" w:sz="0" w:space="0" w:color="auto"/>
                                                <w:left w:val="none" w:sz="0" w:space="0" w:color="auto"/>
                                                <w:bottom w:val="none" w:sz="0" w:space="0" w:color="auto"/>
                                                <w:right w:val="none" w:sz="0" w:space="0" w:color="auto"/>
                                              </w:divBdr>
                                              <w:divsChild>
                                                <w:div w:id="1033925614">
                                                  <w:marLeft w:val="0"/>
                                                  <w:marRight w:val="0"/>
                                                  <w:marTop w:val="0"/>
                                                  <w:marBottom w:val="0"/>
                                                  <w:divBdr>
                                                    <w:top w:val="none" w:sz="0" w:space="0" w:color="auto"/>
                                                    <w:left w:val="none" w:sz="0" w:space="0" w:color="auto"/>
                                                    <w:bottom w:val="none" w:sz="0" w:space="0" w:color="auto"/>
                                                    <w:right w:val="none" w:sz="0" w:space="0" w:color="auto"/>
                                                  </w:divBdr>
                                                  <w:divsChild>
                                                    <w:div w:id="407851832">
                                                      <w:marLeft w:val="0"/>
                                                      <w:marRight w:val="0"/>
                                                      <w:marTop w:val="0"/>
                                                      <w:marBottom w:val="0"/>
                                                      <w:divBdr>
                                                        <w:top w:val="none" w:sz="0" w:space="0" w:color="auto"/>
                                                        <w:left w:val="none" w:sz="0" w:space="0" w:color="auto"/>
                                                        <w:bottom w:val="none" w:sz="0" w:space="0" w:color="auto"/>
                                                        <w:right w:val="none" w:sz="0" w:space="0" w:color="auto"/>
                                                      </w:divBdr>
                                                      <w:divsChild>
                                                        <w:div w:id="1178353472">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795294449">
      <w:bodyDiv w:val="1"/>
      <w:marLeft w:val="0"/>
      <w:marRight w:val="0"/>
      <w:marTop w:val="0"/>
      <w:marBottom w:val="0"/>
      <w:divBdr>
        <w:top w:val="none" w:sz="0" w:space="0" w:color="auto"/>
        <w:left w:val="none" w:sz="0" w:space="0" w:color="auto"/>
        <w:bottom w:val="none" w:sz="0" w:space="0" w:color="auto"/>
        <w:right w:val="none" w:sz="0" w:space="0" w:color="auto"/>
      </w:divBdr>
      <w:divsChild>
        <w:div w:id="973831171">
          <w:marLeft w:val="0"/>
          <w:marRight w:val="0"/>
          <w:marTop w:val="0"/>
          <w:marBottom w:val="0"/>
          <w:divBdr>
            <w:top w:val="none" w:sz="0" w:space="0" w:color="auto"/>
            <w:left w:val="none" w:sz="0" w:space="0" w:color="auto"/>
            <w:bottom w:val="none" w:sz="0" w:space="0" w:color="auto"/>
            <w:right w:val="none" w:sz="0" w:space="0" w:color="auto"/>
          </w:divBdr>
          <w:divsChild>
            <w:div w:id="1232930968">
              <w:marLeft w:val="0"/>
              <w:marRight w:val="0"/>
              <w:marTop w:val="0"/>
              <w:marBottom w:val="0"/>
              <w:divBdr>
                <w:top w:val="none" w:sz="0" w:space="0" w:color="auto"/>
                <w:left w:val="none" w:sz="0" w:space="0" w:color="auto"/>
                <w:bottom w:val="none" w:sz="0" w:space="0" w:color="auto"/>
                <w:right w:val="none" w:sz="0" w:space="0" w:color="auto"/>
              </w:divBdr>
              <w:divsChild>
                <w:div w:id="622729099">
                  <w:marLeft w:val="0"/>
                  <w:marRight w:val="0"/>
                  <w:marTop w:val="0"/>
                  <w:marBottom w:val="0"/>
                  <w:divBdr>
                    <w:top w:val="none" w:sz="0" w:space="0" w:color="auto"/>
                    <w:left w:val="none" w:sz="0" w:space="0" w:color="auto"/>
                    <w:bottom w:val="none" w:sz="0" w:space="0" w:color="auto"/>
                    <w:right w:val="none" w:sz="0" w:space="0" w:color="auto"/>
                  </w:divBdr>
                  <w:divsChild>
                    <w:div w:id="1972439815">
                      <w:marLeft w:val="0"/>
                      <w:marRight w:val="0"/>
                      <w:marTop w:val="0"/>
                      <w:marBottom w:val="0"/>
                      <w:divBdr>
                        <w:top w:val="none" w:sz="0" w:space="0" w:color="auto"/>
                        <w:left w:val="none" w:sz="0" w:space="0" w:color="auto"/>
                        <w:bottom w:val="none" w:sz="0" w:space="0" w:color="auto"/>
                        <w:right w:val="none" w:sz="0" w:space="0" w:color="auto"/>
                      </w:divBdr>
                      <w:divsChild>
                        <w:div w:id="881405204">
                          <w:marLeft w:val="0"/>
                          <w:marRight w:val="0"/>
                          <w:marTop w:val="0"/>
                          <w:marBottom w:val="0"/>
                          <w:divBdr>
                            <w:top w:val="none" w:sz="0" w:space="0" w:color="auto"/>
                            <w:left w:val="none" w:sz="0" w:space="0" w:color="auto"/>
                            <w:bottom w:val="none" w:sz="0" w:space="0" w:color="auto"/>
                            <w:right w:val="none" w:sz="0" w:space="0" w:color="auto"/>
                          </w:divBdr>
                          <w:divsChild>
                            <w:div w:id="576598451">
                              <w:marLeft w:val="-225"/>
                              <w:marRight w:val="-225"/>
                              <w:marTop w:val="0"/>
                              <w:marBottom w:val="0"/>
                              <w:divBdr>
                                <w:top w:val="none" w:sz="0" w:space="0" w:color="auto"/>
                                <w:left w:val="none" w:sz="0" w:space="0" w:color="auto"/>
                                <w:bottom w:val="none" w:sz="0" w:space="0" w:color="auto"/>
                                <w:right w:val="none" w:sz="0" w:space="0" w:color="auto"/>
                              </w:divBdr>
                              <w:divsChild>
                                <w:div w:id="252326339">
                                  <w:marLeft w:val="0"/>
                                  <w:marRight w:val="0"/>
                                  <w:marTop w:val="0"/>
                                  <w:marBottom w:val="0"/>
                                  <w:divBdr>
                                    <w:top w:val="none" w:sz="0" w:space="0" w:color="auto"/>
                                    <w:left w:val="none" w:sz="0" w:space="0" w:color="auto"/>
                                    <w:bottom w:val="none" w:sz="0" w:space="0" w:color="auto"/>
                                    <w:right w:val="none" w:sz="0" w:space="0" w:color="auto"/>
                                  </w:divBdr>
                                  <w:divsChild>
                                    <w:div w:id="1448697870">
                                      <w:marLeft w:val="-225"/>
                                      <w:marRight w:val="-225"/>
                                      <w:marTop w:val="0"/>
                                      <w:marBottom w:val="0"/>
                                      <w:divBdr>
                                        <w:top w:val="none" w:sz="0" w:space="0" w:color="auto"/>
                                        <w:left w:val="none" w:sz="0" w:space="0" w:color="auto"/>
                                        <w:bottom w:val="none" w:sz="0" w:space="0" w:color="auto"/>
                                        <w:right w:val="none" w:sz="0" w:space="0" w:color="auto"/>
                                      </w:divBdr>
                                      <w:divsChild>
                                        <w:div w:id="348725105">
                                          <w:marLeft w:val="0"/>
                                          <w:marRight w:val="0"/>
                                          <w:marTop w:val="0"/>
                                          <w:marBottom w:val="0"/>
                                          <w:divBdr>
                                            <w:top w:val="none" w:sz="0" w:space="0" w:color="auto"/>
                                            <w:left w:val="none" w:sz="0" w:space="0" w:color="auto"/>
                                            <w:bottom w:val="none" w:sz="0" w:space="0" w:color="auto"/>
                                            <w:right w:val="none" w:sz="0" w:space="0" w:color="auto"/>
                                          </w:divBdr>
                                          <w:divsChild>
                                            <w:div w:id="611058972">
                                              <w:marLeft w:val="0"/>
                                              <w:marRight w:val="0"/>
                                              <w:marTop w:val="0"/>
                                              <w:marBottom w:val="0"/>
                                              <w:divBdr>
                                                <w:top w:val="none" w:sz="0" w:space="0" w:color="auto"/>
                                                <w:left w:val="none" w:sz="0" w:space="0" w:color="auto"/>
                                                <w:bottom w:val="none" w:sz="0" w:space="0" w:color="auto"/>
                                                <w:right w:val="none" w:sz="0" w:space="0" w:color="auto"/>
                                              </w:divBdr>
                                              <w:divsChild>
                                                <w:div w:id="274675767">
                                                  <w:marLeft w:val="0"/>
                                                  <w:marRight w:val="0"/>
                                                  <w:marTop w:val="0"/>
                                                  <w:marBottom w:val="0"/>
                                                  <w:divBdr>
                                                    <w:top w:val="none" w:sz="0" w:space="0" w:color="auto"/>
                                                    <w:left w:val="none" w:sz="0" w:space="0" w:color="auto"/>
                                                    <w:bottom w:val="none" w:sz="0" w:space="0" w:color="auto"/>
                                                    <w:right w:val="none" w:sz="0" w:space="0" w:color="auto"/>
                                                  </w:divBdr>
                                                  <w:divsChild>
                                                    <w:div w:id="1435437694">
                                                      <w:marLeft w:val="0"/>
                                                      <w:marRight w:val="0"/>
                                                      <w:marTop w:val="0"/>
                                                      <w:marBottom w:val="0"/>
                                                      <w:divBdr>
                                                        <w:top w:val="none" w:sz="0" w:space="0" w:color="auto"/>
                                                        <w:left w:val="none" w:sz="0" w:space="0" w:color="auto"/>
                                                        <w:bottom w:val="none" w:sz="0" w:space="0" w:color="auto"/>
                                                        <w:right w:val="none" w:sz="0" w:space="0" w:color="auto"/>
                                                      </w:divBdr>
                                                      <w:divsChild>
                                                        <w:div w:id="92407013">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973758501">
      <w:bodyDiv w:val="1"/>
      <w:marLeft w:val="0"/>
      <w:marRight w:val="0"/>
      <w:marTop w:val="0"/>
      <w:marBottom w:val="0"/>
      <w:divBdr>
        <w:top w:val="none" w:sz="0" w:space="0" w:color="auto"/>
        <w:left w:val="none" w:sz="0" w:space="0" w:color="auto"/>
        <w:bottom w:val="none" w:sz="0" w:space="0" w:color="auto"/>
        <w:right w:val="none" w:sz="0" w:space="0" w:color="auto"/>
      </w:divBdr>
    </w:div>
    <w:div w:id="1160076438">
      <w:bodyDiv w:val="1"/>
      <w:marLeft w:val="0"/>
      <w:marRight w:val="0"/>
      <w:marTop w:val="0"/>
      <w:marBottom w:val="0"/>
      <w:divBdr>
        <w:top w:val="none" w:sz="0" w:space="0" w:color="auto"/>
        <w:left w:val="none" w:sz="0" w:space="0" w:color="auto"/>
        <w:bottom w:val="none" w:sz="0" w:space="0" w:color="auto"/>
        <w:right w:val="none" w:sz="0" w:space="0" w:color="auto"/>
      </w:divBdr>
      <w:divsChild>
        <w:div w:id="1223255793">
          <w:marLeft w:val="0"/>
          <w:marRight w:val="0"/>
          <w:marTop w:val="0"/>
          <w:marBottom w:val="0"/>
          <w:divBdr>
            <w:top w:val="none" w:sz="0" w:space="0" w:color="auto"/>
            <w:left w:val="none" w:sz="0" w:space="0" w:color="auto"/>
            <w:bottom w:val="none" w:sz="0" w:space="0" w:color="auto"/>
            <w:right w:val="none" w:sz="0" w:space="0" w:color="auto"/>
          </w:divBdr>
          <w:divsChild>
            <w:div w:id="837962442">
              <w:marLeft w:val="0"/>
              <w:marRight w:val="0"/>
              <w:marTop w:val="0"/>
              <w:marBottom w:val="0"/>
              <w:divBdr>
                <w:top w:val="none" w:sz="0" w:space="0" w:color="auto"/>
                <w:left w:val="none" w:sz="0" w:space="0" w:color="auto"/>
                <w:bottom w:val="none" w:sz="0" w:space="0" w:color="auto"/>
                <w:right w:val="none" w:sz="0" w:space="0" w:color="auto"/>
              </w:divBdr>
              <w:divsChild>
                <w:div w:id="683897498">
                  <w:marLeft w:val="0"/>
                  <w:marRight w:val="0"/>
                  <w:marTop w:val="0"/>
                  <w:marBottom w:val="0"/>
                  <w:divBdr>
                    <w:top w:val="none" w:sz="0" w:space="0" w:color="auto"/>
                    <w:left w:val="none" w:sz="0" w:space="0" w:color="auto"/>
                    <w:bottom w:val="none" w:sz="0" w:space="0" w:color="auto"/>
                    <w:right w:val="none" w:sz="0" w:space="0" w:color="auto"/>
                  </w:divBdr>
                  <w:divsChild>
                    <w:div w:id="1576090436">
                      <w:marLeft w:val="0"/>
                      <w:marRight w:val="0"/>
                      <w:marTop w:val="0"/>
                      <w:marBottom w:val="0"/>
                      <w:divBdr>
                        <w:top w:val="none" w:sz="0" w:space="0" w:color="auto"/>
                        <w:left w:val="none" w:sz="0" w:space="0" w:color="auto"/>
                        <w:bottom w:val="none" w:sz="0" w:space="0" w:color="auto"/>
                        <w:right w:val="none" w:sz="0" w:space="0" w:color="auto"/>
                      </w:divBdr>
                      <w:divsChild>
                        <w:div w:id="240066041">
                          <w:marLeft w:val="0"/>
                          <w:marRight w:val="0"/>
                          <w:marTop w:val="0"/>
                          <w:marBottom w:val="0"/>
                          <w:divBdr>
                            <w:top w:val="none" w:sz="0" w:space="0" w:color="auto"/>
                            <w:left w:val="none" w:sz="0" w:space="0" w:color="auto"/>
                            <w:bottom w:val="none" w:sz="0" w:space="0" w:color="auto"/>
                            <w:right w:val="none" w:sz="0" w:space="0" w:color="auto"/>
                          </w:divBdr>
                          <w:divsChild>
                            <w:div w:id="359010479">
                              <w:marLeft w:val="-225"/>
                              <w:marRight w:val="-225"/>
                              <w:marTop w:val="0"/>
                              <w:marBottom w:val="0"/>
                              <w:divBdr>
                                <w:top w:val="none" w:sz="0" w:space="0" w:color="auto"/>
                                <w:left w:val="none" w:sz="0" w:space="0" w:color="auto"/>
                                <w:bottom w:val="none" w:sz="0" w:space="0" w:color="auto"/>
                                <w:right w:val="none" w:sz="0" w:space="0" w:color="auto"/>
                              </w:divBdr>
                              <w:divsChild>
                                <w:div w:id="13699186">
                                  <w:marLeft w:val="0"/>
                                  <w:marRight w:val="0"/>
                                  <w:marTop w:val="0"/>
                                  <w:marBottom w:val="0"/>
                                  <w:divBdr>
                                    <w:top w:val="none" w:sz="0" w:space="0" w:color="auto"/>
                                    <w:left w:val="none" w:sz="0" w:space="0" w:color="auto"/>
                                    <w:bottom w:val="none" w:sz="0" w:space="0" w:color="auto"/>
                                    <w:right w:val="none" w:sz="0" w:space="0" w:color="auto"/>
                                  </w:divBdr>
                                  <w:divsChild>
                                    <w:div w:id="2041278168">
                                      <w:marLeft w:val="-225"/>
                                      <w:marRight w:val="-225"/>
                                      <w:marTop w:val="0"/>
                                      <w:marBottom w:val="0"/>
                                      <w:divBdr>
                                        <w:top w:val="none" w:sz="0" w:space="0" w:color="auto"/>
                                        <w:left w:val="none" w:sz="0" w:space="0" w:color="auto"/>
                                        <w:bottom w:val="none" w:sz="0" w:space="0" w:color="auto"/>
                                        <w:right w:val="none" w:sz="0" w:space="0" w:color="auto"/>
                                      </w:divBdr>
                                      <w:divsChild>
                                        <w:div w:id="95180175">
                                          <w:marLeft w:val="0"/>
                                          <w:marRight w:val="0"/>
                                          <w:marTop w:val="0"/>
                                          <w:marBottom w:val="0"/>
                                          <w:divBdr>
                                            <w:top w:val="none" w:sz="0" w:space="0" w:color="auto"/>
                                            <w:left w:val="none" w:sz="0" w:space="0" w:color="auto"/>
                                            <w:bottom w:val="none" w:sz="0" w:space="0" w:color="auto"/>
                                            <w:right w:val="none" w:sz="0" w:space="0" w:color="auto"/>
                                          </w:divBdr>
                                          <w:divsChild>
                                            <w:div w:id="808087436">
                                              <w:marLeft w:val="0"/>
                                              <w:marRight w:val="0"/>
                                              <w:marTop w:val="0"/>
                                              <w:marBottom w:val="0"/>
                                              <w:divBdr>
                                                <w:top w:val="none" w:sz="0" w:space="0" w:color="auto"/>
                                                <w:left w:val="none" w:sz="0" w:space="0" w:color="auto"/>
                                                <w:bottom w:val="none" w:sz="0" w:space="0" w:color="auto"/>
                                                <w:right w:val="none" w:sz="0" w:space="0" w:color="auto"/>
                                              </w:divBdr>
                                              <w:divsChild>
                                                <w:div w:id="1413046800">
                                                  <w:marLeft w:val="0"/>
                                                  <w:marRight w:val="0"/>
                                                  <w:marTop w:val="0"/>
                                                  <w:marBottom w:val="0"/>
                                                  <w:divBdr>
                                                    <w:top w:val="none" w:sz="0" w:space="0" w:color="auto"/>
                                                    <w:left w:val="none" w:sz="0" w:space="0" w:color="auto"/>
                                                    <w:bottom w:val="none" w:sz="0" w:space="0" w:color="auto"/>
                                                    <w:right w:val="none" w:sz="0" w:space="0" w:color="auto"/>
                                                  </w:divBdr>
                                                  <w:divsChild>
                                                    <w:div w:id="1158696067">
                                                      <w:marLeft w:val="0"/>
                                                      <w:marRight w:val="0"/>
                                                      <w:marTop w:val="0"/>
                                                      <w:marBottom w:val="0"/>
                                                      <w:divBdr>
                                                        <w:top w:val="none" w:sz="0" w:space="0" w:color="auto"/>
                                                        <w:left w:val="none" w:sz="0" w:space="0" w:color="auto"/>
                                                        <w:bottom w:val="none" w:sz="0" w:space="0" w:color="auto"/>
                                                        <w:right w:val="none" w:sz="0" w:space="0" w:color="auto"/>
                                                      </w:divBdr>
                                                      <w:divsChild>
                                                        <w:div w:id="1661614689">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702896328">
      <w:bodyDiv w:val="1"/>
      <w:marLeft w:val="0"/>
      <w:marRight w:val="0"/>
      <w:marTop w:val="0"/>
      <w:marBottom w:val="0"/>
      <w:divBdr>
        <w:top w:val="none" w:sz="0" w:space="0" w:color="auto"/>
        <w:left w:val="none" w:sz="0" w:space="0" w:color="auto"/>
        <w:bottom w:val="none" w:sz="0" w:space="0" w:color="auto"/>
        <w:right w:val="none" w:sz="0" w:space="0" w:color="auto"/>
      </w:divBdr>
      <w:divsChild>
        <w:div w:id="345131623">
          <w:marLeft w:val="0"/>
          <w:marRight w:val="0"/>
          <w:marTop w:val="0"/>
          <w:marBottom w:val="0"/>
          <w:divBdr>
            <w:top w:val="none" w:sz="0" w:space="0" w:color="auto"/>
            <w:left w:val="none" w:sz="0" w:space="0" w:color="auto"/>
            <w:bottom w:val="none" w:sz="0" w:space="0" w:color="auto"/>
            <w:right w:val="none" w:sz="0" w:space="0" w:color="auto"/>
          </w:divBdr>
          <w:divsChild>
            <w:div w:id="1025207678">
              <w:marLeft w:val="0"/>
              <w:marRight w:val="0"/>
              <w:marTop w:val="0"/>
              <w:marBottom w:val="0"/>
              <w:divBdr>
                <w:top w:val="none" w:sz="0" w:space="0" w:color="auto"/>
                <w:left w:val="none" w:sz="0" w:space="0" w:color="auto"/>
                <w:bottom w:val="none" w:sz="0" w:space="0" w:color="auto"/>
                <w:right w:val="none" w:sz="0" w:space="0" w:color="auto"/>
              </w:divBdr>
              <w:divsChild>
                <w:div w:id="1016230161">
                  <w:marLeft w:val="0"/>
                  <w:marRight w:val="0"/>
                  <w:marTop w:val="0"/>
                  <w:marBottom w:val="0"/>
                  <w:divBdr>
                    <w:top w:val="none" w:sz="0" w:space="0" w:color="auto"/>
                    <w:left w:val="none" w:sz="0" w:space="0" w:color="auto"/>
                    <w:bottom w:val="none" w:sz="0" w:space="0" w:color="auto"/>
                    <w:right w:val="none" w:sz="0" w:space="0" w:color="auto"/>
                  </w:divBdr>
                  <w:divsChild>
                    <w:div w:id="1549494878">
                      <w:marLeft w:val="0"/>
                      <w:marRight w:val="0"/>
                      <w:marTop w:val="0"/>
                      <w:marBottom w:val="0"/>
                      <w:divBdr>
                        <w:top w:val="none" w:sz="0" w:space="0" w:color="auto"/>
                        <w:left w:val="none" w:sz="0" w:space="0" w:color="auto"/>
                        <w:bottom w:val="none" w:sz="0" w:space="0" w:color="auto"/>
                        <w:right w:val="none" w:sz="0" w:space="0" w:color="auto"/>
                      </w:divBdr>
                      <w:divsChild>
                        <w:div w:id="730662167">
                          <w:marLeft w:val="0"/>
                          <w:marRight w:val="0"/>
                          <w:marTop w:val="0"/>
                          <w:marBottom w:val="0"/>
                          <w:divBdr>
                            <w:top w:val="none" w:sz="0" w:space="0" w:color="auto"/>
                            <w:left w:val="none" w:sz="0" w:space="0" w:color="auto"/>
                            <w:bottom w:val="none" w:sz="0" w:space="0" w:color="auto"/>
                            <w:right w:val="none" w:sz="0" w:space="0" w:color="auto"/>
                          </w:divBdr>
                          <w:divsChild>
                            <w:div w:id="869342855">
                              <w:marLeft w:val="-225"/>
                              <w:marRight w:val="-225"/>
                              <w:marTop w:val="0"/>
                              <w:marBottom w:val="0"/>
                              <w:divBdr>
                                <w:top w:val="none" w:sz="0" w:space="0" w:color="auto"/>
                                <w:left w:val="none" w:sz="0" w:space="0" w:color="auto"/>
                                <w:bottom w:val="none" w:sz="0" w:space="0" w:color="auto"/>
                                <w:right w:val="none" w:sz="0" w:space="0" w:color="auto"/>
                              </w:divBdr>
                              <w:divsChild>
                                <w:div w:id="502745912">
                                  <w:marLeft w:val="0"/>
                                  <w:marRight w:val="0"/>
                                  <w:marTop w:val="0"/>
                                  <w:marBottom w:val="0"/>
                                  <w:divBdr>
                                    <w:top w:val="none" w:sz="0" w:space="0" w:color="auto"/>
                                    <w:left w:val="none" w:sz="0" w:space="0" w:color="auto"/>
                                    <w:bottom w:val="none" w:sz="0" w:space="0" w:color="auto"/>
                                    <w:right w:val="none" w:sz="0" w:space="0" w:color="auto"/>
                                  </w:divBdr>
                                  <w:divsChild>
                                    <w:div w:id="2057927613">
                                      <w:marLeft w:val="-225"/>
                                      <w:marRight w:val="-225"/>
                                      <w:marTop w:val="0"/>
                                      <w:marBottom w:val="0"/>
                                      <w:divBdr>
                                        <w:top w:val="none" w:sz="0" w:space="0" w:color="auto"/>
                                        <w:left w:val="none" w:sz="0" w:space="0" w:color="auto"/>
                                        <w:bottom w:val="none" w:sz="0" w:space="0" w:color="auto"/>
                                        <w:right w:val="none" w:sz="0" w:space="0" w:color="auto"/>
                                      </w:divBdr>
                                      <w:divsChild>
                                        <w:div w:id="1107849310">
                                          <w:marLeft w:val="0"/>
                                          <w:marRight w:val="0"/>
                                          <w:marTop w:val="0"/>
                                          <w:marBottom w:val="0"/>
                                          <w:divBdr>
                                            <w:top w:val="none" w:sz="0" w:space="0" w:color="auto"/>
                                            <w:left w:val="none" w:sz="0" w:space="0" w:color="auto"/>
                                            <w:bottom w:val="none" w:sz="0" w:space="0" w:color="auto"/>
                                            <w:right w:val="none" w:sz="0" w:space="0" w:color="auto"/>
                                          </w:divBdr>
                                          <w:divsChild>
                                            <w:div w:id="1336765045">
                                              <w:marLeft w:val="0"/>
                                              <w:marRight w:val="0"/>
                                              <w:marTop w:val="0"/>
                                              <w:marBottom w:val="0"/>
                                              <w:divBdr>
                                                <w:top w:val="none" w:sz="0" w:space="0" w:color="auto"/>
                                                <w:left w:val="none" w:sz="0" w:space="0" w:color="auto"/>
                                                <w:bottom w:val="none" w:sz="0" w:space="0" w:color="auto"/>
                                                <w:right w:val="none" w:sz="0" w:space="0" w:color="auto"/>
                                              </w:divBdr>
                                              <w:divsChild>
                                                <w:div w:id="1247544015">
                                                  <w:marLeft w:val="0"/>
                                                  <w:marRight w:val="0"/>
                                                  <w:marTop w:val="0"/>
                                                  <w:marBottom w:val="0"/>
                                                  <w:divBdr>
                                                    <w:top w:val="none" w:sz="0" w:space="0" w:color="auto"/>
                                                    <w:left w:val="none" w:sz="0" w:space="0" w:color="auto"/>
                                                    <w:bottom w:val="none" w:sz="0" w:space="0" w:color="auto"/>
                                                    <w:right w:val="none" w:sz="0" w:space="0" w:color="auto"/>
                                                  </w:divBdr>
                                                  <w:divsChild>
                                                    <w:div w:id="2001346434">
                                                      <w:marLeft w:val="0"/>
                                                      <w:marRight w:val="0"/>
                                                      <w:marTop w:val="0"/>
                                                      <w:marBottom w:val="0"/>
                                                      <w:divBdr>
                                                        <w:top w:val="none" w:sz="0" w:space="0" w:color="auto"/>
                                                        <w:left w:val="none" w:sz="0" w:space="0" w:color="auto"/>
                                                        <w:bottom w:val="none" w:sz="0" w:space="0" w:color="auto"/>
                                                        <w:right w:val="none" w:sz="0" w:space="0" w:color="auto"/>
                                                      </w:divBdr>
                                                      <w:divsChild>
                                                        <w:div w:id="488668462">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742215288">
      <w:bodyDiv w:val="1"/>
      <w:marLeft w:val="0"/>
      <w:marRight w:val="0"/>
      <w:marTop w:val="0"/>
      <w:marBottom w:val="0"/>
      <w:divBdr>
        <w:top w:val="none" w:sz="0" w:space="0" w:color="auto"/>
        <w:left w:val="none" w:sz="0" w:space="0" w:color="auto"/>
        <w:bottom w:val="none" w:sz="0" w:space="0" w:color="auto"/>
        <w:right w:val="none" w:sz="0" w:space="0" w:color="auto"/>
      </w:divBdr>
      <w:divsChild>
        <w:div w:id="1668510530">
          <w:marLeft w:val="0"/>
          <w:marRight w:val="0"/>
          <w:marTop w:val="0"/>
          <w:marBottom w:val="0"/>
          <w:divBdr>
            <w:top w:val="none" w:sz="0" w:space="0" w:color="auto"/>
            <w:left w:val="none" w:sz="0" w:space="0" w:color="auto"/>
            <w:bottom w:val="none" w:sz="0" w:space="0" w:color="auto"/>
            <w:right w:val="none" w:sz="0" w:space="0" w:color="auto"/>
          </w:divBdr>
          <w:divsChild>
            <w:div w:id="618999580">
              <w:marLeft w:val="0"/>
              <w:marRight w:val="0"/>
              <w:marTop w:val="0"/>
              <w:marBottom w:val="0"/>
              <w:divBdr>
                <w:top w:val="none" w:sz="0" w:space="0" w:color="auto"/>
                <w:left w:val="none" w:sz="0" w:space="0" w:color="auto"/>
                <w:bottom w:val="none" w:sz="0" w:space="0" w:color="auto"/>
                <w:right w:val="none" w:sz="0" w:space="0" w:color="auto"/>
              </w:divBdr>
              <w:divsChild>
                <w:div w:id="509637668">
                  <w:marLeft w:val="0"/>
                  <w:marRight w:val="0"/>
                  <w:marTop w:val="0"/>
                  <w:marBottom w:val="0"/>
                  <w:divBdr>
                    <w:top w:val="none" w:sz="0" w:space="0" w:color="auto"/>
                    <w:left w:val="none" w:sz="0" w:space="0" w:color="auto"/>
                    <w:bottom w:val="none" w:sz="0" w:space="0" w:color="auto"/>
                    <w:right w:val="none" w:sz="0" w:space="0" w:color="auto"/>
                  </w:divBdr>
                  <w:divsChild>
                    <w:div w:id="1204443533">
                      <w:marLeft w:val="0"/>
                      <w:marRight w:val="0"/>
                      <w:marTop w:val="0"/>
                      <w:marBottom w:val="0"/>
                      <w:divBdr>
                        <w:top w:val="none" w:sz="0" w:space="0" w:color="auto"/>
                        <w:left w:val="none" w:sz="0" w:space="0" w:color="auto"/>
                        <w:bottom w:val="none" w:sz="0" w:space="0" w:color="auto"/>
                        <w:right w:val="none" w:sz="0" w:space="0" w:color="auto"/>
                      </w:divBdr>
                      <w:divsChild>
                        <w:div w:id="872234560">
                          <w:marLeft w:val="0"/>
                          <w:marRight w:val="0"/>
                          <w:marTop w:val="0"/>
                          <w:marBottom w:val="0"/>
                          <w:divBdr>
                            <w:top w:val="none" w:sz="0" w:space="0" w:color="auto"/>
                            <w:left w:val="none" w:sz="0" w:space="0" w:color="auto"/>
                            <w:bottom w:val="none" w:sz="0" w:space="0" w:color="auto"/>
                            <w:right w:val="none" w:sz="0" w:space="0" w:color="auto"/>
                          </w:divBdr>
                          <w:divsChild>
                            <w:div w:id="680086655">
                              <w:marLeft w:val="-225"/>
                              <w:marRight w:val="-225"/>
                              <w:marTop w:val="0"/>
                              <w:marBottom w:val="0"/>
                              <w:divBdr>
                                <w:top w:val="none" w:sz="0" w:space="0" w:color="auto"/>
                                <w:left w:val="none" w:sz="0" w:space="0" w:color="auto"/>
                                <w:bottom w:val="none" w:sz="0" w:space="0" w:color="auto"/>
                                <w:right w:val="none" w:sz="0" w:space="0" w:color="auto"/>
                              </w:divBdr>
                              <w:divsChild>
                                <w:div w:id="937522198">
                                  <w:marLeft w:val="0"/>
                                  <w:marRight w:val="0"/>
                                  <w:marTop w:val="0"/>
                                  <w:marBottom w:val="0"/>
                                  <w:divBdr>
                                    <w:top w:val="none" w:sz="0" w:space="0" w:color="auto"/>
                                    <w:left w:val="none" w:sz="0" w:space="0" w:color="auto"/>
                                    <w:bottom w:val="none" w:sz="0" w:space="0" w:color="auto"/>
                                    <w:right w:val="none" w:sz="0" w:space="0" w:color="auto"/>
                                  </w:divBdr>
                                  <w:divsChild>
                                    <w:div w:id="1415476407">
                                      <w:marLeft w:val="-225"/>
                                      <w:marRight w:val="-225"/>
                                      <w:marTop w:val="0"/>
                                      <w:marBottom w:val="0"/>
                                      <w:divBdr>
                                        <w:top w:val="none" w:sz="0" w:space="0" w:color="auto"/>
                                        <w:left w:val="none" w:sz="0" w:space="0" w:color="auto"/>
                                        <w:bottom w:val="none" w:sz="0" w:space="0" w:color="auto"/>
                                        <w:right w:val="none" w:sz="0" w:space="0" w:color="auto"/>
                                      </w:divBdr>
                                      <w:divsChild>
                                        <w:div w:id="516384457">
                                          <w:marLeft w:val="0"/>
                                          <w:marRight w:val="0"/>
                                          <w:marTop w:val="0"/>
                                          <w:marBottom w:val="0"/>
                                          <w:divBdr>
                                            <w:top w:val="none" w:sz="0" w:space="0" w:color="auto"/>
                                            <w:left w:val="none" w:sz="0" w:space="0" w:color="auto"/>
                                            <w:bottom w:val="none" w:sz="0" w:space="0" w:color="auto"/>
                                            <w:right w:val="none" w:sz="0" w:space="0" w:color="auto"/>
                                          </w:divBdr>
                                          <w:divsChild>
                                            <w:div w:id="857500246">
                                              <w:marLeft w:val="0"/>
                                              <w:marRight w:val="0"/>
                                              <w:marTop w:val="0"/>
                                              <w:marBottom w:val="0"/>
                                              <w:divBdr>
                                                <w:top w:val="none" w:sz="0" w:space="0" w:color="auto"/>
                                                <w:left w:val="none" w:sz="0" w:space="0" w:color="auto"/>
                                                <w:bottom w:val="none" w:sz="0" w:space="0" w:color="auto"/>
                                                <w:right w:val="none" w:sz="0" w:space="0" w:color="auto"/>
                                              </w:divBdr>
                                              <w:divsChild>
                                                <w:div w:id="1999456603">
                                                  <w:marLeft w:val="0"/>
                                                  <w:marRight w:val="0"/>
                                                  <w:marTop w:val="0"/>
                                                  <w:marBottom w:val="0"/>
                                                  <w:divBdr>
                                                    <w:top w:val="none" w:sz="0" w:space="0" w:color="auto"/>
                                                    <w:left w:val="none" w:sz="0" w:space="0" w:color="auto"/>
                                                    <w:bottom w:val="none" w:sz="0" w:space="0" w:color="auto"/>
                                                    <w:right w:val="none" w:sz="0" w:space="0" w:color="auto"/>
                                                  </w:divBdr>
                                                  <w:divsChild>
                                                    <w:div w:id="797645842">
                                                      <w:marLeft w:val="0"/>
                                                      <w:marRight w:val="0"/>
                                                      <w:marTop w:val="0"/>
                                                      <w:marBottom w:val="0"/>
                                                      <w:divBdr>
                                                        <w:top w:val="none" w:sz="0" w:space="0" w:color="auto"/>
                                                        <w:left w:val="none" w:sz="0" w:space="0" w:color="auto"/>
                                                        <w:bottom w:val="none" w:sz="0" w:space="0" w:color="auto"/>
                                                        <w:right w:val="none" w:sz="0" w:space="0" w:color="auto"/>
                                                      </w:divBdr>
                                                      <w:divsChild>
                                                        <w:div w:id="658116694">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808281023">
      <w:bodyDiv w:val="1"/>
      <w:marLeft w:val="0"/>
      <w:marRight w:val="0"/>
      <w:marTop w:val="0"/>
      <w:marBottom w:val="0"/>
      <w:divBdr>
        <w:top w:val="none" w:sz="0" w:space="0" w:color="auto"/>
        <w:left w:val="none" w:sz="0" w:space="0" w:color="auto"/>
        <w:bottom w:val="none" w:sz="0" w:space="0" w:color="auto"/>
        <w:right w:val="none" w:sz="0" w:space="0" w:color="auto"/>
      </w:divBdr>
      <w:divsChild>
        <w:div w:id="450323649">
          <w:marLeft w:val="0"/>
          <w:marRight w:val="0"/>
          <w:marTop w:val="0"/>
          <w:marBottom w:val="0"/>
          <w:divBdr>
            <w:top w:val="none" w:sz="0" w:space="0" w:color="auto"/>
            <w:left w:val="none" w:sz="0" w:space="0" w:color="auto"/>
            <w:bottom w:val="none" w:sz="0" w:space="0" w:color="auto"/>
            <w:right w:val="none" w:sz="0" w:space="0" w:color="auto"/>
          </w:divBdr>
          <w:divsChild>
            <w:div w:id="647394132">
              <w:marLeft w:val="0"/>
              <w:marRight w:val="0"/>
              <w:marTop w:val="0"/>
              <w:marBottom w:val="0"/>
              <w:divBdr>
                <w:top w:val="none" w:sz="0" w:space="0" w:color="auto"/>
                <w:left w:val="none" w:sz="0" w:space="0" w:color="auto"/>
                <w:bottom w:val="none" w:sz="0" w:space="0" w:color="auto"/>
                <w:right w:val="none" w:sz="0" w:space="0" w:color="auto"/>
              </w:divBdr>
              <w:divsChild>
                <w:div w:id="596064654">
                  <w:marLeft w:val="0"/>
                  <w:marRight w:val="0"/>
                  <w:marTop w:val="0"/>
                  <w:marBottom w:val="0"/>
                  <w:divBdr>
                    <w:top w:val="none" w:sz="0" w:space="0" w:color="auto"/>
                    <w:left w:val="none" w:sz="0" w:space="0" w:color="auto"/>
                    <w:bottom w:val="none" w:sz="0" w:space="0" w:color="auto"/>
                    <w:right w:val="none" w:sz="0" w:space="0" w:color="auto"/>
                  </w:divBdr>
                  <w:divsChild>
                    <w:div w:id="229583325">
                      <w:marLeft w:val="0"/>
                      <w:marRight w:val="0"/>
                      <w:marTop w:val="0"/>
                      <w:marBottom w:val="0"/>
                      <w:divBdr>
                        <w:top w:val="none" w:sz="0" w:space="0" w:color="auto"/>
                        <w:left w:val="none" w:sz="0" w:space="0" w:color="auto"/>
                        <w:bottom w:val="none" w:sz="0" w:space="0" w:color="auto"/>
                        <w:right w:val="none" w:sz="0" w:space="0" w:color="auto"/>
                      </w:divBdr>
                      <w:divsChild>
                        <w:div w:id="1308633565">
                          <w:marLeft w:val="0"/>
                          <w:marRight w:val="0"/>
                          <w:marTop w:val="0"/>
                          <w:marBottom w:val="0"/>
                          <w:divBdr>
                            <w:top w:val="none" w:sz="0" w:space="0" w:color="auto"/>
                            <w:left w:val="none" w:sz="0" w:space="0" w:color="auto"/>
                            <w:bottom w:val="none" w:sz="0" w:space="0" w:color="auto"/>
                            <w:right w:val="none" w:sz="0" w:space="0" w:color="auto"/>
                          </w:divBdr>
                          <w:divsChild>
                            <w:div w:id="1219319492">
                              <w:marLeft w:val="-225"/>
                              <w:marRight w:val="-225"/>
                              <w:marTop w:val="0"/>
                              <w:marBottom w:val="0"/>
                              <w:divBdr>
                                <w:top w:val="none" w:sz="0" w:space="0" w:color="auto"/>
                                <w:left w:val="none" w:sz="0" w:space="0" w:color="auto"/>
                                <w:bottom w:val="none" w:sz="0" w:space="0" w:color="auto"/>
                                <w:right w:val="none" w:sz="0" w:space="0" w:color="auto"/>
                              </w:divBdr>
                              <w:divsChild>
                                <w:div w:id="774788020">
                                  <w:marLeft w:val="0"/>
                                  <w:marRight w:val="0"/>
                                  <w:marTop w:val="0"/>
                                  <w:marBottom w:val="0"/>
                                  <w:divBdr>
                                    <w:top w:val="none" w:sz="0" w:space="0" w:color="auto"/>
                                    <w:left w:val="none" w:sz="0" w:space="0" w:color="auto"/>
                                    <w:bottom w:val="none" w:sz="0" w:space="0" w:color="auto"/>
                                    <w:right w:val="none" w:sz="0" w:space="0" w:color="auto"/>
                                  </w:divBdr>
                                  <w:divsChild>
                                    <w:div w:id="1524172028">
                                      <w:marLeft w:val="-225"/>
                                      <w:marRight w:val="-225"/>
                                      <w:marTop w:val="0"/>
                                      <w:marBottom w:val="0"/>
                                      <w:divBdr>
                                        <w:top w:val="none" w:sz="0" w:space="0" w:color="auto"/>
                                        <w:left w:val="none" w:sz="0" w:space="0" w:color="auto"/>
                                        <w:bottom w:val="none" w:sz="0" w:space="0" w:color="auto"/>
                                        <w:right w:val="none" w:sz="0" w:space="0" w:color="auto"/>
                                      </w:divBdr>
                                      <w:divsChild>
                                        <w:div w:id="630016454">
                                          <w:marLeft w:val="0"/>
                                          <w:marRight w:val="0"/>
                                          <w:marTop w:val="0"/>
                                          <w:marBottom w:val="0"/>
                                          <w:divBdr>
                                            <w:top w:val="none" w:sz="0" w:space="0" w:color="auto"/>
                                            <w:left w:val="none" w:sz="0" w:space="0" w:color="auto"/>
                                            <w:bottom w:val="none" w:sz="0" w:space="0" w:color="auto"/>
                                            <w:right w:val="none" w:sz="0" w:space="0" w:color="auto"/>
                                          </w:divBdr>
                                          <w:divsChild>
                                            <w:div w:id="399711692">
                                              <w:marLeft w:val="0"/>
                                              <w:marRight w:val="0"/>
                                              <w:marTop w:val="0"/>
                                              <w:marBottom w:val="0"/>
                                              <w:divBdr>
                                                <w:top w:val="none" w:sz="0" w:space="0" w:color="auto"/>
                                                <w:left w:val="none" w:sz="0" w:space="0" w:color="auto"/>
                                                <w:bottom w:val="none" w:sz="0" w:space="0" w:color="auto"/>
                                                <w:right w:val="none" w:sz="0" w:space="0" w:color="auto"/>
                                              </w:divBdr>
                                              <w:divsChild>
                                                <w:div w:id="230893274">
                                                  <w:marLeft w:val="0"/>
                                                  <w:marRight w:val="0"/>
                                                  <w:marTop w:val="0"/>
                                                  <w:marBottom w:val="0"/>
                                                  <w:divBdr>
                                                    <w:top w:val="none" w:sz="0" w:space="0" w:color="auto"/>
                                                    <w:left w:val="none" w:sz="0" w:space="0" w:color="auto"/>
                                                    <w:bottom w:val="none" w:sz="0" w:space="0" w:color="auto"/>
                                                    <w:right w:val="none" w:sz="0" w:space="0" w:color="auto"/>
                                                  </w:divBdr>
                                                  <w:divsChild>
                                                    <w:div w:id="995649754">
                                                      <w:marLeft w:val="0"/>
                                                      <w:marRight w:val="0"/>
                                                      <w:marTop w:val="0"/>
                                                      <w:marBottom w:val="0"/>
                                                      <w:divBdr>
                                                        <w:top w:val="none" w:sz="0" w:space="0" w:color="auto"/>
                                                        <w:left w:val="none" w:sz="0" w:space="0" w:color="auto"/>
                                                        <w:bottom w:val="none" w:sz="0" w:space="0" w:color="auto"/>
                                                        <w:right w:val="none" w:sz="0" w:space="0" w:color="auto"/>
                                                      </w:divBdr>
                                                      <w:divsChild>
                                                        <w:div w:id="1215044424">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970742040">
      <w:bodyDiv w:val="1"/>
      <w:marLeft w:val="0"/>
      <w:marRight w:val="0"/>
      <w:marTop w:val="0"/>
      <w:marBottom w:val="0"/>
      <w:divBdr>
        <w:top w:val="none" w:sz="0" w:space="0" w:color="auto"/>
        <w:left w:val="none" w:sz="0" w:space="0" w:color="auto"/>
        <w:bottom w:val="none" w:sz="0" w:space="0" w:color="auto"/>
        <w:right w:val="none" w:sz="0" w:space="0" w:color="auto"/>
      </w:divBdr>
      <w:divsChild>
        <w:div w:id="989286425">
          <w:marLeft w:val="0"/>
          <w:marRight w:val="0"/>
          <w:marTop w:val="0"/>
          <w:marBottom w:val="0"/>
          <w:divBdr>
            <w:top w:val="none" w:sz="0" w:space="0" w:color="auto"/>
            <w:left w:val="none" w:sz="0" w:space="0" w:color="auto"/>
            <w:bottom w:val="none" w:sz="0" w:space="0" w:color="auto"/>
            <w:right w:val="none" w:sz="0" w:space="0" w:color="auto"/>
          </w:divBdr>
          <w:divsChild>
            <w:div w:id="1085149387">
              <w:marLeft w:val="0"/>
              <w:marRight w:val="0"/>
              <w:marTop w:val="0"/>
              <w:marBottom w:val="0"/>
              <w:divBdr>
                <w:top w:val="none" w:sz="0" w:space="0" w:color="auto"/>
                <w:left w:val="none" w:sz="0" w:space="0" w:color="auto"/>
                <w:bottom w:val="none" w:sz="0" w:space="0" w:color="auto"/>
                <w:right w:val="none" w:sz="0" w:space="0" w:color="auto"/>
              </w:divBdr>
              <w:divsChild>
                <w:div w:id="1225338151">
                  <w:marLeft w:val="0"/>
                  <w:marRight w:val="0"/>
                  <w:marTop w:val="0"/>
                  <w:marBottom w:val="0"/>
                  <w:divBdr>
                    <w:top w:val="none" w:sz="0" w:space="0" w:color="auto"/>
                    <w:left w:val="none" w:sz="0" w:space="0" w:color="auto"/>
                    <w:bottom w:val="none" w:sz="0" w:space="0" w:color="auto"/>
                    <w:right w:val="none" w:sz="0" w:space="0" w:color="auto"/>
                  </w:divBdr>
                  <w:divsChild>
                    <w:div w:id="1597905427">
                      <w:marLeft w:val="0"/>
                      <w:marRight w:val="0"/>
                      <w:marTop w:val="0"/>
                      <w:marBottom w:val="0"/>
                      <w:divBdr>
                        <w:top w:val="none" w:sz="0" w:space="0" w:color="auto"/>
                        <w:left w:val="none" w:sz="0" w:space="0" w:color="auto"/>
                        <w:bottom w:val="none" w:sz="0" w:space="0" w:color="auto"/>
                        <w:right w:val="none" w:sz="0" w:space="0" w:color="auto"/>
                      </w:divBdr>
                      <w:divsChild>
                        <w:div w:id="57410863">
                          <w:marLeft w:val="0"/>
                          <w:marRight w:val="0"/>
                          <w:marTop w:val="0"/>
                          <w:marBottom w:val="0"/>
                          <w:divBdr>
                            <w:top w:val="none" w:sz="0" w:space="0" w:color="auto"/>
                            <w:left w:val="none" w:sz="0" w:space="0" w:color="auto"/>
                            <w:bottom w:val="none" w:sz="0" w:space="0" w:color="auto"/>
                            <w:right w:val="none" w:sz="0" w:space="0" w:color="auto"/>
                          </w:divBdr>
                          <w:divsChild>
                            <w:div w:id="890461010">
                              <w:marLeft w:val="-225"/>
                              <w:marRight w:val="-225"/>
                              <w:marTop w:val="0"/>
                              <w:marBottom w:val="0"/>
                              <w:divBdr>
                                <w:top w:val="none" w:sz="0" w:space="0" w:color="auto"/>
                                <w:left w:val="none" w:sz="0" w:space="0" w:color="auto"/>
                                <w:bottom w:val="none" w:sz="0" w:space="0" w:color="auto"/>
                                <w:right w:val="none" w:sz="0" w:space="0" w:color="auto"/>
                              </w:divBdr>
                              <w:divsChild>
                                <w:div w:id="455298889">
                                  <w:marLeft w:val="0"/>
                                  <w:marRight w:val="0"/>
                                  <w:marTop w:val="0"/>
                                  <w:marBottom w:val="0"/>
                                  <w:divBdr>
                                    <w:top w:val="none" w:sz="0" w:space="0" w:color="auto"/>
                                    <w:left w:val="none" w:sz="0" w:space="0" w:color="auto"/>
                                    <w:bottom w:val="none" w:sz="0" w:space="0" w:color="auto"/>
                                    <w:right w:val="none" w:sz="0" w:space="0" w:color="auto"/>
                                  </w:divBdr>
                                  <w:divsChild>
                                    <w:div w:id="756168438">
                                      <w:marLeft w:val="-225"/>
                                      <w:marRight w:val="-225"/>
                                      <w:marTop w:val="0"/>
                                      <w:marBottom w:val="0"/>
                                      <w:divBdr>
                                        <w:top w:val="none" w:sz="0" w:space="0" w:color="auto"/>
                                        <w:left w:val="none" w:sz="0" w:space="0" w:color="auto"/>
                                        <w:bottom w:val="none" w:sz="0" w:space="0" w:color="auto"/>
                                        <w:right w:val="none" w:sz="0" w:space="0" w:color="auto"/>
                                      </w:divBdr>
                                      <w:divsChild>
                                        <w:div w:id="878013335">
                                          <w:marLeft w:val="0"/>
                                          <w:marRight w:val="0"/>
                                          <w:marTop w:val="0"/>
                                          <w:marBottom w:val="0"/>
                                          <w:divBdr>
                                            <w:top w:val="none" w:sz="0" w:space="0" w:color="auto"/>
                                            <w:left w:val="none" w:sz="0" w:space="0" w:color="auto"/>
                                            <w:bottom w:val="none" w:sz="0" w:space="0" w:color="auto"/>
                                            <w:right w:val="none" w:sz="0" w:space="0" w:color="auto"/>
                                          </w:divBdr>
                                          <w:divsChild>
                                            <w:div w:id="555974042">
                                              <w:marLeft w:val="0"/>
                                              <w:marRight w:val="0"/>
                                              <w:marTop w:val="0"/>
                                              <w:marBottom w:val="0"/>
                                              <w:divBdr>
                                                <w:top w:val="none" w:sz="0" w:space="0" w:color="auto"/>
                                                <w:left w:val="none" w:sz="0" w:space="0" w:color="auto"/>
                                                <w:bottom w:val="none" w:sz="0" w:space="0" w:color="auto"/>
                                                <w:right w:val="none" w:sz="0" w:space="0" w:color="auto"/>
                                              </w:divBdr>
                                              <w:divsChild>
                                                <w:div w:id="2038197146">
                                                  <w:marLeft w:val="0"/>
                                                  <w:marRight w:val="0"/>
                                                  <w:marTop w:val="0"/>
                                                  <w:marBottom w:val="0"/>
                                                  <w:divBdr>
                                                    <w:top w:val="none" w:sz="0" w:space="0" w:color="auto"/>
                                                    <w:left w:val="none" w:sz="0" w:space="0" w:color="auto"/>
                                                    <w:bottom w:val="none" w:sz="0" w:space="0" w:color="auto"/>
                                                    <w:right w:val="none" w:sz="0" w:space="0" w:color="auto"/>
                                                  </w:divBdr>
                                                  <w:divsChild>
                                                    <w:div w:id="1259756624">
                                                      <w:marLeft w:val="0"/>
                                                      <w:marRight w:val="0"/>
                                                      <w:marTop w:val="0"/>
                                                      <w:marBottom w:val="0"/>
                                                      <w:divBdr>
                                                        <w:top w:val="none" w:sz="0" w:space="0" w:color="auto"/>
                                                        <w:left w:val="none" w:sz="0" w:space="0" w:color="auto"/>
                                                        <w:bottom w:val="none" w:sz="0" w:space="0" w:color="auto"/>
                                                        <w:right w:val="none" w:sz="0" w:space="0" w:color="auto"/>
                                                      </w:divBdr>
                                                      <w:divsChild>
                                                        <w:div w:id="686714883">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34294-AC77-4BD3-8DBD-110BC03A871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7</Pages>
  <Words>2769</Words>
  <Characters>15788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Krajick, Ritamarie</dc:creator>
  <cp:lastModifiedBy>Rogers, Jessica A. (VHACLE)</cp:lastModifiedBy>
  <cp:revision>8</cp:revision>
  <cp:lastPrinted>2017-08-24T14:33:00Z</cp:lastPrinted>
  <dcterms:created xsi:type="dcterms:W3CDTF">2021-03-17T15:04:00Z</dcterms:created>
  <dcterms:modified xsi:type="dcterms:W3CDTF">2026-05-01T17:24:00Z</dcterms:modified>
</cp:coreProperties>
</file>