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761C04" w:rsidRPr="00702A08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761C04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Restoration &amp; Remediation Emergency Flood Response Services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</w:p>
        </w:tc>
      </w:tr>
    </w:tbl>
    <w:p w:rsidR="00761C04" w:rsidP="00761C04">
      <w:pPr>
        <w:spacing w:before="0" w:after="160" w:line="252" w:lineRule="auto"/>
        <w:rPr>
          <w:rFonts w:eastAsia="Calibri" w:cstheme="minorHAnsi"/>
          <w:szCs w:val="20"/>
        </w:rPr>
      </w:pPr>
    </w:p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81"/>
        <w:gridCol w:w="5237"/>
        <w:gridCol w:w="13"/>
      </w:tblGrid>
      <w:tr w:rsidTr="00490783">
        <w:tblPrEx>
          <w:tblW w:w="9931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02301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36C24126Q0467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A612B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60</w:t>
            </w:r>
            <w:r w:rsidRPr="00EE5B77" w:rsidR="005B1DDF"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SDVOSBC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F108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562910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See the Performance Work Statement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 w:rsidRPr="00EE5B77">
              <w:rPr>
                <w:rFonts w:asciiTheme="minorHAnsi" w:hAnsiTheme="minorHAnsi" w:cstheme="minorHAnsi"/>
                <w:szCs w:val="20"/>
              </w:rPr>
              <w:t xml:space="preserve"> 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519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USA</w:t>
            </w: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VA Boston Healthcare System</w:t>
            </w:r>
            <w:r w:rsidRPr="00EE5B7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Officer (90C)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940 Belmont Street</w:t>
            </w: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Brockton MA  02301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8F13F6" w:rsidP="00761C04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61C04" w:rsidP="00761C04">
            <w:pPr>
              <w:spacing w:before="0"/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Issa Shawki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issa.shawki@va.gov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C61B6B">
      <w:pPr>
        <w:spacing w:before="0" w:after="200"/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761C04" w:rsidRPr="00AF196F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93696A" w:rsidP="0093696A">
      <w:pPr>
        <w:pStyle w:val="NoSpacing"/>
        <w:pageBreakBefore/>
        <w:rPr>
          <w:rFonts w:ascii="Times New Roman" w:hAnsi="Times New Roman" w:cs="Times New Roman"/>
        </w:rPr>
      </w:pPr>
      <w:r w:rsidRPr="000C1F50">
        <w:rPr>
          <w:rFonts w:ascii="Times New Roman" w:hAnsi="Times New Roman" w:cs="Times New Roman"/>
        </w:rPr>
        <w:t xml:space="preserve">The Department of Veteran Affairs intends to </w:t>
      </w:r>
      <w:r w:rsidRPr="000C1F50">
        <w:rPr>
          <w:rFonts w:ascii="Times New Roman" w:hAnsi="Times New Roman" w:cs="Times New Roman"/>
        </w:rPr>
        <w:t>solicit for</w:t>
      </w:r>
      <w:r w:rsidRPr="000C1F50">
        <w:rPr>
          <w:rFonts w:ascii="Times New Roman" w:hAnsi="Times New Roman" w:cs="Times New Roman"/>
        </w:rPr>
        <w:t xml:space="preserve"> the following service:</w:t>
      </w:r>
    </w:p>
    <w:p w:rsidR="0093696A" w:rsidRPr="000C1F50" w:rsidP="0093696A">
      <w:pPr>
        <w:pStyle w:val="NoSpacing"/>
        <w:rPr>
          <w:rFonts w:ascii="Times New Roman" w:hAnsi="Times New Roman" w:cs="Times New Roman"/>
        </w:rPr>
      </w:pPr>
    </w:p>
    <w:p w:rsidR="0093696A" w:rsidP="0093696A">
      <w:pPr>
        <w:pStyle w:val="NoSpacing"/>
        <w:rPr>
          <w:rFonts w:ascii="Times New Roman" w:hAnsi="Times New Roman" w:cs="Times New Roman"/>
        </w:rPr>
      </w:pPr>
      <w:r w:rsidRPr="000C1F50">
        <w:rPr>
          <w:rFonts w:ascii="Times New Roman" w:hAnsi="Times New Roman" w:cs="Times New Roman"/>
        </w:rPr>
        <w:t>Restoration &amp; Remediation Emergency Flood Response Services</w:t>
      </w:r>
    </w:p>
    <w:p w:rsidR="0093696A" w:rsidRPr="000C1F50" w:rsidP="0093696A">
      <w:pPr>
        <w:pStyle w:val="NoSpacing"/>
        <w:rPr>
          <w:rFonts w:ascii="Times New Roman" w:hAnsi="Times New Roman" w:cs="Times New Roman"/>
        </w:rPr>
      </w:pPr>
    </w:p>
    <w:p w:rsidR="0093696A" w:rsidRPr="000C1F50" w:rsidP="0093696A">
      <w:pPr>
        <w:pStyle w:val="NoSpacing"/>
        <w:rPr>
          <w:rFonts w:ascii="Times New Roman" w:hAnsi="Times New Roman" w:cs="Times New Roman"/>
        </w:rPr>
      </w:pPr>
      <w:r w:rsidRPr="000C1F50">
        <w:rPr>
          <w:rFonts w:ascii="Times New Roman" w:hAnsi="Times New Roman" w:cs="Times New Roman"/>
        </w:rPr>
        <w:t>The Government intends to award a Firm-Fixed Priced Blanket Purchase Agreement (BPA) resulting</w:t>
      </w:r>
    </w:p>
    <w:p w:rsidR="0093696A" w:rsidRPr="000C1F50" w:rsidP="0093696A">
      <w:pPr>
        <w:pStyle w:val="NoSpacing"/>
        <w:rPr>
          <w:rFonts w:ascii="Times New Roman" w:hAnsi="Times New Roman" w:cs="Times New Roman"/>
        </w:rPr>
      </w:pPr>
      <w:r w:rsidRPr="000C1F50">
        <w:rPr>
          <w:rFonts w:ascii="Times New Roman" w:hAnsi="Times New Roman" w:cs="Times New Roman"/>
        </w:rPr>
        <w:t>from the solicitation to the responsive offeror whose offer conforms to the solicitation and will be most</w:t>
      </w:r>
    </w:p>
    <w:p w:rsidR="0093696A" w:rsidP="0093696A">
      <w:pPr>
        <w:pStyle w:val="NoSpacing"/>
        <w:rPr>
          <w:rFonts w:ascii="Times New Roman" w:hAnsi="Times New Roman" w:cs="Times New Roman"/>
        </w:rPr>
      </w:pPr>
      <w:r w:rsidRPr="000C1F50">
        <w:rPr>
          <w:rFonts w:ascii="Times New Roman" w:hAnsi="Times New Roman" w:cs="Times New Roman"/>
        </w:rPr>
        <w:t>advantageous to the government in terms of price and other considered factors.</w:t>
      </w:r>
      <w:r>
        <w:rPr>
          <w:rFonts w:ascii="Times New Roman" w:hAnsi="Times New Roman" w:cs="Times New Roman"/>
        </w:rPr>
        <w:t xml:space="preserve">  This solicitation will be set aside for Service-Disabled Veteran Owned Small Businesses.</w:t>
      </w:r>
      <w:r w:rsidRPr="000C1F50">
        <w:rPr>
          <w:rFonts w:ascii="Times New Roman" w:hAnsi="Times New Roman" w:cs="Times New Roman"/>
        </w:rPr>
        <w:t xml:space="preserve"> </w:t>
      </w:r>
    </w:p>
    <w:p w:rsidR="0093696A" w:rsidRPr="000C1F50" w:rsidP="0093696A">
      <w:pPr>
        <w:pStyle w:val="NoSpacing"/>
        <w:rPr>
          <w:rFonts w:ascii="Times New Roman" w:hAnsi="Times New Roman" w:cs="Times New Roman"/>
        </w:rPr>
      </w:pPr>
    </w:p>
    <w:p w:rsidR="0093696A" w:rsidRPr="000C1F50" w:rsidP="0093696A">
      <w:pPr>
        <w:pStyle w:val="NoSpacing"/>
        <w:rPr>
          <w:rFonts w:ascii="Times New Roman" w:hAnsi="Times New Roman" w:cs="Times New Roman"/>
        </w:rPr>
      </w:pPr>
      <w:r w:rsidRPr="000C1F50">
        <w:rPr>
          <w:rFonts w:ascii="Times New Roman" w:hAnsi="Times New Roman" w:cs="Times New Roman"/>
        </w:rPr>
        <w:t>Solicitation 36C2412</w:t>
      </w:r>
      <w:r>
        <w:rPr>
          <w:rFonts w:ascii="Times New Roman" w:hAnsi="Times New Roman" w:cs="Times New Roman"/>
        </w:rPr>
        <w:t>6</w:t>
      </w:r>
      <w:r w:rsidRPr="000C1F50">
        <w:rPr>
          <w:rFonts w:ascii="Times New Roman" w:hAnsi="Times New Roman" w:cs="Times New Roman"/>
        </w:rPr>
        <w:t>Q0</w:t>
      </w:r>
      <w:r>
        <w:rPr>
          <w:rFonts w:ascii="Times New Roman" w:hAnsi="Times New Roman" w:cs="Times New Roman"/>
        </w:rPr>
        <w:t>467</w:t>
      </w:r>
      <w:r w:rsidRPr="000C1F50">
        <w:rPr>
          <w:rFonts w:ascii="Times New Roman" w:hAnsi="Times New Roman" w:cs="Times New Roman"/>
        </w:rPr>
        <w:t xml:space="preserve"> will be available for download on</w:t>
      </w:r>
      <w:r>
        <w:rPr>
          <w:rFonts w:ascii="Times New Roman" w:hAnsi="Times New Roman" w:cs="Times New Roman"/>
        </w:rPr>
        <w:t xml:space="preserve"> April 30, 2026</w:t>
      </w:r>
      <w:r w:rsidRPr="000C1F50">
        <w:rPr>
          <w:rFonts w:ascii="Times New Roman" w:hAnsi="Times New Roman" w:cs="Times New Roman"/>
        </w:rPr>
        <w:t>. The close date will</w:t>
      </w:r>
    </w:p>
    <w:p w:rsidR="0093696A" w:rsidRPr="000C1F50" w:rsidP="0093696A">
      <w:pPr>
        <w:pStyle w:val="NoSpacing"/>
        <w:rPr>
          <w:rFonts w:ascii="Times New Roman" w:hAnsi="Times New Roman" w:cs="Times New Roman"/>
        </w:rPr>
      </w:pPr>
      <w:r w:rsidRPr="000C1F50">
        <w:rPr>
          <w:rFonts w:ascii="Times New Roman" w:hAnsi="Times New Roman" w:cs="Times New Roman"/>
        </w:rPr>
        <w:t xml:space="preserve">be on </w:t>
      </w:r>
      <w:r>
        <w:rPr>
          <w:rFonts w:ascii="Times New Roman" w:hAnsi="Times New Roman" w:cs="Times New Roman"/>
        </w:rPr>
        <w:t xml:space="preserve">May 12, </w:t>
      </w:r>
      <w:r>
        <w:rPr>
          <w:rFonts w:ascii="Times New Roman" w:hAnsi="Times New Roman" w:cs="Times New Roman"/>
        </w:rPr>
        <w:t>2026</w:t>
      </w:r>
      <w:r w:rsidRPr="000C1F50">
        <w:rPr>
          <w:rFonts w:ascii="Times New Roman" w:hAnsi="Times New Roman" w:cs="Times New Roman"/>
        </w:rPr>
        <w:t xml:space="preserve"> at </w:t>
      </w:r>
      <w:r>
        <w:rPr>
          <w:rFonts w:ascii="Times New Roman" w:hAnsi="Times New Roman" w:cs="Times New Roman"/>
        </w:rPr>
        <w:t>9</w:t>
      </w:r>
      <w:r w:rsidRPr="000C1F5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</w:t>
      </w:r>
      <w:r w:rsidRPr="000C1F50">
        <w:rPr>
          <w:rFonts w:ascii="Times New Roman" w:hAnsi="Times New Roman" w:cs="Times New Roman"/>
        </w:rPr>
        <w:t>M EST time. Copies of the solicitation will not be available for mailing.</w:t>
      </w:r>
    </w:p>
    <w:p w:rsidR="0093696A" w:rsidRPr="000C1F50" w:rsidP="0093696A">
      <w:pPr>
        <w:pStyle w:val="NoSpacing"/>
        <w:rPr>
          <w:rFonts w:ascii="Times New Roman" w:hAnsi="Times New Roman" w:cs="Times New Roman"/>
        </w:rPr>
      </w:pPr>
      <w:r w:rsidRPr="000C1F50">
        <w:rPr>
          <w:rFonts w:ascii="Times New Roman" w:hAnsi="Times New Roman" w:cs="Times New Roman"/>
        </w:rPr>
        <w:t>All prospective offerors must be registered in the System for Award Management (SAM) prior to award</w:t>
      </w:r>
    </w:p>
    <w:p w:rsidR="0093696A" w:rsidRPr="000C1F50" w:rsidP="0093696A">
      <w:pPr>
        <w:pStyle w:val="NoSpacing"/>
        <w:rPr>
          <w:rFonts w:ascii="Times New Roman" w:hAnsi="Times New Roman" w:cs="Times New Roman"/>
        </w:rPr>
      </w:pPr>
      <w:r w:rsidRPr="000C1F50">
        <w:rPr>
          <w:rFonts w:ascii="Times New Roman" w:hAnsi="Times New Roman" w:cs="Times New Roman"/>
        </w:rPr>
        <w:t xml:space="preserve">of the contract. Registration may be </w:t>
      </w:r>
      <w:r w:rsidRPr="000C1F50">
        <w:rPr>
          <w:rFonts w:ascii="Times New Roman" w:hAnsi="Times New Roman" w:cs="Times New Roman"/>
        </w:rPr>
        <w:t>accomplished</w:t>
      </w:r>
      <w:r w:rsidRPr="000C1F50">
        <w:rPr>
          <w:rFonts w:ascii="Times New Roman" w:hAnsi="Times New Roman" w:cs="Times New Roman"/>
        </w:rPr>
        <w:t xml:space="preserve"> at www.sam.gov. Questions concerning this</w:t>
      </w:r>
    </w:p>
    <w:p w:rsidR="0093696A" w:rsidP="0093696A">
      <w:pPr>
        <w:pStyle w:val="NoSpacing"/>
        <w:rPr>
          <w:rFonts w:ascii="Times New Roman" w:hAnsi="Times New Roman" w:cs="Times New Roman"/>
        </w:rPr>
      </w:pPr>
      <w:r w:rsidRPr="000C1F50">
        <w:rPr>
          <w:rFonts w:ascii="Times New Roman" w:hAnsi="Times New Roman" w:cs="Times New Roman"/>
        </w:rPr>
        <w:t>procurement may be directed to the contract</w:t>
      </w:r>
      <w:r>
        <w:rPr>
          <w:rFonts w:ascii="Times New Roman" w:hAnsi="Times New Roman" w:cs="Times New Roman"/>
        </w:rPr>
        <w:t>ing officer</w:t>
      </w:r>
      <w:r w:rsidRPr="000C1F50">
        <w:rPr>
          <w:rFonts w:ascii="Times New Roman" w:hAnsi="Times New Roman" w:cs="Times New Roman"/>
        </w:rPr>
        <w:t xml:space="preserve"> John Shawki at </w:t>
      </w:r>
      <w:r>
        <w:fldChar w:fldCharType="begin"/>
      </w:r>
      <w:r>
        <w:instrText xml:space="preserve"> HYPERLINK "mailto:issa.shawki@va.gov" </w:instrText>
      </w:r>
      <w:r>
        <w:fldChar w:fldCharType="separate"/>
      </w:r>
      <w:r w:rsidRPr="00CF3E36">
        <w:rPr>
          <w:rStyle w:val="Hyperlink"/>
          <w:rFonts w:ascii="Times New Roman" w:hAnsi="Times New Roman" w:cs="Times New Roman"/>
        </w:rPr>
        <w:t>issa.shawki@va.gov</w:t>
      </w:r>
      <w:r>
        <w:fldChar w:fldCharType="end"/>
      </w:r>
      <w:r w:rsidRPr="000C1F50">
        <w:rPr>
          <w:rFonts w:ascii="Times New Roman" w:hAnsi="Times New Roman" w:cs="Times New Roman"/>
        </w:rPr>
        <w:t>.</w:t>
      </w:r>
    </w:p>
    <w:p w:rsidR="0093696A" w:rsidRPr="000C1F50" w:rsidP="0093696A">
      <w:pPr>
        <w:pStyle w:val="NoSpacing"/>
        <w:rPr>
          <w:rFonts w:ascii="Times New Roman" w:hAnsi="Times New Roman" w:cs="Times New Roman"/>
        </w:rPr>
      </w:pPr>
    </w:p>
    <w:p w:rsidR="0093696A" w:rsidRPr="000C1F50" w:rsidP="0093696A">
      <w:pPr>
        <w:pStyle w:val="NoSpacing"/>
        <w:rPr>
          <w:rFonts w:ascii="Times New Roman" w:hAnsi="Times New Roman" w:cs="Times New Roman"/>
        </w:rPr>
      </w:pPr>
      <w:r w:rsidRPr="000C1F50">
        <w:rPr>
          <w:rFonts w:ascii="Times New Roman" w:hAnsi="Times New Roman" w:cs="Times New Roman"/>
        </w:rPr>
        <w:t>The applicable NAICS code is 562910.</w:t>
      </w:r>
    </w:p>
    <w:p w:rsidR="006F422C"/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A93DAB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240FCD" w:rsidP="00240FCD">
          <w:pPr>
            <w:pStyle w:val="Footer"/>
          </w:pPr>
        </w:p>
      </w:tc>
      <w:tc>
        <w:tcPr>
          <w:tcW w:w="4788" w:type="dxa"/>
        </w:tcPr>
        <w:p w:rsidR="00240FCD" w:rsidP="00240FCD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D538D6" w:rsidRPr="00240FCD" w:rsidP="00240FCD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4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B0DC6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B0DC6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:rsidR="009B0DC6" w:rsidP="009B0DC6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916BCF" w:rsidRPr="00041EE5" w:rsidP="009B0DC6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1E9F" w:rsidRPr="000758A6" w:rsidP="000758A6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4283" w:rsidRPr="000F59BB" w:rsidP="000F59BB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42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42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42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42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6F42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42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42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422C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6F42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422C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42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422C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422C"/>
    <w:rPr>
      <w:b/>
      <w:bCs/>
      <w:smallCaps/>
      <w:color w:val="366092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3696A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2026-04-30T15:03:00Z</dcterms:created>
  <dcterms:modified xsi:type="dcterms:W3CDTF">2026-04-30T15:03:00Z</dcterms:modified>
</cp:coreProperties>
</file>