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5758" w14:textId="77777777" w:rsidR="0030112C" w:rsidRPr="00E27206" w:rsidRDefault="0030112C" w:rsidP="0030112C">
      <w:pPr>
        <w:ind w:left="90"/>
        <w:jc w:val="center"/>
        <w:rPr>
          <w:rFonts w:ascii="Arial" w:hAnsi="Arial" w:cs="Arial"/>
          <w:b/>
          <w:bCs/>
          <w:sz w:val="28"/>
        </w:rPr>
      </w:pPr>
      <w:r w:rsidRPr="00E27206">
        <w:rPr>
          <w:rFonts w:ascii="Arial" w:hAnsi="Arial" w:cs="Arial"/>
          <w:b/>
          <w:bCs/>
          <w:sz w:val="28"/>
        </w:rPr>
        <w:t>Quality Assurance Surveillance Plan (QASP)</w:t>
      </w:r>
    </w:p>
    <w:p w14:paraId="5806B5BE" w14:textId="77777777" w:rsidR="0030112C" w:rsidRPr="00C737C9" w:rsidRDefault="0030112C" w:rsidP="0030112C">
      <w:pPr>
        <w:spacing w:before="120" w:after="120"/>
        <w:rPr>
          <w:rFonts w:ascii="Arial" w:hAnsi="Arial" w:cs="Arial"/>
          <w:b/>
          <w:bCs/>
          <w:szCs w:val="20"/>
        </w:rPr>
      </w:pPr>
      <w:r w:rsidRPr="00C737C9">
        <w:rPr>
          <w:rFonts w:ascii="Arial" w:hAnsi="Arial" w:cs="Arial"/>
          <w:b/>
          <w:bCs/>
          <w:szCs w:val="20"/>
        </w:rPr>
        <w:t xml:space="preserve">The contractor </w:t>
      </w:r>
      <w:r>
        <w:rPr>
          <w:rFonts w:ascii="Arial" w:hAnsi="Arial" w:cs="Arial"/>
          <w:b/>
          <w:bCs/>
          <w:szCs w:val="20"/>
        </w:rPr>
        <w:t>shall</w:t>
      </w:r>
      <w:r w:rsidRPr="00C737C9">
        <w:rPr>
          <w:rFonts w:ascii="Arial" w:hAnsi="Arial" w:cs="Arial"/>
          <w:b/>
          <w:bCs/>
          <w:szCs w:val="20"/>
        </w:rPr>
        <w:t xml:space="preserve"> be evaluated in accordance with the following:</w:t>
      </w:r>
    </w:p>
    <w:p w14:paraId="14770DA5" w14:textId="77777777" w:rsidR="0030112C" w:rsidRPr="00C737C9" w:rsidRDefault="0030112C" w:rsidP="0030112C">
      <w:pPr>
        <w:pStyle w:val="ListParagraph"/>
        <w:numPr>
          <w:ilvl w:val="0"/>
          <w:numId w:val="2"/>
        </w:numPr>
        <w:spacing w:before="120" w:after="120" w:line="240" w:lineRule="auto"/>
        <w:contextualSpacing w:val="0"/>
        <w:rPr>
          <w:rFonts w:ascii="Arial" w:hAnsi="Arial" w:cs="Arial"/>
          <w:b/>
          <w:caps/>
          <w:szCs w:val="20"/>
        </w:rPr>
      </w:pPr>
      <w:r w:rsidRPr="00C737C9">
        <w:rPr>
          <w:rFonts w:ascii="Arial" w:hAnsi="Arial" w:cs="Arial"/>
          <w:b/>
          <w:caps/>
          <w:szCs w:val="20"/>
        </w:rPr>
        <w:t>PURPOSE</w:t>
      </w:r>
    </w:p>
    <w:p w14:paraId="365341B1" w14:textId="77777777" w:rsidR="0030112C" w:rsidRPr="00C737C9" w:rsidRDefault="0030112C" w:rsidP="0030112C">
      <w:pPr>
        <w:spacing w:before="120" w:after="120"/>
        <w:rPr>
          <w:rFonts w:ascii="Arial" w:hAnsi="Arial" w:cs="Arial"/>
          <w:szCs w:val="20"/>
        </w:rPr>
      </w:pPr>
      <w:r w:rsidRPr="00C737C9">
        <w:rPr>
          <w:rFonts w:ascii="Arial" w:hAnsi="Arial" w:cs="Arial"/>
          <w:szCs w:val="20"/>
        </w:rPr>
        <w:t>This Quality Assurance Surveillance Plan (QASP) provides a systematic method to evaluate performance for the stated contract. This QASP explains the following:</w:t>
      </w:r>
    </w:p>
    <w:p w14:paraId="330BF978" w14:textId="77777777" w:rsidR="0030112C" w:rsidRPr="00C737C9" w:rsidRDefault="0030112C" w:rsidP="0030112C">
      <w:pPr>
        <w:numPr>
          <w:ilvl w:val="0"/>
          <w:numId w:val="1"/>
        </w:numPr>
        <w:tabs>
          <w:tab w:val="clear" w:pos="720"/>
        </w:tabs>
        <w:spacing w:before="120" w:after="120" w:line="240" w:lineRule="auto"/>
        <w:ind w:firstLine="0"/>
        <w:rPr>
          <w:rFonts w:ascii="Arial" w:hAnsi="Arial" w:cs="Arial"/>
          <w:szCs w:val="20"/>
        </w:rPr>
      </w:pPr>
      <w:r w:rsidRPr="00C737C9">
        <w:rPr>
          <w:rFonts w:ascii="Arial" w:hAnsi="Arial" w:cs="Arial"/>
          <w:szCs w:val="20"/>
        </w:rPr>
        <w:t xml:space="preserve">What </w:t>
      </w:r>
      <w:r>
        <w:rPr>
          <w:rFonts w:ascii="Arial" w:hAnsi="Arial" w:cs="Arial"/>
          <w:szCs w:val="20"/>
        </w:rPr>
        <w:t>shall</w:t>
      </w:r>
      <w:r w:rsidRPr="00C737C9">
        <w:rPr>
          <w:rFonts w:ascii="Arial" w:hAnsi="Arial" w:cs="Arial"/>
          <w:szCs w:val="20"/>
        </w:rPr>
        <w:t xml:space="preserve"> be monitored?</w:t>
      </w:r>
    </w:p>
    <w:p w14:paraId="6D6E4616" w14:textId="77777777" w:rsidR="0030112C" w:rsidRPr="00C737C9" w:rsidRDefault="0030112C" w:rsidP="0030112C">
      <w:pPr>
        <w:numPr>
          <w:ilvl w:val="0"/>
          <w:numId w:val="1"/>
        </w:numPr>
        <w:spacing w:before="120" w:after="120" w:line="240" w:lineRule="auto"/>
        <w:ind w:firstLine="0"/>
        <w:rPr>
          <w:rFonts w:ascii="Arial" w:hAnsi="Arial" w:cs="Arial"/>
          <w:szCs w:val="20"/>
        </w:rPr>
      </w:pPr>
      <w:r w:rsidRPr="00C737C9">
        <w:rPr>
          <w:rFonts w:ascii="Arial" w:hAnsi="Arial" w:cs="Arial"/>
          <w:szCs w:val="20"/>
        </w:rPr>
        <w:t xml:space="preserve">How </w:t>
      </w:r>
      <w:r>
        <w:rPr>
          <w:rFonts w:ascii="Arial" w:hAnsi="Arial" w:cs="Arial"/>
          <w:szCs w:val="20"/>
        </w:rPr>
        <w:t>shall</w:t>
      </w:r>
      <w:r w:rsidRPr="00C737C9">
        <w:rPr>
          <w:rFonts w:ascii="Arial" w:hAnsi="Arial" w:cs="Arial"/>
          <w:szCs w:val="20"/>
        </w:rPr>
        <w:t xml:space="preserve"> monitoring take place?</w:t>
      </w:r>
    </w:p>
    <w:p w14:paraId="3A839D7F" w14:textId="77777777" w:rsidR="0030112C" w:rsidRPr="00C737C9" w:rsidRDefault="0030112C" w:rsidP="0030112C">
      <w:pPr>
        <w:numPr>
          <w:ilvl w:val="0"/>
          <w:numId w:val="1"/>
        </w:numPr>
        <w:spacing w:before="120" w:after="120" w:line="240" w:lineRule="auto"/>
        <w:ind w:firstLine="0"/>
        <w:rPr>
          <w:rFonts w:ascii="Arial" w:hAnsi="Arial" w:cs="Arial"/>
          <w:szCs w:val="20"/>
        </w:rPr>
      </w:pPr>
      <w:r w:rsidRPr="00C737C9">
        <w:rPr>
          <w:rFonts w:ascii="Arial" w:hAnsi="Arial" w:cs="Arial"/>
          <w:szCs w:val="20"/>
        </w:rPr>
        <w:t xml:space="preserve">Who </w:t>
      </w:r>
      <w:r>
        <w:rPr>
          <w:rFonts w:ascii="Arial" w:hAnsi="Arial" w:cs="Arial"/>
          <w:szCs w:val="20"/>
        </w:rPr>
        <w:t>shall</w:t>
      </w:r>
      <w:r w:rsidRPr="00C737C9">
        <w:rPr>
          <w:rFonts w:ascii="Arial" w:hAnsi="Arial" w:cs="Arial"/>
          <w:szCs w:val="20"/>
        </w:rPr>
        <w:t xml:space="preserve"> conduct the monitoring?</w:t>
      </w:r>
    </w:p>
    <w:p w14:paraId="663DF35E" w14:textId="77777777" w:rsidR="0030112C" w:rsidRPr="00C737C9" w:rsidRDefault="0030112C" w:rsidP="0030112C">
      <w:pPr>
        <w:numPr>
          <w:ilvl w:val="0"/>
          <w:numId w:val="1"/>
        </w:numPr>
        <w:spacing w:before="120" w:after="120" w:line="240" w:lineRule="auto"/>
        <w:ind w:firstLine="0"/>
        <w:rPr>
          <w:rFonts w:ascii="Arial" w:hAnsi="Arial" w:cs="Arial"/>
          <w:szCs w:val="20"/>
        </w:rPr>
      </w:pPr>
      <w:r w:rsidRPr="00C737C9">
        <w:rPr>
          <w:rFonts w:ascii="Arial" w:hAnsi="Arial" w:cs="Arial"/>
          <w:szCs w:val="20"/>
        </w:rPr>
        <w:t xml:space="preserve">How </w:t>
      </w:r>
      <w:r>
        <w:rPr>
          <w:rFonts w:ascii="Arial" w:hAnsi="Arial" w:cs="Arial"/>
          <w:szCs w:val="20"/>
        </w:rPr>
        <w:t>shall</w:t>
      </w:r>
      <w:r w:rsidRPr="00C737C9">
        <w:rPr>
          <w:rFonts w:ascii="Arial" w:hAnsi="Arial" w:cs="Arial"/>
          <w:szCs w:val="20"/>
        </w:rPr>
        <w:t xml:space="preserve"> monitoring efforts and results be documented?</w:t>
      </w:r>
    </w:p>
    <w:p w14:paraId="71AE3C01" w14:textId="77777777" w:rsidR="0030112C" w:rsidRPr="00C737C9" w:rsidRDefault="0030112C" w:rsidP="0030112C">
      <w:pPr>
        <w:spacing w:before="120" w:after="120"/>
        <w:rPr>
          <w:rFonts w:ascii="Arial" w:hAnsi="Arial" w:cs="Arial"/>
          <w:szCs w:val="20"/>
        </w:rPr>
      </w:pPr>
      <w:r w:rsidRPr="00C737C9">
        <w:rPr>
          <w:rFonts w:ascii="Arial" w:hAnsi="Arial" w:cs="Arial"/>
          <w:szCs w:val="20"/>
        </w:rPr>
        <w:t xml:space="preserve">This QASP does not detail how the contractor accomplishes the work. Rather, the QASP is created with the premise that the contractor is responsible for management and quality control actions to meet the terms of the contract. It is the </w:t>
      </w:r>
      <w:r>
        <w:rPr>
          <w:rFonts w:ascii="Arial" w:hAnsi="Arial" w:cs="Arial"/>
          <w:szCs w:val="20"/>
        </w:rPr>
        <w:t>VA</w:t>
      </w:r>
      <w:r w:rsidRPr="00C737C9">
        <w:rPr>
          <w:rFonts w:ascii="Arial" w:hAnsi="Arial" w:cs="Arial"/>
          <w:szCs w:val="20"/>
        </w:rPr>
        <w:t>’s responsibility to be objective, fair, and consistent in evaluating performance.</w:t>
      </w:r>
    </w:p>
    <w:p w14:paraId="4440F0EB" w14:textId="77777777" w:rsidR="0030112C" w:rsidRPr="00C737C9" w:rsidRDefault="0030112C" w:rsidP="0030112C">
      <w:pPr>
        <w:spacing w:before="120" w:after="120"/>
        <w:rPr>
          <w:rFonts w:ascii="Arial" w:hAnsi="Arial" w:cs="Arial"/>
          <w:szCs w:val="20"/>
        </w:rPr>
      </w:pPr>
      <w:r w:rsidRPr="00C737C9">
        <w:rPr>
          <w:rFonts w:ascii="Arial" w:hAnsi="Arial" w:cs="Arial"/>
          <w:szCs w:val="20"/>
        </w:rPr>
        <w:t xml:space="preserve">This QASP is a “living document” and the </w:t>
      </w:r>
      <w:r>
        <w:rPr>
          <w:rFonts w:ascii="Arial" w:hAnsi="Arial" w:cs="Arial"/>
          <w:szCs w:val="20"/>
        </w:rPr>
        <w:t>VA</w:t>
      </w:r>
      <w:r w:rsidRPr="00C737C9">
        <w:rPr>
          <w:rFonts w:ascii="Arial" w:hAnsi="Arial" w:cs="Arial"/>
          <w:szCs w:val="20"/>
        </w:rPr>
        <w:t xml:space="preserve"> may review and revise it on a regular basis. However, the </w:t>
      </w:r>
      <w:r>
        <w:rPr>
          <w:rFonts w:ascii="Arial" w:hAnsi="Arial" w:cs="Arial"/>
          <w:szCs w:val="20"/>
        </w:rPr>
        <w:t>VA</w:t>
      </w:r>
      <w:r w:rsidRPr="00C737C9">
        <w:rPr>
          <w:rFonts w:ascii="Arial" w:hAnsi="Arial" w:cs="Arial"/>
          <w:szCs w:val="20"/>
        </w:rPr>
        <w:t xml:space="preserve"> shall coordinate changes with the contractor through contract modification. Copies of the original QASP and revisions shall be provided to the contractor and </w:t>
      </w:r>
      <w:r>
        <w:rPr>
          <w:rFonts w:ascii="Arial" w:hAnsi="Arial" w:cs="Arial"/>
          <w:szCs w:val="20"/>
        </w:rPr>
        <w:t>VA</w:t>
      </w:r>
      <w:r w:rsidRPr="00C737C9">
        <w:rPr>
          <w:rFonts w:ascii="Arial" w:hAnsi="Arial" w:cs="Arial"/>
          <w:szCs w:val="20"/>
        </w:rPr>
        <w:t xml:space="preserve"> officials implementing surveillance activities.</w:t>
      </w:r>
    </w:p>
    <w:p w14:paraId="0A673945" w14:textId="77777777" w:rsidR="0030112C" w:rsidRPr="00C737C9" w:rsidRDefault="0030112C" w:rsidP="0030112C">
      <w:pPr>
        <w:pStyle w:val="Default"/>
        <w:numPr>
          <w:ilvl w:val="0"/>
          <w:numId w:val="2"/>
        </w:numPr>
        <w:tabs>
          <w:tab w:val="left" w:pos="360"/>
        </w:tabs>
        <w:spacing w:before="120" w:after="120"/>
        <w:rPr>
          <w:rFonts w:ascii="Arial" w:hAnsi="Arial" w:cs="Arial"/>
          <w:b/>
          <w:caps/>
          <w:sz w:val="20"/>
          <w:szCs w:val="20"/>
        </w:rPr>
      </w:pPr>
      <w:r>
        <w:rPr>
          <w:rFonts w:ascii="Arial" w:hAnsi="Arial" w:cs="Arial"/>
          <w:b/>
          <w:caps/>
          <w:sz w:val="20"/>
          <w:szCs w:val="20"/>
        </w:rPr>
        <w:t>VA</w:t>
      </w:r>
      <w:r w:rsidRPr="00C737C9">
        <w:rPr>
          <w:rFonts w:ascii="Arial" w:hAnsi="Arial" w:cs="Arial"/>
          <w:b/>
          <w:caps/>
          <w:sz w:val="20"/>
          <w:szCs w:val="20"/>
        </w:rPr>
        <w:t xml:space="preserve"> Roles and Responsibilities</w:t>
      </w:r>
    </w:p>
    <w:p w14:paraId="350CD400" w14:textId="77777777" w:rsidR="0030112C" w:rsidRPr="00C737C9" w:rsidRDefault="0030112C" w:rsidP="0030112C">
      <w:pPr>
        <w:spacing w:before="120" w:after="120"/>
        <w:rPr>
          <w:rFonts w:ascii="Arial" w:hAnsi="Arial" w:cs="Arial"/>
          <w:szCs w:val="20"/>
        </w:rPr>
      </w:pPr>
      <w:r w:rsidRPr="00C737C9">
        <w:rPr>
          <w:rFonts w:ascii="Arial" w:hAnsi="Arial" w:cs="Arial"/>
          <w:szCs w:val="20"/>
        </w:rPr>
        <w:t>The following personnel shall oversee and coordinate surveillance activities.</w:t>
      </w:r>
    </w:p>
    <w:p w14:paraId="482DC5DD" w14:textId="77777777" w:rsidR="0030112C" w:rsidRPr="00C737C9" w:rsidRDefault="0030112C" w:rsidP="0030112C">
      <w:pPr>
        <w:pStyle w:val="ListParagraph"/>
        <w:numPr>
          <w:ilvl w:val="1"/>
          <w:numId w:val="2"/>
        </w:numPr>
        <w:tabs>
          <w:tab w:val="left" w:pos="360"/>
        </w:tabs>
        <w:autoSpaceDE w:val="0"/>
        <w:autoSpaceDN w:val="0"/>
        <w:adjustRightInd w:val="0"/>
        <w:spacing w:before="120" w:after="120" w:line="240" w:lineRule="auto"/>
        <w:contextualSpacing w:val="0"/>
        <w:rPr>
          <w:rFonts w:ascii="Arial" w:hAnsi="Arial" w:cs="Arial"/>
          <w:szCs w:val="20"/>
        </w:rPr>
      </w:pPr>
      <w:r w:rsidRPr="00C737C9">
        <w:rPr>
          <w:rFonts w:ascii="Arial" w:hAnsi="Arial" w:cs="Arial"/>
          <w:bCs/>
          <w:szCs w:val="20"/>
        </w:rPr>
        <w:t>Contracting Officer (CO)</w:t>
      </w:r>
      <w:r w:rsidRPr="00C737C9">
        <w:rPr>
          <w:rFonts w:ascii="Arial" w:hAnsi="Arial" w:cs="Arial"/>
          <w:szCs w:val="20"/>
        </w:rPr>
        <w:t xml:space="preserve"> – The CO shall ensure performance of all necessary actions for effective contracting, ensure compliance with the contract terms, and shall safeguard the interests of the United States in the contractual relationship. The CO shall also assure that the contractor receives impartial, fair, and equitable treatment under this contract. The CO is ultimately responsible for the final determination of the adequacy of the contractor’s performance.</w:t>
      </w:r>
    </w:p>
    <w:p w14:paraId="1F0C7C2A" w14:textId="77777777" w:rsidR="0030112C" w:rsidRPr="00C737C9" w:rsidRDefault="0030112C" w:rsidP="0030112C">
      <w:pPr>
        <w:adjustRightInd w:val="0"/>
        <w:spacing w:before="120" w:after="120"/>
        <w:ind w:left="720"/>
        <w:rPr>
          <w:rFonts w:ascii="Arial" w:hAnsi="Arial" w:cs="Arial"/>
          <w:bCs/>
          <w:szCs w:val="20"/>
        </w:rPr>
      </w:pPr>
      <w:r w:rsidRPr="00C737C9">
        <w:rPr>
          <w:rFonts w:ascii="Arial" w:hAnsi="Arial" w:cs="Arial"/>
          <w:bCs/>
          <w:szCs w:val="20"/>
        </w:rPr>
        <w:t>Assigned CO:</w:t>
      </w:r>
      <w:r>
        <w:rPr>
          <w:rFonts w:ascii="Arial" w:hAnsi="Arial" w:cs="Arial"/>
          <w:bCs/>
          <w:szCs w:val="20"/>
        </w:rPr>
        <w:t xml:space="preserve"> Samantha Shackelford, Contracting Officer </w:t>
      </w:r>
    </w:p>
    <w:p w14:paraId="3D0418AC" w14:textId="77777777" w:rsidR="0030112C" w:rsidRPr="00C737C9" w:rsidRDefault="0030112C" w:rsidP="0030112C">
      <w:pPr>
        <w:adjustRightInd w:val="0"/>
        <w:spacing w:before="120" w:after="120"/>
        <w:ind w:left="720"/>
        <w:rPr>
          <w:rFonts w:ascii="Arial" w:hAnsi="Arial" w:cs="Arial"/>
          <w:bCs/>
          <w:szCs w:val="20"/>
        </w:rPr>
      </w:pPr>
      <w:r w:rsidRPr="00C737C9">
        <w:rPr>
          <w:rFonts w:ascii="Arial" w:hAnsi="Arial" w:cs="Arial"/>
          <w:bCs/>
          <w:szCs w:val="20"/>
        </w:rPr>
        <w:t>Organization or Agency:</w:t>
      </w:r>
      <w:bookmarkStart w:id="0" w:name="_Hlk108788786"/>
      <w:r>
        <w:rPr>
          <w:rFonts w:ascii="Arial" w:hAnsi="Arial" w:cs="Arial"/>
          <w:bCs/>
          <w:szCs w:val="20"/>
        </w:rPr>
        <w:t xml:space="preserve"> VA, NCO 9</w:t>
      </w:r>
    </w:p>
    <w:bookmarkEnd w:id="0"/>
    <w:p w14:paraId="613347EA" w14:textId="77777777" w:rsidR="0030112C" w:rsidRPr="00C737C9" w:rsidRDefault="0030112C" w:rsidP="0030112C">
      <w:pPr>
        <w:pStyle w:val="ListParagraph"/>
        <w:numPr>
          <w:ilvl w:val="1"/>
          <w:numId w:val="2"/>
        </w:numPr>
        <w:tabs>
          <w:tab w:val="left" w:pos="360"/>
        </w:tabs>
        <w:autoSpaceDE w:val="0"/>
        <w:autoSpaceDN w:val="0"/>
        <w:adjustRightInd w:val="0"/>
        <w:spacing w:before="120" w:after="120" w:line="240" w:lineRule="auto"/>
        <w:contextualSpacing w:val="0"/>
        <w:rPr>
          <w:rFonts w:ascii="Arial" w:hAnsi="Arial" w:cs="Arial"/>
          <w:szCs w:val="20"/>
        </w:rPr>
      </w:pPr>
      <w:r w:rsidRPr="00C737C9">
        <w:rPr>
          <w:rFonts w:ascii="Arial" w:hAnsi="Arial" w:cs="Arial"/>
          <w:bCs/>
          <w:szCs w:val="20"/>
        </w:rPr>
        <w:t xml:space="preserve">Contracting Officer’s Representative (COR) </w:t>
      </w:r>
      <w:r w:rsidRPr="00C737C9">
        <w:rPr>
          <w:rFonts w:ascii="Arial" w:hAnsi="Arial" w:cs="Arial"/>
          <w:szCs w:val="20"/>
        </w:rPr>
        <w:t xml:space="preserve">– The COR is responsible for technical administration of the contract and shall assure proper </w:t>
      </w:r>
      <w:r>
        <w:rPr>
          <w:rFonts w:ascii="Arial" w:hAnsi="Arial" w:cs="Arial"/>
          <w:szCs w:val="20"/>
        </w:rPr>
        <w:t>VA</w:t>
      </w:r>
      <w:r w:rsidRPr="00C737C9">
        <w:rPr>
          <w:rFonts w:ascii="Arial" w:hAnsi="Arial" w:cs="Arial"/>
          <w:szCs w:val="20"/>
        </w:rPr>
        <w:t xml:space="preserve"> surveillance of the contractor’s performance. The COR shall keep a quality assurance file. The COR is not empowered to make any contractual commitments or to authorize any contractual changes on the </w:t>
      </w:r>
      <w:r>
        <w:rPr>
          <w:rFonts w:ascii="Arial" w:hAnsi="Arial" w:cs="Arial"/>
          <w:szCs w:val="20"/>
        </w:rPr>
        <w:t>VA</w:t>
      </w:r>
      <w:r w:rsidRPr="00C737C9">
        <w:rPr>
          <w:rFonts w:ascii="Arial" w:hAnsi="Arial" w:cs="Arial"/>
          <w:szCs w:val="20"/>
        </w:rPr>
        <w:t>’s behalf.</w:t>
      </w:r>
    </w:p>
    <w:p w14:paraId="075AB626" w14:textId="77777777" w:rsidR="0030112C" w:rsidRPr="0002666C" w:rsidRDefault="0030112C" w:rsidP="0030112C">
      <w:pPr>
        <w:adjustRightInd w:val="0"/>
        <w:spacing w:before="120" w:after="120"/>
        <w:ind w:left="720"/>
        <w:rPr>
          <w:rFonts w:ascii="Arial" w:hAnsi="Arial" w:cs="Arial"/>
          <w:bCs/>
          <w:color w:val="000000" w:themeColor="text1"/>
          <w:szCs w:val="20"/>
        </w:rPr>
      </w:pPr>
      <w:r w:rsidRPr="00C737C9">
        <w:rPr>
          <w:rFonts w:ascii="Arial" w:hAnsi="Arial" w:cs="Arial"/>
          <w:bCs/>
          <w:szCs w:val="20"/>
        </w:rPr>
        <w:t>Assigned COR</w:t>
      </w:r>
      <w:r w:rsidRPr="0002666C">
        <w:rPr>
          <w:rFonts w:ascii="Arial" w:hAnsi="Arial" w:cs="Arial"/>
          <w:bCs/>
          <w:color w:val="000000" w:themeColor="text1"/>
          <w:szCs w:val="20"/>
        </w:rPr>
        <w:t>: Henrietta Jones-Puckett, Program Specialist</w:t>
      </w:r>
    </w:p>
    <w:p w14:paraId="3E0A96FD" w14:textId="77777777" w:rsidR="0030112C" w:rsidRPr="00C737C9" w:rsidRDefault="0030112C" w:rsidP="0030112C">
      <w:pPr>
        <w:adjustRightInd w:val="0"/>
        <w:spacing w:before="120" w:after="120"/>
        <w:ind w:left="720"/>
        <w:rPr>
          <w:rFonts w:ascii="Arial" w:hAnsi="Arial" w:cs="Arial"/>
          <w:bCs/>
          <w:szCs w:val="20"/>
        </w:rPr>
      </w:pPr>
      <w:r w:rsidRPr="00C737C9">
        <w:rPr>
          <w:rFonts w:ascii="Arial" w:hAnsi="Arial" w:cs="Arial"/>
          <w:bCs/>
          <w:szCs w:val="20"/>
        </w:rPr>
        <w:t>Organization or Agency:</w:t>
      </w:r>
      <w:r>
        <w:rPr>
          <w:rFonts w:ascii="Arial" w:hAnsi="Arial" w:cs="Arial"/>
          <w:bCs/>
          <w:szCs w:val="20"/>
        </w:rPr>
        <w:t xml:space="preserve"> VA, TVHS</w:t>
      </w:r>
    </w:p>
    <w:p w14:paraId="374F30D1" w14:textId="77777777" w:rsidR="0030112C" w:rsidRPr="00C737C9" w:rsidRDefault="0030112C" w:rsidP="0030112C">
      <w:pPr>
        <w:pStyle w:val="Default"/>
        <w:numPr>
          <w:ilvl w:val="0"/>
          <w:numId w:val="2"/>
        </w:numPr>
        <w:tabs>
          <w:tab w:val="left" w:pos="360"/>
        </w:tabs>
        <w:spacing w:before="120" w:after="120"/>
        <w:rPr>
          <w:rFonts w:ascii="Arial" w:hAnsi="Arial" w:cs="Arial"/>
          <w:b/>
          <w:caps/>
          <w:sz w:val="20"/>
          <w:szCs w:val="20"/>
        </w:rPr>
      </w:pPr>
      <w:r w:rsidRPr="00C737C9">
        <w:rPr>
          <w:rFonts w:ascii="Arial" w:hAnsi="Arial" w:cs="Arial"/>
          <w:b/>
          <w:caps/>
          <w:sz w:val="20"/>
          <w:szCs w:val="20"/>
        </w:rPr>
        <w:t>Contractor Representatives</w:t>
      </w:r>
    </w:p>
    <w:p w14:paraId="741091A6" w14:textId="77777777" w:rsidR="0030112C" w:rsidRPr="00C737C9" w:rsidRDefault="0030112C" w:rsidP="0030112C">
      <w:pPr>
        <w:adjustRightInd w:val="0"/>
        <w:spacing w:before="120" w:after="120"/>
        <w:rPr>
          <w:rFonts w:ascii="Arial" w:hAnsi="Arial" w:cs="Arial"/>
          <w:bCs/>
          <w:szCs w:val="20"/>
        </w:rPr>
      </w:pPr>
      <w:r w:rsidRPr="00C737C9">
        <w:rPr>
          <w:rFonts w:ascii="Arial" w:hAnsi="Arial" w:cs="Arial"/>
          <w:bCs/>
          <w:szCs w:val="20"/>
        </w:rPr>
        <w:t>The following employee(s) of the contractor serve as the contractor’s program manager(s) for this contract:</w:t>
      </w:r>
    </w:p>
    <w:p w14:paraId="3AB07156" w14:textId="77777777" w:rsidR="0030112C" w:rsidRPr="00C737C9" w:rsidRDefault="0030112C" w:rsidP="0030112C">
      <w:pPr>
        <w:adjustRightInd w:val="0"/>
        <w:spacing w:before="120" w:after="120"/>
        <w:rPr>
          <w:rFonts w:ascii="Arial" w:hAnsi="Arial" w:cs="Arial"/>
          <w:bCs/>
          <w:szCs w:val="20"/>
        </w:rPr>
      </w:pPr>
      <w:r w:rsidRPr="00C737C9">
        <w:rPr>
          <w:rFonts w:ascii="Arial" w:hAnsi="Arial" w:cs="Arial"/>
          <w:bCs/>
          <w:szCs w:val="20"/>
        </w:rPr>
        <w:t xml:space="preserve">Primary Program Manager: </w:t>
      </w:r>
    </w:p>
    <w:p w14:paraId="1DF8B69A" w14:textId="77777777" w:rsidR="0030112C" w:rsidRPr="00C737C9" w:rsidRDefault="0030112C" w:rsidP="0030112C">
      <w:pPr>
        <w:adjustRightInd w:val="0"/>
        <w:spacing w:before="120" w:after="120"/>
        <w:rPr>
          <w:rFonts w:ascii="Arial" w:hAnsi="Arial" w:cs="Arial"/>
          <w:bCs/>
          <w:szCs w:val="20"/>
        </w:rPr>
      </w:pPr>
      <w:r w:rsidRPr="00C737C9">
        <w:rPr>
          <w:rFonts w:ascii="Arial" w:hAnsi="Arial" w:cs="Arial"/>
          <w:bCs/>
          <w:szCs w:val="20"/>
          <w:highlight w:val="yellow"/>
        </w:rPr>
        <w:t>____________________________________________________________</w:t>
      </w:r>
    </w:p>
    <w:p w14:paraId="6981FAEC" w14:textId="77777777" w:rsidR="0030112C" w:rsidRPr="00C737C9" w:rsidRDefault="0030112C" w:rsidP="0030112C">
      <w:pPr>
        <w:adjustRightInd w:val="0"/>
        <w:spacing w:before="120" w:after="120"/>
        <w:rPr>
          <w:rFonts w:ascii="Arial" w:hAnsi="Arial" w:cs="Arial"/>
          <w:bCs/>
          <w:szCs w:val="20"/>
        </w:rPr>
      </w:pPr>
      <w:r w:rsidRPr="00C737C9">
        <w:rPr>
          <w:rFonts w:ascii="Arial" w:hAnsi="Arial" w:cs="Arial"/>
          <w:bCs/>
          <w:szCs w:val="20"/>
        </w:rPr>
        <w:t xml:space="preserve">Alternate Program Manager: </w:t>
      </w:r>
    </w:p>
    <w:p w14:paraId="3A842CCA" w14:textId="77777777" w:rsidR="0030112C" w:rsidRDefault="0030112C" w:rsidP="0030112C">
      <w:pPr>
        <w:adjustRightInd w:val="0"/>
        <w:spacing w:before="120" w:after="120"/>
        <w:rPr>
          <w:rFonts w:ascii="Arial" w:hAnsi="Arial" w:cs="Arial"/>
          <w:bCs/>
          <w:szCs w:val="20"/>
          <w:highlight w:val="yellow"/>
        </w:rPr>
      </w:pPr>
      <w:r w:rsidRPr="00C737C9">
        <w:rPr>
          <w:rFonts w:ascii="Arial" w:hAnsi="Arial" w:cs="Arial"/>
          <w:bCs/>
          <w:szCs w:val="20"/>
          <w:highlight w:val="yellow"/>
        </w:rPr>
        <w:t>___________________________________________________________</w:t>
      </w:r>
    </w:p>
    <w:p w14:paraId="7BB7214A" w14:textId="77777777" w:rsidR="0030112C" w:rsidRPr="00C737C9" w:rsidRDefault="0030112C" w:rsidP="0030112C">
      <w:pPr>
        <w:pStyle w:val="Default"/>
        <w:numPr>
          <w:ilvl w:val="0"/>
          <w:numId w:val="2"/>
        </w:numPr>
        <w:tabs>
          <w:tab w:val="left" w:pos="360"/>
        </w:tabs>
        <w:spacing w:before="120" w:after="120"/>
        <w:rPr>
          <w:rFonts w:ascii="Arial" w:hAnsi="Arial" w:cs="Arial"/>
          <w:b/>
          <w:caps/>
          <w:sz w:val="20"/>
          <w:szCs w:val="20"/>
        </w:rPr>
      </w:pPr>
      <w:r w:rsidRPr="00C737C9">
        <w:rPr>
          <w:rFonts w:ascii="Arial" w:hAnsi="Arial" w:cs="Arial"/>
          <w:b/>
          <w:caps/>
          <w:sz w:val="20"/>
          <w:szCs w:val="20"/>
        </w:rPr>
        <w:lastRenderedPageBreak/>
        <w:t>Performance Standards</w:t>
      </w:r>
    </w:p>
    <w:p w14:paraId="3B8500E7" w14:textId="77777777" w:rsidR="0030112C" w:rsidRPr="00C737C9" w:rsidRDefault="0030112C" w:rsidP="0030112C">
      <w:pPr>
        <w:pStyle w:val="BodyText"/>
        <w:tabs>
          <w:tab w:val="left" w:pos="-720"/>
        </w:tabs>
        <w:suppressAutoHyphens/>
        <w:overflowPunct w:val="0"/>
        <w:adjustRightInd w:val="0"/>
        <w:spacing w:before="120" w:after="120"/>
        <w:rPr>
          <w:rFonts w:cs="Arial"/>
          <w:bCs/>
          <w:sz w:val="20"/>
        </w:rPr>
      </w:pPr>
      <w:r w:rsidRPr="00C737C9">
        <w:rPr>
          <w:rFonts w:cs="Arial"/>
          <w:b/>
          <w:sz w:val="20"/>
        </w:rPr>
        <w:t>The contractor is responsible for performance of ALL terms and conditions of the contract.</w:t>
      </w:r>
      <w:r w:rsidRPr="00C737C9">
        <w:rPr>
          <w:rFonts w:cs="Arial"/>
          <w:sz w:val="20"/>
        </w:rPr>
        <w:t xml:space="preserve"> CORs </w:t>
      </w:r>
      <w:r>
        <w:rPr>
          <w:rFonts w:cs="Arial"/>
          <w:sz w:val="20"/>
        </w:rPr>
        <w:t>shall</w:t>
      </w:r>
      <w:r w:rsidRPr="00C737C9">
        <w:rPr>
          <w:rFonts w:cs="Arial"/>
          <w:sz w:val="20"/>
        </w:rPr>
        <w:t xml:space="preserve"> provide contract progress reports quarterly to the CO reflecting performance on this plan and all other aspects of the resultant contract. The performance standards outlined in this QASP shall be used to determine the level of contractor performance in the elements defined. </w:t>
      </w:r>
      <w:r w:rsidRPr="00C737C9">
        <w:rPr>
          <w:rFonts w:cs="Arial"/>
          <w:bCs/>
          <w:sz w:val="20"/>
        </w:rPr>
        <w:t xml:space="preserve">Performance standards define desired services. The </w:t>
      </w:r>
      <w:r>
        <w:rPr>
          <w:rFonts w:cs="Arial"/>
          <w:bCs/>
          <w:sz w:val="20"/>
        </w:rPr>
        <w:t>VA</w:t>
      </w:r>
      <w:r w:rsidRPr="00C737C9">
        <w:rPr>
          <w:rFonts w:cs="Arial"/>
          <w:bCs/>
          <w:sz w:val="20"/>
        </w:rPr>
        <w:t xml:space="preserve"> performs surveillance to determine the level of </w:t>
      </w:r>
      <w:r>
        <w:rPr>
          <w:rFonts w:cs="Arial"/>
          <w:bCs/>
          <w:sz w:val="20"/>
        </w:rPr>
        <w:t>c</w:t>
      </w:r>
      <w:r w:rsidRPr="00C737C9">
        <w:rPr>
          <w:rFonts w:cs="Arial"/>
          <w:bCs/>
          <w:sz w:val="20"/>
        </w:rPr>
        <w:t>ontractor performance to these standards.</w:t>
      </w:r>
    </w:p>
    <w:p w14:paraId="788082D8" w14:textId="77777777" w:rsidR="0030112C" w:rsidRPr="00C737C9" w:rsidRDefault="0030112C" w:rsidP="0030112C">
      <w:pPr>
        <w:spacing w:before="120" w:after="120"/>
        <w:ind w:right="330"/>
        <w:rPr>
          <w:rFonts w:ascii="Arial" w:hAnsi="Arial" w:cs="Arial"/>
          <w:bCs/>
          <w:szCs w:val="20"/>
        </w:rPr>
      </w:pPr>
      <w:r w:rsidRPr="00C737C9">
        <w:rPr>
          <w:rFonts w:ascii="Arial" w:hAnsi="Arial" w:cs="Arial"/>
          <w:bCs/>
          <w:szCs w:val="20"/>
        </w:rPr>
        <w:t xml:space="preserve">The Performance Requirements are listed below in Section 6. The </w:t>
      </w:r>
      <w:r>
        <w:rPr>
          <w:rFonts w:ascii="Arial" w:hAnsi="Arial" w:cs="Arial"/>
          <w:bCs/>
          <w:szCs w:val="20"/>
        </w:rPr>
        <w:t>VA</w:t>
      </w:r>
      <w:r w:rsidRPr="00C737C9">
        <w:rPr>
          <w:rFonts w:ascii="Arial" w:hAnsi="Arial" w:cs="Arial"/>
          <w:bCs/>
          <w:szCs w:val="20"/>
        </w:rPr>
        <w:t xml:space="preserve"> shall use these standards to determine contractor performance and shall compare contractor performance to the standard and assign a rating. At the end of the performance period, these ratings </w:t>
      </w:r>
      <w:r>
        <w:rPr>
          <w:rFonts w:ascii="Arial" w:hAnsi="Arial" w:cs="Arial"/>
          <w:bCs/>
          <w:szCs w:val="20"/>
        </w:rPr>
        <w:t>shall</w:t>
      </w:r>
      <w:r w:rsidRPr="00C737C9">
        <w:rPr>
          <w:rFonts w:ascii="Arial" w:hAnsi="Arial" w:cs="Arial"/>
          <w:bCs/>
          <w:szCs w:val="20"/>
        </w:rPr>
        <w:t xml:space="preserve"> be used, in part, to establish the past performance of the contractor on the contract.</w:t>
      </w:r>
    </w:p>
    <w:p w14:paraId="75288C01" w14:textId="77777777" w:rsidR="0030112C" w:rsidRDefault="0030112C" w:rsidP="0030112C">
      <w:pPr>
        <w:pStyle w:val="ListParagraph"/>
        <w:numPr>
          <w:ilvl w:val="0"/>
          <w:numId w:val="2"/>
        </w:numPr>
        <w:spacing w:before="120" w:after="120" w:line="240" w:lineRule="auto"/>
        <w:ind w:right="330"/>
        <w:contextualSpacing w:val="0"/>
        <w:rPr>
          <w:rFonts w:ascii="Arial" w:hAnsi="Arial" w:cs="Arial"/>
          <w:b/>
          <w:caps/>
          <w:szCs w:val="20"/>
        </w:rPr>
      </w:pPr>
      <w:r w:rsidRPr="00C737C9">
        <w:rPr>
          <w:rFonts w:ascii="Arial" w:hAnsi="Arial" w:cs="Arial"/>
          <w:b/>
          <w:caps/>
          <w:szCs w:val="20"/>
        </w:rPr>
        <w:t xml:space="preserve">Methods of QA Surveillance </w:t>
      </w:r>
    </w:p>
    <w:p w14:paraId="2F90062A" w14:textId="77777777" w:rsidR="0030112C" w:rsidRDefault="0030112C" w:rsidP="0030112C">
      <w:pPr>
        <w:spacing w:before="120" w:after="120"/>
        <w:ind w:right="330"/>
        <w:rPr>
          <w:rFonts w:ascii="Arial" w:hAnsi="Arial" w:cs="Arial"/>
          <w:b/>
          <w:caps/>
          <w:szCs w:val="20"/>
        </w:rPr>
      </w:pPr>
      <w:r w:rsidRPr="00BF0309">
        <w:rPr>
          <w:rFonts w:ascii="Arial" w:hAnsi="Arial" w:cs="Arial"/>
          <w:szCs w:val="20"/>
        </w:rPr>
        <w:t xml:space="preserve">Various methods exist to monitor performance. The COR shall use the surveillance methods listed below in the administration of this QASP. </w:t>
      </w:r>
    </w:p>
    <w:p w14:paraId="43494037" w14:textId="77777777" w:rsidR="0030112C" w:rsidRPr="00BF0309" w:rsidRDefault="0030112C" w:rsidP="0030112C">
      <w:pPr>
        <w:spacing w:before="120" w:after="120"/>
        <w:ind w:right="330"/>
        <w:rPr>
          <w:rFonts w:ascii="Arial" w:hAnsi="Arial" w:cs="Arial"/>
          <w:b/>
          <w:caps/>
          <w:szCs w:val="20"/>
        </w:rPr>
      </w:pPr>
      <w:r w:rsidRPr="00BF0309">
        <w:rPr>
          <w:rFonts w:ascii="Arial" w:hAnsi="Arial" w:cs="Arial"/>
          <w:szCs w:val="20"/>
        </w:rPr>
        <w:t>DIRECT OBSERVATION. 100% surveillance</w:t>
      </w:r>
    </w:p>
    <w:p w14:paraId="6C315857" w14:textId="77777777" w:rsidR="0030112C" w:rsidRPr="00A93D60" w:rsidRDefault="0030112C" w:rsidP="0030112C">
      <w:pPr>
        <w:pStyle w:val="ListParagraph"/>
        <w:numPr>
          <w:ilvl w:val="1"/>
          <w:numId w:val="2"/>
        </w:numPr>
        <w:spacing w:before="120" w:after="120" w:line="240" w:lineRule="auto"/>
        <w:contextualSpacing w:val="0"/>
        <w:rPr>
          <w:rFonts w:ascii="Arial" w:hAnsi="Arial" w:cs="Arial"/>
          <w:szCs w:val="20"/>
        </w:rPr>
      </w:pPr>
      <w:r w:rsidRPr="00A93D60">
        <w:rPr>
          <w:rFonts w:ascii="Arial" w:hAnsi="Arial" w:cs="Arial"/>
          <w:szCs w:val="20"/>
        </w:rPr>
        <w:t xml:space="preserve">DIRECT OBSERVATION. </w:t>
      </w:r>
      <w:r w:rsidRPr="00A93D60">
        <w:rPr>
          <w:rFonts w:ascii="Arial" w:hAnsi="Arial" w:cs="Arial"/>
          <w:color w:val="000000"/>
          <w:szCs w:val="20"/>
        </w:rPr>
        <w:t xml:space="preserve">Perfusionists will submit the Cardiopulmonary Perfusion Record into the perfusion file located in the OR office; these records will be submitted for both OR and out-of-the-OR procedures. Contractor’s Perfusionists are required to sign in and out of the Vendor Log located in the OR office for OR procedures. </w:t>
      </w:r>
    </w:p>
    <w:p w14:paraId="3C17040E" w14:textId="77777777" w:rsidR="0030112C" w:rsidRPr="00A93D60" w:rsidRDefault="0030112C" w:rsidP="0030112C">
      <w:pPr>
        <w:pStyle w:val="ListParagraph"/>
        <w:numPr>
          <w:ilvl w:val="1"/>
          <w:numId w:val="2"/>
        </w:numPr>
        <w:spacing w:before="120" w:after="120" w:line="240" w:lineRule="auto"/>
        <w:contextualSpacing w:val="0"/>
        <w:rPr>
          <w:rFonts w:ascii="Arial" w:hAnsi="Arial" w:cs="Arial"/>
          <w:szCs w:val="20"/>
        </w:rPr>
      </w:pPr>
      <w:r w:rsidRPr="00A93D60">
        <w:rPr>
          <w:rFonts w:ascii="Arial" w:hAnsi="Arial" w:cs="Arial"/>
          <w:szCs w:val="20"/>
        </w:rPr>
        <w:t xml:space="preserve">PERIODIC INSPECTION. Inspections scheduled and reported quarterly per COR delegation or as needed. </w:t>
      </w:r>
      <w:r w:rsidRPr="00A93D60">
        <w:rPr>
          <w:rFonts w:ascii="Arial" w:hAnsi="Arial" w:cs="Arial"/>
          <w:color w:val="000000"/>
          <w:szCs w:val="20"/>
        </w:rPr>
        <w:t>The contract COR will certify the case type and charge for rendered services. All adverse actions shall be reported to the Contracting Officer immediately. The Contracting Officer and COR shall examine methodologies and quality control procedures during the contract term. All activities shall comply with Joint Commission standards and the policies and procedures of the VAMC.</w:t>
      </w:r>
    </w:p>
    <w:p w14:paraId="5A037011" w14:textId="77777777" w:rsidR="0030112C" w:rsidRPr="00C737C9" w:rsidRDefault="0030112C" w:rsidP="0030112C">
      <w:pPr>
        <w:pStyle w:val="ListParagraph"/>
        <w:numPr>
          <w:ilvl w:val="1"/>
          <w:numId w:val="2"/>
        </w:numPr>
        <w:spacing w:before="120" w:after="120" w:line="240" w:lineRule="auto"/>
        <w:contextualSpacing w:val="0"/>
        <w:rPr>
          <w:rFonts w:ascii="Arial" w:hAnsi="Arial" w:cs="Arial"/>
          <w:szCs w:val="20"/>
        </w:rPr>
      </w:pPr>
      <w:r w:rsidRPr="00C737C9">
        <w:rPr>
          <w:rFonts w:ascii="Arial" w:hAnsi="Arial" w:cs="Arial"/>
          <w:szCs w:val="20"/>
        </w:rPr>
        <w:t xml:space="preserve">VALIDATED USER/CUSTOMER COMPLAINTS. </w:t>
      </w:r>
      <w:r w:rsidRPr="00CF59DC">
        <w:rPr>
          <w:rFonts w:ascii="Arial" w:hAnsi="Arial" w:cs="Arial"/>
          <w:color w:val="000000"/>
        </w:rPr>
        <w:t xml:space="preserve">The COR will be responsible for monitoring the Contractor’s performance, any incidents of </w:t>
      </w:r>
      <w:r>
        <w:rPr>
          <w:rFonts w:ascii="Arial" w:hAnsi="Arial" w:cs="Arial"/>
          <w:color w:val="000000"/>
        </w:rPr>
        <w:t>customer complaints must</w:t>
      </w:r>
      <w:r w:rsidRPr="00CF59DC">
        <w:rPr>
          <w:rFonts w:ascii="Arial" w:hAnsi="Arial" w:cs="Arial"/>
          <w:color w:val="000000"/>
        </w:rPr>
        <w:t xml:space="preserve"> be forwarded immediately to the Contracting Officer. The Contracting Officer is final authority on validating complaints.</w:t>
      </w:r>
    </w:p>
    <w:p w14:paraId="50EF13FE" w14:textId="77777777" w:rsidR="0030112C" w:rsidRPr="00C737C9" w:rsidRDefault="0030112C" w:rsidP="0030112C">
      <w:pPr>
        <w:pStyle w:val="ListParagraph"/>
        <w:numPr>
          <w:ilvl w:val="1"/>
          <w:numId w:val="2"/>
        </w:numPr>
        <w:spacing w:before="120" w:after="120" w:line="240" w:lineRule="auto"/>
        <w:contextualSpacing w:val="0"/>
        <w:rPr>
          <w:rFonts w:ascii="Arial" w:hAnsi="Arial" w:cs="Arial"/>
          <w:szCs w:val="20"/>
        </w:rPr>
      </w:pPr>
      <w:r w:rsidRPr="00C737C9">
        <w:rPr>
          <w:rFonts w:ascii="Arial" w:hAnsi="Arial" w:cs="Arial"/>
          <w:szCs w:val="20"/>
        </w:rPr>
        <w:t xml:space="preserve">RANDOM SAMPLING. </w:t>
      </w:r>
      <w:r w:rsidRPr="00C65271">
        <w:rPr>
          <w:rFonts w:ascii="Arial" w:hAnsi="Arial" w:cs="Arial"/>
          <w:color w:val="000000"/>
        </w:rPr>
        <w:t>Quality Improvement data may be collected for ongoing monitoring.</w:t>
      </w:r>
    </w:p>
    <w:p w14:paraId="7EDECC9D" w14:textId="77777777" w:rsidR="0030112C" w:rsidRPr="00A93D60" w:rsidRDefault="0030112C" w:rsidP="0030112C">
      <w:pPr>
        <w:pStyle w:val="ListParagraph"/>
        <w:numPr>
          <w:ilvl w:val="1"/>
          <w:numId w:val="2"/>
        </w:numPr>
        <w:spacing w:before="120" w:after="120" w:line="240" w:lineRule="auto"/>
        <w:contextualSpacing w:val="0"/>
        <w:rPr>
          <w:rFonts w:ascii="Arial" w:hAnsi="Arial" w:cs="Arial"/>
          <w:szCs w:val="20"/>
        </w:rPr>
      </w:pPr>
      <w:r w:rsidRPr="00261953">
        <w:rPr>
          <w:rFonts w:ascii="Arial" w:hAnsi="Arial" w:cs="Arial"/>
          <w:szCs w:val="20"/>
        </w:rPr>
        <w:t xml:space="preserve">VERIFICATION AND/OR DOCUMENTATION PROVIDED BY CONTRACTOR. </w:t>
      </w:r>
      <w:r>
        <w:rPr>
          <w:rFonts w:ascii="Arial" w:hAnsi="Arial" w:cs="Arial"/>
          <w:i/>
          <w:iCs/>
          <w:color w:val="FF0000"/>
          <w:szCs w:val="20"/>
        </w:rPr>
        <w:t xml:space="preserve"> </w:t>
      </w:r>
      <w:r w:rsidRPr="00A93D60">
        <w:rPr>
          <w:rFonts w:ascii="Arial" w:hAnsi="Arial" w:cs="Arial"/>
          <w:color w:val="000000"/>
          <w:szCs w:val="20"/>
        </w:rPr>
        <w:t>Contractor’s Perfusionists are required to sign in and out of the Vendor Log located in the OR office for OR procedures. Procedure documentation shall also be maintained by the Contractor.</w:t>
      </w:r>
    </w:p>
    <w:p w14:paraId="445C9EF7" w14:textId="77777777" w:rsidR="0030112C" w:rsidRPr="00261953" w:rsidRDefault="0030112C" w:rsidP="0030112C">
      <w:pPr>
        <w:pStyle w:val="ListParagraph"/>
        <w:numPr>
          <w:ilvl w:val="1"/>
          <w:numId w:val="2"/>
        </w:numPr>
        <w:adjustRightInd w:val="0"/>
        <w:spacing w:before="120" w:after="120" w:line="240" w:lineRule="auto"/>
        <w:contextualSpacing w:val="0"/>
        <w:rPr>
          <w:rFonts w:ascii="Arial" w:hAnsi="Arial" w:cs="Arial"/>
          <w:bCs/>
          <w:szCs w:val="20"/>
        </w:rPr>
        <w:sectPr w:rsidR="0030112C" w:rsidRPr="00261953" w:rsidSect="0030112C">
          <w:headerReference w:type="default" r:id="rId7"/>
          <w:footerReference w:type="default" r:id="rId8"/>
          <w:pgSz w:w="12240" w:h="15840"/>
          <w:pgMar w:top="1440" w:right="1440" w:bottom="1440" w:left="1440" w:header="720" w:footer="720" w:gutter="0"/>
          <w:cols w:space="720"/>
          <w:docGrid w:linePitch="360"/>
        </w:sectPr>
      </w:pPr>
    </w:p>
    <w:p w14:paraId="304B545B" w14:textId="77777777" w:rsidR="0030112C" w:rsidRPr="00C737C9" w:rsidRDefault="0030112C" w:rsidP="0030112C">
      <w:pPr>
        <w:pStyle w:val="ListParagraph"/>
        <w:numPr>
          <w:ilvl w:val="0"/>
          <w:numId w:val="2"/>
        </w:numPr>
        <w:spacing w:before="120" w:after="120" w:line="240" w:lineRule="auto"/>
        <w:ind w:right="330"/>
        <w:contextualSpacing w:val="0"/>
        <w:rPr>
          <w:rFonts w:ascii="Arial" w:hAnsi="Arial" w:cs="Arial"/>
          <w:b/>
          <w:bCs/>
          <w:szCs w:val="20"/>
        </w:rPr>
      </w:pPr>
      <w:r w:rsidRPr="00C737C9">
        <w:rPr>
          <w:rFonts w:ascii="Arial" w:hAnsi="Arial" w:cs="Arial"/>
          <w:b/>
          <w:bCs/>
          <w:szCs w:val="20"/>
        </w:rPr>
        <w:lastRenderedPageBreak/>
        <w:t xml:space="preserve">SAMPLE QASP PERFORMANCE REPORT        DATE: </w:t>
      </w:r>
      <w:r w:rsidRPr="00FE248A">
        <w:rPr>
          <w:rFonts w:ascii="Arial" w:hAnsi="Arial" w:cs="Arial"/>
          <w:b/>
          <w:bCs/>
          <w:szCs w:val="20"/>
        </w:rPr>
        <w:t>__________________</w:t>
      </w:r>
    </w:p>
    <w:p w14:paraId="54EFECBE" w14:textId="77777777" w:rsidR="0030112C" w:rsidRDefault="0030112C" w:rsidP="0030112C">
      <w:pPr>
        <w:rPr>
          <w:rFonts w:ascii="Arial" w:hAnsi="Arial" w:cs="Arial"/>
        </w:rPr>
      </w:pPr>
    </w:p>
    <w:tbl>
      <w:tblPr>
        <w:tblW w:w="14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26"/>
        <w:gridCol w:w="1399"/>
        <w:gridCol w:w="1710"/>
        <w:gridCol w:w="1890"/>
        <w:gridCol w:w="1931"/>
        <w:gridCol w:w="1399"/>
        <w:gridCol w:w="2993"/>
      </w:tblGrid>
      <w:tr w:rsidR="0030112C" w:rsidRPr="00487D5F" w14:paraId="48136955"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hideMark/>
          </w:tcPr>
          <w:p w14:paraId="135A0C05"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Measures</w:t>
            </w:r>
          </w:p>
        </w:tc>
        <w:tc>
          <w:tcPr>
            <w:tcW w:w="1399" w:type="dxa"/>
            <w:tcBorders>
              <w:top w:val="single" w:sz="4" w:space="0" w:color="auto"/>
              <w:left w:val="single" w:sz="4" w:space="0" w:color="auto"/>
              <w:bottom w:val="single" w:sz="4" w:space="0" w:color="auto"/>
              <w:right w:val="single" w:sz="4" w:space="0" w:color="auto"/>
            </w:tcBorders>
          </w:tcPr>
          <w:p w14:paraId="008BCAE0"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PWS</w:t>
            </w:r>
          </w:p>
          <w:p w14:paraId="0DF2A98D"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Reference</w:t>
            </w:r>
          </w:p>
          <w:p w14:paraId="315F4637" w14:textId="77777777" w:rsidR="0030112C" w:rsidRPr="00487D5F" w:rsidRDefault="0030112C" w:rsidP="0004078F">
            <w:pPr>
              <w:spacing w:before="120" w:after="120" w:line="240" w:lineRule="auto"/>
              <w:jc w:val="center"/>
              <w:rPr>
                <w:rFonts w:ascii="Arial" w:hAnsi="Arial" w:cs="Arial"/>
                <w:color w:val="FF0000"/>
                <w:szCs w:val="20"/>
              </w:rPr>
            </w:pPr>
          </w:p>
        </w:tc>
        <w:tc>
          <w:tcPr>
            <w:tcW w:w="1710" w:type="dxa"/>
            <w:tcBorders>
              <w:top w:val="single" w:sz="4" w:space="0" w:color="auto"/>
              <w:left w:val="single" w:sz="4" w:space="0" w:color="auto"/>
              <w:bottom w:val="single" w:sz="4" w:space="0" w:color="auto"/>
              <w:right w:val="single" w:sz="4" w:space="0" w:color="auto"/>
            </w:tcBorders>
            <w:hideMark/>
          </w:tcPr>
          <w:p w14:paraId="2F156F9B"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Performance</w:t>
            </w:r>
          </w:p>
          <w:p w14:paraId="6467514E"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Requirement</w:t>
            </w:r>
          </w:p>
        </w:tc>
        <w:tc>
          <w:tcPr>
            <w:tcW w:w="1890" w:type="dxa"/>
            <w:tcBorders>
              <w:top w:val="single" w:sz="4" w:space="0" w:color="auto"/>
              <w:left w:val="single" w:sz="4" w:space="0" w:color="auto"/>
              <w:bottom w:val="single" w:sz="4" w:space="0" w:color="auto"/>
              <w:right w:val="single" w:sz="4" w:space="0" w:color="auto"/>
            </w:tcBorders>
            <w:hideMark/>
          </w:tcPr>
          <w:p w14:paraId="6AA7042C"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Standard</w:t>
            </w:r>
          </w:p>
        </w:tc>
        <w:tc>
          <w:tcPr>
            <w:tcW w:w="1931" w:type="dxa"/>
            <w:tcBorders>
              <w:top w:val="single" w:sz="4" w:space="0" w:color="auto"/>
              <w:left w:val="single" w:sz="4" w:space="0" w:color="auto"/>
              <w:bottom w:val="single" w:sz="4" w:space="0" w:color="auto"/>
              <w:right w:val="single" w:sz="4" w:space="0" w:color="auto"/>
            </w:tcBorders>
            <w:hideMark/>
          </w:tcPr>
          <w:p w14:paraId="2458049F"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Acceptable Quality Level</w:t>
            </w:r>
          </w:p>
        </w:tc>
        <w:tc>
          <w:tcPr>
            <w:tcW w:w="1399" w:type="dxa"/>
            <w:tcBorders>
              <w:top w:val="single" w:sz="4" w:space="0" w:color="auto"/>
              <w:left w:val="single" w:sz="4" w:space="0" w:color="auto"/>
              <w:bottom w:val="single" w:sz="4" w:space="0" w:color="auto"/>
              <w:right w:val="single" w:sz="4" w:space="0" w:color="auto"/>
            </w:tcBorders>
            <w:hideMark/>
          </w:tcPr>
          <w:p w14:paraId="5FB60C2B"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Surveillance</w:t>
            </w:r>
          </w:p>
          <w:p w14:paraId="65FDC79A"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Method</w:t>
            </w:r>
          </w:p>
        </w:tc>
        <w:tc>
          <w:tcPr>
            <w:tcW w:w="2993" w:type="dxa"/>
            <w:tcBorders>
              <w:top w:val="single" w:sz="4" w:space="0" w:color="auto"/>
              <w:left w:val="single" w:sz="4" w:space="0" w:color="auto"/>
              <w:bottom w:val="single" w:sz="4" w:space="0" w:color="auto"/>
              <w:right w:val="single" w:sz="4" w:space="0" w:color="auto"/>
            </w:tcBorders>
            <w:hideMark/>
          </w:tcPr>
          <w:p w14:paraId="53DF540F"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 xml:space="preserve">Met AQL/DID NOT MEET AQL- </w:t>
            </w:r>
          </w:p>
          <w:p w14:paraId="39A8999E" w14:textId="77777777" w:rsidR="0030112C" w:rsidRPr="00487D5F" w:rsidRDefault="0030112C" w:rsidP="0004078F">
            <w:pPr>
              <w:spacing w:before="120" w:after="120" w:line="240" w:lineRule="auto"/>
              <w:jc w:val="center"/>
              <w:rPr>
                <w:rFonts w:ascii="Arial" w:hAnsi="Arial" w:cs="Arial"/>
                <w:b/>
                <w:bCs/>
                <w:szCs w:val="20"/>
              </w:rPr>
            </w:pPr>
          </w:p>
          <w:p w14:paraId="141A17E5" w14:textId="77777777" w:rsidR="0030112C" w:rsidRPr="00487D5F" w:rsidRDefault="0030112C" w:rsidP="0004078F">
            <w:pPr>
              <w:spacing w:before="120" w:after="120" w:line="240" w:lineRule="auto"/>
              <w:jc w:val="center"/>
              <w:rPr>
                <w:rFonts w:ascii="Arial" w:hAnsi="Arial" w:cs="Arial"/>
                <w:b/>
                <w:bCs/>
                <w:szCs w:val="20"/>
              </w:rPr>
            </w:pPr>
            <w:r w:rsidRPr="00487D5F">
              <w:rPr>
                <w:rFonts w:ascii="Arial" w:hAnsi="Arial" w:cs="Arial"/>
                <w:b/>
                <w:bCs/>
                <w:szCs w:val="20"/>
              </w:rPr>
              <w:t>CPARS RATING/ADD COMMENTS</w:t>
            </w:r>
          </w:p>
        </w:tc>
      </w:tr>
      <w:tr w:rsidR="0030112C" w:rsidRPr="00487D5F" w14:paraId="10B74616"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tcPr>
          <w:p w14:paraId="2BBCC41D" w14:textId="77777777" w:rsidR="0030112C" w:rsidRPr="00487D5F" w:rsidRDefault="0030112C" w:rsidP="0004078F">
            <w:pPr>
              <w:spacing w:before="0" w:line="240" w:lineRule="auto"/>
              <w:rPr>
                <w:rFonts w:ascii="Arial" w:hAnsi="Arial" w:cs="Arial"/>
                <w:szCs w:val="20"/>
              </w:rPr>
            </w:pPr>
            <w:r w:rsidRPr="00D91607">
              <w:rPr>
                <w:rFonts w:ascii="Arial" w:hAnsi="Arial" w:cs="Arial"/>
                <w:bCs/>
              </w:rPr>
              <w:t xml:space="preserve">1 – </w:t>
            </w:r>
            <w:r w:rsidRPr="00D91607">
              <w:rPr>
                <w:rFonts w:ascii="Arial" w:hAnsi="Arial" w:cs="Arial"/>
              </w:rPr>
              <w:t>Provider Quality Performance</w:t>
            </w:r>
          </w:p>
        </w:tc>
        <w:tc>
          <w:tcPr>
            <w:tcW w:w="1399" w:type="dxa"/>
            <w:tcBorders>
              <w:top w:val="single" w:sz="4" w:space="0" w:color="auto"/>
              <w:left w:val="single" w:sz="4" w:space="0" w:color="auto"/>
              <w:bottom w:val="single" w:sz="4" w:space="0" w:color="auto"/>
              <w:right w:val="single" w:sz="4" w:space="0" w:color="auto"/>
            </w:tcBorders>
          </w:tcPr>
          <w:p w14:paraId="03BC4509" w14:textId="77777777" w:rsidR="0030112C" w:rsidRPr="00487D5F" w:rsidRDefault="0030112C" w:rsidP="0004078F">
            <w:pPr>
              <w:spacing w:before="0" w:line="240" w:lineRule="auto"/>
              <w:rPr>
                <w:rFonts w:ascii="Arial" w:hAnsi="Arial" w:cs="Arial"/>
                <w:bCs/>
                <w:szCs w:val="20"/>
              </w:rPr>
            </w:pPr>
            <w:r>
              <w:rPr>
                <w:rFonts w:ascii="Arial" w:hAnsi="Arial" w:cs="Arial"/>
                <w:bCs/>
                <w:szCs w:val="20"/>
              </w:rPr>
              <w:t>4.6.4.1.</w:t>
            </w:r>
          </w:p>
        </w:tc>
        <w:tc>
          <w:tcPr>
            <w:tcW w:w="1710" w:type="dxa"/>
            <w:tcBorders>
              <w:top w:val="single" w:sz="4" w:space="0" w:color="auto"/>
              <w:left w:val="single" w:sz="4" w:space="0" w:color="auto"/>
              <w:bottom w:val="single" w:sz="4" w:space="0" w:color="auto"/>
              <w:right w:val="single" w:sz="4" w:space="0" w:color="auto"/>
            </w:tcBorders>
          </w:tcPr>
          <w:p w14:paraId="68B11C18" w14:textId="77777777" w:rsidR="0030112C" w:rsidRPr="00487D5F" w:rsidRDefault="0030112C" w:rsidP="0004078F">
            <w:pPr>
              <w:spacing w:before="0" w:line="240" w:lineRule="auto"/>
              <w:rPr>
                <w:rFonts w:ascii="Arial" w:hAnsi="Arial" w:cs="Arial"/>
                <w:szCs w:val="20"/>
              </w:rPr>
            </w:pPr>
            <w:r w:rsidRPr="00D91607">
              <w:rPr>
                <w:rFonts w:ascii="Arial" w:hAnsi="Arial" w:cs="Arial"/>
              </w:rPr>
              <w:t>All contract provider (s) shall perform in accordance with clinical standards</w:t>
            </w:r>
          </w:p>
        </w:tc>
        <w:tc>
          <w:tcPr>
            <w:tcW w:w="1890" w:type="dxa"/>
            <w:tcBorders>
              <w:top w:val="single" w:sz="4" w:space="0" w:color="auto"/>
              <w:left w:val="single" w:sz="4" w:space="0" w:color="auto"/>
              <w:bottom w:val="single" w:sz="4" w:space="0" w:color="auto"/>
              <w:right w:val="single" w:sz="4" w:space="0" w:color="auto"/>
            </w:tcBorders>
          </w:tcPr>
          <w:p w14:paraId="6D8FBCE7" w14:textId="77777777" w:rsidR="0030112C" w:rsidRPr="00487D5F" w:rsidRDefault="0030112C" w:rsidP="0004078F">
            <w:pPr>
              <w:spacing w:before="0" w:line="240" w:lineRule="auto"/>
              <w:rPr>
                <w:rFonts w:ascii="Arial" w:hAnsi="Arial" w:cs="Arial"/>
                <w:szCs w:val="20"/>
              </w:rPr>
            </w:pPr>
            <w:r w:rsidRPr="00D91607">
              <w:rPr>
                <w:rFonts w:ascii="Arial" w:hAnsi="Arial" w:cs="Arial"/>
                <w:color w:val="000000" w:themeColor="text1"/>
              </w:rPr>
              <w:t>Ongoing Provider Performance Evaluation (OPPE) documentation for all (100%) staff providing services under the contract</w:t>
            </w:r>
            <w:r w:rsidRPr="00D91607">
              <w:rPr>
                <w:rFonts w:ascii="Arial" w:hAnsi="Arial" w:cs="Arial"/>
                <w:color w:val="000000" w:themeColor="text1"/>
              </w:rPr>
              <w:tab/>
            </w:r>
          </w:p>
        </w:tc>
        <w:tc>
          <w:tcPr>
            <w:tcW w:w="1931" w:type="dxa"/>
            <w:tcBorders>
              <w:top w:val="single" w:sz="4" w:space="0" w:color="auto"/>
              <w:left w:val="single" w:sz="4" w:space="0" w:color="auto"/>
              <w:bottom w:val="single" w:sz="4" w:space="0" w:color="auto"/>
              <w:right w:val="single" w:sz="4" w:space="0" w:color="auto"/>
            </w:tcBorders>
          </w:tcPr>
          <w:p w14:paraId="3E4ED13F" w14:textId="77777777" w:rsidR="0030112C" w:rsidRPr="00487D5F" w:rsidRDefault="0030112C" w:rsidP="0004078F">
            <w:pPr>
              <w:spacing w:before="0" w:line="240" w:lineRule="auto"/>
              <w:rPr>
                <w:rFonts w:ascii="Arial" w:hAnsi="Arial" w:cs="Arial"/>
                <w:bCs/>
                <w:color w:val="000000" w:themeColor="text1"/>
                <w:szCs w:val="20"/>
              </w:rPr>
            </w:pPr>
            <w:r>
              <w:rPr>
                <w:rFonts w:ascii="Arial" w:hAnsi="Arial" w:cs="Arial"/>
              </w:rPr>
              <w:t>95</w:t>
            </w:r>
            <w:r w:rsidRPr="00491CB8">
              <w:rPr>
                <w:rFonts w:ascii="Arial" w:hAnsi="Arial" w:cs="Arial"/>
              </w:rPr>
              <w:t>%</w:t>
            </w:r>
          </w:p>
        </w:tc>
        <w:tc>
          <w:tcPr>
            <w:tcW w:w="1399" w:type="dxa"/>
            <w:tcBorders>
              <w:top w:val="single" w:sz="4" w:space="0" w:color="auto"/>
              <w:left w:val="single" w:sz="4" w:space="0" w:color="auto"/>
              <w:bottom w:val="single" w:sz="4" w:space="0" w:color="auto"/>
              <w:right w:val="single" w:sz="4" w:space="0" w:color="auto"/>
            </w:tcBorders>
          </w:tcPr>
          <w:p w14:paraId="70BE23F1" w14:textId="77777777" w:rsidR="0030112C" w:rsidRPr="00D91607" w:rsidRDefault="0030112C" w:rsidP="0004078F">
            <w:pPr>
              <w:spacing w:before="0" w:line="240" w:lineRule="auto"/>
              <w:contextualSpacing/>
              <w:rPr>
                <w:rFonts w:ascii="Arial" w:hAnsi="Arial" w:cs="Arial"/>
                <w:bCs/>
              </w:rPr>
            </w:pPr>
            <w:r w:rsidRPr="00D91607">
              <w:rPr>
                <w:rFonts w:ascii="Arial" w:hAnsi="Arial" w:cs="Arial"/>
                <w:bCs/>
              </w:rPr>
              <w:t>OPPE</w:t>
            </w:r>
          </w:p>
          <w:p w14:paraId="4975CE62" w14:textId="77777777" w:rsidR="0030112C" w:rsidRPr="00D91607" w:rsidRDefault="0030112C" w:rsidP="0004078F">
            <w:pPr>
              <w:spacing w:before="0" w:line="240" w:lineRule="auto"/>
              <w:contextualSpacing/>
              <w:rPr>
                <w:rFonts w:ascii="Arial" w:hAnsi="Arial" w:cs="Arial"/>
                <w:bCs/>
              </w:rPr>
            </w:pPr>
            <w:r w:rsidRPr="00D91607">
              <w:rPr>
                <w:rFonts w:ascii="Arial" w:hAnsi="Arial" w:cs="Arial"/>
                <w:bCs/>
              </w:rPr>
              <w:t>a. Patient Care Performance</w:t>
            </w:r>
          </w:p>
          <w:p w14:paraId="477B6CED" w14:textId="77777777" w:rsidR="0030112C" w:rsidRPr="00D91607" w:rsidRDefault="0030112C" w:rsidP="0004078F">
            <w:pPr>
              <w:spacing w:before="0" w:line="240" w:lineRule="auto"/>
              <w:contextualSpacing/>
              <w:rPr>
                <w:rFonts w:ascii="Arial" w:hAnsi="Arial" w:cs="Arial"/>
                <w:bCs/>
              </w:rPr>
            </w:pPr>
            <w:r w:rsidRPr="00D91607">
              <w:rPr>
                <w:rFonts w:ascii="Arial" w:hAnsi="Arial" w:cs="Arial"/>
                <w:bCs/>
              </w:rPr>
              <w:t>b. Medical/Clinical knowledge</w:t>
            </w:r>
          </w:p>
          <w:p w14:paraId="650EAC71" w14:textId="77777777" w:rsidR="0030112C" w:rsidRPr="00D91607" w:rsidRDefault="0030112C" w:rsidP="0004078F">
            <w:pPr>
              <w:spacing w:before="0" w:line="240" w:lineRule="auto"/>
              <w:contextualSpacing/>
              <w:rPr>
                <w:rFonts w:ascii="Arial" w:hAnsi="Arial" w:cs="Arial"/>
                <w:bCs/>
              </w:rPr>
            </w:pPr>
            <w:r w:rsidRPr="00D91607">
              <w:rPr>
                <w:rFonts w:ascii="Arial" w:hAnsi="Arial" w:cs="Arial"/>
                <w:bCs/>
              </w:rPr>
              <w:t>c. Practiced Based Learning &amp; Improvement</w:t>
            </w:r>
          </w:p>
          <w:p w14:paraId="7EFA5DEA" w14:textId="77777777" w:rsidR="0030112C" w:rsidRPr="00D91607" w:rsidRDefault="0030112C" w:rsidP="0004078F">
            <w:pPr>
              <w:spacing w:before="0" w:line="240" w:lineRule="auto"/>
              <w:contextualSpacing/>
              <w:rPr>
                <w:rFonts w:ascii="Arial" w:hAnsi="Arial" w:cs="Arial"/>
                <w:bCs/>
              </w:rPr>
            </w:pPr>
            <w:r w:rsidRPr="00D91607">
              <w:rPr>
                <w:rFonts w:ascii="Arial" w:hAnsi="Arial" w:cs="Arial"/>
                <w:bCs/>
              </w:rPr>
              <w:t>d. Interpersonal &amp; Communication Skills</w:t>
            </w:r>
          </w:p>
          <w:p w14:paraId="65F1C54E" w14:textId="77777777" w:rsidR="0030112C" w:rsidRPr="00D91607" w:rsidRDefault="0030112C" w:rsidP="0004078F">
            <w:pPr>
              <w:spacing w:before="0" w:line="240" w:lineRule="auto"/>
              <w:contextualSpacing/>
              <w:rPr>
                <w:rFonts w:ascii="Arial" w:hAnsi="Arial" w:cs="Arial"/>
                <w:bCs/>
              </w:rPr>
            </w:pPr>
            <w:r w:rsidRPr="00D91607">
              <w:rPr>
                <w:rFonts w:ascii="Arial" w:hAnsi="Arial" w:cs="Arial"/>
                <w:bCs/>
              </w:rPr>
              <w:t>e. Professionalism</w:t>
            </w:r>
          </w:p>
          <w:p w14:paraId="072B1F60" w14:textId="77777777" w:rsidR="0030112C" w:rsidRPr="00487D5F" w:rsidRDefault="0030112C" w:rsidP="0004078F">
            <w:pPr>
              <w:spacing w:before="0" w:line="240" w:lineRule="auto"/>
              <w:rPr>
                <w:rFonts w:ascii="Arial" w:hAnsi="Arial" w:cs="Arial"/>
                <w:bCs/>
                <w:szCs w:val="20"/>
                <w:highlight w:val="yellow"/>
              </w:rPr>
            </w:pPr>
            <w:r w:rsidRPr="00D91607">
              <w:rPr>
                <w:rFonts w:ascii="Arial" w:hAnsi="Arial" w:cs="Arial"/>
                <w:bCs/>
              </w:rPr>
              <w:t xml:space="preserve">f-system Based Practice </w:t>
            </w:r>
          </w:p>
        </w:tc>
        <w:tc>
          <w:tcPr>
            <w:tcW w:w="2993" w:type="dxa"/>
            <w:tcBorders>
              <w:top w:val="single" w:sz="4" w:space="0" w:color="auto"/>
              <w:left w:val="single" w:sz="4" w:space="0" w:color="auto"/>
              <w:bottom w:val="single" w:sz="4" w:space="0" w:color="auto"/>
              <w:right w:val="single" w:sz="4" w:space="0" w:color="auto"/>
            </w:tcBorders>
          </w:tcPr>
          <w:p w14:paraId="1C5F57C8" w14:textId="77777777" w:rsidR="0030112C" w:rsidRPr="00487D5F" w:rsidRDefault="0030112C" w:rsidP="0004078F">
            <w:pPr>
              <w:spacing w:before="0" w:line="240" w:lineRule="auto"/>
              <w:rPr>
                <w:rFonts w:ascii="Arial" w:hAnsi="Arial" w:cs="Arial"/>
                <w:szCs w:val="20"/>
              </w:rPr>
            </w:pPr>
          </w:p>
        </w:tc>
      </w:tr>
      <w:tr w:rsidR="0030112C" w:rsidRPr="00487D5F" w14:paraId="2CDC0154"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tcPr>
          <w:p w14:paraId="620876D5" w14:textId="77777777" w:rsidR="0030112C" w:rsidRPr="00487D5F" w:rsidRDefault="0030112C" w:rsidP="0004078F">
            <w:pPr>
              <w:spacing w:before="0" w:line="240" w:lineRule="auto"/>
              <w:rPr>
                <w:rFonts w:ascii="Arial" w:hAnsi="Arial" w:cs="Arial"/>
                <w:bCs/>
                <w:szCs w:val="20"/>
              </w:rPr>
            </w:pPr>
            <w:r w:rsidRPr="00D91607">
              <w:rPr>
                <w:rFonts w:ascii="Arial" w:hAnsi="Arial" w:cs="Arial"/>
                <w:bCs/>
              </w:rPr>
              <w:t>2 - Qualifications of Key Personnel</w:t>
            </w:r>
          </w:p>
        </w:tc>
        <w:tc>
          <w:tcPr>
            <w:tcW w:w="1399" w:type="dxa"/>
            <w:tcBorders>
              <w:top w:val="single" w:sz="4" w:space="0" w:color="auto"/>
              <w:left w:val="single" w:sz="4" w:space="0" w:color="auto"/>
              <w:bottom w:val="single" w:sz="4" w:space="0" w:color="auto"/>
              <w:right w:val="single" w:sz="4" w:space="0" w:color="auto"/>
            </w:tcBorders>
          </w:tcPr>
          <w:p w14:paraId="79C3B619" w14:textId="77777777" w:rsidR="0030112C" w:rsidRPr="00487D5F" w:rsidRDefault="0030112C" w:rsidP="0004078F">
            <w:pPr>
              <w:spacing w:before="0" w:line="240" w:lineRule="auto"/>
              <w:rPr>
                <w:rFonts w:ascii="Arial" w:hAnsi="Arial" w:cs="Arial"/>
                <w:bCs/>
                <w:szCs w:val="20"/>
              </w:rPr>
            </w:pPr>
            <w:r>
              <w:rPr>
                <w:rFonts w:ascii="Arial" w:hAnsi="Arial" w:cs="Arial"/>
                <w:bCs/>
                <w:szCs w:val="20"/>
              </w:rPr>
              <w:t>4.6.4.2.</w:t>
            </w:r>
          </w:p>
        </w:tc>
        <w:tc>
          <w:tcPr>
            <w:tcW w:w="1710" w:type="dxa"/>
            <w:tcBorders>
              <w:top w:val="single" w:sz="4" w:space="0" w:color="auto"/>
              <w:left w:val="single" w:sz="4" w:space="0" w:color="auto"/>
              <w:bottom w:val="single" w:sz="4" w:space="0" w:color="auto"/>
              <w:right w:val="single" w:sz="4" w:space="0" w:color="auto"/>
            </w:tcBorders>
          </w:tcPr>
          <w:p w14:paraId="642DCC6C" w14:textId="77777777" w:rsidR="0030112C" w:rsidRPr="00D91607" w:rsidRDefault="0030112C" w:rsidP="0004078F">
            <w:pPr>
              <w:spacing w:before="0" w:line="240" w:lineRule="auto"/>
              <w:contextualSpacing/>
              <w:rPr>
                <w:rFonts w:ascii="Arial" w:hAnsi="Arial" w:cs="Arial"/>
              </w:rPr>
            </w:pPr>
            <w:r w:rsidRPr="00D91607">
              <w:rPr>
                <w:rFonts w:ascii="Arial" w:hAnsi="Arial" w:cs="Arial"/>
              </w:rPr>
              <w:t xml:space="preserve">All contract Perfusionists shall have current certification in accordance with American Board of Cardiovascular </w:t>
            </w:r>
            <w:r w:rsidRPr="00D91607">
              <w:rPr>
                <w:rFonts w:ascii="Arial" w:hAnsi="Arial" w:cs="Arial"/>
              </w:rPr>
              <w:lastRenderedPageBreak/>
              <w:t xml:space="preserve">Perfusion and maintain license, registration and/or certification </w:t>
            </w:r>
          </w:p>
          <w:p w14:paraId="4C084870" w14:textId="77777777" w:rsidR="0030112C" w:rsidRPr="00487D5F" w:rsidRDefault="0030112C" w:rsidP="0004078F">
            <w:pPr>
              <w:spacing w:before="0" w:line="240" w:lineRule="auto"/>
              <w:rPr>
                <w:rFonts w:ascii="Arial" w:hAnsi="Arial" w:cs="Arial"/>
                <w:bCs/>
                <w:szCs w:val="20"/>
              </w:rPr>
            </w:pPr>
          </w:p>
        </w:tc>
        <w:tc>
          <w:tcPr>
            <w:tcW w:w="1890" w:type="dxa"/>
            <w:tcBorders>
              <w:top w:val="single" w:sz="4" w:space="0" w:color="auto"/>
              <w:left w:val="single" w:sz="4" w:space="0" w:color="auto"/>
              <w:bottom w:val="single" w:sz="4" w:space="0" w:color="auto"/>
              <w:right w:val="single" w:sz="4" w:space="0" w:color="auto"/>
            </w:tcBorders>
          </w:tcPr>
          <w:p w14:paraId="74CFDE88" w14:textId="77777777" w:rsidR="0030112C" w:rsidRPr="00487D5F" w:rsidRDefault="0030112C" w:rsidP="0004078F">
            <w:pPr>
              <w:spacing w:before="0" w:line="240" w:lineRule="auto"/>
              <w:rPr>
                <w:rFonts w:ascii="Arial" w:hAnsi="Arial" w:cs="Arial"/>
                <w:i/>
                <w:szCs w:val="20"/>
                <w:highlight w:val="yellow"/>
              </w:rPr>
            </w:pPr>
            <w:r w:rsidRPr="00D91607">
              <w:rPr>
                <w:rFonts w:ascii="Arial" w:hAnsi="Arial" w:cs="Arial"/>
                <w:bCs/>
              </w:rPr>
              <w:lastRenderedPageBreak/>
              <w:t>All Perfusionists shall be certified and compliant with all certifications</w:t>
            </w:r>
          </w:p>
        </w:tc>
        <w:tc>
          <w:tcPr>
            <w:tcW w:w="1931" w:type="dxa"/>
            <w:tcBorders>
              <w:top w:val="single" w:sz="4" w:space="0" w:color="auto"/>
              <w:left w:val="single" w:sz="4" w:space="0" w:color="auto"/>
              <w:bottom w:val="single" w:sz="4" w:space="0" w:color="auto"/>
              <w:right w:val="single" w:sz="4" w:space="0" w:color="auto"/>
            </w:tcBorders>
          </w:tcPr>
          <w:p w14:paraId="6598EC2F" w14:textId="77777777" w:rsidR="0030112C" w:rsidRPr="00487D5F" w:rsidRDefault="0030112C" w:rsidP="0004078F">
            <w:pPr>
              <w:spacing w:before="0" w:line="240" w:lineRule="auto"/>
              <w:rPr>
                <w:rFonts w:ascii="Arial" w:hAnsi="Arial" w:cs="Arial"/>
                <w:bCs/>
                <w:i/>
                <w:color w:val="FF0000"/>
                <w:szCs w:val="20"/>
                <w:highlight w:val="yellow"/>
              </w:rPr>
            </w:pPr>
            <w:r>
              <w:rPr>
                <w:rFonts w:ascii="Arial" w:hAnsi="Arial" w:cs="Arial"/>
                <w:bCs/>
              </w:rPr>
              <w:t>95</w:t>
            </w:r>
            <w:r w:rsidRPr="00491CB8">
              <w:rPr>
                <w:rFonts w:ascii="Arial" w:hAnsi="Arial" w:cs="Arial"/>
                <w:bCs/>
              </w:rPr>
              <w:t>%</w:t>
            </w:r>
          </w:p>
        </w:tc>
        <w:tc>
          <w:tcPr>
            <w:tcW w:w="1399" w:type="dxa"/>
            <w:tcBorders>
              <w:top w:val="single" w:sz="4" w:space="0" w:color="auto"/>
              <w:left w:val="single" w:sz="4" w:space="0" w:color="auto"/>
              <w:bottom w:val="single" w:sz="4" w:space="0" w:color="auto"/>
              <w:right w:val="single" w:sz="4" w:space="0" w:color="auto"/>
            </w:tcBorders>
          </w:tcPr>
          <w:p w14:paraId="36A9ACC1" w14:textId="77777777" w:rsidR="0030112C" w:rsidRPr="00487D5F" w:rsidRDefault="0030112C" w:rsidP="0004078F">
            <w:pPr>
              <w:spacing w:before="0" w:line="240" w:lineRule="auto"/>
              <w:rPr>
                <w:rFonts w:ascii="Arial" w:hAnsi="Arial" w:cs="Arial"/>
                <w:bCs/>
                <w:szCs w:val="20"/>
                <w:highlight w:val="yellow"/>
              </w:rPr>
            </w:pPr>
            <w:r w:rsidRPr="00D91607">
              <w:rPr>
                <w:rFonts w:ascii="Arial" w:hAnsi="Arial" w:cs="Arial"/>
                <w:bCs/>
              </w:rPr>
              <w:t>Random Sampling of qualification documents</w:t>
            </w:r>
          </w:p>
        </w:tc>
        <w:tc>
          <w:tcPr>
            <w:tcW w:w="2993" w:type="dxa"/>
            <w:tcBorders>
              <w:top w:val="single" w:sz="4" w:space="0" w:color="auto"/>
              <w:left w:val="single" w:sz="4" w:space="0" w:color="auto"/>
              <w:bottom w:val="single" w:sz="4" w:space="0" w:color="auto"/>
              <w:right w:val="single" w:sz="4" w:space="0" w:color="auto"/>
            </w:tcBorders>
          </w:tcPr>
          <w:p w14:paraId="26552E40" w14:textId="77777777" w:rsidR="0030112C" w:rsidRPr="00487D5F" w:rsidRDefault="0030112C" w:rsidP="0004078F">
            <w:pPr>
              <w:spacing w:before="0" w:line="240" w:lineRule="auto"/>
              <w:rPr>
                <w:rFonts w:ascii="Arial" w:hAnsi="Arial" w:cs="Arial"/>
                <w:szCs w:val="20"/>
              </w:rPr>
            </w:pPr>
          </w:p>
        </w:tc>
      </w:tr>
      <w:tr w:rsidR="0030112C" w:rsidRPr="00487D5F" w14:paraId="0D065438"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tcPr>
          <w:p w14:paraId="0F2BB036" w14:textId="77777777" w:rsidR="0030112C" w:rsidRPr="00487D5F" w:rsidRDefault="0030112C" w:rsidP="0004078F">
            <w:pPr>
              <w:spacing w:before="0" w:line="240" w:lineRule="auto"/>
              <w:rPr>
                <w:rFonts w:ascii="Arial" w:hAnsi="Arial" w:cs="Arial"/>
                <w:szCs w:val="20"/>
              </w:rPr>
            </w:pPr>
            <w:r w:rsidRPr="00D91607">
              <w:rPr>
                <w:rFonts w:ascii="Arial" w:hAnsi="Arial" w:cs="Arial"/>
                <w:bCs/>
              </w:rPr>
              <w:t>3 – Scope of Practice/Privileging</w:t>
            </w:r>
          </w:p>
        </w:tc>
        <w:tc>
          <w:tcPr>
            <w:tcW w:w="1399" w:type="dxa"/>
            <w:tcBorders>
              <w:top w:val="single" w:sz="4" w:space="0" w:color="auto"/>
              <w:left w:val="single" w:sz="4" w:space="0" w:color="auto"/>
              <w:bottom w:val="single" w:sz="4" w:space="0" w:color="auto"/>
              <w:right w:val="single" w:sz="4" w:space="0" w:color="auto"/>
            </w:tcBorders>
          </w:tcPr>
          <w:p w14:paraId="1A13C00A" w14:textId="77777777" w:rsidR="0030112C" w:rsidRPr="00487D5F" w:rsidRDefault="0030112C" w:rsidP="0004078F">
            <w:pPr>
              <w:spacing w:before="0" w:line="240" w:lineRule="auto"/>
              <w:rPr>
                <w:rFonts w:ascii="Arial" w:hAnsi="Arial" w:cs="Arial"/>
                <w:bCs/>
                <w:szCs w:val="20"/>
              </w:rPr>
            </w:pPr>
            <w:r w:rsidRPr="00D91607">
              <w:rPr>
                <w:rFonts w:ascii="Arial" w:hAnsi="Arial" w:cs="Arial"/>
                <w:bCs/>
              </w:rPr>
              <w:t xml:space="preserve"> </w:t>
            </w:r>
            <w:r>
              <w:rPr>
                <w:rFonts w:ascii="Arial" w:hAnsi="Arial" w:cs="Arial"/>
                <w:bCs/>
              </w:rPr>
              <w:t>4.6.4.3.</w:t>
            </w:r>
          </w:p>
        </w:tc>
        <w:tc>
          <w:tcPr>
            <w:tcW w:w="1710" w:type="dxa"/>
            <w:tcBorders>
              <w:top w:val="single" w:sz="4" w:space="0" w:color="auto"/>
              <w:left w:val="single" w:sz="4" w:space="0" w:color="auto"/>
              <w:bottom w:val="single" w:sz="4" w:space="0" w:color="auto"/>
              <w:right w:val="single" w:sz="4" w:space="0" w:color="auto"/>
            </w:tcBorders>
          </w:tcPr>
          <w:p w14:paraId="02BB10DC" w14:textId="77777777" w:rsidR="0030112C" w:rsidRPr="00487D5F" w:rsidRDefault="0030112C" w:rsidP="0004078F">
            <w:pPr>
              <w:spacing w:before="0" w:line="240" w:lineRule="auto"/>
              <w:rPr>
                <w:rFonts w:ascii="Arial" w:hAnsi="Arial" w:cs="Arial"/>
                <w:color w:val="000000" w:themeColor="text1"/>
                <w:szCs w:val="20"/>
              </w:rPr>
            </w:pPr>
            <w:r w:rsidRPr="00D91607">
              <w:rPr>
                <w:rFonts w:ascii="Arial" w:hAnsi="Arial" w:cs="Arial"/>
                <w:color w:val="000000" w:themeColor="text1"/>
              </w:rPr>
              <w:t xml:space="preserve">Contract </w:t>
            </w:r>
            <w:r>
              <w:rPr>
                <w:rFonts w:ascii="Arial" w:hAnsi="Arial" w:cs="Arial"/>
                <w:color w:val="000000" w:themeColor="text1"/>
              </w:rPr>
              <w:t>personnel(s)</w:t>
            </w:r>
            <w:r w:rsidRPr="00D91607">
              <w:rPr>
                <w:rFonts w:ascii="Arial" w:hAnsi="Arial" w:cs="Arial"/>
                <w:color w:val="000000" w:themeColor="text1"/>
              </w:rPr>
              <w:t xml:space="preserve"> perform within their individual scopes of practice/privileging</w:t>
            </w:r>
          </w:p>
        </w:tc>
        <w:tc>
          <w:tcPr>
            <w:tcW w:w="1890" w:type="dxa"/>
            <w:tcBorders>
              <w:top w:val="single" w:sz="4" w:space="0" w:color="auto"/>
              <w:left w:val="single" w:sz="4" w:space="0" w:color="auto"/>
              <w:bottom w:val="single" w:sz="4" w:space="0" w:color="auto"/>
              <w:right w:val="single" w:sz="4" w:space="0" w:color="auto"/>
            </w:tcBorders>
          </w:tcPr>
          <w:p w14:paraId="5D827780" w14:textId="77777777" w:rsidR="0030112C" w:rsidRPr="00487D5F" w:rsidRDefault="0030112C" w:rsidP="0004078F">
            <w:pPr>
              <w:spacing w:before="0" w:line="240" w:lineRule="auto"/>
              <w:rPr>
                <w:rFonts w:ascii="Arial" w:hAnsi="Arial" w:cs="Arial"/>
                <w:szCs w:val="20"/>
              </w:rPr>
            </w:pPr>
            <w:r w:rsidRPr="00D91607">
              <w:rPr>
                <w:rFonts w:ascii="Arial" w:hAnsi="Arial" w:cs="Arial"/>
                <w:bCs/>
              </w:rPr>
              <w:t xml:space="preserve">All (100%) contract </w:t>
            </w:r>
            <w:r>
              <w:rPr>
                <w:rFonts w:ascii="Arial" w:hAnsi="Arial" w:cs="Arial"/>
                <w:bCs/>
              </w:rPr>
              <w:t>personnel(s)</w:t>
            </w:r>
            <w:r w:rsidRPr="00D91607">
              <w:rPr>
                <w:rFonts w:ascii="Arial" w:hAnsi="Arial" w:cs="Arial"/>
                <w:bCs/>
              </w:rPr>
              <w:t xml:space="preserve"> perform within their scope of practice/privileges 100% of the time</w:t>
            </w:r>
          </w:p>
        </w:tc>
        <w:tc>
          <w:tcPr>
            <w:tcW w:w="1931" w:type="dxa"/>
            <w:tcBorders>
              <w:top w:val="single" w:sz="4" w:space="0" w:color="auto"/>
              <w:left w:val="single" w:sz="4" w:space="0" w:color="auto"/>
              <w:bottom w:val="single" w:sz="4" w:space="0" w:color="auto"/>
              <w:right w:val="single" w:sz="4" w:space="0" w:color="auto"/>
            </w:tcBorders>
          </w:tcPr>
          <w:p w14:paraId="712F5073" w14:textId="77777777" w:rsidR="0030112C" w:rsidRPr="00487D5F" w:rsidRDefault="0030112C" w:rsidP="0004078F">
            <w:pPr>
              <w:spacing w:before="0" w:line="240" w:lineRule="auto"/>
              <w:rPr>
                <w:rFonts w:ascii="Arial" w:hAnsi="Arial" w:cs="Arial"/>
                <w:szCs w:val="20"/>
                <w:highlight w:val="yellow"/>
              </w:rPr>
            </w:pPr>
            <w:r>
              <w:rPr>
                <w:rFonts w:ascii="Arial" w:hAnsi="Arial" w:cs="Arial"/>
              </w:rPr>
              <w:t>95</w:t>
            </w:r>
            <w:r w:rsidRPr="00491CB8">
              <w:rPr>
                <w:rFonts w:ascii="Arial" w:hAnsi="Arial" w:cs="Arial"/>
              </w:rPr>
              <w:t>%</w:t>
            </w:r>
            <w:r w:rsidRPr="00D91607">
              <w:rPr>
                <w:rFonts w:ascii="Arial" w:hAnsi="Arial" w:cs="Arial"/>
              </w:rPr>
              <w:t xml:space="preserve"> Contractor’s personnel perform within their scope of practice/privileges 100% of the time</w:t>
            </w:r>
          </w:p>
        </w:tc>
        <w:tc>
          <w:tcPr>
            <w:tcW w:w="1399" w:type="dxa"/>
            <w:tcBorders>
              <w:top w:val="single" w:sz="4" w:space="0" w:color="auto"/>
              <w:left w:val="single" w:sz="4" w:space="0" w:color="auto"/>
              <w:bottom w:val="single" w:sz="4" w:space="0" w:color="auto"/>
              <w:right w:val="single" w:sz="4" w:space="0" w:color="auto"/>
            </w:tcBorders>
          </w:tcPr>
          <w:p w14:paraId="3F2E52A6" w14:textId="77777777" w:rsidR="0030112C" w:rsidRPr="00487D5F" w:rsidRDefault="0030112C" w:rsidP="0004078F">
            <w:pPr>
              <w:spacing w:before="0" w:line="240" w:lineRule="auto"/>
              <w:rPr>
                <w:rFonts w:ascii="Arial" w:hAnsi="Arial" w:cs="Arial"/>
                <w:bCs/>
                <w:szCs w:val="20"/>
                <w:highlight w:val="yellow"/>
              </w:rPr>
            </w:pPr>
            <w:r w:rsidRPr="00D91607">
              <w:rPr>
                <w:rFonts w:ascii="Arial" w:hAnsi="Arial" w:cs="Arial"/>
                <w:bCs/>
              </w:rPr>
              <w:t>Random Sampling of records</w:t>
            </w:r>
          </w:p>
        </w:tc>
        <w:tc>
          <w:tcPr>
            <w:tcW w:w="2993" w:type="dxa"/>
            <w:tcBorders>
              <w:top w:val="single" w:sz="4" w:space="0" w:color="auto"/>
              <w:left w:val="single" w:sz="4" w:space="0" w:color="auto"/>
              <w:bottom w:val="single" w:sz="4" w:space="0" w:color="auto"/>
              <w:right w:val="single" w:sz="4" w:space="0" w:color="auto"/>
            </w:tcBorders>
          </w:tcPr>
          <w:p w14:paraId="6F258258" w14:textId="77777777" w:rsidR="0030112C" w:rsidRPr="00487D5F" w:rsidRDefault="0030112C" w:rsidP="0004078F">
            <w:pPr>
              <w:spacing w:before="0" w:line="240" w:lineRule="auto"/>
              <w:rPr>
                <w:rFonts w:ascii="Arial" w:hAnsi="Arial" w:cs="Arial"/>
                <w:szCs w:val="20"/>
              </w:rPr>
            </w:pPr>
          </w:p>
        </w:tc>
      </w:tr>
      <w:tr w:rsidR="0030112C" w:rsidRPr="00487D5F" w14:paraId="79C1012D"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tcPr>
          <w:p w14:paraId="46D9B1B3" w14:textId="77777777" w:rsidR="0030112C" w:rsidRPr="00487D5F" w:rsidRDefault="0030112C" w:rsidP="0004078F">
            <w:pPr>
              <w:spacing w:before="0" w:line="240" w:lineRule="auto"/>
              <w:rPr>
                <w:rFonts w:ascii="Arial" w:hAnsi="Arial" w:cs="Arial"/>
                <w:szCs w:val="20"/>
              </w:rPr>
            </w:pPr>
            <w:r w:rsidRPr="00D91607">
              <w:rPr>
                <w:rFonts w:ascii="Arial" w:hAnsi="Arial" w:cs="Arial"/>
                <w:bCs/>
              </w:rPr>
              <w:t>4 – Patient Access (A)</w:t>
            </w:r>
          </w:p>
        </w:tc>
        <w:tc>
          <w:tcPr>
            <w:tcW w:w="1399" w:type="dxa"/>
            <w:tcBorders>
              <w:top w:val="single" w:sz="4" w:space="0" w:color="auto"/>
              <w:left w:val="single" w:sz="4" w:space="0" w:color="auto"/>
              <w:bottom w:val="single" w:sz="4" w:space="0" w:color="auto"/>
              <w:right w:val="single" w:sz="4" w:space="0" w:color="auto"/>
            </w:tcBorders>
          </w:tcPr>
          <w:p w14:paraId="2882F333" w14:textId="77777777" w:rsidR="0030112C" w:rsidRPr="00487D5F" w:rsidRDefault="0030112C" w:rsidP="0004078F">
            <w:pPr>
              <w:spacing w:before="0" w:line="240" w:lineRule="auto"/>
              <w:rPr>
                <w:rFonts w:ascii="Arial" w:hAnsi="Arial" w:cs="Arial"/>
                <w:bCs/>
                <w:szCs w:val="20"/>
              </w:rPr>
            </w:pPr>
            <w:r>
              <w:rPr>
                <w:rFonts w:ascii="Arial" w:hAnsi="Arial" w:cs="Arial"/>
                <w:bCs/>
                <w:szCs w:val="20"/>
              </w:rPr>
              <w:t>4.6.4.4.</w:t>
            </w:r>
          </w:p>
        </w:tc>
        <w:tc>
          <w:tcPr>
            <w:tcW w:w="1710" w:type="dxa"/>
            <w:tcBorders>
              <w:top w:val="single" w:sz="4" w:space="0" w:color="auto"/>
              <w:left w:val="single" w:sz="4" w:space="0" w:color="auto"/>
              <w:bottom w:val="single" w:sz="4" w:space="0" w:color="auto"/>
              <w:right w:val="single" w:sz="4" w:space="0" w:color="auto"/>
            </w:tcBorders>
          </w:tcPr>
          <w:p w14:paraId="42B8B6D5" w14:textId="77777777" w:rsidR="0030112C" w:rsidRPr="00487D5F" w:rsidRDefault="0030112C" w:rsidP="0004078F">
            <w:pPr>
              <w:spacing w:before="0" w:line="240" w:lineRule="auto"/>
              <w:rPr>
                <w:rFonts w:ascii="Arial" w:hAnsi="Arial" w:cs="Arial"/>
                <w:color w:val="000000" w:themeColor="text1"/>
                <w:szCs w:val="20"/>
              </w:rPr>
            </w:pPr>
            <w:r w:rsidRPr="00D91607">
              <w:rPr>
                <w:rFonts w:ascii="Arial" w:hAnsi="Arial" w:cs="Arial"/>
              </w:rPr>
              <w:t>Patient must receive treatment in a timely manner</w:t>
            </w:r>
          </w:p>
        </w:tc>
        <w:tc>
          <w:tcPr>
            <w:tcW w:w="1890" w:type="dxa"/>
            <w:tcBorders>
              <w:top w:val="single" w:sz="4" w:space="0" w:color="auto"/>
              <w:left w:val="single" w:sz="4" w:space="0" w:color="auto"/>
              <w:bottom w:val="single" w:sz="4" w:space="0" w:color="auto"/>
              <w:right w:val="single" w:sz="4" w:space="0" w:color="auto"/>
            </w:tcBorders>
          </w:tcPr>
          <w:p w14:paraId="434AD1E9" w14:textId="77777777" w:rsidR="0030112C" w:rsidRPr="00487D5F" w:rsidRDefault="0030112C" w:rsidP="0004078F">
            <w:pPr>
              <w:spacing w:before="0" w:line="240" w:lineRule="auto"/>
              <w:rPr>
                <w:rFonts w:ascii="Arial" w:hAnsi="Arial" w:cs="Arial"/>
                <w:szCs w:val="20"/>
              </w:rPr>
            </w:pPr>
            <w:r w:rsidRPr="00D91607">
              <w:rPr>
                <w:rFonts w:ascii="Arial" w:hAnsi="Arial" w:cs="Arial"/>
              </w:rPr>
              <w:t>Perfusionists shall be onsite and available during all scheduled OR hours and within 30 minutes of the facility</w:t>
            </w:r>
          </w:p>
        </w:tc>
        <w:tc>
          <w:tcPr>
            <w:tcW w:w="1931" w:type="dxa"/>
            <w:tcBorders>
              <w:top w:val="single" w:sz="4" w:space="0" w:color="auto"/>
              <w:left w:val="single" w:sz="4" w:space="0" w:color="auto"/>
              <w:bottom w:val="single" w:sz="4" w:space="0" w:color="auto"/>
              <w:right w:val="single" w:sz="4" w:space="0" w:color="auto"/>
            </w:tcBorders>
          </w:tcPr>
          <w:p w14:paraId="2863AAE4" w14:textId="77777777" w:rsidR="0030112C" w:rsidRPr="00487D5F" w:rsidRDefault="0030112C" w:rsidP="0004078F">
            <w:pPr>
              <w:spacing w:before="0" w:line="240" w:lineRule="auto"/>
              <w:rPr>
                <w:rFonts w:ascii="Arial" w:hAnsi="Arial" w:cs="Arial"/>
                <w:szCs w:val="20"/>
                <w:highlight w:val="yellow"/>
              </w:rPr>
            </w:pPr>
            <w:r>
              <w:rPr>
                <w:rFonts w:ascii="Arial" w:hAnsi="Arial" w:cs="Arial"/>
                <w:iCs/>
              </w:rPr>
              <w:t>100</w:t>
            </w:r>
            <w:r w:rsidRPr="00491CB8">
              <w:rPr>
                <w:rFonts w:ascii="Arial" w:hAnsi="Arial" w:cs="Arial"/>
                <w:iCs/>
              </w:rPr>
              <w:t>%</w:t>
            </w:r>
          </w:p>
        </w:tc>
        <w:tc>
          <w:tcPr>
            <w:tcW w:w="1399" w:type="dxa"/>
            <w:tcBorders>
              <w:top w:val="single" w:sz="4" w:space="0" w:color="auto"/>
              <w:left w:val="single" w:sz="4" w:space="0" w:color="auto"/>
              <w:bottom w:val="single" w:sz="4" w:space="0" w:color="auto"/>
              <w:right w:val="single" w:sz="4" w:space="0" w:color="auto"/>
            </w:tcBorders>
          </w:tcPr>
          <w:p w14:paraId="129FBF1A" w14:textId="77777777" w:rsidR="0030112C" w:rsidRPr="00487D5F" w:rsidRDefault="0030112C" w:rsidP="0004078F">
            <w:pPr>
              <w:spacing w:before="0" w:line="240" w:lineRule="auto"/>
              <w:rPr>
                <w:rFonts w:ascii="Arial" w:hAnsi="Arial" w:cs="Arial"/>
                <w:bCs/>
                <w:szCs w:val="20"/>
                <w:highlight w:val="yellow"/>
              </w:rPr>
            </w:pPr>
            <w:r w:rsidRPr="00D91607">
              <w:rPr>
                <w:rFonts w:ascii="Arial" w:hAnsi="Arial" w:cs="Arial"/>
                <w:bCs/>
              </w:rPr>
              <w:t>Periodic Inspection</w:t>
            </w:r>
          </w:p>
        </w:tc>
        <w:tc>
          <w:tcPr>
            <w:tcW w:w="2993" w:type="dxa"/>
            <w:tcBorders>
              <w:top w:val="single" w:sz="4" w:space="0" w:color="auto"/>
              <w:left w:val="single" w:sz="4" w:space="0" w:color="auto"/>
              <w:bottom w:val="single" w:sz="4" w:space="0" w:color="auto"/>
              <w:right w:val="single" w:sz="4" w:space="0" w:color="auto"/>
            </w:tcBorders>
          </w:tcPr>
          <w:p w14:paraId="15730CDC" w14:textId="77777777" w:rsidR="0030112C" w:rsidRPr="00487D5F" w:rsidRDefault="0030112C" w:rsidP="0004078F">
            <w:pPr>
              <w:spacing w:before="0" w:line="240" w:lineRule="auto"/>
              <w:rPr>
                <w:rFonts w:ascii="Arial" w:hAnsi="Arial" w:cs="Arial"/>
                <w:szCs w:val="20"/>
              </w:rPr>
            </w:pPr>
          </w:p>
        </w:tc>
      </w:tr>
      <w:tr w:rsidR="0030112C" w:rsidRPr="00487D5F" w14:paraId="2880FD6A"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tcPr>
          <w:p w14:paraId="7C571075" w14:textId="77777777" w:rsidR="0030112C" w:rsidRPr="00487D5F" w:rsidRDefault="0030112C" w:rsidP="0004078F">
            <w:pPr>
              <w:spacing w:before="0" w:line="240" w:lineRule="auto"/>
              <w:rPr>
                <w:rFonts w:ascii="Arial" w:hAnsi="Arial" w:cs="Arial"/>
                <w:szCs w:val="20"/>
              </w:rPr>
            </w:pPr>
            <w:r w:rsidRPr="00D91607">
              <w:rPr>
                <w:rFonts w:ascii="Arial" w:hAnsi="Arial" w:cs="Arial"/>
                <w:bCs/>
              </w:rPr>
              <w:t>5- Patient Access (B)</w:t>
            </w:r>
          </w:p>
        </w:tc>
        <w:tc>
          <w:tcPr>
            <w:tcW w:w="1399" w:type="dxa"/>
            <w:tcBorders>
              <w:top w:val="single" w:sz="4" w:space="0" w:color="auto"/>
              <w:left w:val="single" w:sz="4" w:space="0" w:color="auto"/>
              <w:bottom w:val="single" w:sz="4" w:space="0" w:color="auto"/>
              <w:right w:val="single" w:sz="4" w:space="0" w:color="auto"/>
            </w:tcBorders>
          </w:tcPr>
          <w:p w14:paraId="331F551C" w14:textId="77777777" w:rsidR="0030112C" w:rsidRPr="00487D5F" w:rsidRDefault="0030112C" w:rsidP="0004078F">
            <w:pPr>
              <w:spacing w:before="0" w:line="240" w:lineRule="auto"/>
              <w:rPr>
                <w:rFonts w:ascii="Arial" w:hAnsi="Arial" w:cs="Arial"/>
                <w:bCs/>
                <w:szCs w:val="20"/>
              </w:rPr>
            </w:pPr>
            <w:r>
              <w:rPr>
                <w:rFonts w:ascii="Arial" w:hAnsi="Arial" w:cs="Arial"/>
                <w:bCs/>
                <w:szCs w:val="20"/>
              </w:rPr>
              <w:t>4.6.4.5.</w:t>
            </w:r>
          </w:p>
        </w:tc>
        <w:tc>
          <w:tcPr>
            <w:tcW w:w="1710" w:type="dxa"/>
            <w:tcBorders>
              <w:top w:val="single" w:sz="4" w:space="0" w:color="auto"/>
              <w:left w:val="single" w:sz="4" w:space="0" w:color="auto"/>
              <w:bottom w:val="single" w:sz="4" w:space="0" w:color="auto"/>
              <w:right w:val="single" w:sz="4" w:space="0" w:color="auto"/>
            </w:tcBorders>
          </w:tcPr>
          <w:p w14:paraId="5410EFB5" w14:textId="77777777" w:rsidR="0030112C" w:rsidRPr="00487D5F" w:rsidRDefault="0030112C" w:rsidP="0004078F">
            <w:pPr>
              <w:spacing w:before="0" w:line="240" w:lineRule="auto"/>
              <w:rPr>
                <w:rFonts w:ascii="Arial" w:hAnsi="Arial" w:cs="Arial"/>
                <w:szCs w:val="20"/>
              </w:rPr>
            </w:pPr>
            <w:r w:rsidRPr="00D91607">
              <w:rPr>
                <w:rFonts w:ascii="Arial" w:hAnsi="Arial" w:cs="Arial"/>
              </w:rPr>
              <w:t>Perfusionists shall be available and be in location as needed to properly perform tasks as specified</w:t>
            </w:r>
          </w:p>
        </w:tc>
        <w:tc>
          <w:tcPr>
            <w:tcW w:w="1890" w:type="dxa"/>
            <w:tcBorders>
              <w:top w:val="single" w:sz="4" w:space="0" w:color="auto"/>
              <w:left w:val="single" w:sz="4" w:space="0" w:color="auto"/>
              <w:bottom w:val="single" w:sz="4" w:space="0" w:color="auto"/>
              <w:right w:val="single" w:sz="4" w:space="0" w:color="auto"/>
            </w:tcBorders>
          </w:tcPr>
          <w:p w14:paraId="28C8D91C" w14:textId="77777777" w:rsidR="0030112C" w:rsidRPr="00487D5F" w:rsidRDefault="0030112C" w:rsidP="0004078F">
            <w:pPr>
              <w:spacing w:before="0" w:line="240" w:lineRule="auto"/>
              <w:rPr>
                <w:rFonts w:ascii="Arial" w:hAnsi="Arial" w:cs="Arial"/>
                <w:szCs w:val="20"/>
              </w:rPr>
            </w:pPr>
            <w:r w:rsidRPr="00D91607">
              <w:rPr>
                <w:rFonts w:ascii="Arial" w:hAnsi="Arial" w:cs="Arial"/>
                <w:iCs/>
              </w:rPr>
              <w:t>Perfusionists shall be onsite and available during all scheduled OR hours and within 30 minutes of the facility</w:t>
            </w:r>
          </w:p>
        </w:tc>
        <w:tc>
          <w:tcPr>
            <w:tcW w:w="1931" w:type="dxa"/>
            <w:tcBorders>
              <w:top w:val="single" w:sz="4" w:space="0" w:color="auto"/>
              <w:left w:val="single" w:sz="4" w:space="0" w:color="auto"/>
              <w:bottom w:val="single" w:sz="4" w:space="0" w:color="auto"/>
              <w:right w:val="single" w:sz="4" w:space="0" w:color="auto"/>
            </w:tcBorders>
          </w:tcPr>
          <w:p w14:paraId="3C3DBF4B" w14:textId="77777777" w:rsidR="0030112C" w:rsidRPr="00487D5F" w:rsidRDefault="0030112C" w:rsidP="0004078F">
            <w:pPr>
              <w:spacing w:before="0" w:line="240" w:lineRule="auto"/>
              <w:rPr>
                <w:rFonts w:ascii="Arial" w:hAnsi="Arial" w:cs="Arial"/>
                <w:szCs w:val="20"/>
                <w:highlight w:val="yellow"/>
              </w:rPr>
            </w:pPr>
            <w:r w:rsidRPr="00D91607">
              <w:rPr>
                <w:rFonts w:ascii="Arial" w:hAnsi="Arial" w:cs="Arial"/>
                <w:bCs/>
                <w:color w:val="000000" w:themeColor="text1"/>
              </w:rPr>
              <w:t xml:space="preserve">Contractor’s personnel(s) are on time and available to perform services </w:t>
            </w:r>
            <w:r>
              <w:rPr>
                <w:rFonts w:ascii="Arial" w:hAnsi="Arial" w:cs="Arial"/>
                <w:bCs/>
                <w:color w:val="000000" w:themeColor="text1"/>
              </w:rPr>
              <w:t>100</w:t>
            </w:r>
            <w:r w:rsidRPr="00491CB8">
              <w:rPr>
                <w:rFonts w:ascii="Arial" w:hAnsi="Arial" w:cs="Arial"/>
                <w:bCs/>
                <w:color w:val="000000" w:themeColor="text1"/>
              </w:rPr>
              <w:t>%</w:t>
            </w:r>
            <w:r w:rsidRPr="00D91607">
              <w:rPr>
                <w:rFonts w:ascii="Arial" w:hAnsi="Arial" w:cs="Arial"/>
                <w:bCs/>
                <w:color w:val="000000" w:themeColor="text1"/>
              </w:rPr>
              <w:t xml:space="preserve"> of the time</w:t>
            </w:r>
          </w:p>
        </w:tc>
        <w:tc>
          <w:tcPr>
            <w:tcW w:w="1399" w:type="dxa"/>
            <w:tcBorders>
              <w:top w:val="single" w:sz="4" w:space="0" w:color="auto"/>
              <w:left w:val="single" w:sz="4" w:space="0" w:color="auto"/>
              <w:bottom w:val="single" w:sz="4" w:space="0" w:color="auto"/>
              <w:right w:val="single" w:sz="4" w:space="0" w:color="auto"/>
            </w:tcBorders>
          </w:tcPr>
          <w:p w14:paraId="27E07BF6" w14:textId="77777777" w:rsidR="0030112C" w:rsidRPr="00487D5F" w:rsidRDefault="0030112C" w:rsidP="0004078F">
            <w:pPr>
              <w:spacing w:before="0" w:line="240" w:lineRule="auto"/>
              <w:rPr>
                <w:rFonts w:ascii="Arial" w:hAnsi="Arial" w:cs="Arial"/>
                <w:szCs w:val="20"/>
                <w:highlight w:val="yellow"/>
              </w:rPr>
            </w:pPr>
            <w:r w:rsidRPr="00D91607">
              <w:rPr>
                <w:rFonts w:ascii="Arial" w:hAnsi="Arial" w:cs="Arial"/>
                <w:bCs/>
              </w:rPr>
              <w:t>Periodic Inspection of time and attendance sheets</w:t>
            </w:r>
          </w:p>
        </w:tc>
        <w:tc>
          <w:tcPr>
            <w:tcW w:w="2993" w:type="dxa"/>
            <w:tcBorders>
              <w:top w:val="single" w:sz="4" w:space="0" w:color="auto"/>
              <w:left w:val="single" w:sz="4" w:space="0" w:color="auto"/>
              <w:bottom w:val="single" w:sz="4" w:space="0" w:color="auto"/>
              <w:right w:val="single" w:sz="4" w:space="0" w:color="auto"/>
            </w:tcBorders>
          </w:tcPr>
          <w:p w14:paraId="6A004C6E" w14:textId="77777777" w:rsidR="0030112C" w:rsidRPr="00487D5F" w:rsidRDefault="0030112C" w:rsidP="0004078F">
            <w:pPr>
              <w:spacing w:before="0" w:line="240" w:lineRule="auto"/>
              <w:rPr>
                <w:rFonts w:ascii="Arial" w:hAnsi="Arial" w:cs="Arial"/>
                <w:szCs w:val="20"/>
              </w:rPr>
            </w:pPr>
          </w:p>
        </w:tc>
      </w:tr>
      <w:tr w:rsidR="0030112C" w:rsidRPr="00487D5F" w14:paraId="0A7D2F27"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hideMark/>
          </w:tcPr>
          <w:p w14:paraId="7786A319" w14:textId="77777777" w:rsidR="0030112C" w:rsidRPr="00487D5F" w:rsidRDefault="0030112C" w:rsidP="0004078F">
            <w:pPr>
              <w:spacing w:before="0" w:line="240" w:lineRule="auto"/>
              <w:rPr>
                <w:rFonts w:ascii="Arial" w:hAnsi="Arial" w:cs="Arial"/>
                <w:bCs/>
                <w:szCs w:val="20"/>
              </w:rPr>
            </w:pPr>
            <w:r w:rsidRPr="00D91607">
              <w:rPr>
                <w:rFonts w:ascii="Arial" w:hAnsi="Arial" w:cs="Arial"/>
                <w:bCs/>
              </w:rPr>
              <w:t>6. Patient Safety</w:t>
            </w:r>
          </w:p>
        </w:tc>
        <w:tc>
          <w:tcPr>
            <w:tcW w:w="1399" w:type="dxa"/>
            <w:tcBorders>
              <w:top w:val="single" w:sz="4" w:space="0" w:color="auto"/>
              <w:left w:val="single" w:sz="4" w:space="0" w:color="auto"/>
              <w:bottom w:val="single" w:sz="4" w:space="0" w:color="auto"/>
              <w:right w:val="single" w:sz="4" w:space="0" w:color="auto"/>
            </w:tcBorders>
          </w:tcPr>
          <w:p w14:paraId="032BDCE3" w14:textId="77777777" w:rsidR="0030112C" w:rsidRPr="00487D5F" w:rsidRDefault="0030112C" w:rsidP="0004078F">
            <w:pPr>
              <w:spacing w:before="0" w:line="240" w:lineRule="auto"/>
              <w:rPr>
                <w:rFonts w:ascii="Arial" w:hAnsi="Arial" w:cs="Arial"/>
                <w:bCs/>
                <w:szCs w:val="20"/>
              </w:rPr>
            </w:pPr>
            <w:r>
              <w:rPr>
                <w:rFonts w:ascii="Arial" w:hAnsi="Arial" w:cs="Arial"/>
                <w:bCs/>
                <w:szCs w:val="20"/>
              </w:rPr>
              <w:t>4.6.4.6.</w:t>
            </w:r>
          </w:p>
        </w:tc>
        <w:tc>
          <w:tcPr>
            <w:tcW w:w="1710" w:type="dxa"/>
            <w:tcBorders>
              <w:top w:val="single" w:sz="4" w:space="0" w:color="auto"/>
              <w:left w:val="single" w:sz="4" w:space="0" w:color="auto"/>
              <w:bottom w:val="single" w:sz="4" w:space="0" w:color="auto"/>
              <w:right w:val="single" w:sz="4" w:space="0" w:color="auto"/>
            </w:tcBorders>
            <w:hideMark/>
          </w:tcPr>
          <w:p w14:paraId="44C5AC08" w14:textId="77777777" w:rsidR="0030112C" w:rsidRPr="00D91607" w:rsidRDefault="0030112C" w:rsidP="0004078F">
            <w:pPr>
              <w:spacing w:before="0" w:line="240" w:lineRule="auto"/>
              <w:contextualSpacing/>
              <w:rPr>
                <w:rFonts w:ascii="Arial" w:hAnsi="Arial" w:cs="Arial"/>
              </w:rPr>
            </w:pPr>
            <w:r w:rsidRPr="00D91607">
              <w:rPr>
                <w:rFonts w:ascii="Arial" w:hAnsi="Arial" w:cs="Arial"/>
              </w:rPr>
              <w:t>Patient safety incidents shall be reported using Patient Safety Reporting System</w:t>
            </w:r>
          </w:p>
          <w:p w14:paraId="6E659841" w14:textId="77777777" w:rsidR="0030112C" w:rsidRPr="00487D5F" w:rsidRDefault="0030112C" w:rsidP="0004078F">
            <w:pPr>
              <w:spacing w:before="0" w:line="240" w:lineRule="auto"/>
              <w:rPr>
                <w:rFonts w:ascii="Arial" w:hAnsi="Arial" w:cs="Arial"/>
                <w:bCs/>
                <w:szCs w:val="20"/>
              </w:rPr>
            </w:pPr>
            <w:r w:rsidRPr="00D91607">
              <w:rPr>
                <w:rFonts w:ascii="Arial" w:hAnsi="Arial" w:cs="Arial"/>
              </w:rPr>
              <w:t>All incidents shall be reported immediately (within 24 hours)</w:t>
            </w:r>
          </w:p>
        </w:tc>
        <w:tc>
          <w:tcPr>
            <w:tcW w:w="1890" w:type="dxa"/>
            <w:tcBorders>
              <w:top w:val="single" w:sz="4" w:space="0" w:color="auto"/>
              <w:left w:val="single" w:sz="4" w:space="0" w:color="auto"/>
              <w:bottom w:val="single" w:sz="4" w:space="0" w:color="auto"/>
              <w:right w:val="single" w:sz="4" w:space="0" w:color="auto"/>
            </w:tcBorders>
            <w:hideMark/>
          </w:tcPr>
          <w:p w14:paraId="4A8EF54A" w14:textId="77777777" w:rsidR="0030112C" w:rsidRPr="00487D5F" w:rsidRDefault="0030112C" w:rsidP="0004078F">
            <w:pPr>
              <w:spacing w:before="0" w:line="240" w:lineRule="auto"/>
              <w:rPr>
                <w:rFonts w:ascii="Arial" w:hAnsi="Arial" w:cs="Arial"/>
                <w:i/>
                <w:szCs w:val="20"/>
                <w:highlight w:val="yellow"/>
              </w:rPr>
            </w:pPr>
            <w:r w:rsidRPr="00D91607">
              <w:rPr>
                <w:rFonts w:ascii="Arial" w:hAnsi="Arial" w:cs="Arial"/>
                <w:iCs/>
              </w:rPr>
              <w:t xml:space="preserve"> All of patient safety incidents are reported using Patient Safety Reporting System within 24 hours of incident</w:t>
            </w:r>
          </w:p>
        </w:tc>
        <w:tc>
          <w:tcPr>
            <w:tcW w:w="1931" w:type="dxa"/>
            <w:tcBorders>
              <w:top w:val="single" w:sz="4" w:space="0" w:color="auto"/>
              <w:left w:val="single" w:sz="4" w:space="0" w:color="auto"/>
              <w:bottom w:val="single" w:sz="4" w:space="0" w:color="auto"/>
              <w:right w:val="single" w:sz="4" w:space="0" w:color="auto"/>
            </w:tcBorders>
          </w:tcPr>
          <w:p w14:paraId="69650580" w14:textId="77777777" w:rsidR="0030112C" w:rsidRPr="00487D5F" w:rsidRDefault="0030112C" w:rsidP="0004078F">
            <w:pPr>
              <w:spacing w:before="0" w:line="240" w:lineRule="auto"/>
              <w:rPr>
                <w:rFonts w:ascii="Arial" w:hAnsi="Arial" w:cs="Arial"/>
                <w:i/>
                <w:szCs w:val="20"/>
                <w:highlight w:val="yellow"/>
              </w:rPr>
            </w:pPr>
            <w:r>
              <w:rPr>
                <w:rFonts w:ascii="Arial" w:hAnsi="Arial" w:cs="Arial"/>
                <w:iCs/>
              </w:rPr>
              <w:t>95</w:t>
            </w:r>
            <w:r w:rsidRPr="00491CB8">
              <w:rPr>
                <w:rFonts w:ascii="Arial" w:hAnsi="Arial" w:cs="Arial"/>
                <w:iCs/>
              </w:rPr>
              <w:t>%</w:t>
            </w:r>
            <w:r w:rsidRPr="00491CB8">
              <w:rPr>
                <w:rFonts w:ascii="Arial" w:hAnsi="Arial" w:cs="Arial"/>
              </w:rPr>
              <w:t xml:space="preserve"> </w:t>
            </w:r>
            <w:r w:rsidRPr="00D91607">
              <w:rPr>
                <w:rFonts w:ascii="Arial" w:hAnsi="Arial" w:cs="Arial"/>
              </w:rPr>
              <w:t>of patient safety incidents are reported using Patient Safety Reporting System within 24 hours of incident.</w:t>
            </w:r>
          </w:p>
        </w:tc>
        <w:tc>
          <w:tcPr>
            <w:tcW w:w="1399" w:type="dxa"/>
            <w:tcBorders>
              <w:top w:val="single" w:sz="4" w:space="0" w:color="auto"/>
              <w:left w:val="single" w:sz="4" w:space="0" w:color="auto"/>
              <w:bottom w:val="single" w:sz="4" w:space="0" w:color="auto"/>
              <w:right w:val="single" w:sz="4" w:space="0" w:color="auto"/>
            </w:tcBorders>
            <w:hideMark/>
          </w:tcPr>
          <w:p w14:paraId="6390F5BC" w14:textId="77777777" w:rsidR="0030112C" w:rsidRPr="00B807EB" w:rsidRDefault="0030112C" w:rsidP="0004078F">
            <w:pPr>
              <w:spacing w:before="0" w:line="240" w:lineRule="auto"/>
              <w:rPr>
                <w:rFonts w:ascii="Arial" w:hAnsi="Arial" w:cs="Arial"/>
                <w:bCs/>
              </w:rPr>
            </w:pPr>
            <w:r w:rsidRPr="00B807EB">
              <w:rPr>
                <w:rFonts w:ascii="Arial" w:hAnsi="Arial" w:cs="Arial"/>
                <w:bCs/>
              </w:rPr>
              <w:t>Periodic Inspection and</w:t>
            </w:r>
          </w:p>
          <w:p w14:paraId="4B301F43" w14:textId="77777777" w:rsidR="0030112C" w:rsidRPr="00487D5F" w:rsidRDefault="0030112C" w:rsidP="0004078F">
            <w:pPr>
              <w:spacing w:before="0" w:line="240" w:lineRule="auto"/>
              <w:rPr>
                <w:rFonts w:ascii="Arial" w:hAnsi="Arial" w:cs="Arial"/>
                <w:bCs/>
                <w:szCs w:val="20"/>
              </w:rPr>
            </w:pPr>
            <w:r w:rsidRPr="00B807EB">
              <w:rPr>
                <w:rFonts w:ascii="Arial" w:hAnsi="Arial" w:cs="Arial"/>
                <w:bCs/>
              </w:rPr>
              <w:t xml:space="preserve"> Random Sampling</w:t>
            </w:r>
          </w:p>
        </w:tc>
        <w:tc>
          <w:tcPr>
            <w:tcW w:w="2993" w:type="dxa"/>
            <w:tcBorders>
              <w:top w:val="single" w:sz="4" w:space="0" w:color="auto"/>
              <w:left w:val="single" w:sz="4" w:space="0" w:color="auto"/>
              <w:bottom w:val="single" w:sz="4" w:space="0" w:color="auto"/>
              <w:right w:val="single" w:sz="4" w:space="0" w:color="auto"/>
            </w:tcBorders>
          </w:tcPr>
          <w:p w14:paraId="102C31BF" w14:textId="77777777" w:rsidR="0030112C" w:rsidRPr="00487D5F" w:rsidRDefault="0030112C" w:rsidP="0004078F">
            <w:pPr>
              <w:spacing w:before="0" w:line="240" w:lineRule="auto"/>
              <w:rPr>
                <w:rFonts w:ascii="Arial" w:hAnsi="Arial" w:cs="Arial"/>
                <w:szCs w:val="20"/>
              </w:rPr>
            </w:pPr>
          </w:p>
        </w:tc>
      </w:tr>
      <w:tr w:rsidR="0030112C" w:rsidRPr="00487D5F" w14:paraId="22E91D01"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tcPr>
          <w:p w14:paraId="7F869892" w14:textId="77777777" w:rsidR="0030112C" w:rsidRPr="00D91607" w:rsidRDefault="0030112C" w:rsidP="0004078F">
            <w:pPr>
              <w:spacing w:before="0" w:line="240" w:lineRule="auto"/>
              <w:rPr>
                <w:rFonts w:ascii="Arial" w:hAnsi="Arial" w:cs="Arial"/>
                <w:bCs/>
              </w:rPr>
            </w:pPr>
            <w:r w:rsidRPr="00D91607">
              <w:rPr>
                <w:rFonts w:ascii="Arial" w:hAnsi="Arial" w:cs="Arial"/>
                <w:bCs/>
              </w:rPr>
              <w:t>7 – Maintains licensing, registration, and certification.</w:t>
            </w:r>
          </w:p>
        </w:tc>
        <w:tc>
          <w:tcPr>
            <w:tcW w:w="1399" w:type="dxa"/>
            <w:tcBorders>
              <w:top w:val="single" w:sz="4" w:space="0" w:color="auto"/>
              <w:left w:val="single" w:sz="4" w:space="0" w:color="auto"/>
              <w:bottom w:val="single" w:sz="4" w:space="0" w:color="auto"/>
              <w:right w:val="single" w:sz="4" w:space="0" w:color="auto"/>
            </w:tcBorders>
          </w:tcPr>
          <w:p w14:paraId="69981C16" w14:textId="77777777" w:rsidR="0030112C" w:rsidRPr="00487D5F" w:rsidRDefault="0030112C" w:rsidP="0004078F">
            <w:pPr>
              <w:spacing w:before="0" w:line="240" w:lineRule="auto"/>
              <w:rPr>
                <w:rFonts w:ascii="Arial" w:hAnsi="Arial" w:cs="Arial"/>
                <w:bCs/>
                <w:szCs w:val="20"/>
              </w:rPr>
            </w:pPr>
            <w:r>
              <w:rPr>
                <w:rFonts w:ascii="Arial" w:hAnsi="Arial" w:cs="Arial"/>
                <w:bCs/>
                <w:szCs w:val="20"/>
              </w:rPr>
              <w:t>4.6.4.7.</w:t>
            </w:r>
          </w:p>
        </w:tc>
        <w:tc>
          <w:tcPr>
            <w:tcW w:w="1710" w:type="dxa"/>
            <w:tcBorders>
              <w:top w:val="single" w:sz="4" w:space="0" w:color="auto"/>
              <w:left w:val="single" w:sz="4" w:space="0" w:color="auto"/>
              <w:bottom w:val="single" w:sz="4" w:space="0" w:color="auto"/>
              <w:right w:val="single" w:sz="4" w:space="0" w:color="auto"/>
            </w:tcBorders>
          </w:tcPr>
          <w:p w14:paraId="0B7A6C5C" w14:textId="77777777" w:rsidR="0030112C" w:rsidRPr="00D91607" w:rsidRDefault="0030112C" w:rsidP="0004078F">
            <w:pPr>
              <w:spacing w:before="0" w:line="240" w:lineRule="auto"/>
              <w:contextualSpacing/>
              <w:rPr>
                <w:rFonts w:ascii="Arial" w:hAnsi="Arial" w:cs="Arial"/>
              </w:rPr>
            </w:pPr>
            <w:r w:rsidRPr="00D91607">
              <w:rPr>
                <w:rFonts w:ascii="Arial" w:hAnsi="Arial" w:cs="Arial"/>
                <w:bCs/>
              </w:rPr>
              <w:t xml:space="preserve">Updated Licensing, registration and certification shall </w:t>
            </w:r>
            <w:r w:rsidRPr="00D91607">
              <w:rPr>
                <w:rFonts w:ascii="Arial" w:hAnsi="Arial" w:cs="Arial"/>
                <w:bCs/>
              </w:rPr>
              <w:lastRenderedPageBreak/>
              <w:t>be provided as they are renewed. Licensing and registration information shall be kept current</w:t>
            </w:r>
          </w:p>
        </w:tc>
        <w:tc>
          <w:tcPr>
            <w:tcW w:w="1890" w:type="dxa"/>
            <w:tcBorders>
              <w:top w:val="single" w:sz="4" w:space="0" w:color="auto"/>
              <w:left w:val="single" w:sz="4" w:space="0" w:color="auto"/>
              <w:bottom w:val="single" w:sz="4" w:space="0" w:color="auto"/>
              <w:right w:val="single" w:sz="4" w:space="0" w:color="auto"/>
            </w:tcBorders>
          </w:tcPr>
          <w:p w14:paraId="729BBC44" w14:textId="77777777" w:rsidR="0030112C" w:rsidRPr="00D91607" w:rsidRDefault="0030112C" w:rsidP="0004078F">
            <w:pPr>
              <w:spacing w:before="0" w:line="240" w:lineRule="auto"/>
              <w:rPr>
                <w:rFonts w:ascii="Arial" w:hAnsi="Arial" w:cs="Arial"/>
                <w:iCs/>
              </w:rPr>
            </w:pPr>
            <w:r w:rsidRPr="00D91607">
              <w:rPr>
                <w:rFonts w:ascii="Arial" w:hAnsi="Arial" w:cs="Arial"/>
              </w:rPr>
              <w:lastRenderedPageBreak/>
              <w:t xml:space="preserve">All licensing, registration(s) and certification(s) for contract </w:t>
            </w:r>
            <w:r>
              <w:rPr>
                <w:rFonts w:ascii="Arial" w:hAnsi="Arial" w:cs="Arial"/>
              </w:rPr>
              <w:lastRenderedPageBreak/>
              <w:t>personnel(s)</w:t>
            </w:r>
            <w:r w:rsidRPr="00D91607">
              <w:rPr>
                <w:rFonts w:ascii="Arial" w:hAnsi="Arial" w:cs="Arial"/>
              </w:rPr>
              <w:t xml:space="preserve"> shall be provided as they are renewed Licensing and registration information shall be kept current</w:t>
            </w:r>
          </w:p>
        </w:tc>
        <w:tc>
          <w:tcPr>
            <w:tcW w:w="1931" w:type="dxa"/>
            <w:tcBorders>
              <w:top w:val="single" w:sz="4" w:space="0" w:color="auto"/>
              <w:left w:val="single" w:sz="4" w:space="0" w:color="auto"/>
              <w:bottom w:val="single" w:sz="4" w:space="0" w:color="auto"/>
              <w:right w:val="single" w:sz="4" w:space="0" w:color="auto"/>
            </w:tcBorders>
          </w:tcPr>
          <w:p w14:paraId="5B927B68" w14:textId="77777777" w:rsidR="0030112C" w:rsidRPr="00D91607" w:rsidRDefault="0030112C" w:rsidP="0004078F">
            <w:pPr>
              <w:spacing w:before="0" w:line="240" w:lineRule="auto"/>
              <w:contextualSpacing/>
              <w:rPr>
                <w:rFonts w:ascii="Arial" w:hAnsi="Arial" w:cs="Arial"/>
                <w:iCs/>
                <w:highlight w:val="yellow"/>
              </w:rPr>
            </w:pPr>
            <w:r>
              <w:rPr>
                <w:rFonts w:ascii="Arial" w:hAnsi="Arial" w:cs="Arial"/>
              </w:rPr>
              <w:lastRenderedPageBreak/>
              <w:t>95</w:t>
            </w:r>
            <w:r w:rsidRPr="00491CB8">
              <w:rPr>
                <w:rFonts w:ascii="Arial" w:hAnsi="Arial" w:cs="Arial"/>
              </w:rPr>
              <w:t xml:space="preserve">% </w:t>
            </w:r>
            <w:r w:rsidRPr="00D91607">
              <w:rPr>
                <w:rFonts w:ascii="Arial" w:hAnsi="Arial" w:cs="Arial"/>
              </w:rPr>
              <w:t xml:space="preserve">licensing, registration(s) and certification(s) for Contractor’s </w:t>
            </w:r>
            <w:r w:rsidRPr="00D91607">
              <w:rPr>
                <w:rFonts w:ascii="Arial" w:hAnsi="Arial" w:cs="Arial"/>
              </w:rPr>
              <w:lastRenderedPageBreak/>
              <w:t>personnel(s) shall be provided as they are renewed.</w:t>
            </w:r>
            <w:r w:rsidRPr="00D91607">
              <w:rPr>
                <w:rFonts w:ascii="Arial" w:hAnsi="Arial" w:cs="Arial"/>
                <w:iCs/>
              </w:rPr>
              <w:t xml:space="preserve"> Licensing and registration information kept current.</w:t>
            </w:r>
            <w:r w:rsidRPr="00D91607">
              <w:rPr>
                <w:rFonts w:ascii="Arial" w:hAnsi="Arial" w:cs="Arial"/>
              </w:rPr>
              <w:t xml:space="preserve"> No acceptable deviation.</w:t>
            </w:r>
          </w:p>
          <w:p w14:paraId="1D95249E" w14:textId="77777777" w:rsidR="0030112C" w:rsidRPr="00D91607" w:rsidRDefault="0030112C" w:rsidP="0004078F">
            <w:pPr>
              <w:spacing w:before="0" w:line="240" w:lineRule="auto"/>
              <w:ind w:right="-225"/>
              <w:contextualSpacing/>
              <w:rPr>
                <w:rFonts w:ascii="Arial" w:hAnsi="Arial" w:cs="Arial"/>
                <w:iCs/>
                <w:highlight w:val="yellow"/>
              </w:rPr>
            </w:pPr>
          </w:p>
        </w:tc>
        <w:tc>
          <w:tcPr>
            <w:tcW w:w="1399" w:type="dxa"/>
            <w:tcBorders>
              <w:top w:val="single" w:sz="4" w:space="0" w:color="auto"/>
              <w:left w:val="single" w:sz="4" w:space="0" w:color="auto"/>
              <w:bottom w:val="single" w:sz="4" w:space="0" w:color="auto"/>
              <w:right w:val="single" w:sz="4" w:space="0" w:color="auto"/>
            </w:tcBorders>
          </w:tcPr>
          <w:p w14:paraId="7DAA8116" w14:textId="77777777" w:rsidR="0030112C" w:rsidRDefault="0030112C" w:rsidP="0004078F">
            <w:pPr>
              <w:spacing w:before="0" w:line="240" w:lineRule="auto"/>
              <w:rPr>
                <w:rFonts w:ascii="Arial" w:hAnsi="Arial" w:cs="Arial"/>
                <w:bCs/>
                <w:highlight w:val="yellow"/>
              </w:rPr>
            </w:pPr>
            <w:r w:rsidRPr="00D91607">
              <w:rPr>
                <w:rFonts w:ascii="Arial" w:hAnsi="Arial" w:cs="Arial"/>
              </w:rPr>
              <w:lastRenderedPageBreak/>
              <w:t>Periodic Inspection and Random Sampling</w:t>
            </w:r>
          </w:p>
        </w:tc>
        <w:tc>
          <w:tcPr>
            <w:tcW w:w="2993" w:type="dxa"/>
            <w:tcBorders>
              <w:top w:val="single" w:sz="4" w:space="0" w:color="auto"/>
              <w:left w:val="single" w:sz="4" w:space="0" w:color="auto"/>
              <w:bottom w:val="single" w:sz="4" w:space="0" w:color="auto"/>
              <w:right w:val="single" w:sz="4" w:space="0" w:color="auto"/>
            </w:tcBorders>
          </w:tcPr>
          <w:p w14:paraId="112711F8" w14:textId="77777777" w:rsidR="0030112C" w:rsidRPr="00487D5F" w:rsidRDefault="0030112C" w:rsidP="0004078F">
            <w:pPr>
              <w:spacing w:before="0" w:line="240" w:lineRule="auto"/>
              <w:rPr>
                <w:rFonts w:ascii="Arial" w:hAnsi="Arial" w:cs="Arial"/>
                <w:szCs w:val="20"/>
              </w:rPr>
            </w:pPr>
          </w:p>
        </w:tc>
      </w:tr>
      <w:tr w:rsidR="0030112C" w:rsidRPr="00487D5F" w14:paraId="69CD31C3"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tcPr>
          <w:p w14:paraId="640A74E5" w14:textId="77777777" w:rsidR="0030112C" w:rsidRPr="00D91607" w:rsidRDefault="0030112C" w:rsidP="0004078F">
            <w:pPr>
              <w:spacing w:before="0" w:line="240" w:lineRule="auto"/>
              <w:rPr>
                <w:rFonts w:ascii="Arial" w:hAnsi="Arial" w:cs="Arial"/>
                <w:bCs/>
              </w:rPr>
            </w:pPr>
            <w:r w:rsidRPr="00D91607">
              <w:rPr>
                <w:rFonts w:ascii="Arial" w:hAnsi="Arial" w:cs="Arial"/>
                <w:bCs/>
              </w:rPr>
              <w:t>8 – Mandatory Training, Privacy, Confidentiality and HIPAA</w:t>
            </w:r>
          </w:p>
        </w:tc>
        <w:tc>
          <w:tcPr>
            <w:tcW w:w="1399" w:type="dxa"/>
            <w:tcBorders>
              <w:top w:val="single" w:sz="4" w:space="0" w:color="auto"/>
              <w:left w:val="single" w:sz="4" w:space="0" w:color="auto"/>
              <w:bottom w:val="single" w:sz="4" w:space="0" w:color="auto"/>
              <w:right w:val="single" w:sz="4" w:space="0" w:color="auto"/>
            </w:tcBorders>
          </w:tcPr>
          <w:p w14:paraId="0033649D" w14:textId="77777777" w:rsidR="0030112C" w:rsidRPr="00487D5F" w:rsidRDefault="0030112C" w:rsidP="0004078F">
            <w:pPr>
              <w:spacing w:before="0" w:line="240" w:lineRule="auto"/>
              <w:rPr>
                <w:rFonts w:ascii="Arial" w:hAnsi="Arial" w:cs="Arial"/>
                <w:bCs/>
                <w:szCs w:val="20"/>
              </w:rPr>
            </w:pPr>
            <w:r>
              <w:rPr>
                <w:rFonts w:ascii="Arial" w:hAnsi="Arial" w:cs="Arial"/>
                <w:bCs/>
                <w:szCs w:val="20"/>
              </w:rPr>
              <w:t>4.6.4.8.</w:t>
            </w:r>
          </w:p>
        </w:tc>
        <w:tc>
          <w:tcPr>
            <w:tcW w:w="1710" w:type="dxa"/>
            <w:tcBorders>
              <w:top w:val="single" w:sz="4" w:space="0" w:color="auto"/>
              <w:left w:val="single" w:sz="4" w:space="0" w:color="auto"/>
              <w:bottom w:val="single" w:sz="4" w:space="0" w:color="auto"/>
              <w:right w:val="single" w:sz="4" w:space="0" w:color="auto"/>
            </w:tcBorders>
          </w:tcPr>
          <w:p w14:paraId="4EA79255" w14:textId="77777777" w:rsidR="0030112C" w:rsidRPr="00D91607" w:rsidRDefault="0030112C" w:rsidP="0004078F">
            <w:pPr>
              <w:spacing w:before="0" w:line="240" w:lineRule="auto"/>
              <w:contextualSpacing/>
              <w:rPr>
                <w:rFonts w:ascii="Arial" w:hAnsi="Arial" w:cs="Arial"/>
                <w:bCs/>
              </w:rPr>
            </w:pPr>
            <w:r w:rsidRPr="00D91607">
              <w:rPr>
                <w:rFonts w:ascii="Arial" w:hAnsi="Arial" w:cs="Arial"/>
                <w:bCs/>
                <w:color w:val="000000" w:themeColor="text1"/>
              </w:rPr>
              <w:t xml:space="preserve">Contractor </w:t>
            </w:r>
            <w:r>
              <w:rPr>
                <w:rFonts w:ascii="Arial" w:hAnsi="Arial" w:cs="Arial"/>
                <w:bCs/>
                <w:color w:val="000000" w:themeColor="text1"/>
              </w:rPr>
              <w:t>personnel(s)</w:t>
            </w:r>
            <w:r w:rsidRPr="00D91607">
              <w:rPr>
                <w:rFonts w:ascii="Arial" w:hAnsi="Arial" w:cs="Arial"/>
                <w:bCs/>
                <w:color w:val="000000" w:themeColor="text1"/>
              </w:rPr>
              <w:t xml:space="preserve"> shall complete all required training on time per </w:t>
            </w:r>
            <w:r>
              <w:rPr>
                <w:rFonts w:ascii="Arial" w:hAnsi="Arial" w:cs="Arial"/>
                <w:bCs/>
                <w:color w:val="000000" w:themeColor="text1"/>
              </w:rPr>
              <w:t>facility</w:t>
            </w:r>
            <w:r w:rsidRPr="00D91607">
              <w:rPr>
                <w:rFonts w:ascii="Arial" w:hAnsi="Arial" w:cs="Arial"/>
                <w:bCs/>
                <w:color w:val="000000" w:themeColor="text1"/>
              </w:rPr>
              <w:t xml:space="preserve"> policy</w:t>
            </w:r>
            <w:r>
              <w:rPr>
                <w:rFonts w:ascii="Arial" w:hAnsi="Arial" w:cs="Arial"/>
                <w:bCs/>
                <w:color w:val="000000" w:themeColor="text1"/>
              </w:rPr>
              <w:t xml:space="preserve">. </w:t>
            </w:r>
            <w:r w:rsidRPr="00D91607">
              <w:rPr>
                <w:rFonts w:ascii="Arial" w:hAnsi="Arial" w:cs="Arial"/>
                <w:bCs/>
                <w:color w:val="000000" w:themeColor="text1"/>
              </w:rPr>
              <w:t xml:space="preserve">Contractor </w:t>
            </w:r>
            <w:r>
              <w:rPr>
                <w:rFonts w:ascii="Arial" w:hAnsi="Arial" w:cs="Arial"/>
                <w:bCs/>
                <w:color w:val="000000" w:themeColor="text1"/>
              </w:rPr>
              <w:t>personnel(s)</w:t>
            </w:r>
            <w:r w:rsidRPr="00D91607">
              <w:rPr>
                <w:rFonts w:ascii="Arial" w:hAnsi="Arial" w:cs="Arial"/>
                <w:bCs/>
                <w:color w:val="000000" w:themeColor="text1"/>
              </w:rPr>
              <w:t xml:space="preserve"> is aware of all laws, regulations, policies and procedures relating to Privacy, Confidentiality, and HIPAA and complies with all </w:t>
            </w:r>
            <w:r w:rsidRPr="00D91607">
              <w:rPr>
                <w:rFonts w:ascii="Arial" w:hAnsi="Arial" w:cs="Arial"/>
                <w:bCs/>
              </w:rPr>
              <w:t>standards Zero breaches of privacy or confidentiality.</w:t>
            </w:r>
          </w:p>
        </w:tc>
        <w:tc>
          <w:tcPr>
            <w:tcW w:w="1890" w:type="dxa"/>
            <w:tcBorders>
              <w:top w:val="single" w:sz="4" w:space="0" w:color="auto"/>
              <w:left w:val="single" w:sz="4" w:space="0" w:color="auto"/>
              <w:bottom w:val="single" w:sz="4" w:space="0" w:color="auto"/>
              <w:right w:val="single" w:sz="4" w:space="0" w:color="auto"/>
            </w:tcBorders>
          </w:tcPr>
          <w:p w14:paraId="0DA5A2AC" w14:textId="77777777" w:rsidR="0030112C" w:rsidRPr="00D91607" w:rsidRDefault="0030112C" w:rsidP="0004078F">
            <w:pPr>
              <w:spacing w:before="0" w:line="240" w:lineRule="auto"/>
              <w:rPr>
                <w:rFonts w:ascii="Arial" w:hAnsi="Arial" w:cs="Arial"/>
              </w:rPr>
            </w:pPr>
            <w:r w:rsidRPr="00D91607">
              <w:rPr>
                <w:rFonts w:ascii="Arial" w:hAnsi="Arial" w:cs="Arial"/>
              </w:rPr>
              <w:t xml:space="preserve">All contractor </w:t>
            </w:r>
            <w:r>
              <w:rPr>
                <w:rFonts w:ascii="Arial" w:hAnsi="Arial" w:cs="Arial"/>
              </w:rPr>
              <w:t>personnel(s)</w:t>
            </w:r>
            <w:r w:rsidRPr="00D91607">
              <w:rPr>
                <w:rFonts w:ascii="Arial" w:hAnsi="Arial" w:cs="Arial"/>
              </w:rPr>
              <w:t xml:space="preserve"> shall comply with all laws, regulations, policies and procedures relating to Privacy, Confidentiality, and HIPPA.</w:t>
            </w:r>
          </w:p>
        </w:tc>
        <w:tc>
          <w:tcPr>
            <w:tcW w:w="1931" w:type="dxa"/>
            <w:tcBorders>
              <w:top w:val="single" w:sz="4" w:space="0" w:color="auto"/>
              <w:left w:val="single" w:sz="4" w:space="0" w:color="auto"/>
              <w:bottom w:val="single" w:sz="4" w:space="0" w:color="auto"/>
              <w:right w:val="single" w:sz="4" w:space="0" w:color="auto"/>
            </w:tcBorders>
          </w:tcPr>
          <w:p w14:paraId="265E4F8B" w14:textId="77777777" w:rsidR="0030112C" w:rsidRPr="00D91607" w:rsidRDefault="0030112C" w:rsidP="0004078F">
            <w:pPr>
              <w:spacing w:before="0" w:line="240" w:lineRule="auto"/>
              <w:contextualSpacing/>
              <w:rPr>
                <w:rFonts w:ascii="Arial" w:hAnsi="Arial" w:cs="Arial"/>
                <w:highlight w:val="yellow"/>
              </w:rPr>
            </w:pPr>
            <w:r>
              <w:rPr>
                <w:rFonts w:ascii="Arial" w:hAnsi="Arial" w:cs="Arial"/>
                <w:iCs/>
              </w:rPr>
              <w:t>95</w:t>
            </w:r>
            <w:r w:rsidRPr="00491CB8">
              <w:rPr>
                <w:rFonts w:ascii="Arial" w:hAnsi="Arial" w:cs="Arial"/>
                <w:iCs/>
              </w:rPr>
              <w:t xml:space="preserve">% </w:t>
            </w:r>
            <w:r w:rsidRPr="00D91607">
              <w:rPr>
                <w:rFonts w:ascii="Arial" w:hAnsi="Arial" w:cs="Arial"/>
                <w:iCs/>
              </w:rPr>
              <w:t>completions</w:t>
            </w:r>
          </w:p>
        </w:tc>
        <w:tc>
          <w:tcPr>
            <w:tcW w:w="1399" w:type="dxa"/>
            <w:tcBorders>
              <w:top w:val="single" w:sz="4" w:space="0" w:color="auto"/>
              <w:left w:val="single" w:sz="4" w:space="0" w:color="auto"/>
              <w:bottom w:val="single" w:sz="4" w:space="0" w:color="auto"/>
              <w:right w:val="single" w:sz="4" w:space="0" w:color="auto"/>
            </w:tcBorders>
          </w:tcPr>
          <w:p w14:paraId="0B1E3DAC" w14:textId="77777777" w:rsidR="0030112C" w:rsidRPr="00D91607" w:rsidRDefault="0030112C" w:rsidP="0004078F">
            <w:pPr>
              <w:spacing w:before="0" w:line="240" w:lineRule="auto"/>
              <w:contextualSpacing/>
              <w:rPr>
                <w:rFonts w:ascii="Arial" w:hAnsi="Arial" w:cs="Arial"/>
              </w:rPr>
            </w:pPr>
            <w:r w:rsidRPr="00D91607">
              <w:rPr>
                <w:rFonts w:ascii="Arial" w:hAnsi="Arial" w:cs="Arial"/>
              </w:rPr>
              <w:t>Periodic Inspection</w:t>
            </w:r>
          </w:p>
          <w:p w14:paraId="2230AF7A" w14:textId="77777777" w:rsidR="0030112C" w:rsidRPr="00D91607" w:rsidRDefault="0030112C" w:rsidP="0004078F">
            <w:pPr>
              <w:spacing w:before="0" w:line="240" w:lineRule="auto"/>
              <w:rPr>
                <w:rFonts w:ascii="Arial" w:hAnsi="Arial" w:cs="Arial"/>
              </w:rPr>
            </w:pPr>
            <w:r w:rsidRPr="00D91607">
              <w:rPr>
                <w:rFonts w:ascii="Arial" w:hAnsi="Arial" w:cs="Arial"/>
              </w:rPr>
              <w:t xml:space="preserve">Contractor </w:t>
            </w:r>
            <w:r>
              <w:rPr>
                <w:rFonts w:ascii="Arial" w:hAnsi="Arial" w:cs="Arial"/>
              </w:rPr>
              <w:t>personnel(s)</w:t>
            </w:r>
            <w:r w:rsidRPr="00D91607">
              <w:rPr>
                <w:rFonts w:ascii="Arial" w:hAnsi="Arial" w:cs="Arial"/>
              </w:rPr>
              <w:t xml:space="preserve"> shall provide evidence of annual training required by VAMC, reports violations per VA Directive 6500.6</w:t>
            </w:r>
          </w:p>
        </w:tc>
        <w:tc>
          <w:tcPr>
            <w:tcW w:w="2993" w:type="dxa"/>
            <w:tcBorders>
              <w:top w:val="single" w:sz="4" w:space="0" w:color="auto"/>
              <w:left w:val="single" w:sz="4" w:space="0" w:color="auto"/>
              <w:bottom w:val="single" w:sz="4" w:space="0" w:color="auto"/>
              <w:right w:val="single" w:sz="4" w:space="0" w:color="auto"/>
            </w:tcBorders>
          </w:tcPr>
          <w:p w14:paraId="40C89371" w14:textId="77777777" w:rsidR="0030112C" w:rsidRPr="00487D5F" w:rsidRDefault="0030112C" w:rsidP="0004078F">
            <w:pPr>
              <w:spacing w:before="0" w:line="240" w:lineRule="auto"/>
              <w:rPr>
                <w:rFonts w:ascii="Arial" w:hAnsi="Arial" w:cs="Arial"/>
                <w:szCs w:val="20"/>
              </w:rPr>
            </w:pPr>
          </w:p>
        </w:tc>
      </w:tr>
      <w:tr w:rsidR="0030112C" w:rsidRPr="00487D5F" w14:paraId="4CA13993"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tcPr>
          <w:p w14:paraId="7FFAEC43" w14:textId="77777777" w:rsidR="0030112C" w:rsidRPr="00D91607" w:rsidRDefault="0030112C" w:rsidP="0004078F">
            <w:pPr>
              <w:spacing w:before="0" w:line="240" w:lineRule="auto"/>
              <w:rPr>
                <w:rFonts w:ascii="Arial" w:hAnsi="Arial" w:cs="Arial"/>
                <w:bCs/>
              </w:rPr>
            </w:pPr>
            <w:r w:rsidRPr="00D91607">
              <w:rPr>
                <w:rFonts w:ascii="Arial" w:hAnsi="Arial" w:cs="Arial"/>
                <w:bCs/>
              </w:rPr>
              <w:t>9 – Clinical Information Return</w:t>
            </w:r>
          </w:p>
        </w:tc>
        <w:tc>
          <w:tcPr>
            <w:tcW w:w="1399" w:type="dxa"/>
            <w:tcBorders>
              <w:top w:val="single" w:sz="4" w:space="0" w:color="auto"/>
              <w:left w:val="single" w:sz="4" w:space="0" w:color="auto"/>
              <w:bottom w:val="single" w:sz="4" w:space="0" w:color="auto"/>
              <w:right w:val="single" w:sz="4" w:space="0" w:color="auto"/>
            </w:tcBorders>
          </w:tcPr>
          <w:p w14:paraId="5846D228" w14:textId="77777777" w:rsidR="0030112C" w:rsidRPr="00487D5F" w:rsidRDefault="0030112C" w:rsidP="0004078F">
            <w:pPr>
              <w:spacing w:before="0" w:line="240" w:lineRule="auto"/>
              <w:rPr>
                <w:rFonts w:ascii="Arial" w:hAnsi="Arial" w:cs="Arial"/>
                <w:bCs/>
                <w:szCs w:val="20"/>
              </w:rPr>
            </w:pPr>
            <w:r>
              <w:rPr>
                <w:rFonts w:ascii="Arial" w:hAnsi="Arial" w:cs="Arial"/>
                <w:bCs/>
                <w:szCs w:val="20"/>
              </w:rPr>
              <w:t>4.6.4.9.</w:t>
            </w:r>
          </w:p>
        </w:tc>
        <w:tc>
          <w:tcPr>
            <w:tcW w:w="1710" w:type="dxa"/>
            <w:tcBorders>
              <w:top w:val="single" w:sz="4" w:space="0" w:color="auto"/>
              <w:left w:val="single" w:sz="4" w:space="0" w:color="auto"/>
              <w:bottom w:val="single" w:sz="4" w:space="0" w:color="auto"/>
              <w:right w:val="single" w:sz="4" w:space="0" w:color="auto"/>
            </w:tcBorders>
          </w:tcPr>
          <w:p w14:paraId="2FF92046" w14:textId="77777777" w:rsidR="0030112C" w:rsidRPr="00D91607" w:rsidRDefault="0030112C" w:rsidP="0004078F">
            <w:pPr>
              <w:spacing w:before="0" w:line="240" w:lineRule="auto"/>
              <w:contextualSpacing/>
              <w:rPr>
                <w:rFonts w:ascii="Arial" w:hAnsi="Arial" w:cs="Arial"/>
                <w:bCs/>
                <w:color w:val="000000" w:themeColor="text1"/>
              </w:rPr>
            </w:pPr>
            <w:r w:rsidRPr="00D91607">
              <w:rPr>
                <w:rFonts w:ascii="Arial" w:hAnsi="Arial" w:cs="Arial"/>
                <w:bCs/>
              </w:rPr>
              <w:t xml:space="preserve">Perfusionists shall be responsible to check and compute all calculations of perfusion, autotransfusion </w:t>
            </w:r>
            <w:r w:rsidRPr="00D91607">
              <w:rPr>
                <w:rFonts w:ascii="Arial" w:hAnsi="Arial" w:cs="Arial"/>
                <w:bCs/>
              </w:rPr>
              <w:lastRenderedPageBreak/>
              <w:t>and cell saver treatments.</w:t>
            </w:r>
          </w:p>
        </w:tc>
        <w:tc>
          <w:tcPr>
            <w:tcW w:w="1890" w:type="dxa"/>
            <w:tcBorders>
              <w:top w:val="single" w:sz="4" w:space="0" w:color="auto"/>
              <w:left w:val="single" w:sz="4" w:space="0" w:color="auto"/>
              <w:bottom w:val="single" w:sz="4" w:space="0" w:color="auto"/>
              <w:right w:val="single" w:sz="4" w:space="0" w:color="auto"/>
            </w:tcBorders>
          </w:tcPr>
          <w:p w14:paraId="0357EBCF" w14:textId="77777777" w:rsidR="0030112C" w:rsidRPr="00D91607" w:rsidRDefault="0030112C" w:rsidP="0004078F">
            <w:pPr>
              <w:spacing w:before="0" w:line="240" w:lineRule="auto"/>
              <w:rPr>
                <w:rFonts w:ascii="Arial" w:hAnsi="Arial" w:cs="Arial"/>
              </w:rPr>
            </w:pPr>
            <w:r w:rsidRPr="00D91607">
              <w:rPr>
                <w:rFonts w:ascii="Arial" w:hAnsi="Arial" w:cs="Arial"/>
              </w:rPr>
              <w:lastRenderedPageBreak/>
              <w:t>All cases</w:t>
            </w:r>
          </w:p>
        </w:tc>
        <w:tc>
          <w:tcPr>
            <w:tcW w:w="1931" w:type="dxa"/>
            <w:tcBorders>
              <w:top w:val="single" w:sz="4" w:space="0" w:color="auto"/>
              <w:left w:val="single" w:sz="4" w:space="0" w:color="auto"/>
              <w:bottom w:val="single" w:sz="4" w:space="0" w:color="auto"/>
              <w:right w:val="single" w:sz="4" w:space="0" w:color="auto"/>
            </w:tcBorders>
          </w:tcPr>
          <w:p w14:paraId="5EFE1786" w14:textId="77777777" w:rsidR="0030112C" w:rsidRPr="00D91607" w:rsidRDefault="0030112C" w:rsidP="0004078F">
            <w:pPr>
              <w:spacing w:before="0" w:line="240" w:lineRule="auto"/>
              <w:contextualSpacing/>
              <w:rPr>
                <w:rFonts w:ascii="Arial" w:hAnsi="Arial" w:cs="Arial"/>
                <w:iCs/>
                <w:highlight w:val="yellow"/>
              </w:rPr>
            </w:pPr>
            <w:r>
              <w:rPr>
                <w:rFonts w:ascii="Arial" w:hAnsi="Arial" w:cs="Arial"/>
                <w:iCs/>
              </w:rPr>
              <w:t>95</w:t>
            </w:r>
            <w:r w:rsidRPr="00491CB8">
              <w:rPr>
                <w:rFonts w:ascii="Arial" w:hAnsi="Arial" w:cs="Arial"/>
                <w:iCs/>
              </w:rPr>
              <w:t>%</w:t>
            </w:r>
          </w:p>
        </w:tc>
        <w:tc>
          <w:tcPr>
            <w:tcW w:w="1399" w:type="dxa"/>
            <w:tcBorders>
              <w:top w:val="single" w:sz="4" w:space="0" w:color="auto"/>
              <w:left w:val="single" w:sz="4" w:space="0" w:color="auto"/>
              <w:bottom w:val="single" w:sz="4" w:space="0" w:color="auto"/>
              <w:right w:val="single" w:sz="4" w:space="0" w:color="auto"/>
            </w:tcBorders>
          </w:tcPr>
          <w:p w14:paraId="54D959C7" w14:textId="77777777" w:rsidR="0030112C" w:rsidRPr="00D91607" w:rsidRDefault="0030112C" w:rsidP="0004078F">
            <w:pPr>
              <w:spacing w:before="0" w:line="240" w:lineRule="auto"/>
              <w:contextualSpacing/>
              <w:rPr>
                <w:rFonts w:ascii="Arial" w:hAnsi="Arial" w:cs="Arial"/>
              </w:rPr>
            </w:pPr>
            <w:r w:rsidRPr="00D91607">
              <w:rPr>
                <w:rFonts w:ascii="Arial" w:hAnsi="Arial" w:cs="Arial"/>
              </w:rPr>
              <w:t>Direct observation and random sampling.</w:t>
            </w:r>
          </w:p>
        </w:tc>
        <w:tc>
          <w:tcPr>
            <w:tcW w:w="2993" w:type="dxa"/>
            <w:tcBorders>
              <w:top w:val="single" w:sz="4" w:space="0" w:color="auto"/>
              <w:left w:val="single" w:sz="4" w:space="0" w:color="auto"/>
              <w:bottom w:val="single" w:sz="4" w:space="0" w:color="auto"/>
              <w:right w:val="single" w:sz="4" w:space="0" w:color="auto"/>
            </w:tcBorders>
          </w:tcPr>
          <w:p w14:paraId="315608ED" w14:textId="77777777" w:rsidR="0030112C" w:rsidRPr="00487D5F" w:rsidRDefault="0030112C" w:rsidP="0004078F">
            <w:pPr>
              <w:spacing w:before="0" w:line="240" w:lineRule="auto"/>
              <w:rPr>
                <w:rFonts w:ascii="Arial" w:hAnsi="Arial" w:cs="Arial"/>
                <w:szCs w:val="20"/>
              </w:rPr>
            </w:pPr>
          </w:p>
        </w:tc>
      </w:tr>
      <w:tr w:rsidR="0030112C" w:rsidRPr="00487D5F" w14:paraId="5F0A23CB" w14:textId="77777777" w:rsidTr="0004078F">
        <w:trPr>
          <w:trHeight w:val="836"/>
        </w:trPr>
        <w:tc>
          <w:tcPr>
            <w:tcW w:w="2826" w:type="dxa"/>
            <w:tcBorders>
              <w:top w:val="single" w:sz="4" w:space="0" w:color="auto"/>
              <w:left w:val="single" w:sz="4" w:space="0" w:color="auto"/>
              <w:bottom w:val="single" w:sz="4" w:space="0" w:color="auto"/>
              <w:right w:val="single" w:sz="4" w:space="0" w:color="auto"/>
            </w:tcBorders>
          </w:tcPr>
          <w:p w14:paraId="602A8F32" w14:textId="77777777" w:rsidR="0030112C" w:rsidRPr="00D91607" w:rsidRDefault="0030112C" w:rsidP="0004078F">
            <w:pPr>
              <w:spacing w:before="0" w:line="240" w:lineRule="auto"/>
              <w:rPr>
                <w:rFonts w:ascii="Arial" w:hAnsi="Arial" w:cs="Arial"/>
                <w:bCs/>
              </w:rPr>
            </w:pPr>
            <w:r w:rsidRPr="00D91607">
              <w:rPr>
                <w:rFonts w:ascii="Arial" w:hAnsi="Arial" w:cs="Arial"/>
                <w:bCs/>
              </w:rPr>
              <w:t>10 – Documentation/Timesheet</w:t>
            </w:r>
          </w:p>
        </w:tc>
        <w:tc>
          <w:tcPr>
            <w:tcW w:w="1399" w:type="dxa"/>
            <w:tcBorders>
              <w:top w:val="single" w:sz="4" w:space="0" w:color="auto"/>
              <w:left w:val="single" w:sz="4" w:space="0" w:color="auto"/>
              <w:bottom w:val="single" w:sz="4" w:space="0" w:color="auto"/>
              <w:right w:val="single" w:sz="4" w:space="0" w:color="auto"/>
            </w:tcBorders>
          </w:tcPr>
          <w:p w14:paraId="5BC4665A" w14:textId="77777777" w:rsidR="0030112C" w:rsidRPr="00487D5F" w:rsidRDefault="0030112C" w:rsidP="0004078F">
            <w:pPr>
              <w:spacing w:before="0" w:line="240" w:lineRule="auto"/>
              <w:rPr>
                <w:rFonts w:ascii="Arial" w:hAnsi="Arial" w:cs="Arial"/>
                <w:bCs/>
                <w:szCs w:val="20"/>
              </w:rPr>
            </w:pPr>
            <w:r>
              <w:rPr>
                <w:rFonts w:ascii="Arial" w:hAnsi="Arial" w:cs="Arial"/>
                <w:bCs/>
                <w:szCs w:val="20"/>
              </w:rPr>
              <w:t>4.6.4.10.</w:t>
            </w:r>
          </w:p>
        </w:tc>
        <w:tc>
          <w:tcPr>
            <w:tcW w:w="1710" w:type="dxa"/>
            <w:tcBorders>
              <w:top w:val="single" w:sz="4" w:space="0" w:color="auto"/>
              <w:left w:val="single" w:sz="4" w:space="0" w:color="auto"/>
              <w:bottom w:val="single" w:sz="4" w:space="0" w:color="auto"/>
              <w:right w:val="single" w:sz="4" w:space="0" w:color="auto"/>
            </w:tcBorders>
          </w:tcPr>
          <w:p w14:paraId="189767D5" w14:textId="77777777" w:rsidR="0030112C" w:rsidRPr="00D91607" w:rsidRDefault="0030112C" w:rsidP="0004078F">
            <w:pPr>
              <w:spacing w:before="0" w:line="240" w:lineRule="auto"/>
              <w:contextualSpacing/>
              <w:rPr>
                <w:rFonts w:ascii="Arial" w:hAnsi="Arial" w:cs="Arial"/>
                <w:bCs/>
              </w:rPr>
            </w:pPr>
            <w:r w:rsidRPr="00D91607">
              <w:rPr>
                <w:rFonts w:ascii="Arial" w:hAnsi="Arial" w:cs="Arial"/>
                <w:bCs/>
              </w:rPr>
              <w:t>Time sheet documentation to be completed weekly and turned into Section Chief for concurrence</w:t>
            </w:r>
          </w:p>
        </w:tc>
        <w:tc>
          <w:tcPr>
            <w:tcW w:w="1890" w:type="dxa"/>
            <w:tcBorders>
              <w:top w:val="single" w:sz="4" w:space="0" w:color="auto"/>
              <w:left w:val="single" w:sz="4" w:space="0" w:color="auto"/>
              <w:bottom w:val="single" w:sz="4" w:space="0" w:color="auto"/>
              <w:right w:val="single" w:sz="4" w:space="0" w:color="auto"/>
            </w:tcBorders>
          </w:tcPr>
          <w:p w14:paraId="037727C1" w14:textId="77777777" w:rsidR="0030112C" w:rsidRPr="00D91607" w:rsidRDefault="0030112C" w:rsidP="0004078F">
            <w:pPr>
              <w:spacing w:before="0" w:line="240" w:lineRule="auto"/>
              <w:rPr>
                <w:rFonts w:ascii="Arial" w:hAnsi="Arial" w:cs="Arial"/>
              </w:rPr>
            </w:pPr>
            <w:r w:rsidRPr="00D91607">
              <w:rPr>
                <w:rFonts w:ascii="Arial" w:hAnsi="Arial" w:cs="Arial"/>
              </w:rPr>
              <w:t>Weekly</w:t>
            </w:r>
          </w:p>
        </w:tc>
        <w:tc>
          <w:tcPr>
            <w:tcW w:w="1931" w:type="dxa"/>
            <w:tcBorders>
              <w:top w:val="single" w:sz="4" w:space="0" w:color="auto"/>
              <w:left w:val="single" w:sz="4" w:space="0" w:color="auto"/>
              <w:bottom w:val="single" w:sz="4" w:space="0" w:color="auto"/>
              <w:right w:val="single" w:sz="4" w:space="0" w:color="auto"/>
            </w:tcBorders>
          </w:tcPr>
          <w:p w14:paraId="0D3CD4A2" w14:textId="77777777" w:rsidR="0030112C" w:rsidRPr="00D91607" w:rsidRDefault="0030112C" w:rsidP="0004078F">
            <w:pPr>
              <w:spacing w:before="0" w:line="240" w:lineRule="auto"/>
              <w:contextualSpacing/>
              <w:rPr>
                <w:rFonts w:ascii="Arial" w:hAnsi="Arial" w:cs="Arial"/>
                <w:iCs/>
                <w:highlight w:val="yellow"/>
              </w:rPr>
            </w:pPr>
            <w:r>
              <w:rPr>
                <w:rFonts w:ascii="Arial" w:hAnsi="Arial" w:cs="Arial"/>
                <w:iCs/>
              </w:rPr>
              <w:t>95</w:t>
            </w:r>
            <w:r w:rsidRPr="00491CB8">
              <w:rPr>
                <w:rFonts w:ascii="Arial" w:hAnsi="Arial" w:cs="Arial"/>
                <w:iCs/>
              </w:rPr>
              <w:t>%</w:t>
            </w:r>
          </w:p>
        </w:tc>
        <w:tc>
          <w:tcPr>
            <w:tcW w:w="1399" w:type="dxa"/>
            <w:tcBorders>
              <w:top w:val="single" w:sz="4" w:space="0" w:color="auto"/>
              <w:left w:val="single" w:sz="4" w:space="0" w:color="auto"/>
              <w:bottom w:val="single" w:sz="4" w:space="0" w:color="auto"/>
              <w:right w:val="single" w:sz="4" w:space="0" w:color="auto"/>
            </w:tcBorders>
          </w:tcPr>
          <w:p w14:paraId="71B60332" w14:textId="77777777" w:rsidR="0030112C" w:rsidRPr="00D91607" w:rsidRDefault="0030112C" w:rsidP="0004078F">
            <w:pPr>
              <w:spacing w:before="0" w:line="240" w:lineRule="auto"/>
              <w:contextualSpacing/>
              <w:rPr>
                <w:rFonts w:ascii="Arial" w:hAnsi="Arial" w:cs="Arial"/>
              </w:rPr>
            </w:pPr>
            <w:r w:rsidRPr="00D91607">
              <w:rPr>
                <w:rFonts w:ascii="Arial" w:hAnsi="Arial" w:cs="Arial"/>
              </w:rPr>
              <w:t>Periodic inspection and random sampling</w:t>
            </w:r>
          </w:p>
        </w:tc>
        <w:tc>
          <w:tcPr>
            <w:tcW w:w="2993" w:type="dxa"/>
            <w:tcBorders>
              <w:top w:val="single" w:sz="4" w:space="0" w:color="auto"/>
              <w:left w:val="single" w:sz="4" w:space="0" w:color="auto"/>
              <w:bottom w:val="single" w:sz="4" w:space="0" w:color="auto"/>
              <w:right w:val="single" w:sz="4" w:space="0" w:color="auto"/>
            </w:tcBorders>
          </w:tcPr>
          <w:p w14:paraId="6EA585C7" w14:textId="77777777" w:rsidR="0030112C" w:rsidRPr="00487D5F" w:rsidRDefault="0030112C" w:rsidP="0004078F">
            <w:pPr>
              <w:spacing w:before="0" w:line="240" w:lineRule="auto"/>
              <w:rPr>
                <w:rFonts w:ascii="Arial" w:hAnsi="Arial" w:cs="Arial"/>
                <w:szCs w:val="20"/>
              </w:rPr>
            </w:pPr>
          </w:p>
        </w:tc>
      </w:tr>
    </w:tbl>
    <w:p w14:paraId="230C105E" w14:textId="77777777" w:rsidR="0030112C" w:rsidRPr="00C737C9" w:rsidRDefault="0030112C" w:rsidP="0030112C">
      <w:pPr>
        <w:rPr>
          <w:rFonts w:ascii="Arial" w:hAnsi="Arial" w:cs="Arial"/>
        </w:rPr>
        <w:sectPr w:rsidR="0030112C" w:rsidRPr="00C737C9" w:rsidSect="0030112C">
          <w:pgSz w:w="15840" w:h="12240" w:orient="landscape"/>
          <w:pgMar w:top="1152" w:right="1008" w:bottom="1008" w:left="1152" w:header="182" w:footer="744" w:gutter="0"/>
          <w:cols w:space="720"/>
          <w:docGrid w:linePitch="299"/>
        </w:sectPr>
      </w:pPr>
    </w:p>
    <w:p w14:paraId="20DCB606" w14:textId="77777777" w:rsidR="0030112C" w:rsidRPr="00C737C9" w:rsidRDefault="0030112C" w:rsidP="0030112C">
      <w:pPr>
        <w:pStyle w:val="Default"/>
        <w:numPr>
          <w:ilvl w:val="0"/>
          <w:numId w:val="2"/>
        </w:numPr>
        <w:tabs>
          <w:tab w:val="left" w:pos="360"/>
        </w:tabs>
        <w:spacing w:before="120" w:after="120"/>
        <w:rPr>
          <w:rFonts w:ascii="Arial" w:hAnsi="Arial" w:cs="Arial"/>
          <w:b/>
          <w:caps/>
          <w:color w:val="auto"/>
          <w:sz w:val="20"/>
          <w:szCs w:val="20"/>
        </w:rPr>
      </w:pPr>
      <w:r w:rsidRPr="00C737C9">
        <w:rPr>
          <w:rFonts w:ascii="Arial" w:hAnsi="Arial" w:cs="Arial"/>
          <w:b/>
          <w:caps/>
          <w:color w:val="auto"/>
          <w:sz w:val="20"/>
          <w:szCs w:val="20"/>
        </w:rPr>
        <w:lastRenderedPageBreak/>
        <w:t>CPARs RAtings assigned to QASP ITEMS:</w:t>
      </w:r>
    </w:p>
    <w:p w14:paraId="4E3FCFC8" w14:textId="77777777" w:rsidR="0030112C" w:rsidRPr="00C737C9" w:rsidRDefault="0030112C" w:rsidP="0030112C">
      <w:pPr>
        <w:spacing w:before="120" w:after="120"/>
        <w:rPr>
          <w:rFonts w:ascii="Arial" w:hAnsi="Arial" w:cs="Arial"/>
          <w:szCs w:val="20"/>
        </w:rPr>
      </w:pPr>
      <w:r w:rsidRPr="00C737C9">
        <w:rPr>
          <w:rFonts w:ascii="Arial" w:hAnsi="Arial" w:cs="Arial"/>
          <w:bCs/>
          <w:szCs w:val="20"/>
        </w:rPr>
        <w:t>Metrics and methods are designed to determine rating for a given standard and acceptable quality level. The following ratings shall be used (Reference: CPARS User Manual:</w:t>
      </w:r>
      <w:bookmarkStart w:id="1" w:name="_Hlk56084056"/>
      <w:r>
        <w:rPr>
          <w:rFonts w:ascii="Arial" w:hAnsi="Arial" w:cs="Arial"/>
          <w:bCs/>
          <w:szCs w:val="20"/>
        </w:rPr>
        <w:t xml:space="preserve"> </w:t>
      </w:r>
      <w:bookmarkEnd w:id="1"/>
      <w:r w:rsidRPr="00F474DE">
        <w:rPr>
          <w:rFonts w:ascii="Arial" w:hAnsi="Arial" w:cs="Arial"/>
          <w:bCs/>
          <w:szCs w:val="20"/>
        </w:rPr>
        <w:fldChar w:fldCharType="begin"/>
      </w:r>
      <w:r w:rsidRPr="00F474DE">
        <w:rPr>
          <w:rFonts w:ascii="Arial" w:hAnsi="Arial" w:cs="Arial"/>
          <w:bCs/>
          <w:szCs w:val="20"/>
        </w:rPr>
        <w:instrText>HYPERLINK "https://gcc02.safelinks.protection.outlook.com/?url=https%3A%2F%2Fwww.cpars.gov%2Fcparsweb%2Fassets%2Fdocuments%2FCPARS_User_Manual.pdf&amp;data=05%7C02%7C%7C1299a8a1556647c9c9b208dd897915ec%7Ce95f1b23abaf45ee821db7ab251ab3bf%7C0%7C0%7C638817875334440754%7CUnknown%7CTWFpbGZsb3d8eyJFbXB0eU1hcGkiOnRydWUsIlYiOiIwLjAuMDAwMCIsIlAiOiJXaW4zMiIsIkFOIjoiTWFpbCIsIldUIjoyfQ%3D%3D%7C0%7C%7C%7C&amp;sdata=6A9MQEEm9YUvO1cWqDUn1sC8wYUJvuCVqG%2F2AhW8s1E%3D&amp;reserved=0"</w:instrText>
      </w:r>
      <w:r w:rsidRPr="00F474DE">
        <w:rPr>
          <w:rFonts w:ascii="Arial" w:hAnsi="Arial" w:cs="Arial"/>
          <w:bCs/>
          <w:szCs w:val="20"/>
        </w:rPr>
      </w:r>
      <w:r w:rsidRPr="00F474DE">
        <w:rPr>
          <w:rFonts w:ascii="Arial" w:hAnsi="Arial" w:cs="Arial"/>
          <w:bCs/>
          <w:szCs w:val="20"/>
        </w:rPr>
        <w:fldChar w:fldCharType="separate"/>
      </w:r>
      <w:r w:rsidRPr="00F474DE">
        <w:rPr>
          <w:rStyle w:val="Hyperlink"/>
          <w:rFonts w:ascii="Arial" w:hAnsi="Arial" w:cs="Arial"/>
          <w:bCs/>
          <w:szCs w:val="20"/>
        </w:rPr>
        <w:t>https://www.cpars.gov/cparsweb/assets/documents/CPARS_User_Manual.pdf</w:t>
      </w:r>
      <w:r w:rsidRPr="00F474DE">
        <w:rPr>
          <w:rFonts w:ascii="Arial" w:hAnsi="Arial" w:cs="Arial"/>
          <w:bCs/>
          <w:szCs w:val="20"/>
        </w:rPr>
        <w:fldChar w:fldCharType="end"/>
      </w:r>
      <w:r>
        <w:rPr>
          <w:rFonts w:ascii="Arial" w:hAnsi="Arial" w:cs="Arial"/>
          <w:bCs/>
          <w:szCs w:val="20"/>
        </w:rPr>
        <w:t>)</w:t>
      </w:r>
    </w:p>
    <w:tbl>
      <w:tblPr>
        <w:tblStyle w:val="TableGrid"/>
        <w:tblW w:w="10368" w:type="dxa"/>
        <w:tblLayout w:type="fixed"/>
        <w:tblLook w:val="0600" w:firstRow="0" w:lastRow="0" w:firstColumn="0" w:lastColumn="0" w:noHBand="1" w:noVBand="1"/>
      </w:tblPr>
      <w:tblGrid>
        <w:gridCol w:w="2155"/>
        <w:gridCol w:w="8213"/>
      </w:tblGrid>
      <w:tr w:rsidR="0030112C" w:rsidRPr="00C737C9" w14:paraId="048CC723" w14:textId="77777777" w:rsidTr="0004078F">
        <w:trPr>
          <w:trHeight w:val="1547"/>
        </w:trPr>
        <w:tc>
          <w:tcPr>
            <w:tcW w:w="2155" w:type="dxa"/>
          </w:tcPr>
          <w:p w14:paraId="01131010" w14:textId="77777777" w:rsidR="0030112C" w:rsidRPr="00C737C9" w:rsidRDefault="0030112C" w:rsidP="0004078F">
            <w:pPr>
              <w:spacing w:before="120" w:after="120"/>
              <w:rPr>
                <w:rFonts w:ascii="Arial" w:hAnsi="Arial" w:cs="Arial"/>
                <w:bCs/>
                <w:szCs w:val="20"/>
              </w:rPr>
            </w:pPr>
            <w:r w:rsidRPr="00C737C9">
              <w:rPr>
                <w:rFonts w:ascii="Arial" w:hAnsi="Arial" w:cs="Arial"/>
                <w:b/>
                <w:caps/>
                <w:szCs w:val="20"/>
              </w:rPr>
              <w:t>Exceptional:</w:t>
            </w:r>
          </w:p>
        </w:tc>
        <w:tc>
          <w:tcPr>
            <w:tcW w:w="8213" w:type="dxa"/>
          </w:tcPr>
          <w:p w14:paraId="535BF893" w14:textId="77777777" w:rsidR="0030112C" w:rsidRPr="00C737C9" w:rsidRDefault="0030112C" w:rsidP="0004078F">
            <w:pPr>
              <w:spacing w:before="120" w:after="120"/>
              <w:rPr>
                <w:rFonts w:ascii="Arial" w:hAnsi="Arial" w:cs="Arial"/>
                <w:szCs w:val="20"/>
              </w:rPr>
            </w:pPr>
            <w:r w:rsidRPr="00C737C9">
              <w:rPr>
                <w:rFonts w:ascii="Arial" w:hAnsi="Arial" w:cs="Arial"/>
                <w:szCs w:val="20"/>
              </w:rPr>
              <w:t xml:space="preserve">Performance meets contractual requirements and exceeds many to the </w:t>
            </w:r>
            <w:r>
              <w:rPr>
                <w:rFonts w:ascii="Arial" w:hAnsi="Arial" w:cs="Arial"/>
                <w:szCs w:val="20"/>
              </w:rPr>
              <w:t>VA</w:t>
            </w:r>
            <w:r w:rsidRPr="00C737C9">
              <w:rPr>
                <w:rFonts w:ascii="Arial" w:hAnsi="Arial" w:cs="Arial"/>
                <w:szCs w:val="20"/>
              </w:rPr>
              <w:t>’s benefit. The contractual performance of the element or sub-element being assessed was accomplished with few minor problems for which corrective actions taken by the contractor were highly effective.</w:t>
            </w:r>
          </w:p>
          <w:p w14:paraId="0A5BF32D" w14:textId="77777777" w:rsidR="0030112C" w:rsidRPr="00C737C9" w:rsidRDefault="0030112C" w:rsidP="0004078F">
            <w:pPr>
              <w:spacing w:before="120" w:after="120"/>
              <w:rPr>
                <w:rFonts w:ascii="Arial" w:hAnsi="Arial" w:cs="Arial"/>
                <w:szCs w:val="20"/>
              </w:rPr>
            </w:pPr>
            <w:r w:rsidRPr="00C737C9">
              <w:rPr>
                <w:rFonts w:ascii="Arial" w:hAnsi="Arial" w:cs="Arial"/>
                <w:b/>
                <w:i/>
                <w:szCs w:val="20"/>
              </w:rPr>
              <w:t xml:space="preserve">Note: </w:t>
            </w:r>
            <w:r w:rsidRPr="00C737C9">
              <w:rPr>
                <w:rFonts w:ascii="Arial" w:hAnsi="Arial" w:cs="Arial"/>
                <w:i/>
                <w:szCs w:val="20"/>
              </w:rPr>
              <w:t xml:space="preserve">To justify an </w:t>
            </w:r>
            <w:r w:rsidRPr="00C737C9">
              <w:rPr>
                <w:rFonts w:ascii="Arial" w:hAnsi="Arial" w:cs="Arial"/>
                <w:b/>
                <w:i/>
                <w:szCs w:val="20"/>
              </w:rPr>
              <w:t>Exceptional</w:t>
            </w:r>
            <w:r w:rsidRPr="00C737C9">
              <w:rPr>
                <w:rFonts w:ascii="Arial" w:hAnsi="Arial" w:cs="Arial"/>
                <w:i/>
                <w:szCs w:val="20"/>
              </w:rPr>
              <w:t xml:space="preserve"> rating, you should identify </w:t>
            </w:r>
            <w:r w:rsidRPr="00C737C9">
              <w:rPr>
                <w:rFonts w:ascii="Arial" w:hAnsi="Arial" w:cs="Arial"/>
                <w:i/>
                <w:szCs w:val="20"/>
                <w:u w:val="single"/>
              </w:rPr>
              <w:t>multiple</w:t>
            </w:r>
            <w:r w:rsidRPr="00C737C9">
              <w:rPr>
                <w:rFonts w:ascii="Arial" w:hAnsi="Arial" w:cs="Arial"/>
                <w:i/>
                <w:szCs w:val="20"/>
              </w:rPr>
              <w:t xml:space="preserve"> significant events in each category and state how it was a benefit to the </w:t>
            </w:r>
            <w:r>
              <w:rPr>
                <w:rFonts w:ascii="Arial" w:hAnsi="Arial" w:cs="Arial"/>
                <w:i/>
                <w:szCs w:val="20"/>
              </w:rPr>
              <w:t>VA</w:t>
            </w:r>
            <w:r w:rsidRPr="00C737C9">
              <w:rPr>
                <w:rFonts w:ascii="Arial" w:hAnsi="Arial" w:cs="Arial"/>
                <w:i/>
                <w:szCs w:val="20"/>
              </w:rPr>
              <w:t>. However, a singular event could be of such magnitude that it alone constitutes an Exceptional rating. Also, there should have been NO significant weaknesses identified.</w:t>
            </w:r>
            <w:r w:rsidRPr="00C737C9">
              <w:rPr>
                <w:rFonts w:ascii="Arial" w:hAnsi="Arial" w:cs="Arial"/>
                <w:szCs w:val="20"/>
              </w:rPr>
              <w:t xml:space="preserve"> </w:t>
            </w:r>
          </w:p>
        </w:tc>
      </w:tr>
      <w:tr w:rsidR="0030112C" w:rsidRPr="00C737C9" w14:paraId="3374C770" w14:textId="77777777" w:rsidTr="0004078F">
        <w:trPr>
          <w:trHeight w:val="475"/>
        </w:trPr>
        <w:tc>
          <w:tcPr>
            <w:tcW w:w="2155" w:type="dxa"/>
          </w:tcPr>
          <w:p w14:paraId="27C04FA0" w14:textId="77777777" w:rsidR="0030112C" w:rsidRPr="00C737C9" w:rsidRDefault="0030112C" w:rsidP="0004078F">
            <w:pPr>
              <w:spacing w:before="120" w:after="120"/>
              <w:rPr>
                <w:rFonts w:ascii="Arial" w:hAnsi="Arial" w:cs="Arial"/>
                <w:b/>
                <w:caps/>
                <w:szCs w:val="20"/>
              </w:rPr>
            </w:pPr>
            <w:r w:rsidRPr="00C737C9">
              <w:rPr>
                <w:rFonts w:ascii="Arial" w:hAnsi="Arial" w:cs="Arial"/>
                <w:b/>
                <w:caps/>
                <w:szCs w:val="20"/>
              </w:rPr>
              <w:t>VERY GOOD:</w:t>
            </w:r>
          </w:p>
        </w:tc>
        <w:tc>
          <w:tcPr>
            <w:tcW w:w="8213" w:type="dxa"/>
          </w:tcPr>
          <w:p w14:paraId="17BB72A9" w14:textId="77777777" w:rsidR="0030112C" w:rsidRPr="00C737C9" w:rsidRDefault="0030112C" w:rsidP="0004078F">
            <w:pPr>
              <w:pBdr>
                <w:top w:val="double" w:sz="6" w:space="5" w:color="auto"/>
                <w:left w:val="double" w:sz="6" w:space="5" w:color="auto"/>
                <w:bottom w:val="double" w:sz="6" w:space="5" w:color="auto"/>
                <w:right w:val="double" w:sz="6" w:space="5" w:color="auto"/>
              </w:pBdr>
              <w:spacing w:before="120" w:after="120"/>
              <w:rPr>
                <w:rFonts w:ascii="Arial" w:hAnsi="Arial" w:cs="Arial"/>
                <w:szCs w:val="20"/>
              </w:rPr>
            </w:pPr>
            <w:r w:rsidRPr="00C737C9">
              <w:rPr>
                <w:rFonts w:ascii="Arial" w:hAnsi="Arial" w:cs="Arial"/>
                <w:szCs w:val="20"/>
              </w:rPr>
              <w:t xml:space="preserve">Performance meets contractual requirements and exceeds some to the </w:t>
            </w:r>
            <w:r>
              <w:rPr>
                <w:rFonts w:ascii="Arial" w:hAnsi="Arial" w:cs="Arial"/>
                <w:szCs w:val="20"/>
              </w:rPr>
              <w:t>VA</w:t>
            </w:r>
            <w:r w:rsidRPr="00C737C9">
              <w:rPr>
                <w:rFonts w:ascii="Arial" w:hAnsi="Arial" w:cs="Arial"/>
                <w:szCs w:val="20"/>
              </w:rPr>
              <w:t>’s benefit. The contractual performance of the element or sub-element being assessed was accomplished with some minor problems for which corrective actions taken by the contractor were effective.</w:t>
            </w:r>
          </w:p>
          <w:p w14:paraId="0D2A8674" w14:textId="77777777" w:rsidR="0030112C" w:rsidRPr="00C737C9" w:rsidRDefault="0030112C" w:rsidP="0004078F">
            <w:pPr>
              <w:pBdr>
                <w:top w:val="double" w:sz="6" w:space="5" w:color="auto"/>
                <w:left w:val="double" w:sz="6" w:space="5" w:color="auto"/>
                <w:bottom w:val="double" w:sz="6" w:space="5" w:color="auto"/>
                <w:right w:val="double" w:sz="6" w:space="5" w:color="auto"/>
              </w:pBdr>
              <w:spacing w:before="120" w:after="120"/>
              <w:rPr>
                <w:rFonts w:ascii="Arial" w:hAnsi="Arial" w:cs="Arial"/>
                <w:i/>
                <w:szCs w:val="20"/>
              </w:rPr>
            </w:pPr>
            <w:r w:rsidRPr="00C737C9">
              <w:rPr>
                <w:rFonts w:ascii="Arial" w:hAnsi="Arial" w:cs="Arial"/>
                <w:b/>
                <w:i/>
                <w:szCs w:val="20"/>
              </w:rPr>
              <w:t xml:space="preserve">Note: </w:t>
            </w:r>
            <w:r w:rsidRPr="00C737C9">
              <w:rPr>
                <w:rFonts w:ascii="Arial" w:hAnsi="Arial" w:cs="Arial"/>
                <w:i/>
                <w:szCs w:val="20"/>
              </w:rPr>
              <w:t xml:space="preserve">To justify a </w:t>
            </w:r>
            <w:r w:rsidRPr="00C737C9">
              <w:rPr>
                <w:rFonts w:ascii="Arial" w:hAnsi="Arial" w:cs="Arial"/>
                <w:b/>
                <w:i/>
                <w:szCs w:val="20"/>
              </w:rPr>
              <w:t>Very Good</w:t>
            </w:r>
            <w:r w:rsidRPr="00C737C9">
              <w:rPr>
                <w:rFonts w:ascii="Arial" w:hAnsi="Arial" w:cs="Arial"/>
                <w:i/>
                <w:szCs w:val="20"/>
              </w:rPr>
              <w:t xml:space="preserve"> rating, you should identify a significant event in each category and state how it was a benefit to the </w:t>
            </w:r>
            <w:r>
              <w:rPr>
                <w:rFonts w:ascii="Arial" w:hAnsi="Arial" w:cs="Arial"/>
                <w:i/>
                <w:szCs w:val="20"/>
              </w:rPr>
              <w:t>VA</w:t>
            </w:r>
            <w:r w:rsidRPr="00C737C9">
              <w:rPr>
                <w:rFonts w:ascii="Arial" w:hAnsi="Arial" w:cs="Arial"/>
                <w:i/>
                <w:szCs w:val="20"/>
              </w:rPr>
              <w:t>. Also, there should have been NO significant weaknesses identified.</w:t>
            </w:r>
          </w:p>
        </w:tc>
      </w:tr>
      <w:tr w:rsidR="0030112C" w:rsidRPr="00C737C9" w14:paraId="02277C96" w14:textId="77777777" w:rsidTr="0004078F">
        <w:trPr>
          <w:trHeight w:val="475"/>
        </w:trPr>
        <w:tc>
          <w:tcPr>
            <w:tcW w:w="2155" w:type="dxa"/>
          </w:tcPr>
          <w:p w14:paraId="2213EF7A" w14:textId="77777777" w:rsidR="0030112C" w:rsidRPr="00C737C9" w:rsidRDefault="0030112C" w:rsidP="0004078F">
            <w:pPr>
              <w:spacing w:before="120" w:after="120"/>
              <w:rPr>
                <w:rFonts w:ascii="Arial" w:hAnsi="Arial" w:cs="Arial"/>
                <w:bCs/>
                <w:szCs w:val="20"/>
              </w:rPr>
            </w:pPr>
            <w:r w:rsidRPr="00C737C9">
              <w:rPr>
                <w:rFonts w:ascii="Arial" w:hAnsi="Arial" w:cs="Arial"/>
                <w:b/>
                <w:caps/>
                <w:szCs w:val="20"/>
              </w:rPr>
              <w:t>Satisfactory</w:t>
            </w:r>
            <w:r w:rsidRPr="00C737C9">
              <w:rPr>
                <w:rFonts w:ascii="Arial" w:hAnsi="Arial" w:cs="Arial"/>
                <w:szCs w:val="20"/>
              </w:rPr>
              <w:t>:</w:t>
            </w:r>
          </w:p>
        </w:tc>
        <w:tc>
          <w:tcPr>
            <w:tcW w:w="8213" w:type="dxa"/>
          </w:tcPr>
          <w:p w14:paraId="71D6E25A" w14:textId="77777777" w:rsidR="0030112C" w:rsidRPr="00C737C9" w:rsidRDefault="0030112C" w:rsidP="0004078F">
            <w:pPr>
              <w:pBdr>
                <w:top w:val="double" w:sz="6" w:space="5" w:color="auto"/>
                <w:left w:val="double" w:sz="6" w:space="5" w:color="auto"/>
                <w:bottom w:val="double" w:sz="6" w:space="5" w:color="auto"/>
                <w:right w:val="double" w:sz="6" w:space="5" w:color="auto"/>
              </w:pBdr>
              <w:spacing w:before="120" w:after="120"/>
              <w:rPr>
                <w:rFonts w:ascii="Arial" w:hAnsi="Arial" w:cs="Arial"/>
                <w:szCs w:val="20"/>
              </w:rPr>
            </w:pPr>
            <w:r w:rsidRPr="00C737C9">
              <w:rPr>
                <w:rFonts w:ascii="Arial" w:hAnsi="Arial" w:cs="Arial"/>
                <w:szCs w:val="20"/>
              </w:rPr>
              <w:t>Performance meets contractual requirements. The contractual performance of the element or sub-element contains some minor problems for which corrective actions taken by the contractor appear or were satisfactory.</w:t>
            </w:r>
          </w:p>
          <w:p w14:paraId="5BB67807" w14:textId="77777777" w:rsidR="0030112C" w:rsidRPr="00C737C9" w:rsidRDefault="0030112C" w:rsidP="0004078F">
            <w:pPr>
              <w:pBdr>
                <w:top w:val="double" w:sz="6" w:space="5" w:color="auto"/>
                <w:left w:val="double" w:sz="6" w:space="5" w:color="auto"/>
                <w:bottom w:val="double" w:sz="6" w:space="5" w:color="auto"/>
                <w:right w:val="double" w:sz="6" w:space="5" w:color="auto"/>
              </w:pBdr>
              <w:spacing w:before="120" w:after="120"/>
              <w:rPr>
                <w:rFonts w:ascii="Arial" w:hAnsi="Arial" w:cs="Arial"/>
                <w:bCs/>
                <w:szCs w:val="20"/>
              </w:rPr>
            </w:pPr>
            <w:r w:rsidRPr="00C737C9">
              <w:rPr>
                <w:rFonts w:ascii="Arial" w:hAnsi="Arial" w:cs="Arial"/>
                <w:b/>
                <w:i/>
                <w:szCs w:val="20"/>
              </w:rPr>
              <w:t xml:space="preserve">Note: </w:t>
            </w:r>
            <w:r w:rsidRPr="00C737C9">
              <w:rPr>
                <w:rFonts w:ascii="Arial" w:hAnsi="Arial" w:cs="Arial"/>
                <w:i/>
                <w:szCs w:val="20"/>
              </w:rPr>
              <w:t xml:space="preserve">To justify a </w:t>
            </w:r>
            <w:r w:rsidRPr="00C737C9">
              <w:rPr>
                <w:rFonts w:ascii="Arial" w:hAnsi="Arial" w:cs="Arial"/>
                <w:b/>
                <w:i/>
                <w:szCs w:val="20"/>
              </w:rPr>
              <w:t xml:space="preserve">Satisfactory </w:t>
            </w:r>
            <w:r w:rsidRPr="00C737C9">
              <w:rPr>
                <w:rFonts w:ascii="Arial" w:hAnsi="Arial" w:cs="Arial"/>
                <w:i/>
                <w:szCs w:val="20"/>
              </w:rPr>
              <w:t>rating, there should have been only minor problems, or major problems the contractor recovered from without impact to the contract. Also, there should have been NO significant weaknesses identified.</w:t>
            </w:r>
          </w:p>
        </w:tc>
      </w:tr>
      <w:tr w:rsidR="0030112C" w:rsidRPr="00C737C9" w14:paraId="580A3225" w14:textId="77777777" w:rsidTr="0004078F">
        <w:trPr>
          <w:trHeight w:val="475"/>
        </w:trPr>
        <w:tc>
          <w:tcPr>
            <w:tcW w:w="2155" w:type="dxa"/>
          </w:tcPr>
          <w:p w14:paraId="3FE34A61" w14:textId="77777777" w:rsidR="0030112C" w:rsidRPr="00C737C9" w:rsidRDefault="0030112C" w:rsidP="0004078F">
            <w:pPr>
              <w:spacing w:before="120" w:after="120"/>
              <w:rPr>
                <w:rFonts w:ascii="Arial" w:hAnsi="Arial" w:cs="Arial"/>
                <w:b/>
                <w:caps/>
                <w:szCs w:val="20"/>
              </w:rPr>
            </w:pPr>
            <w:r w:rsidRPr="00C737C9">
              <w:rPr>
                <w:rFonts w:ascii="Arial" w:hAnsi="Arial" w:cs="Arial"/>
                <w:b/>
                <w:caps/>
                <w:szCs w:val="20"/>
              </w:rPr>
              <w:t>MARGINAL:</w:t>
            </w:r>
          </w:p>
        </w:tc>
        <w:tc>
          <w:tcPr>
            <w:tcW w:w="8213" w:type="dxa"/>
          </w:tcPr>
          <w:p w14:paraId="0DA93473" w14:textId="77777777" w:rsidR="0030112C" w:rsidRPr="00C737C9" w:rsidRDefault="0030112C" w:rsidP="0004078F">
            <w:pPr>
              <w:pBdr>
                <w:top w:val="double" w:sz="6" w:space="5" w:color="auto"/>
                <w:left w:val="double" w:sz="6" w:space="5" w:color="auto"/>
                <w:bottom w:val="double" w:sz="6" w:space="5" w:color="auto"/>
                <w:right w:val="double" w:sz="6" w:space="5" w:color="auto"/>
              </w:pBdr>
              <w:spacing w:before="120" w:after="120"/>
              <w:rPr>
                <w:rFonts w:ascii="Arial" w:hAnsi="Arial" w:cs="Arial"/>
                <w:szCs w:val="20"/>
              </w:rPr>
            </w:pPr>
            <w:r w:rsidRPr="00C737C9">
              <w:rPr>
                <w:rFonts w:ascii="Arial" w:hAnsi="Arial" w:cs="Arial"/>
                <w:szCs w:val="20"/>
              </w:rPr>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p w14:paraId="2F4DD5A7" w14:textId="77777777" w:rsidR="0030112C" w:rsidRPr="00C737C9" w:rsidRDefault="0030112C" w:rsidP="0004078F">
            <w:pPr>
              <w:pBdr>
                <w:top w:val="double" w:sz="6" w:space="5" w:color="auto"/>
                <w:left w:val="double" w:sz="6" w:space="5" w:color="auto"/>
                <w:bottom w:val="double" w:sz="6" w:space="5" w:color="auto"/>
                <w:right w:val="double" w:sz="6" w:space="5" w:color="auto"/>
              </w:pBdr>
              <w:spacing w:before="120" w:after="120"/>
              <w:rPr>
                <w:rFonts w:ascii="Arial" w:hAnsi="Arial" w:cs="Arial"/>
                <w:szCs w:val="20"/>
              </w:rPr>
            </w:pPr>
            <w:r w:rsidRPr="00C737C9">
              <w:rPr>
                <w:rFonts w:ascii="Arial" w:hAnsi="Arial" w:cs="Arial"/>
                <w:b/>
                <w:i/>
                <w:szCs w:val="20"/>
              </w:rPr>
              <w:t xml:space="preserve">Note: </w:t>
            </w:r>
            <w:r w:rsidRPr="00C737C9">
              <w:rPr>
                <w:rFonts w:ascii="Arial" w:hAnsi="Arial" w:cs="Arial"/>
                <w:i/>
                <w:szCs w:val="20"/>
              </w:rPr>
              <w:t xml:space="preserve">To justify </w:t>
            </w:r>
            <w:r w:rsidRPr="00C737C9">
              <w:rPr>
                <w:rFonts w:ascii="Arial" w:hAnsi="Arial" w:cs="Arial"/>
                <w:b/>
                <w:i/>
                <w:szCs w:val="20"/>
              </w:rPr>
              <w:t>Marginal</w:t>
            </w:r>
            <w:r w:rsidRPr="00C737C9">
              <w:rPr>
                <w:rFonts w:ascii="Arial" w:hAnsi="Arial" w:cs="Arial"/>
                <w:i/>
                <w:szCs w:val="20"/>
              </w:rPr>
              <w:t xml:space="preserve"> performance, you should identify a significant event in each category that the contractor had trouble overcoming and state how it impacted the </w:t>
            </w:r>
            <w:r>
              <w:rPr>
                <w:rFonts w:ascii="Arial" w:hAnsi="Arial" w:cs="Arial"/>
                <w:i/>
                <w:szCs w:val="20"/>
              </w:rPr>
              <w:t>VA</w:t>
            </w:r>
            <w:r w:rsidRPr="00C737C9">
              <w:rPr>
                <w:rFonts w:ascii="Arial" w:hAnsi="Arial" w:cs="Arial"/>
                <w:i/>
                <w:szCs w:val="20"/>
              </w:rPr>
              <w:t xml:space="preserve">. A </w:t>
            </w:r>
            <w:r w:rsidRPr="00C737C9">
              <w:rPr>
                <w:rFonts w:ascii="Arial" w:hAnsi="Arial" w:cs="Arial"/>
                <w:b/>
                <w:i/>
                <w:szCs w:val="20"/>
              </w:rPr>
              <w:t>Marginal</w:t>
            </w:r>
            <w:r w:rsidRPr="00C737C9">
              <w:rPr>
                <w:rFonts w:ascii="Arial" w:hAnsi="Arial" w:cs="Arial"/>
                <w:i/>
                <w:szCs w:val="20"/>
              </w:rPr>
              <w:t xml:space="preserve"> rating should be supported by referencing the management tool that notified the contractor of the contractual deficiency (e.g., Management, Quality, Safety or Environmental Deficiency Report or letter).</w:t>
            </w:r>
          </w:p>
        </w:tc>
      </w:tr>
      <w:tr w:rsidR="0030112C" w:rsidRPr="00C737C9" w14:paraId="7382A12F" w14:textId="77777777" w:rsidTr="0004078F">
        <w:trPr>
          <w:trHeight w:val="475"/>
        </w:trPr>
        <w:tc>
          <w:tcPr>
            <w:tcW w:w="2155" w:type="dxa"/>
          </w:tcPr>
          <w:p w14:paraId="1A32A46A" w14:textId="77777777" w:rsidR="0030112C" w:rsidRPr="00C737C9" w:rsidRDefault="0030112C" w:rsidP="0004078F">
            <w:pPr>
              <w:spacing w:before="120" w:after="120"/>
              <w:rPr>
                <w:rFonts w:ascii="Arial" w:hAnsi="Arial" w:cs="Arial"/>
                <w:bCs/>
                <w:szCs w:val="20"/>
              </w:rPr>
            </w:pPr>
            <w:r w:rsidRPr="00C737C9">
              <w:rPr>
                <w:rFonts w:ascii="Arial" w:hAnsi="Arial" w:cs="Arial"/>
                <w:b/>
                <w:caps/>
                <w:szCs w:val="20"/>
              </w:rPr>
              <w:t>Unsatisfactory</w:t>
            </w:r>
            <w:r w:rsidRPr="00C737C9">
              <w:rPr>
                <w:rFonts w:ascii="Arial" w:hAnsi="Arial" w:cs="Arial"/>
                <w:szCs w:val="20"/>
              </w:rPr>
              <w:t>:</w:t>
            </w:r>
          </w:p>
        </w:tc>
        <w:tc>
          <w:tcPr>
            <w:tcW w:w="8213" w:type="dxa"/>
          </w:tcPr>
          <w:p w14:paraId="23DA2A5C" w14:textId="77777777" w:rsidR="0030112C" w:rsidRPr="00C737C9" w:rsidRDefault="0030112C" w:rsidP="0004078F">
            <w:pPr>
              <w:pBdr>
                <w:top w:val="double" w:sz="6" w:space="5" w:color="auto"/>
                <w:left w:val="double" w:sz="6" w:space="5" w:color="auto"/>
                <w:bottom w:val="double" w:sz="6" w:space="5" w:color="auto"/>
                <w:right w:val="double" w:sz="6" w:space="5" w:color="auto"/>
              </w:pBdr>
              <w:spacing w:before="120" w:after="120"/>
              <w:rPr>
                <w:rFonts w:ascii="Arial" w:hAnsi="Arial" w:cs="Arial"/>
                <w:szCs w:val="20"/>
              </w:rPr>
            </w:pPr>
            <w:r w:rsidRPr="00C737C9">
              <w:rPr>
                <w:rFonts w:ascii="Arial" w:hAnsi="Arial" w:cs="Arial"/>
                <w:szCs w:val="20"/>
              </w:rPr>
              <w:t>Performance does not meet most contractual requirements and recovery is not likely in a timely manner. The contractual performance of the element or sub-element being assessed contains serious problem(s) for which the contractor’s corrective actions appear or were ineffective.</w:t>
            </w:r>
          </w:p>
          <w:p w14:paraId="0397D993" w14:textId="77777777" w:rsidR="0030112C" w:rsidRPr="00C737C9" w:rsidRDefault="0030112C" w:rsidP="0004078F">
            <w:pPr>
              <w:pBdr>
                <w:top w:val="double" w:sz="6" w:space="5" w:color="auto"/>
                <w:left w:val="double" w:sz="6" w:space="5" w:color="auto"/>
                <w:bottom w:val="double" w:sz="6" w:space="5" w:color="auto"/>
                <w:right w:val="double" w:sz="6" w:space="5" w:color="auto"/>
              </w:pBdr>
              <w:spacing w:before="120" w:after="120"/>
              <w:rPr>
                <w:rFonts w:ascii="Arial" w:hAnsi="Arial" w:cs="Arial"/>
                <w:szCs w:val="20"/>
              </w:rPr>
            </w:pPr>
            <w:r w:rsidRPr="00C737C9">
              <w:rPr>
                <w:rFonts w:ascii="Arial" w:hAnsi="Arial" w:cs="Arial"/>
                <w:b/>
                <w:i/>
                <w:szCs w:val="20"/>
              </w:rPr>
              <w:lastRenderedPageBreak/>
              <w:t xml:space="preserve">Note: </w:t>
            </w:r>
            <w:r w:rsidRPr="00C737C9">
              <w:rPr>
                <w:rFonts w:ascii="Arial" w:hAnsi="Arial" w:cs="Arial"/>
                <w:i/>
                <w:szCs w:val="20"/>
              </w:rPr>
              <w:t xml:space="preserve">To justify an </w:t>
            </w:r>
            <w:r w:rsidRPr="00C737C9">
              <w:rPr>
                <w:rFonts w:ascii="Arial" w:hAnsi="Arial" w:cs="Arial"/>
                <w:b/>
                <w:i/>
                <w:szCs w:val="20"/>
              </w:rPr>
              <w:t xml:space="preserve">Unsatisfactory </w:t>
            </w:r>
            <w:r w:rsidRPr="00C737C9">
              <w:rPr>
                <w:rFonts w:ascii="Arial" w:hAnsi="Arial" w:cs="Arial"/>
                <w:i/>
                <w:szCs w:val="20"/>
              </w:rPr>
              <w:t xml:space="preserve">rating, you should identify multiple significant events in each category that the contractor had trouble overcoming and state how it impacted the </w:t>
            </w:r>
            <w:r>
              <w:rPr>
                <w:rFonts w:ascii="Arial" w:hAnsi="Arial" w:cs="Arial"/>
                <w:i/>
                <w:szCs w:val="20"/>
              </w:rPr>
              <w:t>VA</w:t>
            </w:r>
            <w:r w:rsidRPr="00C737C9">
              <w:rPr>
                <w:rFonts w:ascii="Arial" w:hAnsi="Arial" w:cs="Arial"/>
                <w:i/>
                <w:szCs w:val="20"/>
              </w:rPr>
              <w:t xml:space="preserve">. However, a singular problem could be of such serious magnitude that it alone constitutes an unsatisfactory rating. An </w:t>
            </w:r>
            <w:r w:rsidRPr="00C737C9">
              <w:rPr>
                <w:rFonts w:ascii="Arial" w:hAnsi="Arial" w:cs="Arial"/>
                <w:b/>
                <w:i/>
                <w:szCs w:val="20"/>
              </w:rPr>
              <w:t>Unsatisfactory</w:t>
            </w:r>
            <w:r w:rsidRPr="00C737C9">
              <w:rPr>
                <w:rFonts w:ascii="Arial" w:hAnsi="Arial" w:cs="Arial"/>
                <w:i/>
                <w:szCs w:val="20"/>
              </w:rPr>
              <w:t xml:space="preserve"> rating should be supported by referencing the management tools used to notify the contractor of the contractual deficiencies (e.g., Management, Quality, Safety or Environmental Deficiency Reports, or letters).</w:t>
            </w:r>
          </w:p>
        </w:tc>
      </w:tr>
    </w:tbl>
    <w:p w14:paraId="756E7E88" w14:textId="77777777" w:rsidR="0030112C" w:rsidRPr="00C737C9" w:rsidRDefault="0030112C" w:rsidP="0030112C">
      <w:pPr>
        <w:pStyle w:val="Default"/>
        <w:tabs>
          <w:tab w:val="left" w:pos="360"/>
        </w:tabs>
        <w:spacing w:before="120" w:after="120"/>
        <w:rPr>
          <w:rFonts w:ascii="Arial" w:hAnsi="Arial" w:cs="Arial"/>
          <w:b/>
          <w:caps/>
          <w:sz w:val="20"/>
          <w:szCs w:val="20"/>
        </w:rPr>
      </w:pPr>
    </w:p>
    <w:p w14:paraId="2AF92E5B" w14:textId="77777777" w:rsidR="0030112C" w:rsidRDefault="0030112C" w:rsidP="0030112C">
      <w:pPr>
        <w:pStyle w:val="ListParagraph"/>
        <w:numPr>
          <w:ilvl w:val="0"/>
          <w:numId w:val="2"/>
        </w:numPr>
        <w:spacing w:before="120" w:after="120" w:line="240" w:lineRule="auto"/>
        <w:contextualSpacing w:val="0"/>
        <w:rPr>
          <w:rFonts w:ascii="Arial" w:hAnsi="Arial" w:cs="Arial"/>
          <w:b/>
          <w:szCs w:val="20"/>
        </w:rPr>
      </w:pPr>
      <w:r w:rsidRPr="00BF0309">
        <w:rPr>
          <w:rFonts w:ascii="Arial" w:hAnsi="Arial" w:cs="Arial"/>
          <w:b/>
          <w:szCs w:val="20"/>
        </w:rPr>
        <w:t>DOCUMENTING PERFORMANCE</w:t>
      </w:r>
    </w:p>
    <w:p w14:paraId="347411C8" w14:textId="77777777" w:rsidR="0030112C" w:rsidRPr="00422932" w:rsidRDefault="0030112C" w:rsidP="0030112C">
      <w:pPr>
        <w:numPr>
          <w:ilvl w:val="0"/>
          <w:numId w:val="3"/>
        </w:numPr>
        <w:spacing w:before="120" w:after="120" w:line="240" w:lineRule="auto"/>
        <w:rPr>
          <w:rFonts w:ascii="Arial" w:eastAsia="Calibri" w:hAnsi="Arial" w:cs="Arial"/>
          <w:bCs/>
          <w:szCs w:val="20"/>
        </w:rPr>
      </w:pPr>
      <w:r w:rsidRPr="00422932">
        <w:rPr>
          <w:rFonts w:ascii="Arial" w:eastAsia="Calibri" w:hAnsi="Arial" w:cs="Arial"/>
          <w:bCs/>
          <w:szCs w:val="20"/>
        </w:rPr>
        <w:t xml:space="preserve">The VA shall document positive and/or negative performance. </w:t>
      </w:r>
      <w:r w:rsidRPr="00422932">
        <w:rPr>
          <w:rFonts w:ascii="Arial" w:eastAsia="Calibri" w:hAnsi="Arial" w:cs="Arial"/>
          <w:szCs w:val="20"/>
        </w:rPr>
        <w:t>Any report may become a part of the supporting documentation for any contractual action and preparing annual past performance using CONTRACTOR PERFORMANCE ASSESSMENT REPORTING SYSTEM (CPARS).</w:t>
      </w:r>
    </w:p>
    <w:p w14:paraId="63DAEC63" w14:textId="77777777" w:rsidR="0030112C" w:rsidRPr="00422932" w:rsidRDefault="0030112C" w:rsidP="0030112C">
      <w:pPr>
        <w:numPr>
          <w:ilvl w:val="0"/>
          <w:numId w:val="3"/>
        </w:numPr>
        <w:spacing w:before="120" w:after="120" w:line="240" w:lineRule="auto"/>
        <w:rPr>
          <w:rFonts w:ascii="Arial" w:eastAsia="Calibri" w:hAnsi="Arial" w:cs="Arial"/>
          <w:bCs/>
          <w:szCs w:val="20"/>
        </w:rPr>
      </w:pPr>
      <w:r w:rsidRPr="00422932">
        <w:rPr>
          <w:rFonts w:ascii="Arial" w:eastAsia="Calibri" w:hAnsi="Arial" w:cs="Arial"/>
          <w:szCs w:val="20"/>
        </w:rPr>
        <w:t xml:space="preserve">If contractor performance does not meet the Acceptable Quality level, the CO shall inform the contractor. This shall normally be in writing unless circumstances necessitate verbal communication. In any case the CO shall document the discussion and place it in the contract file. </w:t>
      </w:r>
      <w:r w:rsidRPr="00422932">
        <w:rPr>
          <w:rFonts w:ascii="Arial" w:eastAsia="Calibri" w:hAnsi="Arial" w:cs="Arial"/>
          <w:iCs/>
          <w:color w:val="000000"/>
          <w:szCs w:val="20"/>
        </w:rPr>
        <w:t>When the COR and the CO determines formal written communication is required, the COR shall prepare a Contract</w:t>
      </w:r>
      <w:r>
        <w:rPr>
          <w:rFonts w:ascii="Arial" w:eastAsia="Calibri" w:hAnsi="Arial" w:cs="Arial"/>
          <w:iCs/>
          <w:color w:val="000000"/>
          <w:szCs w:val="20"/>
        </w:rPr>
        <w:t xml:space="preserve"> Discrepancy </w:t>
      </w:r>
      <w:r w:rsidRPr="00422932">
        <w:rPr>
          <w:rFonts w:ascii="Arial" w:eastAsia="Calibri" w:hAnsi="Arial" w:cs="Arial"/>
          <w:iCs/>
          <w:color w:val="000000"/>
          <w:szCs w:val="20"/>
        </w:rPr>
        <w:t>Report (C</w:t>
      </w:r>
      <w:r>
        <w:rPr>
          <w:rFonts w:ascii="Arial" w:eastAsia="Calibri" w:hAnsi="Arial" w:cs="Arial"/>
          <w:iCs/>
          <w:color w:val="000000"/>
          <w:szCs w:val="20"/>
        </w:rPr>
        <w:t>DR</w:t>
      </w:r>
      <w:r w:rsidRPr="00422932">
        <w:rPr>
          <w:rFonts w:ascii="Arial" w:eastAsia="Calibri" w:hAnsi="Arial" w:cs="Arial"/>
          <w:iCs/>
          <w:color w:val="000000"/>
          <w:szCs w:val="20"/>
        </w:rPr>
        <w:t>), and present it to CO. The CO shall in turn review and shall present to the contractor's program manager for corrective action.</w:t>
      </w:r>
    </w:p>
    <w:p w14:paraId="60AB7DC9" w14:textId="77777777" w:rsidR="0030112C" w:rsidRPr="00422932" w:rsidRDefault="0030112C" w:rsidP="0030112C">
      <w:pPr>
        <w:spacing w:before="120" w:after="120"/>
        <w:rPr>
          <w:rFonts w:ascii="Arial" w:eastAsia="Calibri" w:hAnsi="Arial" w:cs="Arial"/>
          <w:szCs w:val="20"/>
        </w:rPr>
      </w:pPr>
      <w:r w:rsidRPr="00422932">
        <w:rPr>
          <w:rFonts w:ascii="Arial" w:eastAsia="Calibri" w:hAnsi="Arial" w:cs="Arial"/>
          <w:szCs w:val="20"/>
        </w:rPr>
        <w:t>The contractor shall acknowledge receipt of the C</w:t>
      </w:r>
      <w:r>
        <w:rPr>
          <w:rFonts w:ascii="Arial" w:eastAsia="Calibri" w:hAnsi="Arial" w:cs="Arial"/>
          <w:szCs w:val="20"/>
        </w:rPr>
        <w:t>D</w:t>
      </w:r>
      <w:r w:rsidRPr="00422932">
        <w:rPr>
          <w:rFonts w:ascii="Arial" w:eastAsia="Calibri" w:hAnsi="Arial" w:cs="Arial"/>
          <w:szCs w:val="20"/>
        </w:rPr>
        <w:t>R in writing. The C</w:t>
      </w:r>
      <w:r>
        <w:rPr>
          <w:rFonts w:ascii="Arial" w:eastAsia="Calibri" w:hAnsi="Arial" w:cs="Arial"/>
          <w:szCs w:val="20"/>
        </w:rPr>
        <w:t>D</w:t>
      </w:r>
      <w:r w:rsidRPr="00422932">
        <w:rPr>
          <w:rFonts w:ascii="Arial" w:eastAsia="Calibri" w:hAnsi="Arial" w:cs="Arial"/>
          <w:szCs w:val="20"/>
        </w:rPr>
        <w:t>R shall specify if the contractor is required to prepare a corrective action plan to document how the contractor shall correct the unacceptable performance and avoid a recurrence. The C</w:t>
      </w:r>
      <w:r>
        <w:rPr>
          <w:rFonts w:ascii="Arial" w:eastAsia="Calibri" w:hAnsi="Arial" w:cs="Arial"/>
          <w:szCs w:val="20"/>
        </w:rPr>
        <w:t>D</w:t>
      </w:r>
      <w:r w:rsidRPr="00422932">
        <w:rPr>
          <w:rFonts w:ascii="Arial" w:eastAsia="Calibri" w:hAnsi="Arial" w:cs="Arial"/>
          <w:szCs w:val="20"/>
        </w:rPr>
        <w:t>R shall also state how long after receipt the contractor has to present this corrective action plan to the CO. The VA shall review the contractor's corrective action plan to determine acceptability. The CO shall also assure that the contractor receives impartial, fair, and equitable treatment. The CO is ultimately responsible for the final determination of the adequacy of the contractor’s performance and the acceptability of the Contractor’s corrective action plan.</w:t>
      </w:r>
    </w:p>
    <w:p w14:paraId="2E057079" w14:textId="77777777" w:rsidR="0030112C" w:rsidRPr="004C475E" w:rsidRDefault="0030112C" w:rsidP="0030112C">
      <w:pPr>
        <w:spacing w:before="120" w:after="120" w:line="240" w:lineRule="auto"/>
        <w:rPr>
          <w:rFonts w:ascii="Arial" w:hAnsi="Arial" w:cs="Arial"/>
          <w:b/>
          <w:szCs w:val="20"/>
        </w:rPr>
      </w:pPr>
      <w:r w:rsidRPr="004C475E">
        <w:rPr>
          <w:rFonts w:ascii="Arial" w:eastAsia="Calibri" w:hAnsi="Arial" w:cs="Arial"/>
          <w:szCs w:val="20"/>
        </w:rPr>
        <w:t>Any CDRs may become a part of the supporting documentation for any contractual action deemed necessary by the CO. See Sample on following page.</w:t>
      </w:r>
    </w:p>
    <w:p w14:paraId="21B88D61" w14:textId="77777777" w:rsidR="0030112C" w:rsidRPr="003E642F" w:rsidRDefault="0030112C" w:rsidP="0030112C">
      <w:pPr>
        <w:pStyle w:val="ListParagraph"/>
        <w:numPr>
          <w:ilvl w:val="0"/>
          <w:numId w:val="2"/>
        </w:numPr>
        <w:spacing w:before="120" w:after="120" w:line="240" w:lineRule="auto"/>
        <w:contextualSpacing w:val="0"/>
        <w:rPr>
          <w:rFonts w:ascii="Arial" w:hAnsi="Arial" w:cs="Arial"/>
          <w:b/>
          <w:szCs w:val="20"/>
        </w:rPr>
      </w:pPr>
      <w:r w:rsidRPr="003E642F">
        <w:rPr>
          <w:rFonts w:ascii="Arial" w:hAnsi="Arial" w:cs="Arial"/>
          <w:b/>
        </w:rPr>
        <w:t>FREQUENCY OF MEASUREMENT</w:t>
      </w:r>
    </w:p>
    <w:p w14:paraId="4014774A" w14:textId="77777777" w:rsidR="0030112C" w:rsidRPr="003E7B00" w:rsidRDefault="0030112C" w:rsidP="0030112C">
      <w:pPr>
        <w:pStyle w:val="ListParagraph"/>
        <w:numPr>
          <w:ilvl w:val="0"/>
          <w:numId w:val="4"/>
        </w:numPr>
        <w:spacing w:before="120" w:after="120" w:line="240" w:lineRule="auto"/>
        <w:contextualSpacing w:val="0"/>
        <w:rPr>
          <w:rFonts w:ascii="Arial" w:hAnsi="Arial" w:cs="Arial"/>
          <w:bCs/>
          <w:szCs w:val="20"/>
        </w:rPr>
      </w:pPr>
      <w:r w:rsidRPr="003E7B00">
        <w:rPr>
          <w:rFonts w:ascii="Arial" w:hAnsi="Arial" w:cs="Arial"/>
          <w:bCs/>
          <w:szCs w:val="20"/>
        </w:rPr>
        <w:t xml:space="preserve">Frequency of Measurement. The frequency of measurement is defined in the contract or otherwise in this document. The government (COR or CO) will periodically analyze whether the frequency of surveillance is appropriate for the work being performed. </w:t>
      </w:r>
    </w:p>
    <w:p w14:paraId="6C311C6F" w14:textId="77777777" w:rsidR="0030112C" w:rsidRPr="003E7B00" w:rsidRDefault="0030112C" w:rsidP="0030112C">
      <w:pPr>
        <w:pStyle w:val="ListParagraph"/>
        <w:numPr>
          <w:ilvl w:val="0"/>
          <w:numId w:val="4"/>
        </w:numPr>
        <w:spacing w:before="120" w:after="120" w:line="240" w:lineRule="auto"/>
        <w:contextualSpacing w:val="0"/>
        <w:rPr>
          <w:rFonts w:ascii="Arial" w:hAnsi="Arial" w:cs="Arial"/>
          <w:bCs/>
          <w:szCs w:val="20"/>
        </w:rPr>
      </w:pPr>
      <w:r w:rsidRPr="003E7B00">
        <w:rPr>
          <w:rFonts w:ascii="Arial" w:hAnsi="Arial" w:cs="Arial"/>
          <w:bCs/>
          <w:szCs w:val="20"/>
        </w:rPr>
        <w:t>Frequency of Performance Reporting. The COR shall communicate with the Contractor and will provide written reports to the Contracting Officer quarterly (or as outlined in the contract or COR delegation) to review Contractor performance.</w:t>
      </w:r>
    </w:p>
    <w:p w14:paraId="331CC443" w14:textId="77777777" w:rsidR="0030112C" w:rsidRPr="00C737C9" w:rsidRDefault="0030112C" w:rsidP="0030112C">
      <w:pPr>
        <w:pStyle w:val="ListParagraph"/>
        <w:numPr>
          <w:ilvl w:val="0"/>
          <w:numId w:val="2"/>
        </w:numPr>
        <w:spacing w:before="120" w:after="120" w:line="240" w:lineRule="auto"/>
        <w:contextualSpacing w:val="0"/>
        <w:rPr>
          <w:rFonts w:ascii="Arial" w:hAnsi="Arial" w:cs="Arial"/>
          <w:b/>
          <w:szCs w:val="20"/>
        </w:rPr>
      </w:pPr>
      <w:r w:rsidRPr="00C737C9">
        <w:rPr>
          <w:rFonts w:ascii="Arial" w:hAnsi="Arial" w:cs="Arial"/>
          <w:b/>
          <w:szCs w:val="20"/>
        </w:rPr>
        <w:t>COR AND CONTRACTOR ACKNOWLEDGEMENT OF QASP</w:t>
      </w:r>
    </w:p>
    <w:p w14:paraId="71A21494" w14:textId="77777777" w:rsidR="0030112C" w:rsidRPr="00C737C9" w:rsidRDefault="0030112C" w:rsidP="0030112C">
      <w:pPr>
        <w:spacing w:before="120" w:after="120"/>
        <w:rPr>
          <w:rFonts w:ascii="Arial" w:hAnsi="Arial" w:cs="Arial"/>
          <w:szCs w:val="20"/>
        </w:rPr>
      </w:pPr>
    </w:p>
    <w:p w14:paraId="71FC7496" w14:textId="77777777" w:rsidR="0030112C" w:rsidRPr="00C737C9" w:rsidRDefault="0030112C" w:rsidP="0030112C">
      <w:pPr>
        <w:spacing w:before="120" w:after="120"/>
        <w:rPr>
          <w:rFonts w:ascii="Arial" w:hAnsi="Arial" w:cs="Arial"/>
          <w:szCs w:val="20"/>
        </w:rPr>
      </w:pPr>
      <w:r w:rsidRPr="00C737C9">
        <w:rPr>
          <w:rFonts w:ascii="Arial" w:hAnsi="Arial" w:cs="Arial"/>
          <w:szCs w:val="20"/>
        </w:rPr>
        <w:t>SIGNED:</w:t>
      </w:r>
    </w:p>
    <w:p w14:paraId="7D11A463" w14:textId="77777777" w:rsidR="0030112C" w:rsidRPr="00C737C9" w:rsidRDefault="0030112C" w:rsidP="0030112C">
      <w:pPr>
        <w:spacing w:before="120" w:after="120"/>
        <w:rPr>
          <w:rFonts w:ascii="Arial" w:hAnsi="Arial" w:cs="Arial"/>
          <w:szCs w:val="20"/>
        </w:rPr>
      </w:pPr>
      <w:r w:rsidRPr="00261953">
        <w:rPr>
          <w:rFonts w:ascii="Arial" w:hAnsi="Arial" w:cs="Arial"/>
          <w:szCs w:val="20"/>
        </w:rPr>
        <w:t>_______________________________________</w:t>
      </w:r>
    </w:p>
    <w:p w14:paraId="28DC5A95" w14:textId="77777777" w:rsidR="0030112C" w:rsidRPr="00C737C9" w:rsidRDefault="0030112C" w:rsidP="0030112C">
      <w:pPr>
        <w:spacing w:before="120" w:after="120"/>
        <w:rPr>
          <w:rFonts w:ascii="Arial" w:hAnsi="Arial" w:cs="Arial"/>
          <w:szCs w:val="20"/>
        </w:rPr>
      </w:pPr>
      <w:r w:rsidRPr="00C737C9">
        <w:rPr>
          <w:rFonts w:ascii="Arial" w:hAnsi="Arial" w:cs="Arial"/>
          <w:szCs w:val="20"/>
        </w:rPr>
        <w:t>COR NAME/TITLE</w:t>
      </w:r>
      <w:r w:rsidRPr="00C737C9">
        <w:rPr>
          <w:rFonts w:ascii="Arial" w:hAnsi="Arial" w:cs="Arial"/>
          <w:szCs w:val="20"/>
        </w:rPr>
        <w:tab/>
      </w:r>
      <w:r w:rsidRPr="00C737C9">
        <w:rPr>
          <w:rFonts w:ascii="Arial" w:hAnsi="Arial" w:cs="Arial"/>
          <w:szCs w:val="20"/>
        </w:rPr>
        <w:tab/>
      </w:r>
      <w:r w:rsidRPr="00C737C9">
        <w:rPr>
          <w:rFonts w:ascii="Arial" w:hAnsi="Arial" w:cs="Arial"/>
          <w:szCs w:val="20"/>
        </w:rPr>
        <w:tab/>
        <w:t>DATE</w:t>
      </w:r>
    </w:p>
    <w:p w14:paraId="288BE045" w14:textId="77777777" w:rsidR="0030112C" w:rsidRPr="00C737C9" w:rsidRDefault="0030112C" w:rsidP="0030112C">
      <w:pPr>
        <w:spacing w:before="120" w:after="120"/>
        <w:rPr>
          <w:rFonts w:ascii="Arial" w:hAnsi="Arial" w:cs="Arial"/>
          <w:szCs w:val="20"/>
        </w:rPr>
      </w:pPr>
    </w:p>
    <w:p w14:paraId="19277E40" w14:textId="77777777" w:rsidR="0030112C" w:rsidRPr="00C737C9" w:rsidRDefault="0030112C" w:rsidP="0030112C">
      <w:pPr>
        <w:spacing w:before="120" w:after="120"/>
        <w:rPr>
          <w:rFonts w:ascii="Arial" w:hAnsi="Arial" w:cs="Arial"/>
          <w:szCs w:val="20"/>
        </w:rPr>
      </w:pPr>
    </w:p>
    <w:p w14:paraId="1B232628" w14:textId="77777777" w:rsidR="0030112C" w:rsidRPr="00C737C9" w:rsidRDefault="0030112C" w:rsidP="0030112C">
      <w:pPr>
        <w:spacing w:before="120" w:after="120"/>
        <w:rPr>
          <w:rFonts w:ascii="Arial" w:hAnsi="Arial" w:cs="Arial"/>
          <w:szCs w:val="20"/>
        </w:rPr>
      </w:pPr>
      <w:r w:rsidRPr="00C737C9">
        <w:rPr>
          <w:rFonts w:ascii="Arial" w:hAnsi="Arial" w:cs="Arial"/>
          <w:szCs w:val="20"/>
        </w:rPr>
        <w:t>SIGNED:</w:t>
      </w:r>
    </w:p>
    <w:p w14:paraId="2E7B9C42" w14:textId="77777777" w:rsidR="0030112C" w:rsidRPr="00C737C9" w:rsidRDefault="0030112C" w:rsidP="0030112C">
      <w:pPr>
        <w:spacing w:before="120" w:after="120"/>
        <w:rPr>
          <w:rFonts w:ascii="Arial" w:hAnsi="Arial" w:cs="Arial"/>
          <w:szCs w:val="20"/>
        </w:rPr>
      </w:pPr>
      <w:r w:rsidRPr="00261953">
        <w:rPr>
          <w:rFonts w:ascii="Arial" w:hAnsi="Arial" w:cs="Arial"/>
          <w:szCs w:val="20"/>
        </w:rPr>
        <w:t>________________________________________</w:t>
      </w:r>
    </w:p>
    <w:p w14:paraId="57264DA4" w14:textId="77777777" w:rsidR="0030112C" w:rsidRPr="00C737C9" w:rsidRDefault="0030112C" w:rsidP="0030112C">
      <w:pPr>
        <w:spacing w:before="120" w:after="120"/>
        <w:rPr>
          <w:rFonts w:ascii="Arial" w:hAnsi="Arial" w:cs="Arial"/>
          <w:szCs w:val="20"/>
        </w:rPr>
      </w:pPr>
      <w:r w:rsidRPr="00C737C9">
        <w:rPr>
          <w:rFonts w:ascii="Arial" w:hAnsi="Arial" w:cs="Arial"/>
          <w:szCs w:val="20"/>
        </w:rPr>
        <w:t>CONTRACTOR NAME/TITLE</w:t>
      </w:r>
      <w:r w:rsidRPr="00C737C9">
        <w:rPr>
          <w:rFonts w:ascii="Arial" w:hAnsi="Arial" w:cs="Arial"/>
          <w:szCs w:val="20"/>
        </w:rPr>
        <w:tab/>
      </w:r>
      <w:r w:rsidRPr="00C737C9">
        <w:rPr>
          <w:rFonts w:ascii="Arial" w:hAnsi="Arial" w:cs="Arial"/>
          <w:szCs w:val="20"/>
        </w:rPr>
        <w:tab/>
        <w:t>DATE</w:t>
      </w:r>
    </w:p>
    <w:p w14:paraId="2FA06815" w14:textId="77777777" w:rsidR="0030112C" w:rsidRDefault="0030112C" w:rsidP="0030112C">
      <w:pPr>
        <w:spacing w:before="120" w:after="120"/>
        <w:rPr>
          <w:rFonts w:ascii="Arial" w:hAnsi="Arial" w:cs="Arial"/>
          <w:szCs w:val="20"/>
        </w:rPr>
        <w:sectPr w:rsidR="0030112C" w:rsidSect="0030112C">
          <w:pgSz w:w="12240" w:h="15840"/>
          <w:pgMar w:top="1152" w:right="1008" w:bottom="1008" w:left="1152" w:header="720" w:footer="720" w:gutter="0"/>
          <w:cols w:space="720"/>
          <w:docGrid w:linePitch="360"/>
        </w:sectPr>
      </w:pPr>
    </w:p>
    <w:tbl>
      <w:tblPr>
        <w:tblStyle w:val="TableGrid3"/>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none" w:sz="0" w:space="0" w:color="auto"/>
          <w:insideV w:val="none" w:sz="0" w:space="0" w:color="auto"/>
        </w:tblBorders>
        <w:tblLook w:val="04A0" w:firstRow="1" w:lastRow="0" w:firstColumn="1" w:lastColumn="0" w:noHBand="0" w:noVBand="1"/>
      </w:tblPr>
      <w:tblGrid>
        <w:gridCol w:w="1957"/>
        <w:gridCol w:w="539"/>
        <w:gridCol w:w="958"/>
        <w:gridCol w:w="827"/>
        <w:gridCol w:w="1108"/>
        <w:gridCol w:w="90"/>
        <w:gridCol w:w="1125"/>
        <w:gridCol w:w="1264"/>
        <w:gridCol w:w="1446"/>
      </w:tblGrid>
      <w:tr w:rsidR="0030112C" w:rsidRPr="004C475E" w14:paraId="39AA5675" w14:textId="77777777" w:rsidTr="0030112C">
        <w:trPr>
          <w:trHeight w:val="250"/>
        </w:trPr>
        <w:tc>
          <w:tcPr>
            <w:tcW w:w="9314" w:type="dxa"/>
            <w:gridSpan w:val="9"/>
            <w:tcBorders>
              <w:top w:val="single" w:sz="18" w:space="0" w:color="000000" w:themeColor="text1"/>
              <w:bottom w:val="single" w:sz="18" w:space="0" w:color="000000" w:themeColor="text1"/>
            </w:tcBorders>
            <w:shd w:val="pct10" w:color="auto" w:fill="auto"/>
          </w:tcPr>
          <w:p w14:paraId="37C5C885" w14:textId="77777777" w:rsidR="0030112C" w:rsidRPr="004C475E" w:rsidRDefault="0030112C" w:rsidP="0004078F">
            <w:pPr>
              <w:spacing w:before="0"/>
              <w:jc w:val="center"/>
              <w:rPr>
                <w:b/>
                <w:sz w:val="22"/>
              </w:rPr>
            </w:pPr>
            <w:r w:rsidRPr="004C475E">
              <w:rPr>
                <w:b/>
                <w:sz w:val="22"/>
              </w:rPr>
              <w:lastRenderedPageBreak/>
              <w:t>CONTRACT DISCREPANCY REPORT</w:t>
            </w:r>
          </w:p>
        </w:tc>
      </w:tr>
      <w:tr w:rsidR="0030112C" w:rsidRPr="004C475E" w14:paraId="3F1967CA" w14:textId="77777777" w:rsidTr="0030112C">
        <w:trPr>
          <w:trHeight w:val="492"/>
        </w:trPr>
        <w:tc>
          <w:tcPr>
            <w:tcW w:w="4281" w:type="dxa"/>
            <w:gridSpan w:val="4"/>
            <w:tcBorders>
              <w:top w:val="single" w:sz="18" w:space="0" w:color="000000" w:themeColor="text1"/>
              <w:bottom w:val="single" w:sz="2" w:space="0" w:color="000000" w:themeColor="text1"/>
              <w:right w:val="single" w:sz="2" w:space="0" w:color="000000" w:themeColor="text1"/>
            </w:tcBorders>
          </w:tcPr>
          <w:p w14:paraId="56C38C90" w14:textId="77777777" w:rsidR="0030112C" w:rsidRPr="004C475E" w:rsidRDefault="0030112C" w:rsidP="0004078F">
            <w:pPr>
              <w:spacing w:before="0"/>
              <w:rPr>
                <w:sz w:val="22"/>
              </w:rPr>
            </w:pPr>
            <w:r w:rsidRPr="004C475E">
              <w:rPr>
                <w:sz w:val="22"/>
              </w:rPr>
              <w:t>1. CONTRACT NUMBER</w:t>
            </w:r>
          </w:p>
        </w:tc>
        <w:tc>
          <w:tcPr>
            <w:tcW w:w="5033" w:type="dxa"/>
            <w:gridSpan w:val="5"/>
            <w:tcBorders>
              <w:top w:val="single" w:sz="18" w:space="0" w:color="000000" w:themeColor="text1"/>
              <w:left w:val="single" w:sz="2" w:space="0" w:color="000000" w:themeColor="text1"/>
              <w:bottom w:val="single" w:sz="2" w:space="0" w:color="000000" w:themeColor="text1"/>
            </w:tcBorders>
          </w:tcPr>
          <w:p w14:paraId="26F443C9" w14:textId="77777777" w:rsidR="0030112C" w:rsidRPr="004C475E" w:rsidRDefault="0030112C" w:rsidP="0004078F">
            <w:pPr>
              <w:spacing w:before="0"/>
              <w:rPr>
                <w:sz w:val="22"/>
              </w:rPr>
            </w:pPr>
            <w:r w:rsidRPr="004C475E">
              <w:rPr>
                <w:sz w:val="22"/>
              </w:rPr>
              <w:t xml:space="preserve">2. </w:t>
            </w:r>
            <w:r w:rsidRPr="004C475E">
              <w:rPr>
                <w:caps/>
                <w:sz w:val="22"/>
              </w:rPr>
              <w:t>Report Number for this Discrepancy</w:t>
            </w:r>
          </w:p>
          <w:p w14:paraId="03D936D6" w14:textId="77777777" w:rsidR="0030112C" w:rsidRPr="004C475E" w:rsidRDefault="0030112C" w:rsidP="0004078F">
            <w:pPr>
              <w:spacing w:before="0"/>
              <w:rPr>
                <w:sz w:val="22"/>
              </w:rPr>
            </w:pPr>
          </w:p>
        </w:tc>
      </w:tr>
      <w:tr w:rsidR="0030112C" w:rsidRPr="004C475E" w14:paraId="5527E124" w14:textId="77777777" w:rsidTr="0030112C">
        <w:trPr>
          <w:trHeight w:val="778"/>
        </w:trPr>
        <w:tc>
          <w:tcPr>
            <w:tcW w:w="4281" w:type="dxa"/>
            <w:gridSpan w:val="4"/>
            <w:tcBorders>
              <w:top w:val="single" w:sz="2" w:space="0" w:color="000000" w:themeColor="text1"/>
              <w:bottom w:val="single" w:sz="18" w:space="0" w:color="000000" w:themeColor="text1"/>
              <w:right w:val="single" w:sz="2" w:space="0" w:color="000000" w:themeColor="text1"/>
            </w:tcBorders>
          </w:tcPr>
          <w:p w14:paraId="4CAF8520" w14:textId="77777777" w:rsidR="0030112C" w:rsidRPr="004C475E" w:rsidRDefault="0030112C" w:rsidP="0004078F">
            <w:pPr>
              <w:spacing w:before="0"/>
              <w:rPr>
                <w:sz w:val="22"/>
              </w:rPr>
            </w:pPr>
            <w:r w:rsidRPr="004C475E">
              <w:rPr>
                <w:sz w:val="22"/>
              </w:rPr>
              <w:t xml:space="preserve">3. TO: </w:t>
            </w:r>
            <w:r w:rsidRPr="004C475E">
              <w:rPr>
                <w:i/>
                <w:sz w:val="16"/>
                <w:szCs w:val="16"/>
              </w:rPr>
              <w:t>(Contracting Officer)</w:t>
            </w:r>
          </w:p>
        </w:tc>
        <w:tc>
          <w:tcPr>
            <w:tcW w:w="5033" w:type="dxa"/>
            <w:gridSpan w:val="5"/>
            <w:tcBorders>
              <w:top w:val="single" w:sz="2" w:space="0" w:color="000000" w:themeColor="text1"/>
              <w:left w:val="single" w:sz="2" w:space="0" w:color="000000" w:themeColor="text1"/>
              <w:bottom w:val="single" w:sz="18" w:space="0" w:color="000000" w:themeColor="text1"/>
            </w:tcBorders>
          </w:tcPr>
          <w:p w14:paraId="0493072D" w14:textId="77777777" w:rsidR="0030112C" w:rsidRPr="004C475E" w:rsidRDefault="0030112C" w:rsidP="0004078F">
            <w:pPr>
              <w:spacing w:before="0"/>
              <w:rPr>
                <w:i/>
                <w:sz w:val="16"/>
                <w:szCs w:val="16"/>
              </w:rPr>
            </w:pPr>
            <w:r w:rsidRPr="004C475E">
              <w:rPr>
                <w:sz w:val="22"/>
              </w:rPr>
              <w:t xml:space="preserve">4. FROM: </w:t>
            </w:r>
            <w:r w:rsidRPr="004C475E">
              <w:rPr>
                <w:i/>
                <w:sz w:val="16"/>
                <w:szCs w:val="16"/>
              </w:rPr>
              <w:t>(Name of COR)</w:t>
            </w:r>
          </w:p>
          <w:p w14:paraId="17870811" w14:textId="77777777" w:rsidR="0030112C" w:rsidRPr="004C475E" w:rsidRDefault="0030112C" w:rsidP="0004078F">
            <w:pPr>
              <w:spacing w:before="0"/>
              <w:rPr>
                <w:i/>
                <w:sz w:val="16"/>
                <w:szCs w:val="16"/>
              </w:rPr>
            </w:pPr>
          </w:p>
          <w:p w14:paraId="324D28ED" w14:textId="77777777" w:rsidR="0030112C" w:rsidRPr="004C475E" w:rsidRDefault="0030112C" w:rsidP="0004078F">
            <w:pPr>
              <w:spacing w:before="0"/>
              <w:rPr>
                <w:sz w:val="22"/>
              </w:rPr>
            </w:pPr>
          </w:p>
        </w:tc>
      </w:tr>
      <w:tr w:rsidR="0030112C" w:rsidRPr="004C475E" w14:paraId="535FCD4F" w14:textId="77777777" w:rsidTr="0030112C">
        <w:trPr>
          <w:trHeight w:val="240"/>
        </w:trPr>
        <w:tc>
          <w:tcPr>
            <w:tcW w:w="9314" w:type="dxa"/>
            <w:gridSpan w:val="9"/>
            <w:tcBorders>
              <w:top w:val="single" w:sz="18" w:space="0" w:color="000000" w:themeColor="text1"/>
              <w:left w:val="single" w:sz="18" w:space="0" w:color="000000" w:themeColor="text1"/>
              <w:bottom w:val="single" w:sz="2" w:space="0" w:color="000000" w:themeColor="text1"/>
              <w:right w:val="single" w:sz="18" w:space="0" w:color="000000" w:themeColor="text1"/>
            </w:tcBorders>
          </w:tcPr>
          <w:p w14:paraId="75F50222" w14:textId="77777777" w:rsidR="0030112C" w:rsidRPr="004C475E" w:rsidRDefault="0030112C" w:rsidP="0004078F">
            <w:pPr>
              <w:spacing w:before="0"/>
              <w:rPr>
                <w:sz w:val="22"/>
              </w:rPr>
            </w:pPr>
            <w:r w:rsidRPr="004C475E">
              <w:rPr>
                <w:sz w:val="22"/>
              </w:rPr>
              <w:t xml:space="preserve">5.  DATES </w:t>
            </w:r>
          </w:p>
        </w:tc>
      </w:tr>
      <w:tr w:rsidR="0030112C" w:rsidRPr="004C475E" w14:paraId="57C1B035" w14:textId="77777777" w:rsidTr="0030112C">
        <w:trPr>
          <w:trHeight w:val="501"/>
        </w:trPr>
        <w:tc>
          <w:tcPr>
            <w:tcW w:w="2496" w:type="dxa"/>
            <w:gridSpan w:val="2"/>
            <w:tcBorders>
              <w:top w:val="single" w:sz="2" w:space="0" w:color="000000" w:themeColor="text1"/>
              <w:left w:val="single" w:sz="18" w:space="0" w:color="000000" w:themeColor="text1"/>
              <w:bottom w:val="single" w:sz="18" w:space="0" w:color="000000" w:themeColor="text1"/>
              <w:right w:val="single" w:sz="2" w:space="0" w:color="000000" w:themeColor="text1"/>
            </w:tcBorders>
          </w:tcPr>
          <w:p w14:paraId="1D542C63" w14:textId="77777777" w:rsidR="0030112C" w:rsidRPr="004C475E" w:rsidRDefault="0030112C" w:rsidP="0004078F">
            <w:pPr>
              <w:spacing w:before="0"/>
              <w:rPr>
                <w:sz w:val="22"/>
              </w:rPr>
            </w:pPr>
            <w:r w:rsidRPr="004C475E">
              <w:t>a</w:t>
            </w:r>
            <w:r w:rsidRPr="004C475E">
              <w:rPr>
                <w:sz w:val="22"/>
              </w:rPr>
              <w:t>. CDR PREPARED</w:t>
            </w:r>
          </w:p>
          <w:p w14:paraId="41379FE4" w14:textId="77777777" w:rsidR="0030112C" w:rsidRPr="004C475E" w:rsidRDefault="0030112C" w:rsidP="0004078F">
            <w:pPr>
              <w:spacing w:before="0"/>
              <w:rPr>
                <w:sz w:val="22"/>
              </w:rPr>
            </w:pPr>
          </w:p>
        </w:tc>
        <w:tc>
          <w:tcPr>
            <w:tcW w:w="2983" w:type="dxa"/>
            <w:gridSpan w:val="4"/>
            <w:tcBorders>
              <w:top w:val="single" w:sz="2" w:space="0" w:color="000000" w:themeColor="text1"/>
              <w:left w:val="single" w:sz="2" w:space="0" w:color="000000" w:themeColor="text1"/>
              <w:bottom w:val="single" w:sz="18" w:space="0" w:color="000000" w:themeColor="text1"/>
              <w:right w:val="single" w:sz="2" w:space="0" w:color="000000" w:themeColor="text1"/>
            </w:tcBorders>
          </w:tcPr>
          <w:p w14:paraId="0DFDC413" w14:textId="77777777" w:rsidR="0030112C" w:rsidRPr="004C475E" w:rsidRDefault="0030112C" w:rsidP="0004078F">
            <w:pPr>
              <w:spacing w:before="0"/>
              <w:rPr>
                <w:sz w:val="22"/>
              </w:rPr>
            </w:pPr>
            <w:r w:rsidRPr="004C475E">
              <w:rPr>
                <w:sz w:val="22"/>
              </w:rPr>
              <w:t xml:space="preserve">b. </w:t>
            </w:r>
            <w:r w:rsidRPr="004C475E">
              <w:rPr>
                <w:caps/>
                <w:sz w:val="22"/>
              </w:rPr>
              <w:t>Returned by Contractor:</w:t>
            </w:r>
          </w:p>
        </w:tc>
        <w:tc>
          <w:tcPr>
            <w:tcW w:w="3835" w:type="dxa"/>
            <w:gridSpan w:val="3"/>
            <w:tcBorders>
              <w:top w:val="single" w:sz="2" w:space="0" w:color="000000" w:themeColor="text1"/>
              <w:left w:val="single" w:sz="2" w:space="0" w:color="000000" w:themeColor="text1"/>
              <w:bottom w:val="single" w:sz="18" w:space="0" w:color="000000" w:themeColor="text1"/>
              <w:right w:val="single" w:sz="18" w:space="0" w:color="000000" w:themeColor="text1"/>
            </w:tcBorders>
          </w:tcPr>
          <w:p w14:paraId="5B57C300" w14:textId="77777777" w:rsidR="0030112C" w:rsidRPr="004C475E" w:rsidRDefault="0030112C" w:rsidP="0004078F">
            <w:pPr>
              <w:spacing w:before="0"/>
              <w:rPr>
                <w:sz w:val="22"/>
              </w:rPr>
            </w:pPr>
            <w:r w:rsidRPr="004C475E">
              <w:rPr>
                <w:sz w:val="22"/>
              </w:rPr>
              <w:t xml:space="preserve">c.  </w:t>
            </w:r>
            <w:r w:rsidRPr="004C475E">
              <w:rPr>
                <w:caps/>
                <w:sz w:val="22"/>
              </w:rPr>
              <w:t>Action Complete</w:t>
            </w:r>
          </w:p>
          <w:p w14:paraId="50E0B662" w14:textId="77777777" w:rsidR="0030112C" w:rsidRPr="004C475E" w:rsidRDefault="0030112C" w:rsidP="0004078F">
            <w:pPr>
              <w:spacing w:before="0"/>
              <w:rPr>
                <w:sz w:val="22"/>
              </w:rPr>
            </w:pPr>
          </w:p>
        </w:tc>
      </w:tr>
      <w:tr w:rsidR="0030112C" w:rsidRPr="004C475E" w14:paraId="5FF9046D" w14:textId="77777777" w:rsidTr="0030112C">
        <w:trPr>
          <w:trHeight w:val="1071"/>
        </w:trPr>
        <w:tc>
          <w:tcPr>
            <w:tcW w:w="9314" w:type="dxa"/>
            <w:gridSpan w:val="9"/>
            <w:tcBorders>
              <w:top w:val="single" w:sz="18" w:space="0" w:color="000000" w:themeColor="text1"/>
              <w:bottom w:val="single" w:sz="18" w:space="0" w:color="000000" w:themeColor="text1"/>
            </w:tcBorders>
          </w:tcPr>
          <w:p w14:paraId="3C91BC98" w14:textId="77777777" w:rsidR="0030112C" w:rsidRPr="004C475E" w:rsidRDefault="0030112C" w:rsidP="0004078F">
            <w:pPr>
              <w:spacing w:before="0"/>
              <w:rPr>
                <w:i/>
                <w:sz w:val="16"/>
                <w:szCs w:val="16"/>
              </w:rPr>
            </w:pPr>
            <w:r w:rsidRPr="004C475E">
              <w:rPr>
                <w:sz w:val="22"/>
              </w:rPr>
              <w:t xml:space="preserve">6.  DISCREPANCY OR PROBLEM </w:t>
            </w:r>
            <w:r w:rsidRPr="004C475E">
              <w:rPr>
                <w:i/>
                <w:sz w:val="16"/>
                <w:szCs w:val="16"/>
              </w:rPr>
              <w:t>(Describe in detail.  Include reference to PWS Directive; attach continuation sheet if necessary.)</w:t>
            </w:r>
          </w:p>
          <w:p w14:paraId="3DFCD6CE" w14:textId="77777777" w:rsidR="0030112C" w:rsidRPr="004C475E" w:rsidRDefault="0030112C" w:rsidP="0004078F">
            <w:pPr>
              <w:spacing w:before="0"/>
              <w:rPr>
                <w:i/>
                <w:sz w:val="16"/>
                <w:szCs w:val="16"/>
              </w:rPr>
            </w:pPr>
          </w:p>
          <w:p w14:paraId="27C97088" w14:textId="77777777" w:rsidR="0030112C" w:rsidRPr="004C475E" w:rsidRDefault="0030112C" w:rsidP="0004078F">
            <w:pPr>
              <w:spacing w:before="0"/>
              <w:rPr>
                <w:i/>
                <w:sz w:val="16"/>
                <w:szCs w:val="16"/>
              </w:rPr>
            </w:pPr>
            <w:r w:rsidRPr="004C475E">
              <w:rPr>
                <w:i/>
                <w:sz w:val="16"/>
                <w:szCs w:val="16"/>
              </w:rPr>
              <w:t xml:space="preserve"> </w:t>
            </w:r>
          </w:p>
          <w:p w14:paraId="75EEE71F" w14:textId="77777777" w:rsidR="0030112C" w:rsidRPr="004C475E" w:rsidRDefault="0030112C" w:rsidP="0004078F">
            <w:pPr>
              <w:spacing w:before="0"/>
              <w:rPr>
                <w:i/>
                <w:sz w:val="16"/>
                <w:szCs w:val="16"/>
              </w:rPr>
            </w:pPr>
          </w:p>
          <w:p w14:paraId="692588AB" w14:textId="77777777" w:rsidR="0030112C" w:rsidRPr="004C475E" w:rsidRDefault="0030112C" w:rsidP="0004078F">
            <w:pPr>
              <w:spacing w:before="0"/>
              <w:rPr>
                <w:sz w:val="22"/>
              </w:rPr>
            </w:pPr>
          </w:p>
        </w:tc>
      </w:tr>
      <w:tr w:rsidR="0030112C" w:rsidRPr="004C475E" w14:paraId="5034A037" w14:textId="77777777" w:rsidTr="0030112C">
        <w:trPr>
          <w:trHeight w:val="414"/>
        </w:trPr>
        <w:tc>
          <w:tcPr>
            <w:tcW w:w="6604" w:type="dxa"/>
            <w:gridSpan w:val="7"/>
            <w:tcBorders>
              <w:top w:val="single" w:sz="18" w:space="0" w:color="000000" w:themeColor="text1"/>
              <w:bottom w:val="single" w:sz="18" w:space="0" w:color="000000" w:themeColor="text1"/>
              <w:right w:val="single" w:sz="2" w:space="0" w:color="000000" w:themeColor="text1"/>
            </w:tcBorders>
          </w:tcPr>
          <w:p w14:paraId="6F2BB08C" w14:textId="77777777" w:rsidR="0030112C" w:rsidRPr="004C475E" w:rsidRDefault="0030112C" w:rsidP="0004078F">
            <w:pPr>
              <w:spacing w:before="0"/>
              <w:rPr>
                <w:sz w:val="22"/>
              </w:rPr>
            </w:pPr>
            <w:r w:rsidRPr="004C475E">
              <w:rPr>
                <w:sz w:val="22"/>
              </w:rPr>
              <w:t>7.  SIGNATURE OF COR</w:t>
            </w:r>
          </w:p>
        </w:tc>
        <w:tc>
          <w:tcPr>
            <w:tcW w:w="2710" w:type="dxa"/>
            <w:gridSpan w:val="2"/>
            <w:tcBorders>
              <w:top w:val="single" w:sz="18" w:space="0" w:color="000000" w:themeColor="text1"/>
              <w:left w:val="single" w:sz="2" w:space="0" w:color="000000" w:themeColor="text1"/>
              <w:bottom w:val="single" w:sz="18" w:space="0" w:color="000000" w:themeColor="text1"/>
            </w:tcBorders>
          </w:tcPr>
          <w:p w14:paraId="7A20DAB9" w14:textId="77777777" w:rsidR="0030112C" w:rsidRPr="004C475E" w:rsidRDefault="0030112C" w:rsidP="0004078F">
            <w:pPr>
              <w:spacing w:before="0"/>
              <w:rPr>
                <w:sz w:val="22"/>
              </w:rPr>
            </w:pPr>
            <w:r w:rsidRPr="004C475E">
              <w:rPr>
                <w:sz w:val="22"/>
              </w:rPr>
              <w:t>Date:</w:t>
            </w:r>
          </w:p>
          <w:p w14:paraId="5973F2C0" w14:textId="77777777" w:rsidR="0030112C" w:rsidRPr="004C475E" w:rsidRDefault="0030112C" w:rsidP="0004078F">
            <w:pPr>
              <w:spacing w:before="0"/>
              <w:rPr>
                <w:sz w:val="22"/>
              </w:rPr>
            </w:pPr>
          </w:p>
        </w:tc>
      </w:tr>
      <w:tr w:rsidR="0030112C" w:rsidRPr="004C475E" w14:paraId="36B2756A" w14:textId="77777777" w:rsidTr="0030112C">
        <w:trPr>
          <w:trHeight w:val="492"/>
        </w:trPr>
        <w:tc>
          <w:tcPr>
            <w:tcW w:w="6604" w:type="dxa"/>
            <w:gridSpan w:val="7"/>
            <w:tcBorders>
              <w:top w:val="single" w:sz="18" w:space="0" w:color="000000" w:themeColor="text1"/>
              <w:bottom w:val="single" w:sz="18" w:space="0" w:color="000000" w:themeColor="text1"/>
              <w:right w:val="single" w:sz="2" w:space="0" w:color="000000" w:themeColor="text1"/>
            </w:tcBorders>
          </w:tcPr>
          <w:p w14:paraId="0DF35079" w14:textId="29C35ACF" w:rsidR="0030112C" w:rsidRPr="004C475E" w:rsidRDefault="0030112C" w:rsidP="0004078F">
            <w:pPr>
              <w:spacing w:before="0"/>
              <w:rPr>
                <w:sz w:val="22"/>
              </w:rPr>
            </w:pPr>
            <w:r w:rsidRPr="004C475E">
              <w:rPr>
                <w:sz w:val="22"/>
              </w:rPr>
              <w:t>8.  SIGNATURE OF CONTRACTING OFFICER</w:t>
            </w:r>
          </w:p>
        </w:tc>
        <w:tc>
          <w:tcPr>
            <w:tcW w:w="2710" w:type="dxa"/>
            <w:gridSpan w:val="2"/>
            <w:tcBorders>
              <w:top w:val="single" w:sz="18" w:space="0" w:color="000000" w:themeColor="text1"/>
              <w:left w:val="single" w:sz="2" w:space="0" w:color="000000" w:themeColor="text1"/>
              <w:bottom w:val="single" w:sz="18" w:space="0" w:color="000000" w:themeColor="text1"/>
            </w:tcBorders>
          </w:tcPr>
          <w:p w14:paraId="4A62FA6A" w14:textId="77777777" w:rsidR="0030112C" w:rsidRPr="004C475E" w:rsidRDefault="0030112C" w:rsidP="0004078F">
            <w:pPr>
              <w:spacing w:before="0"/>
              <w:rPr>
                <w:sz w:val="22"/>
              </w:rPr>
            </w:pPr>
            <w:r w:rsidRPr="004C475E">
              <w:rPr>
                <w:sz w:val="22"/>
              </w:rPr>
              <w:t>Date:</w:t>
            </w:r>
          </w:p>
          <w:p w14:paraId="522D80C9" w14:textId="77777777" w:rsidR="0030112C" w:rsidRPr="004C475E" w:rsidRDefault="0030112C" w:rsidP="0004078F">
            <w:pPr>
              <w:spacing w:before="0"/>
              <w:rPr>
                <w:sz w:val="22"/>
              </w:rPr>
            </w:pPr>
          </w:p>
        </w:tc>
      </w:tr>
      <w:tr w:rsidR="0030112C" w:rsidRPr="004C475E" w14:paraId="0F45AB35" w14:textId="77777777" w:rsidTr="0030112C">
        <w:trPr>
          <w:trHeight w:val="501"/>
        </w:trPr>
        <w:tc>
          <w:tcPr>
            <w:tcW w:w="4281" w:type="dxa"/>
            <w:gridSpan w:val="4"/>
            <w:tcBorders>
              <w:top w:val="single" w:sz="18" w:space="0" w:color="000000" w:themeColor="text1"/>
              <w:bottom w:val="single" w:sz="18" w:space="0" w:color="000000" w:themeColor="text1"/>
              <w:right w:val="single" w:sz="2" w:space="0" w:color="000000" w:themeColor="text1"/>
            </w:tcBorders>
          </w:tcPr>
          <w:p w14:paraId="774F278A" w14:textId="77777777" w:rsidR="0030112C" w:rsidRPr="004C475E" w:rsidRDefault="0030112C" w:rsidP="0004078F">
            <w:pPr>
              <w:spacing w:before="0"/>
              <w:rPr>
                <w:sz w:val="22"/>
              </w:rPr>
            </w:pPr>
            <w:r w:rsidRPr="004C475E">
              <w:rPr>
                <w:sz w:val="22"/>
              </w:rPr>
              <w:t xml:space="preserve">9a. TO </w:t>
            </w:r>
            <w:r w:rsidRPr="004C475E">
              <w:rPr>
                <w:i/>
                <w:sz w:val="16"/>
                <w:szCs w:val="16"/>
              </w:rPr>
              <w:t>(Contracting Officer)</w:t>
            </w:r>
          </w:p>
        </w:tc>
        <w:tc>
          <w:tcPr>
            <w:tcW w:w="5033" w:type="dxa"/>
            <w:gridSpan w:val="5"/>
            <w:tcBorders>
              <w:top w:val="single" w:sz="18" w:space="0" w:color="000000" w:themeColor="text1"/>
              <w:left w:val="single" w:sz="2" w:space="0" w:color="000000" w:themeColor="text1"/>
              <w:bottom w:val="single" w:sz="18" w:space="0" w:color="000000" w:themeColor="text1"/>
            </w:tcBorders>
          </w:tcPr>
          <w:p w14:paraId="32ACD6A4" w14:textId="77777777" w:rsidR="0030112C" w:rsidRPr="004C475E" w:rsidRDefault="0030112C" w:rsidP="0004078F">
            <w:pPr>
              <w:spacing w:before="0"/>
              <w:rPr>
                <w:i/>
                <w:sz w:val="16"/>
                <w:szCs w:val="16"/>
              </w:rPr>
            </w:pPr>
            <w:r w:rsidRPr="004C475E">
              <w:rPr>
                <w:sz w:val="22"/>
              </w:rPr>
              <w:t xml:space="preserve">9a. FROM </w:t>
            </w:r>
            <w:r w:rsidRPr="004C475E">
              <w:rPr>
                <w:i/>
                <w:sz w:val="16"/>
                <w:szCs w:val="16"/>
              </w:rPr>
              <w:t>(Contractor)</w:t>
            </w:r>
          </w:p>
          <w:p w14:paraId="2BB30EA5" w14:textId="77777777" w:rsidR="0030112C" w:rsidRPr="004C475E" w:rsidRDefault="0030112C" w:rsidP="0004078F">
            <w:pPr>
              <w:spacing w:before="0"/>
              <w:rPr>
                <w:sz w:val="22"/>
              </w:rPr>
            </w:pPr>
          </w:p>
        </w:tc>
      </w:tr>
      <w:tr w:rsidR="0030112C" w:rsidRPr="004C475E" w14:paraId="370FFA62" w14:textId="77777777" w:rsidTr="0030112C">
        <w:trPr>
          <w:trHeight w:val="1305"/>
        </w:trPr>
        <w:tc>
          <w:tcPr>
            <w:tcW w:w="9314" w:type="dxa"/>
            <w:gridSpan w:val="9"/>
            <w:tcBorders>
              <w:top w:val="single" w:sz="18" w:space="0" w:color="000000" w:themeColor="text1"/>
              <w:bottom w:val="single" w:sz="18" w:space="0" w:color="000000" w:themeColor="text1"/>
            </w:tcBorders>
          </w:tcPr>
          <w:p w14:paraId="7EC5CCDE" w14:textId="77777777" w:rsidR="0030112C" w:rsidRPr="004C475E" w:rsidRDefault="0030112C" w:rsidP="0004078F">
            <w:pPr>
              <w:spacing w:before="0"/>
              <w:rPr>
                <w:i/>
                <w:sz w:val="16"/>
                <w:szCs w:val="16"/>
              </w:rPr>
            </w:pPr>
            <w:r w:rsidRPr="004C475E">
              <w:rPr>
                <w:sz w:val="22"/>
              </w:rPr>
              <w:t xml:space="preserve">10.  CONTRACTOR RESPONSE AS TO CAUSE, CORRECTIVE ACTION AND ACTIONS TO PREVENT RECURRENCE.  </w:t>
            </w:r>
            <w:r w:rsidRPr="004C475E">
              <w:rPr>
                <w:i/>
                <w:sz w:val="16"/>
                <w:szCs w:val="16"/>
              </w:rPr>
              <w:t>(Cite applicable quality control program procedures or new procedures.  Attach continuation sheet(s) if necessary.)</w:t>
            </w:r>
          </w:p>
          <w:p w14:paraId="05515ED5" w14:textId="77777777" w:rsidR="0030112C" w:rsidRPr="004C475E" w:rsidRDefault="0030112C" w:rsidP="0004078F">
            <w:pPr>
              <w:spacing w:before="0"/>
              <w:rPr>
                <w:i/>
                <w:sz w:val="16"/>
                <w:szCs w:val="16"/>
              </w:rPr>
            </w:pPr>
          </w:p>
          <w:p w14:paraId="7A735EFD" w14:textId="77777777" w:rsidR="0030112C" w:rsidRPr="004C475E" w:rsidRDefault="0030112C" w:rsidP="0004078F">
            <w:pPr>
              <w:spacing w:before="0"/>
              <w:rPr>
                <w:sz w:val="22"/>
              </w:rPr>
            </w:pPr>
          </w:p>
        </w:tc>
      </w:tr>
      <w:tr w:rsidR="0030112C" w:rsidRPr="004C475E" w14:paraId="56257891" w14:textId="77777777" w:rsidTr="0030112C">
        <w:trPr>
          <w:trHeight w:val="492"/>
        </w:trPr>
        <w:tc>
          <w:tcPr>
            <w:tcW w:w="6604" w:type="dxa"/>
            <w:gridSpan w:val="7"/>
            <w:tcBorders>
              <w:top w:val="single" w:sz="18" w:space="0" w:color="000000" w:themeColor="text1"/>
              <w:bottom w:val="single" w:sz="18" w:space="0" w:color="000000" w:themeColor="text1"/>
            </w:tcBorders>
          </w:tcPr>
          <w:p w14:paraId="7B055FC8" w14:textId="77777777" w:rsidR="0030112C" w:rsidRPr="004C475E" w:rsidRDefault="0030112C" w:rsidP="0004078F">
            <w:pPr>
              <w:spacing w:before="0"/>
              <w:rPr>
                <w:sz w:val="22"/>
              </w:rPr>
            </w:pPr>
            <w:r w:rsidRPr="004C475E">
              <w:rPr>
                <w:sz w:val="22"/>
              </w:rPr>
              <w:t>11.  SIGNATURE OF CONTRACTOR REPRESENTATIVE</w:t>
            </w:r>
          </w:p>
        </w:tc>
        <w:tc>
          <w:tcPr>
            <w:tcW w:w="2710" w:type="dxa"/>
            <w:gridSpan w:val="2"/>
            <w:tcBorders>
              <w:top w:val="single" w:sz="18" w:space="0" w:color="000000" w:themeColor="text1"/>
              <w:bottom w:val="single" w:sz="18" w:space="0" w:color="000000" w:themeColor="text1"/>
            </w:tcBorders>
          </w:tcPr>
          <w:p w14:paraId="18388839" w14:textId="77777777" w:rsidR="0030112C" w:rsidRPr="004C475E" w:rsidRDefault="0030112C" w:rsidP="0004078F">
            <w:pPr>
              <w:spacing w:before="0"/>
              <w:rPr>
                <w:sz w:val="22"/>
              </w:rPr>
            </w:pPr>
            <w:r w:rsidRPr="004C475E">
              <w:rPr>
                <w:sz w:val="22"/>
              </w:rPr>
              <w:t>Date:</w:t>
            </w:r>
          </w:p>
          <w:p w14:paraId="4BCEC341" w14:textId="77777777" w:rsidR="0030112C" w:rsidRPr="004C475E" w:rsidRDefault="0030112C" w:rsidP="0004078F">
            <w:pPr>
              <w:spacing w:before="0"/>
              <w:rPr>
                <w:sz w:val="22"/>
              </w:rPr>
            </w:pPr>
          </w:p>
        </w:tc>
      </w:tr>
      <w:tr w:rsidR="0030112C" w:rsidRPr="004C475E" w14:paraId="7A0D4F3C" w14:textId="77777777" w:rsidTr="0030112C">
        <w:trPr>
          <w:trHeight w:val="792"/>
        </w:trPr>
        <w:tc>
          <w:tcPr>
            <w:tcW w:w="9314" w:type="dxa"/>
            <w:gridSpan w:val="9"/>
            <w:tcBorders>
              <w:top w:val="single" w:sz="18" w:space="0" w:color="000000" w:themeColor="text1"/>
              <w:bottom w:val="single" w:sz="18" w:space="0" w:color="000000" w:themeColor="text1"/>
            </w:tcBorders>
          </w:tcPr>
          <w:p w14:paraId="768F385A" w14:textId="77777777" w:rsidR="0030112C" w:rsidRPr="004C475E" w:rsidRDefault="0030112C" w:rsidP="0004078F">
            <w:pPr>
              <w:spacing w:before="0"/>
              <w:rPr>
                <w:i/>
                <w:sz w:val="16"/>
                <w:szCs w:val="16"/>
              </w:rPr>
            </w:pPr>
            <w:r w:rsidRPr="004C475E">
              <w:rPr>
                <w:sz w:val="22"/>
              </w:rPr>
              <w:t xml:space="preserve">12.  GOVERNMENT EVALUATION.  </w:t>
            </w:r>
            <w:r w:rsidRPr="004C475E">
              <w:rPr>
                <w:i/>
                <w:sz w:val="16"/>
                <w:szCs w:val="16"/>
              </w:rPr>
              <w:t>(Acceptance, partial acceptance, reflection. Attach continuation sheet(s) if necessary.)</w:t>
            </w:r>
          </w:p>
          <w:p w14:paraId="6F71C130" w14:textId="77777777" w:rsidR="0030112C" w:rsidRPr="004C475E" w:rsidRDefault="0030112C" w:rsidP="0004078F">
            <w:pPr>
              <w:spacing w:before="0"/>
              <w:rPr>
                <w:sz w:val="22"/>
              </w:rPr>
            </w:pPr>
          </w:p>
        </w:tc>
      </w:tr>
      <w:tr w:rsidR="0030112C" w:rsidRPr="004C475E" w14:paraId="27B7B043" w14:textId="77777777" w:rsidTr="0030112C">
        <w:trPr>
          <w:trHeight w:val="729"/>
        </w:trPr>
        <w:tc>
          <w:tcPr>
            <w:tcW w:w="9314" w:type="dxa"/>
            <w:gridSpan w:val="9"/>
            <w:tcBorders>
              <w:top w:val="single" w:sz="18" w:space="0" w:color="000000" w:themeColor="text1"/>
              <w:bottom w:val="single" w:sz="18" w:space="0" w:color="000000" w:themeColor="text1"/>
            </w:tcBorders>
          </w:tcPr>
          <w:p w14:paraId="6BA5BA4A" w14:textId="77777777" w:rsidR="0030112C" w:rsidRPr="004C475E" w:rsidRDefault="0030112C" w:rsidP="0004078F">
            <w:pPr>
              <w:spacing w:before="0"/>
              <w:rPr>
                <w:i/>
                <w:sz w:val="16"/>
                <w:szCs w:val="16"/>
              </w:rPr>
            </w:pPr>
            <w:r w:rsidRPr="004C475E">
              <w:rPr>
                <w:sz w:val="22"/>
              </w:rPr>
              <w:t xml:space="preserve">13. GOVERNMENT ACTIONS </w:t>
            </w:r>
            <w:r w:rsidRPr="004C475E">
              <w:rPr>
                <w:i/>
                <w:sz w:val="16"/>
                <w:szCs w:val="16"/>
              </w:rPr>
              <w:t>(Acceptance, partial acceptance, reflection. Attach continuation sheet(s) if necessary.)</w:t>
            </w:r>
          </w:p>
          <w:p w14:paraId="4FE88EB6" w14:textId="77777777" w:rsidR="0030112C" w:rsidRPr="004C475E" w:rsidRDefault="0030112C" w:rsidP="0004078F">
            <w:pPr>
              <w:spacing w:before="0"/>
              <w:rPr>
                <w:sz w:val="22"/>
              </w:rPr>
            </w:pPr>
          </w:p>
        </w:tc>
      </w:tr>
      <w:tr w:rsidR="0030112C" w:rsidRPr="004C475E" w14:paraId="744BDB8B" w14:textId="77777777" w:rsidTr="0030112C">
        <w:trPr>
          <w:trHeight w:val="250"/>
        </w:trPr>
        <w:tc>
          <w:tcPr>
            <w:tcW w:w="9314" w:type="dxa"/>
            <w:gridSpan w:val="9"/>
            <w:tcBorders>
              <w:top w:val="single" w:sz="18" w:space="0" w:color="000000" w:themeColor="text1"/>
              <w:bottom w:val="single" w:sz="2" w:space="0" w:color="000000" w:themeColor="text1"/>
            </w:tcBorders>
          </w:tcPr>
          <w:p w14:paraId="4CF1D381" w14:textId="77777777" w:rsidR="0030112C" w:rsidRPr="004C475E" w:rsidRDefault="0030112C" w:rsidP="0004078F">
            <w:pPr>
              <w:spacing w:before="0"/>
              <w:rPr>
                <w:sz w:val="22"/>
              </w:rPr>
            </w:pPr>
            <w:r w:rsidRPr="004C475E">
              <w:rPr>
                <w:sz w:val="22"/>
              </w:rPr>
              <w:t>14. CLOSE OUT</w:t>
            </w:r>
          </w:p>
        </w:tc>
      </w:tr>
      <w:tr w:rsidR="0030112C" w:rsidRPr="004C475E" w14:paraId="1BB692BF" w14:textId="77777777" w:rsidTr="0030112C">
        <w:trPr>
          <w:trHeight w:val="250"/>
        </w:trPr>
        <w:tc>
          <w:tcPr>
            <w:tcW w:w="1957" w:type="dxa"/>
            <w:tcBorders>
              <w:top w:val="single" w:sz="2" w:space="0" w:color="000000" w:themeColor="text1"/>
              <w:bottom w:val="single" w:sz="2" w:space="0" w:color="000000" w:themeColor="text1"/>
              <w:right w:val="single" w:sz="2" w:space="0" w:color="000000" w:themeColor="text1"/>
            </w:tcBorders>
          </w:tcPr>
          <w:p w14:paraId="1D3261FA" w14:textId="77777777" w:rsidR="0030112C" w:rsidRPr="004C475E" w:rsidRDefault="0030112C" w:rsidP="0004078F">
            <w:pPr>
              <w:spacing w:before="0"/>
              <w:rPr>
                <w:sz w:val="22"/>
              </w:rPr>
            </w:pPr>
          </w:p>
        </w:tc>
        <w:tc>
          <w:tcPr>
            <w:tcW w:w="1497"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0E57EAD" w14:textId="77777777" w:rsidR="0030112C" w:rsidRPr="004C475E" w:rsidRDefault="0030112C" w:rsidP="0004078F">
            <w:pPr>
              <w:spacing w:before="0"/>
              <w:rPr>
                <w:sz w:val="22"/>
              </w:rPr>
            </w:pPr>
            <w:r w:rsidRPr="004C475E">
              <w:rPr>
                <w:sz w:val="22"/>
              </w:rPr>
              <w:t>NAME</w:t>
            </w:r>
          </w:p>
        </w:tc>
        <w:tc>
          <w:tcPr>
            <w:tcW w:w="1935"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F3977EE" w14:textId="77777777" w:rsidR="0030112C" w:rsidRPr="004C475E" w:rsidRDefault="0030112C" w:rsidP="0004078F">
            <w:pPr>
              <w:spacing w:before="0"/>
              <w:rPr>
                <w:sz w:val="22"/>
              </w:rPr>
            </w:pPr>
            <w:r w:rsidRPr="004C475E">
              <w:rPr>
                <w:sz w:val="22"/>
              </w:rPr>
              <w:t>TITLE</w:t>
            </w:r>
          </w:p>
        </w:tc>
        <w:tc>
          <w:tcPr>
            <w:tcW w:w="247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ABAD170" w14:textId="77777777" w:rsidR="0030112C" w:rsidRPr="004C475E" w:rsidRDefault="0030112C" w:rsidP="0004078F">
            <w:pPr>
              <w:spacing w:before="0"/>
              <w:rPr>
                <w:sz w:val="22"/>
              </w:rPr>
            </w:pPr>
            <w:r w:rsidRPr="004C475E">
              <w:rPr>
                <w:sz w:val="22"/>
              </w:rPr>
              <w:t>SIGNATURE</w:t>
            </w:r>
          </w:p>
        </w:tc>
        <w:tc>
          <w:tcPr>
            <w:tcW w:w="1446" w:type="dxa"/>
            <w:tcBorders>
              <w:top w:val="single" w:sz="2" w:space="0" w:color="000000" w:themeColor="text1"/>
              <w:left w:val="single" w:sz="2" w:space="0" w:color="000000" w:themeColor="text1"/>
              <w:bottom w:val="single" w:sz="2" w:space="0" w:color="000000" w:themeColor="text1"/>
            </w:tcBorders>
          </w:tcPr>
          <w:p w14:paraId="3C015F6C" w14:textId="77777777" w:rsidR="0030112C" w:rsidRPr="004C475E" w:rsidRDefault="0030112C" w:rsidP="0004078F">
            <w:pPr>
              <w:spacing w:before="0"/>
              <w:rPr>
                <w:sz w:val="22"/>
              </w:rPr>
            </w:pPr>
            <w:r w:rsidRPr="004C475E">
              <w:rPr>
                <w:sz w:val="22"/>
              </w:rPr>
              <w:t>DATE</w:t>
            </w:r>
          </w:p>
        </w:tc>
      </w:tr>
      <w:tr w:rsidR="0030112C" w:rsidRPr="004C475E" w14:paraId="668BF3D8" w14:textId="77777777" w:rsidTr="0030112C">
        <w:trPr>
          <w:trHeight w:val="452"/>
        </w:trPr>
        <w:tc>
          <w:tcPr>
            <w:tcW w:w="1957" w:type="dxa"/>
            <w:tcBorders>
              <w:top w:val="single" w:sz="2" w:space="0" w:color="000000" w:themeColor="text1"/>
              <w:bottom w:val="single" w:sz="2" w:space="0" w:color="000000" w:themeColor="text1"/>
              <w:right w:val="single" w:sz="2" w:space="0" w:color="000000" w:themeColor="text1"/>
            </w:tcBorders>
          </w:tcPr>
          <w:p w14:paraId="46285B10" w14:textId="77777777" w:rsidR="0030112C" w:rsidRPr="004C475E" w:rsidRDefault="0030112C" w:rsidP="0004078F">
            <w:pPr>
              <w:spacing w:before="0"/>
              <w:ind w:left="180" w:hanging="180"/>
              <w:rPr>
                <w:szCs w:val="20"/>
              </w:rPr>
            </w:pPr>
            <w:r w:rsidRPr="004C475E">
              <w:rPr>
                <w:szCs w:val="20"/>
              </w:rPr>
              <w:t xml:space="preserve">a. </w:t>
            </w:r>
            <w:r w:rsidRPr="004C475E">
              <w:rPr>
                <w:caps/>
                <w:szCs w:val="20"/>
              </w:rPr>
              <w:t>Contractor notified</w:t>
            </w:r>
          </w:p>
        </w:tc>
        <w:tc>
          <w:tcPr>
            <w:tcW w:w="1497"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3A5F10" w14:textId="77777777" w:rsidR="0030112C" w:rsidRPr="004C475E" w:rsidRDefault="0030112C" w:rsidP="0004078F">
            <w:pPr>
              <w:spacing w:before="0"/>
              <w:rPr>
                <w:sz w:val="22"/>
              </w:rPr>
            </w:pPr>
          </w:p>
        </w:tc>
        <w:tc>
          <w:tcPr>
            <w:tcW w:w="1935"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B5DB204" w14:textId="77777777" w:rsidR="0030112C" w:rsidRPr="004C475E" w:rsidRDefault="0030112C" w:rsidP="0004078F">
            <w:pPr>
              <w:spacing w:before="0"/>
              <w:rPr>
                <w:sz w:val="22"/>
              </w:rPr>
            </w:pPr>
          </w:p>
        </w:tc>
        <w:tc>
          <w:tcPr>
            <w:tcW w:w="247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832F0D" w14:textId="77777777" w:rsidR="0030112C" w:rsidRPr="004C475E" w:rsidRDefault="0030112C" w:rsidP="0004078F">
            <w:pPr>
              <w:spacing w:before="0"/>
              <w:rPr>
                <w:sz w:val="22"/>
              </w:rPr>
            </w:pPr>
          </w:p>
        </w:tc>
        <w:tc>
          <w:tcPr>
            <w:tcW w:w="1446" w:type="dxa"/>
            <w:tcBorders>
              <w:top w:val="single" w:sz="2" w:space="0" w:color="000000" w:themeColor="text1"/>
              <w:left w:val="single" w:sz="2" w:space="0" w:color="000000" w:themeColor="text1"/>
              <w:bottom w:val="single" w:sz="2" w:space="0" w:color="000000" w:themeColor="text1"/>
            </w:tcBorders>
          </w:tcPr>
          <w:p w14:paraId="47B0D944" w14:textId="77777777" w:rsidR="0030112C" w:rsidRPr="004C475E" w:rsidRDefault="0030112C" w:rsidP="0004078F">
            <w:pPr>
              <w:spacing w:before="0"/>
              <w:rPr>
                <w:sz w:val="22"/>
              </w:rPr>
            </w:pPr>
          </w:p>
        </w:tc>
      </w:tr>
      <w:tr w:rsidR="0030112C" w:rsidRPr="004C475E" w14:paraId="6B7D76F8" w14:textId="77777777" w:rsidTr="0030112C">
        <w:trPr>
          <w:trHeight w:val="452"/>
        </w:trPr>
        <w:tc>
          <w:tcPr>
            <w:tcW w:w="1957" w:type="dxa"/>
            <w:tcBorders>
              <w:top w:val="single" w:sz="2" w:space="0" w:color="000000" w:themeColor="text1"/>
              <w:bottom w:val="single" w:sz="2" w:space="0" w:color="000000" w:themeColor="text1"/>
              <w:right w:val="single" w:sz="2" w:space="0" w:color="000000" w:themeColor="text1"/>
            </w:tcBorders>
          </w:tcPr>
          <w:p w14:paraId="59EFC861" w14:textId="606D29F1" w:rsidR="0030112C" w:rsidRPr="004C475E" w:rsidRDefault="0030112C" w:rsidP="0030112C">
            <w:pPr>
              <w:spacing w:before="0"/>
              <w:ind w:left="180" w:hanging="180"/>
              <w:rPr>
                <w:szCs w:val="20"/>
              </w:rPr>
            </w:pPr>
            <w:r w:rsidRPr="004C475E">
              <w:rPr>
                <w:szCs w:val="20"/>
              </w:rPr>
              <w:t>b.  COR</w:t>
            </w:r>
          </w:p>
        </w:tc>
        <w:tc>
          <w:tcPr>
            <w:tcW w:w="1497"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EE71843" w14:textId="77777777" w:rsidR="0030112C" w:rsidRPr="004C475E" w:rsidRDefault="0030112C" w:rsidP="0004078F">
            <w:pPr>
              <w:spacing w:before="0"/>
              <w:rPr>
                <w:sz w:val="22"/>
              </w:rPr>
            </w:pPr>
          </w:p>
        </w:tc>
        <w:tc>
          <w:tcPr>
            <w:tcW w:w="1935"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29AB92D" w14:textId="77777777" w:rsidR="0030112C" w:rsidRPr="004C475E" w:rsidRDefault="0030112C" w:rsidP="0004078F">
            <w:pPr>
              <w:spacing w:before="0"/>
              <w:rPr>
                <w:sz w:val="22"/>
              </w:rPr>
            </w:pPr>
          </w:p>
        </w:tc>
        <w:tc>
          <w:tcPr>
            <w:tcW w:w="2479"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4BED055" w14:textId="77777777" w:rsidR="0030112C" w:rsidRPr="004C475E" w:rsidRDefault="0030112C" w:rsidP="0004078F">
            <w:pPr>
              <w:spacing w:before="0"/>
              <w:rPr>
                <w:sz w:val="22"/>
              </w:rPr>
            </w:pPr>
          </w:p>
        </w:tc>
        <w:tc>
          <w:tcPr>
            <w:tcW w:w="1446" w:type="dxa"/>
            <w:tcBorders>
              <w:top w:val="single" w:sz="2" w:space="0" w:color="000000" w:themeColor="text1"/>
              <w:left w:val="single" w:sz="2" w:space="0" w:color="000000" w:themeColor="text1"/>
              <w:bottom w:val="single" w:sz="2" w:space="0" w:color="000000" w:themeColor="text1"/>
            </w:tcBorders>
          </w:tcPr>
          <w:p w14:paraId="074B36AE" w14:textId="77777777" w:rsidR="0030112C" w:rsidRPr="004C475E" w:rsidRDefault="0030112C" w:rsidP="0004078F">
            <w:pPr>
              <w:spacing w:before="0"/>
              <w:rPr>
                <w:sz w:val="22"/>
              </w:rPr>
            </w:pPr>
          </w:p>
        </w:tc>
      </w:tr>
      <w:tr w:rsidR="0030112C" w:rsidRPr="004C475E" w14:paraId="55E685CA" w14:textId="77777777" w:rsidTr="0030112C">
        <w:trPr>
          <w:trHeight w:val="461"/>
        </w:trPr>
        <w:tc>
          <w:tcPr>
            <w:tcW w:w="1957" w:type="dxa"/>
            <w:tcBorders>
              <w:top w:val="single" w:sz="2" w:space="0" w:color="000000" w:themeColor="text1"/>
              <w:bottom w:val="single" w:sz="18" w:space="0" w:color="000000" w:themeColor="text1"/>
              <w:right w:val="single" w:sz="2" w:space="0" w:color="000000" w:themeColor="text1"/>
            </w:tcBorders>
          </w:tcPr>
          <w:p w14:paraId="4749E60E" w14:textId="29A8BB98" w:rsidR="0030112C" w:rsidRPr="004C475E" w:rsidRDefault="0030112C" w:rsidP="0004078F">
            <w:pPr>
              <w:spacing w:before="0"/>
              <w:ind w:left="180" w:hanging="180"/>
              <w:rPr>
                <w:szCs w:val="20"/>
              </w:rPr>
            </w:pPr>
            <w:r w:rsidRPr="004C475E">
              <w:rPr>
                <w:szCs w:val="20"/>
              </w:rPr>
              <w:t>c.</w:t>
            </w:r>
            <w:r>
              <w:rPr>
                <w:szCs w:val="20"/>
              </w:rPr>
              <w:t xml:space="preserve"> </w:t>
            </w:r>
            <w:r w:rsidRPr="004C475E">
              <w:rPr>
                <w:caps/>
                <w:szCs w:val="20"/>
              </w:rPr>
              <w:t>Contracting Officer</w:t>
            </w:r>
          </w:p>
        </w:tc>
        <w:tc>
          <w:tcPr>
            <w:tcW w:w="1497" w:type="dxa"/>
            <w:gridSpan w:val="2"/>
            <w:tcBorders>
              <w:top w:val="single" w:sz="2" w:space="0" w:color="000000" w:themeColor="text1"/>
              <w:left w:val="single" w:sz="2" w:space="0" w:color="000000" w:themeColor="text1"/>
              <w:bottom w:val="single" w:sz="18" w:space="0" w:color="000000" w:themeColor="text1"/>
              <w:right w:val="single" w:sz="2" w:space="0" w:color="000000" w:themeColor="text1"/>
            </w:tcBorders>
          </w:tcPr>
          <w:p w14:paraId="790B7888" w14:textId="77777777" w:rsidR="0030112C" w:rsidRPr="004C475E" w:rsidRDefault="0030112C" w:rsidP="0004078F">
            <w:pPr>
              <w:spacing w:before="0"/>
              <w:rPr>
                <w:sz w:val="22"/>
              </w:rPr>
            </w:pPr>
          </w:p>
        </w:tc>
        <w:tc>
          <w:tcPr>
            <w:tcW w:w="1935" w:type="dxa"/>
            <w:gridSpan w:val="2"/>
            <w:tcBorders>
              <w:top w:val="single" w:sz="2" w:space="0" w:color="000000" w:themeColor="text1"/>
              <w:left w:val="single" w:sz="2" w:space="0" w:color="000000" w:themeColor="text1"/>
              <w:bottom w:val="single" w:sz="18" w:space="0" w:color="000000" w:themeColor="text1"/>
              <w:right w:val="single" w:sz="2" w:space="0" w:color="000000" w:themeColor="text1"/>
            </w:tcBorders>
          </w:tcPr>
          <w:p w14:paraId="481BE441" w14:textId="77777777" w:rsidR="0030112C" w:rsidRPr="004C475E" w:rsidRDefault="0030112C" w:rsidP="0004078F">
            <w:pPr>
              <w:spacing w:before="0"/>
              <w:rPr>
                <w:sz w:val="22"/>
              </w:rPr>
            </w:pPr>
          </w:p>
        </w:tc>
        <w:tc>
          <w:tcPr>
            <w:tcW w:w="2479" w:type="dxa"/>
            <w:gridSpan w:val="3"/>
            <w:tcBorders>
              <w:top w:val="single" w:sz="2" w:space="0" w:color="000000" w:themeColor="text1"/>
              <w:left w:val="single" w:sz="2" w:space="0" w:color="000000" w:themeColor="text1"/>
              <w:bottom w:val="single" w:sz="18" w:space="0" w:color="000000" w:themeColor="text1"/>
              <w:right w:val="single" w:sz="2" w:space="0" w:color="000000" w:themeColor="text1"/>
            </w:tcBorders>
          </w:tcPr>
          <w:p w14:paraId="71106C59" w14:textId="77777777" w:rsidR="0030112C" w:rsidRPr="004C475E" w:rsidRDefault="0030112C" w:rsidP="0004078F">
            <w:pPr>
              <w:spacing w:before="0"/>
              <w:rPr>
                <w:sz w:val="22"/>
              </w:rPr>
            </w:pPr>
          </w:p>
        </w:tc>
        <w:tc>
          <w:tcPr>
            <w:tcW w:w="1446" w:type="dxa"/>
            <w:tcBorders>
              <w:top w:val="single" w:sz="2" w:space="0" w:color="000000" w:themeColor="text1"/>
              <w:left w:val="single" w:sz="2" w:space="0" w:color="000000" w:themeColor="text1"/>
              <w:bottom w:val="single" w:sz="18" w:space="0" w:color="000000" w:themeColor="text1"/>
            </w:tcBorders>
          </w:tcPr>
          <w:p w14:paraId="1E199143" w14:textId="77777777" w:rsidR="0030112C" w:rsidRPr="004C475E" w:rsidRDefault="0030112C" w:rsidP="0004078F">
            <w:pPr>
              <w:spacing w:before="0"/>
              <w:rPr>
                <w:sz w:val="22"/>
              </w:rPr>
            </w:pPr>
          </w:p>
        </w:tc>
      </w:tr>
    </w:tbl>
    <w:p w14:paraId="71158D39" w14:textId="5C8306CD" w:rsidR="0030112C" w:rsidRDefault="0030112C" w:rsidP="0030112C"/>
    <w:sectPr w:rsidR="003011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7867" w14:textId="77777777" w:rsidR="006E6196" w:rsidRDefault="006E6196" w:rsidP="006E6196">
      <w:pPr>
        <w:spacing w:before="0" w:line="240" w:lineRule="auto"/>
      </w:pPr>
      <w:r>
        <w:separator/>
      </w:r>
    </w:p>
  </w:endnote>
  <w:endnote w:type="continuationSeparator" w:id="0">
    <w:p w14:paraId="49F194A7" w14:textId="77777777" w:rsidR="006E6196" w:rsidRDefault="006E6196" w:rsidP="006E619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JPDEN+TimesNew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93641"/>
      <w:docPartObj>
        <w:docPartGallery w:val="Page Numbers (Bottom of Page)"/>
        <w:docPartUnique/>
      </w:docPartObj>
    </w:sdtPr>
    <w:sdtEndPr>
      <w:rPr>
        <w:noProof/>
      </w:rPr>
    </w:sdtEndPr>
    <w:sdtContent>
      <w:p w14:paraId="36773A08" w14:textId="004236C4" w:rsidR="006E6196" w:rsidRDefault="006E61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0D29BB" w14:textId="77777777" w:rsidR="006E6196" w:rsidRDefault="006E61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AC265" w14:textId="77777777" w:rsidR="006E6196" w:rsidRDefault="006E6196" w:rsidP="006E6196">
      <w:pPr>
        <w:spacing w:before="0" w:line="240" w:lineRule="auto"/>
      </w:pPr>
      <w:r>
        <w:separator/>
      </w:r>
    </w:p>
  </w:footnote>
  <w:footnote w:type="continuationSeparator" w:id="0">
    <w:p w14:paraId="3138AD66" w14:textId="77777777" w:rsidR="006E6196" w:rsidRDefault="006E6196" w:rsidP="006E619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5A787" w14:textId="7CB2C26A" w:rsidR="006E6196" w:rsidRDefault="006E6196">
    <w:pPr>
      <w:pStyle w:val="Header"/>
    </w:pPr>
    <w:r>
      <w:t>36C24926R0040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776CE"/>
    <w:multiLevelType w:val="hybridMultilevel"/>
    <w:tmpl w:val="180E51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237423"/>
    <w:multiLevelType w:val="hybridMultilevel"/>
    <w:tmpl w:val="F4A64D24"/>
    <w:lvl w:ilvl="0" w:tplc="FB94E01E">
      <w:start w:val="1"/>
      <w:numFmt w:val="decimal"/>
      <w:lvlText w:val="%1."/>
      <w:lvlJc w:val="left"/>
      <w:pPr>
        <w:ind w:left="360" w:hanging="360"/>
      </w:pPr>
      <w:rPr>
        <w:rFonts w:hint="default"/>
      </w:rPr>
    </w:lvl>
    <w:lvl w:ilvl="1" w:tplc="D1EC03AC">
      <w:start w:val="1"/>
      <w:numFmt w:val="lowerLetter"/>
      <w:lvlText w:val="%2."/>
      <w:lvlJc w:val="left"/>
      <w:pPr>
        <w:ind w:left="720" w:hanging="360"/>
      </w:pPr>
      <w:rPr>
        <w:rFonts w:hint="default"/>
        <w:b w:val="0"/>
        <w:bCs w:val="0"/>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62659B"/>
    <w:multiLevelType w:val="hybridMultilevel"/>
    <w:tmpl w:val="77E86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4083316"/>
    <w:multiLevelType w:val="hybridMultilevel"/>
    <w:tmpl w:val="180E513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6116344">
    <w:abstractNumId w:val="2"/>
  </w:num>
  <w:num w:numId="2" w16cid:durableId="1324050006">
    <w:abstractNumId w:val="1"/>
  </w:num>
  <w:num w:numId="3" w16cid:durableId="1062293890">
    <w:abstractNumId w:val="0"/>
  </w:num>
  <w:num w:numId="4" w16cid:durableId="25566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12C"/>
    <w:rsid w:val="00085037"/>
    <w:rsid w:val="0030112C"/>
    <w:rsid w:val="005A4214"/>
    <w:rsid w:val="006241E7"/>
    <w:rsid w:val="006E6196"/>
    <w:rsid w:val="009F2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02339"/>
  <w15:chartTrackingRefBased/>
  <w15:docId w15:val="{23AF4C74-0BA4-4D12-9C20-5F2E2B3F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12C"/>
    <w:pPr>
      <w:spacing w:before="200" w:after="0" w:line="276" w:lineRule="auto"/>
    </w:pPr>
    <w:rPr>
      <w:kern w:val="0"/>
      <w:sz w:val="20"/>
      <w:szCs w:val="22"/>
      <w14:ligatures w14:val="none"/>
    </w:rPr>
  </w:style>
  <w:style w:type="paragraph" w:styleId="Heading1">
    <w:name w:val="heading 1"/>
    <w:basedOn w:val="Normal"/>
    <w:next w:val="Normal"/>
    <w:link w:val="Heading1Char"/>
    <w:uiPriority w:val="9"/>
    <w:qFormat/>
    <w:rsid w:val="00301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1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1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1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1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12C"/>
    <w:rPr>
      <w:rFonts w:eastAsiaTheme="majorEastAsia" w:cstheme="majorBidi"/>
      <w:color w:val="272727" w:themeColor="text1" w:themeTint="D8"/>
    </w:rPr>
  </w:style>
  <w:style w:type="paragraph" w:styleId="Title">
    <w:name w:val="Title"/>
    <w:basedOn w:val="Normal"/>
    <w:next w:val="Normal"/>
    <w:link w:val="TitleChar"/>
    <w:uiPriority w:val="10"/>
    <w:qFormat/>
    <w:rsid w:val="00301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12C"/>
    <w:pPr>
      <w:spacing w:before="160"/>
      <w:jc w:val="center"/>
    </w:pPr>
    <w:rPr>
      <w:i/>
      <w:iCs/>
      <w:color w:val="404040" w:themeColor="text1" w:themeTint="BF"/>
    </w:rPr>
  </w:style>
  <w:style w:type="character" w:customStyle="1" w:styleId="QuoteChar">
    <w:name w:val="Quote Char"/>
    <w:basedOn w:val="DefaultParagraphFont"/>
    <w:link w:val="Quote"/>
    <w:uiPriority w:val="29"/>
    <w:rsid w:val="0030112C"/>
    <w:rPr>
      <w:i/>
      <w:iCs/>
      <w:color w:val="404040" w:themeColor="text1" w:themeTint="BF"/>
    </w:rPr>
  </w:style>
  <w:style w:type="paragraph" w:styleId="ListParagraph">
    <w:name w:val="List Paragraph"/>
    <w:basedOn w:val="Normal"/>
    <w:link w:val="ListParagraphChar"/>
    <w:uiPriority w:val="1"/>
    <w:qFormat/>
    <w:rsid w:val="0030112C"/>
    <w:pPr>
      <w:ind w:left="720"/>
      <w:contextualSpacing/>
    </w:pPr>
  </w:style>
  <w:style w:type="character" w:styleId="IntenseEmphasis">
    <w:name w:val="Intense Emphasis"/>
    <w:basedOn w:val="DefaultParagraphFont"/>
    <w:uiPriority w:val="21"/>
    <w:qFormat/>
    <w:rsid w:val="0030112C"/>
    <w:rPr>
      <w:i/>
      <w:iCs/>
      <w:color w:val="0F4761" w:themeColor="accent1" w:themeShade="BF"/>
    </w:rPr>
  </w:style>
  <w:style w:type="paragraph" w:styleId="IntenseQuote">
    <w:name w:val="Intense Quote"/>
    <w:basedOn w:val="Normal"/>
    <w:next w:val="Normal"/>
    <w:link w:val="IntenseQuoteChar"/>
    <w:uiPriority w:val="30"/>
    <w:qFormat/>
    <w:rsid w:val="00301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12C"/>
    <w:rPr>
      <w:i/>
      <w:iCs/>
      <w:color w:val="0F4761" w:themeColor="accent1" w:themeShade="BF"/>
    </w:rPr>
  </w:style>
  <w:style w:type="character" w:styleId="IntenseReference">
    <w:name w:val="Intense Reference"/>
    <w:basedOn w:val="DefaultParagraphFont"/>
    <w:uiPriority w:val="32"/>
    <w:qFormat/>
    <w:rsid w:val="0030112C"/>
    <w:rPr>
      <w:b/>
      <w:bCs/>
      <w:smallCaps/>
      <w:color w:val="0F4761" w:themeColor="accent1" w:themeShade="BF"/>
      <w:spacing w:val="5"/>
    </w:rPr>
  </w:style>
  <w:style w:type="paragraph" w:styleId="Header">
    <w:name w:val="header"/>
    <w:aliases w:val="H1"/>
    <w:basedOn w:val="Normal"/>
    <w:link w:val="HeaderChar"/>
    <w:uiPriority w:val="99"/>
    <w:rsid w:val="0030112C"/>
    <w:pPr>
      <w:tabs>
        <w:tab w:val="center" w:pos="5040"/>
        <w:tab w:val="right" w:pos="10080"/>
      </w:tabs>
      <w:spacing w:before="0" w:line="240" w:lineRule="auto"/>
    </w:pPr>
    <w:rPr>
      <w:rFonts w:ascii="Times New Roman" w:eastAsiaTheme="minorEastAsia" w:hAnsi="Times New Roman" w:cs="Times New Roman"/>
      <w:b/>
      <w:bCs/>
      <w:sz w:val="24"/>
      <w:szCs w:val="24"/>
    </w:rPr>
  </w:style>
  <w:style w:type="character" w:customStyle="1" w:styleId="HeaderChar">
    <w:name w:val="Header Char"/>
    <w:aliases w:val="H1 Char"/>
    <w:basedOn w:val="DefaultParagraphFont"/>
    <w:link w:val="Header"/>
    <w:uiPriority w:val="99"/>
    <w:rsid w:val="0030112C"/>
    <w:rPr>
      <w:rFonts w:ascii="Times New Roman" w:eastAsiaTheme="minorEastAsia" w:hAnsi="Times New Roman" w:cs="Times New Roman"/>
      <w:b/>
      <w:bCs/>
      <w:kern w:val="0"/>
      <w14:ligatures w14:val="none"/>
    </w:rPr>
  </w:style>
  <w:style w:type="character" w:styleId="Hyperlink">
    <w:name w:val="Hyperlink"/>
    <w:basedOn w:val="DefaultParagraphFont"/>
    <w:uiPriority w:val="99"/>
    <w:rsid w:val="0030112C"/>
    <w:rPr>
      <w:rFonts w:cs="Times New Roman"/>
      <w:color w:val="0000FF"/>
      <w:u w:val="single"/>
    </w:rPr>
  </w:style>
  <w:style w:type="paragraph" w:styleId="BodyText">
    <w:name w:val="Body Text"/>
    <w:basedOn w:val="Normal"/>
    <w:link w:val="BodyTextChar"/>
    <w:uiPriority w:val="99"/>
    <w:qFormat/>
    <w:rsid w:val="0030112C"/>
    <w:pPr>
      <w:spacing w:before="0" w:line="240" w:lineRule="auto"/>
    </w:pPr>
    <w:rPr>
      <w:rFonts w:ascii="Arial" w:eastAsia="Times New Roman" w:hAnsi="Arial" w:cs="Times New Roman"/>
      <w:sz w:val="12"/>
      <w:szCs w:val="20"/>
    </w:rPr>
  </w:style>
  <w:style w:type="character" w:customStyle="1" w:styleId="BodyTextChar">
    <w:name w:val="Body Text Char"/>
    <w:basedOn w:val="DefaultParagraphFont"/>
    <w:link w:val="BodyText"/>
    <w:uiPriority w:val="99"/>
    <w:rsid w:val="0030112C"/>
    <w:rPr>
      <w:rFonts w:ascii="Arial" w:eastAsia="Times New Roman" w:hAnsi="Arial" w:cs="Times New Roman"/>
      <w:kern w:val="0"/>
      <w:sz w:val="12"/>
      <w:szCs w:val="20"/>
      <w14:ligatures w14:val="none"/>
    </w:rPr>
  </w:style>
  <w:style w:type="table" w:styleId="TableGrid">
    <w:name w:val="Table Grid"/>
    <w:basedOn w:val="TableNormal"/>
    <w:uiPriority w:val="59"/>
    <w:rsid w:val="0030112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0112C"/>
    <w:pPr>
      <w:autoSpaceDE w:val="0"/>
      <w:autoSpaceDN w:val="0"/>
      <w:adjustRightInd w:val="0"/>
      <w:spacing w:after="0" w:line="240" w:lineRule="auto"/>
    </w:pPr>
    <w:rPr>
      <w:rFonts w:ascii="GJPDEN+TimesNewRoman" w:eastAsia="Times New Roman" w:hAnsi="GJPDEN+TimesNewRoman" w:cs="GJPDEN+TimesNewRoman"/>
      <w:color w:val="000000"/>
      <w:kern w:val="0"/>
      <w14:ligatures w14:val="none"/>
    </w:rPr>
  </w:style>
  <w:style w:type="character" w:customStyle="1" w:styleId="ListParagraphChar">
    <w:name w:val="List Paragraph Char"/>
    <w:basedOn w:val="DefaultParagraphFont"/>
    <w:link w:val="ListParagraph"/>
    <w:uiPriority w:val="1"/>
    <w:rsid w:val="0030112C"/>
  </w:style>
  <w:style w:type="table" w:customStyle="1" w:styleId="TableGrid3">
    <w:name w:val="Table Grid3"/>
    <w:basedOn w:val="TableNormal"/>
    <w:next w:val="TableGrid"/>
    <w:uiPriority w:val="59"/>
    <w:rsid w:val="0030112C"/>
    <w:pPr>
      <w:spacing w:after="0" w:line="240" w:lineRule="auto"/>
    </w:pPr>
    <w:rPr>
      <w:rFonts w:eastAsiaTheme="minorEastAsia"/>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6E619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E6196"/>
    <w:rPr>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2452</Words>
  <Characters>13977</Characters>
  <Application>Microsoft Office Word</Application>
  <DocSecurity>4</DocSecurity>
  <Lines>116</Lines>
  <Paragraphs>32</Paragraphs>
  <ScaleCrop>false</ScaleCrop>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Shackelford, Samantha D.</dc:creator>
  <cp:keywords/>
  <dc:description/>
  <cp:lastModifiedBy>Shackelford, Samantha D.</cp:lastModifiedBy>
  <cp:revision>2</cp:revision>
  <dcterms:created xsi:type="dcterms:W3CDTF">2026-05-01T02:02:00Z</dcterms:created>
  <dcterms:modified xsi:type="dcterms:W3CDTF">2026-05-01T02:02:00Z</dcterms:modified>
</cp:coreProperties>
</file>