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ERP (ITSM Follow on) (VA-26-00000769)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36C10B26Q0133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04-30-2026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 A A Adamitis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John.Adamitis1@va.gov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848-377-5139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A13DAC">
      <w:r>
        <w:t>This RFI loopback is to notify industry the VA’s intent to compete this requirement full and open on GSA MAS.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C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2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2026-04-30T15:34:43Z</dcterms:created>
  <dcterms:modified xsi:type="dcterms:W3CDTF">2026-04-30T15:34:43Z</dcterms:modified>
</cp:coreProperties>
</file>