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9E7C3" w14:textId="77777777" w:rsidR="0031436E" w:rsidRPr="004F36A7" w:rsidRDefault="0031436E"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8640"/>
      </w:tblGrid>
      <w:tr w:rsidR="00B511A5" w14:paraId="5419E7C6" w14:textId="77777777" w:rsidTr="00231CE2">
        <w:trPr>
          <w:trHeight w:val="287"/>
        </w:trPr>
        <w:tc>
          <w:tcPr>
            <w:tcW w:w="1278" w:type="dxa"/>
          </w:tcPr>
          <w:p w14:paraId="5419E7C4" w14:textId="77777777" w:rsidR="0031436E" w:rsidRPr="005B0401" w:rsidRDefault="0031436E">
            <w:pPr>
              <w:rPr>
                <w:rFonts w:cstheme="minorHAnsi"/>
                <w:b/>
                <w:szCs w:val="20"/>
              </w:rPr>
            </w:pPr>
            <w:r>
              <w:rPr>
                <w:rFonts w:cstheme="minorHAnsi"/>
                <w:b/>
                <w:szCs w:val="20"/>
              </w:rPr>
              <w:t>SUBJECT*</w:t>
            </w:r>
          </w:p>
        </w:tc>
        <w:tc>
          <w:tcPr>
            <w:tcW w:w="8640" w:type="dxa"/>
          </w:tcPr>
          <w:p w14:paraId="2D57A7D1" w14:textId="77777777" w:rsidR="00E02C94" w:rsidRDefault="0031436E" w:rsidP="00F43FAC">
            <w:pPr>
              <w:rPr>
                <w:rStyle w:val="AAMSKBFill-InHighlight"/>
                <w:color w:val="auto"/>
              </w:rPr>
            </w:pPr>
            <w:r>
              <w:rPr>
                <w:rStyle w:val="AAMSKBFill-InHighlight"/>
                <w:color w:val="auto"/>
              </w:rPr>
              <w:t>Research Lab Services - Lipidomic Analysis and Sample</w:t>
            </w:r>
            <w:r w:rsidRPr="00F43FAC">
              <w:rPr>
                <w:rStyle w:val="AAMSKBFill-InHighlight"/>
                <w:color w:val="auto"/>
              </w:rPr>
              <w:t xml:space="preserve"> </w:t>
            </w:r>
            <w:r>
              <w:rPr>
                <w:rStyle w:val="AAMSKBFill-InHighlight"/>
                <w:color w:val="auto"/>
              </w:rPr>
              <w:t>Processing</w:t>
            </w:r>
            <w:r w:rsidRPr="00F43FAC">
              <w:rPr>
                <w:rStyle w:val="AAMSKBFill-InHighlight"/>
                <w:color w:val="auto"/>
              </w:rPr>
              <w:t xml:space="preserve"> </w:t>
            </w:r>
          </w:p>
          <w:p w14:paraId="5419E7C5" w14:textId="360D1D8D" w:rsidR="0031436E" w:rsidRPr="00F43FAC" w:rsidRDefault="0031436E" w:rsidP="00F43FAC">
            <w:pPr>
              <w:rPr>
                <w:rStyle w:val="AAMSKBFill-InHighlight"/>
                <w:color w:val="auto"/>
              </w:rPr>
            </w:pPr>
            <w:r>
              <w:rPr>
                <w:rStyle w:val="AAMSKBFill-InHighlight"/>
                <w:color w:val="auto"/>
              </w:rPr>
              <w:t xml:space="preserve">Pre-Solicitation Notice with Intent to Sole Source </w:t>
            </w:r>
          </w:p>
        </w:tc>
      </w:tr>
    </w:tbl>
    <w:p w14:paraId="5419E7C7" w14:textId="77777777" w:rsidR="0031436E" w:rsidRPr="004F36A7" w:rsidRDefault="0031436E" w:rsidP="00D11D95">
      <w:pPr>
        <w:spacing w:after="160" w:line="254" w:lineRule="auto"/>
        <w:rPr>
          <w:rFonts w:eastAsia="Calibri" w:cstheme="minorHAnsi"/>
          <w:szCs w:val="20"/>
        </w:rPr>
      </w:pPr>
    </w:p>
    <w:p w14:paraId="5419E7C8" w14:textId="77777777" w:rsidR="0031436E" w:rsidRPr="004F36A7" w:rsidRDefault="0031436E"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B511A5" w14:paraId="5419E7CB" w14:textId="77777777" w:rsidTr="009738F0">
        <w:tc>
          <w:tcPr>
            <w:tcW w:w="4698" w:type="dxa"/>
            <w:hideMark/>
          </w:tcPr>
          <w:p w14:paraId="5419E7C9" w14:textId="77777777" w:rsidR="0031436E" w:rsidRPr="005B0401" w:rsidRDefault="0031436E" w:rsidP="00E02C94">
            <w:pPr>
              <w:spacing w:line="360" w:lineRule="auto"/>
              <w:contextualSpacing/>
              <w:rPr>
                <w:rFonts w:cstheme="minorHAnsi"/>
                <w:b/>
                <w:szCs w:val="20"/>
              </w:rPr>
            </w:pPr>
            <w:r w:rsidRPr="005B0401">
              <w:rPr>
                <w:rFonts w:cstheme="minorHAnsi"/>
                <w:b/>
                <w:szCs w:val="20"/>
              </w:rPr>
              <w:t>CONTRACTING OFFICE’S ZIP CODE*</w:t>
            </w:r>
          </w:p>
        </w:tc>
        <w:tc>
          <w:tcPr>
            <w:tcW w:w="5220" w:type="dxa"/>
            <w:hideMark/>
          </w:tcPr>
          <w:p w14:paraId="5419E7CA" w14:textId="77777777" w:rsidR="0031436E" w:rsidRPr="005B0401" w:rsidRDefault="0031436E" w:rsidP="00E02C94">
            <w:pPr>
              <w:spacing w:line="360" w:lineRule="auto"/>
              <w:contextualSpacing/>
              <w:rPr>
                <w:rFonts w:cstheme="minorHAnsi"/>
              </w:rPr>
            </w:pPr>
            <w:r>
              <w:rPr>
                <w:rFonts w:cstheme="minorHAnsi"/>
              </w:rPr>
              <w:t>15215-1802</w:t>
            </w:r>
          </w:p>
        </w:tc>
      </w:tr>
      <w:tr w:rsidR="00B511A5" w14:paraId="5419E7CE" w14:textId="77777777" w:rsidTr="009738F0">
        <w:tc>
          <w:tcPr>
            <w:tcW w:w="4698" w:type="dxa"/>
            <w:hideMark/>
          </w:tcPr>
          <w:p w14:paraId="5419E7CC" w14:textId="77777777" w:rsidR="0031436E" w:rsidRPr="005B0401" w:rsidRDefault="0031436E" w:rsidP="00E02C94">
            <w:pPr>
              <w:spacing w:line="360" w:lineRule="auto"/>
              <w:contextualSpacing/>
              <w:rPr>
                <w:rFonts w:cstheme="minorHAnsi"/>
                <w:b/>
                <w:szCs w:val="20"/>
              </w:rPr>
            </w:pPr>
            <w:r w:rsidRPr="005B0401">
              <w:rPr>
                <w:rFonts w:cstheme="minorHAnsi"/>
                <w:b/>
                <w:szCs w:val="20"/>
              </w:rPr>
              <w:t>SOLICITATION NUMBER*</w:t>
            </w:r>
          </w:p>
        </w:tc>
        <w:tc>
          <w:tcPr>
            <w:tcW w:w="5220" w:type="dxa"/>
            <w:hideMark/>
          </w:tcPr>
          <w:p w14:paraId="5419E7CD" w14:textId="77777777" w:rsidR="0031436E" w:rsidRPr="005B0401" w:rsidRDefault="0031436E" w:rsidP="00E02C94">
            <w:pPr>
              <w:spacing w:line="360" w:lineRule="auto"/>
              <w:contextualSpacing/>
              <w:rPr>
                <w:rFonts w:cstheme="minorHAnsi"/>
              </w:rPr>
            </w:pPr>
            <w:r>
              <w:rPr>
                <w:rFonts w:cstheme="minorHAnsi"/>
              </w:rPr>
              <w:t>36C24E26Q0023</w:t>
            </w:r>
          </w:p>
        </w:tc>
      </w:tr>
      <w:tr w:rsidR="00B511A5" w14:paraId="5419E7D1" w14:textId="77777777" w:rsidTr="009738F0">
        <w:tc>
          <w:tcPr>
            <w:tcW w:w="4698" w:type="dxa"/>
          </w:tcPr>
          <w:p w14:paraId="5419E7CF" w14:textId="77777777" w:rsidR="0031436E" w:rsidRPr="009738F0" w:rsidRDefault="0031436E" w:rsidP="00E02C94">
            <w:pPr>
              <w:spacing w:line="360" w:lineRule="auto"/>
              <w:contextualSpacing/>
              <w:rPr>
                <w:rFonts w:cstheme="minorHAnsi"/>
                <w:b/>
                <w:szCs w:val="20"/>
              </w:rPr>
            </w:pPr>
            <w:r w:rsidRPr="009738F0">
              <w:rPr>
                <w:rFonts w:cstheme="minorHAnsi"/>
                <w:b/>
                <w:szCs w:val="20"/>
              </w:rPr>
              <w:t>RESPONSE DATE/TIME/ZONE</w:t>
            </w:r>
          </w:p>
        </w:tc>
        <w:tc>
          <w:tcPr>
            <w:tcW w:w="5220" w:type="dxa"/>
          </w:tcPr>
          <w:p w14:paraId="5419E7D0" w14:textId="77777777" w:rsidR="0031436E" w:rsidRPr="00DD3F7D" w:rsidRDefault="0031436E" w:rsidP="00E02C94">
            <w:pPr>
              <w:spacing w:line="360" w:lineRule="auto"/>
              <w:contextualSpacing/>
              <w:rPr>
                <w:rStyle w:val="AAMSKBFill-InHighlight"/>
                <w:rFonts w:cstheme="minorHAnsi"/>
                <w:color w:val="auto"/>
              </w:rPr>
            </w:pPr>
            <w:r>
              <w:rPr>
                <w:rStyle w:val="AAMSKBFill-InHighlight"/>
                <w:rFonts w:cstheme="minorHAnsi"/>
                <w:color w:val="auto"/>
              </w:rPr>
              <w:t>03-30-2026</w:t>
            </w:r>
            <w:r w:rsidRPr="009738F0">
              <w:rPr>
                <w:rStyle w:val="AAMSKBFill-InHighlight"/>
                <w:rFonts w:cstheme="minorHAnsi"/>
                <w:color w:val="auto"/>
              </w:rPr>
              <w:t xml:space="preserve"> </w:t>
            </w:r>
            <w:r>
              <w:rPr>
                <w:rStyle w:val="AAMSKBFill-InHighlight"/>
                <w:rFonts w:cstheme="minorHAnsi"/>
                <w:color w:val="auto"/>
              </w:rPr>
              <w:t>15:00</w:t>
            </w:r>
            <w:r w:rsidRPr="009738F0">
              <w:rPr>
                <w:rStyle w:val="AAMSKBFill-InHighlight"/>
                <w:color w:val="auto"/>
              </w:rPr>
              <w:t xml:space="preserve"> </w:t>
            </w:r>
            <w:r>
              <w:rPr>
                <w:rStyle w:val="AAMSKBFill-InHighlight"/>
                <w:rFonts w:cstheme="minorHAnsi"/>
                <w:color w:val="auto"/>
              </w:rPr>
              <w:t>EASTERN TIME, NEW YORK, USA</w:t>
            </w:r>
          </w:p>
        </w:tc>
      </w:tr>
      <w:tr w:rsidR="00B511A5" w14:paraId="5419E7D4" w14:textId="77777777" w:rsidTr="009738F0">
        <w:tc>
          <w:tcPr>
            <w:tcW w:w="4698" w:type="dxa"/>
          </w:tcPr>
          <w:p w14:paraId="5419E7D2" w14:textId="77777777" w:rsidR="0031436E" w:rsidRPr="005B0401" w:rsidRDefault="0031436E" w:rsidP="00E02C94">
            <w:pPr>
              <w:spacing w:line="360" w:lineRule="auto"/>
              <w:contextualSpacing/>
              <w:rPr>
                <w:rFonts w:cstheme="minorHAnsi"/>
                <w:b/>
                <w:szCs w:val="20"/>
              </w:rPr>
            </w:pPr>
            <w:r w:rsidRPr="005B0401">
              <w:rPr>
                <w:rFonts w:cstheme="minorHAnsi"/>
                <w:b/>
                <w:szCs w:val="20"/>
              </w:rPr>
              <w:t>ARCHIVE</w:t>
            </w:r>
          </w:p>
        </w:tc>
        <w:tc>
          <w:tcPr>
            <w:tcW w:w="5220" w:type="dxa"/>
            <w:hideMark/>
          </w:tcPr>
          <w:p w14:paraId="5419E7D3" w14:textId="77777777" w:rsidR="0031436E" w:rsidRPr="004F36A7" w:rsidRDefault="0031436E" w:rsidP="00E02C94">
            <w:pPr>
              <w:spacing w:line="360" w:lineRule="auto"/>
              <w:contextualSpacing/>
              <w:rPr>
                <w:rFonts w:cstheme="minorHAnsi"/>
                <w:szCs w:val="20"/>
              </w:rPr>
            </w:pPr>
            <w:r>
              <w:rPr>
                <w:rFonts w:cstheme="minorHAnsi"/>
                <w:szCs w:val="20"/>
              </w:rPr>
              <w:t>99</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B511A5" w14:paraId="5419E7D7" w14:textId="77777777" w:rsidTr="009738F0">
        <w:tc>
          <w:tcPr>
            <w:tcW w:w="4698" w:type="dxa"/>
          </w:tcPr>
          <w:p w14:paraId="5419E7D5" w14:textId="77777777" w:rsidR="0031436E" w:rsidRPr="005B0401" w:rsidRDefault="0031436E" w:rsidP="00E02C94">
            <w:pPr>
              <w:spacing w:line="360" w:lineRule="auto"/>
              <w:contextualSpacing/>
              <w:rPr>
                <w:rFonts w:cstheme="minorHAnsi"/>
                <w:b/>
                <w:szCs w:val="20"/>
              </w:rPr>
            </w:pPr>
            <w:r w:rsidRPr="005B0401">
              <w:rPr>
                <w:rFonts w:cstheme="minorHAnsi"/>
                <w:b/>
                <w:szCs w:val="20"/>
              </w:rPr>
              <w:t>RECOVERY ACT FUNDS</w:t>
            </w:r>
          </w:p>
        </w:tc>
        <w:tc>
          <w:tcPr>
            <w:tcW w:w="5220" w:type="dxa"/>
            <w:hideMark/>
          </w:tcPr>
          <w:p w14:paraId="5419E7D6" w14:textId="77777777" w:rsidR="0031436E" w:rsidRPr="004F36A7" w:rsidRDefault="0031436E" w:rsidP="00E02C94">
            <w:pPr>
              <w:spacing w:line="360" w:lineRule="auto"/>
              <w:contextualSpacing/>
              <w:rPr>
                <w:rFonts w:cstheme="minorHAnsi"/>
                <w:szCs w:val="20"/>
              </w:rPr>
            </w:pPr>
            <w:r>
              <w:rPr>
                <w:rFonts w:cstheme="minorHAnsi"/>
                <w:szCs w:val="20"/>
              </w:rPr>
              <w:t>N</w:t>
            </w:r>
          </w:p>
        </w:tc>
      </w:tr>
      <w:tr w:rsidR="00B511A5" w14:paraId="5419E7DA" w14:textId="77777777" w:rsidTr="009738F0">
        <w:tc>
          <w:tcPr>
            <w:tcW w:w="4698" w:type="dxa"/>
          </w:tcPr>
          <w:p w14:paraId="5419E7D8" w14:textId="77777777" w:rsidR="0031436E" w:rsidRPr="005B0401" w:rsidRDefault="0031436E" w:rsidP="00E02C94">
            <w:pPr>
              <w:spacing w:line="360" w:lineRule="auto"/>
              <w:contextualSpacing/>
              <w:rPr>
                <w:rFonts w:cstheme="minorHAnsi"/>
                <w:b/>
                <w:szCs w:val="20"/>
              </w:rPr>
            </w:pPr>
            <w:r w:rsidRPr="005B0401">
              <w:rPr>
                <w:rFonts w:cstheme="minorHAnsi"/>
                <w:b/>
                <w:szCs w:val="20"/>
              </w:rPr>
              <w:t>PRODUCT SERVICE CODE*</w:t>
            </w:r>
          </w:p>
        </w:tc>
        <w:tc>
          <w:tcPr>
            <w:tcW w:w="5220" w:type="dxa"/>
          </w:tcPr>
          <w:p w14:paraId="5419E7D9" w14:textId="77777777" w:rsidR="0031436E" w:rsidRPr="00DA1922" w:rsidRDefault="0031436E" w:rsidP="00E02C94">
            <w:pPr>
              <w:spacing w:line="360" w:lineRule="auto"/>
              <w:contextualSpacing/>
              <w:rPr>
                <w:rStyle w:val="AAMSKBFill-InHighlight"/>
                <w:color w:val="auto"/>
              </w:rPr>
            </w:pPr>
            <w:r>
              <w:rPr>
                <w:rStyle w:val="AAMSKBFill-InHighlight"/>
                <w:color w:val="auto"/>
              </w:rPr>
              <w:t>AN41</w:t>
            </w:r>
          </w:p>
        </w:tc>
      </w:tr>
      <w:tr w:rsidR="00B511A5" w14:paraId="5419E7DD" w14:textId="77777777" w:rsidTr="009738F0">
        <w:tc>
          <w:tcPr>
            <w:tcW w:w="4698" w:type="dxa"/>
          </w:tcPr>
          <w:p w14:paraId="5419E7DB" w14:textId="77777777" w:rsidR="0031436E" w:rsidRPr="005B0401" w:rsidRDefault="0031436E" w:rsidP="00E02C94">
            <w:pPr>
              <w:spacing w:line="360" w:lineRule="auto"/>
              <w:contextualSpacing/>
              <w:rPr>
                <w:rFonts w:cstheme="minorHAnsi"/>
                <w:b/>
                <w:szCs w:val="20"/>
              </w:rPr>
            </w:pPr>
            <w:r w:rsidRPr="005B0401">
              <w:rPr>
                <w:rFonts w:cstheme="minorHAnsi"/>
                <w:b/>
                <w:szCs w:val="20"/>
              </w:rPr>
              <w:t>NAICS CODE*</w:t>
            </w:r>
          </w:p>
        </w:tc>
        <w:tc>
          <w:tcPr>
            <w:tcW w:w="5220" w:type="dxa"/>
            <w:hideMark/>
          </w:tcPr>
          <w:p w14:paraId="5419E7DC" w14:textId="77777777" w:rsidR="0031436E" w:rsidRPr="006E60E3" w:rsidRDefault="0031436E" w:rsidP="00E02C94">
            <w:pPr>
              <w:spacing w:line="360" w:lineRule="auto"/>
              <w:contextualSpacing/>
              <w:rPr>
                <w:rFonts w:cstheme="minorHAnsi"/>
                <w:szCs w:val="20"/>
              </w:rPr>
            </w:pPr>
            <w:r>
              <w:rPr>
                <w:rFonts w:cstheme="minorHAnsi"/>
                <w:szCs w:val="20"/>
              </w:rPr>
              <w:t>541715</w:t>
            </w:r>
          </w:p>
        </w:tc>
      </w:tr>
      <w:tr w:rsidR="00B511A5" w14:paraId="5419E7E5" w14:textId="77777777" w:rsidTr="009738F0">
        <w:tc>
          <w:tcPr>
            <w:tcW w:w="4698" w:type="dxa"/>
            <w:hideMark/>
          </w:tcPr>
          <w:p w14:paraId="5419E7DE" w14:textId="77777777" w:rsidR="0031436E" w:rsidRPr="005B0401" w:rsidRDefault="0031436E" w:rsidP="0031436E">
            <w:pPr>
              <w:spacing w:line="360" w:lineRule="auto"/>
              <w:contextualSpacing/>
              <w:rPr>
                <w:rFonts w:cstheme="minorHAnsi"/>
                <w:b/>
                <w:szCs w:val="20"/>
              </w:rPr>
            </w:pPr>
            <w:r w:rsidRPr="005B0401">
              <w:rPr>
                <w:rFonts w:cstheme="minorHAnsi"/>
                <w:b/>
                <w:szCs w:val="20"/>
              </w:rPr>
              <w:t>CONTRACTING OFFICE ADDRESS</w:t>
            </w:r>
          </w:p>
        </w:tc>
        <w:tc>
          <w:tcPr>
            <w:tcW w:w="5220" w:type="dxa"/>
          </w:tcPr>
          <w:p w14:paraId="5419E7DF" w14:textId="77777777" w:rsidR="0031436E" w:rsidRPr="004F36A7" w:rsidRDefault="0031436E" w:rsidP="0031436E">
            <w:pPr>
              <w:spacing w:line="360" w:lineRule="auto"/>
              <w:contextualSpacing/>
              <w:rPr>
                <w:rFonts w:eastAsiaTheme="minorHAnsi" w:cstheme="minorHAnsi"/>
                <w:szCs w:val="20"/>
                <w:bdr w:val="none" w:sz="0" w:space="0" w:color="auto" w:frame="1"/>
              </w:rPr>
            </w:pPr>
            <w:r>
              <w:rPr>
                <w:rFonts w:eastAsiaTheme="minorHAnsi" w:cstheme="minorHAnsi"/>
                <w:szCs w:val="20"/>
                <w:bdr w:val="none" w:sz="0" w:space="0" w:color="auto" w:frame="1"/>
              </w:rPr>
              <w:t>Veterans Health Administration</w:t>
            </w:r>
            <w:r w:rsidRPr="004F36A7">
              <w:rPr>
                <w:rStyle w:val="AAMSKBFill-InHighlight"/>
                <w:rFonts w:cstheme="minorHAnsi"/>
              </w:rPr>
              <w:t xml:space="preserve"> </w:t>
            </w:r>
          </w:p>
          <w:p w14:paraId="5419E7E0" w14:textId="77777777" w:rsidR="0031436E" w:rsidRPr="004F36A7" w:rsidRDefault="0031436E" w:rsidP="0031436E">
            <w:pPr>
              <w:spacing w:line="360" w:lineRule="auto"/>
              <w:contextualSpacing/>
              <w:rPr>
                <w:rFonts w:eastAsiaTheme="minorHAnsi" w:cstheme="minorHAnsi"/>
                <w:szCs w:val="20"/>
                <w:bdr w:val="none" w:sz="0" w:space="0" w:color="auto" w:frame="1"/>
              </w:rPr>
            </w:pPr>
            <w:r>
              <w:rPr>
                <w:rFonts w:eastAsiaTheme="minorHAnsi" w:cstheme="minorHAnsi"/>
                <w:szCs w:val="20"/>
                <w:bdr w:val="none" w:sz="0" w:space="0" w:color="auto" w:frame="1"/>
              </w:rPr>
              <w:t>Regional Procurement Office East</w:t>
            </w:r>
            <w:r w:rsidRPr="004F36A7">
              <w:rPr>
                <w:rStyle w:val="AAMSKBFill-InHighlight"/>
                <w:rFonts w:cstheme="minorHAnsi"/>
              </w:rPr>
              <w:t xml:space="preserve"> </w:t>
            </w:r>
          </w:p>
          <w:p w14:paraId="5419E7E1" w14:textId="77777777" w:rsidR="0031436E" w:rsidRPr="004F36A7" w:rsidRDefault="0031436E" w:rsidP="0031436E">
            <w:pPr>
              <w:spacing w:line="360" w:lineRule="auto"/>
              <w:contextualSpacing/>
              <w:rPr>
                <w:rFonts w:eastAsiaTheme="minorHAnsi" w:cstheme="minorHAnsi"/>
                <w:szCs w:val="20"/>
                <w:bdr w:val="none" w:sz="0" w:space="0" w:color="auto" w:frame="1"/>
              </w:rPr>
            </w:pPr>
            <w:r>
              <w:rPr>
                <w:rFonts w:eastAsiaTheme="minorHAnsi" w:cstheme="minorHAnsi"/>
                <w:szCs w:val="20"/>
                <w:bdr w:val="none" w:sz="0" w:space="0" w:color="auto" w:frame="1"/>
              </w:rPr>
              <w:t>Building 32 Suite 1A1111</w:t>
            </w:r>
            <w:r w:rsidRPr="004F36A7">
              <w:rPr>
                <w:rStyle w:val="AAMSKBFill-InHighlight"/>
                <w:rFonts w:cstheme="minorHAnsi"/>
              </w:rPr>
              <w:t xml:space="preserve"> </w:t>
            </w:r>
          </w:p>
          <w:p w14:paraId="5419E7E2" w14:textId="77777777" w:rsidR="0031436E" w:rsidRPr="004F36A7" w:rsidRDefault="0031436E" w:rsidP="0031436E">
            <w:pPr>
              <w:spacing w:line="360" w:lineRule="auto"/>
              <w:contextualSpacing/>
              <w:rPr>
                <w:rFonts w:eastAsiaTheme="minorHAnsi" w:cstheme="minorHAnsi"/>
                <w:szCs w:val="20"/>
                <w:bdr w:val="none" w:sz="0" w:space="0" w:color="auto" w:frame="1"/>
              </w:rPr>
            </w:pPr>
            <w:r>
              <w:rPr>
                <w:rFonts w:eastAsiaTheme="minorHAnsi" w:cstheme="minorHAnsi"/>
                <w:szCs w:val="20"/>
                <w:bdr w:val="none" w:sz="0" w:space="0" w:color="auto" w:frame="1"/>
              </w:rPr>
              <w:t>1010 Delafield Road</w:t>
            </w:r>
          </w:p>
          <w:p w14:paraId="5419E7E3" w14:textId="77777777" w:rsidR="0031436E" w:rsidRPr="004F36A7" w:rsidRDefault="0031436E" w:rsidP="0031436E">
            <w:pPr>
              <w:spacing w:line="360" w:lineRule="auto"/>
              <w:contextualSpacing/>
              <w:rPr>
                <w:rFonts w:eastAsiaTheme="minorHAnsi" w:cstheme="minorHAnsi"/>
                <w:szCs w:val="20"/>
                <w:bdr w:val="none" w:sz="0" w:space="0" w:color="auto" w:frame="1"/>
              </w:rPr>
            </w:pPr>
            <w:r>
              <w:rPr>
                <w:rFonts w:eastAsiaTheme="minorHAnsi" w:cstheme="minorHAnsi"/>
                <w:szCs w:val="20"/>
                <w:bdr w:val="none" w:sz="0" w:space="0" w:color="auto" w:frame="1"/>
              </w:rPr>
              <w:t>Pittsburgh PA  15215-1802</w:t>
            </w:r>
            <w:r w:rsidRPr="004F36A7">
              <w:rPr>
                <w:rStyle w:val="AAMSKBFill-InHighlight"/>
                <w:rFonts w:cstheme="minorHAnsi"/>
              </w:rPr>
              <w:t xml:space="preserve"> </w:t>
            </w:r>
          </w:p>
          <w:p w14:paraId="5419E7E4" w14:textId="77777777" w:rsidR="0031436E" w:rsidRPr="004F36A7" w:rsidRDefault="0031436E" w:rsidP="0031436E">
            <w:pPr>
              <w:spacing w:line="360" w:lineRule="auto"/>
              <w:contextualSpacing/>
              <w:rPr>
                <w:rFonts w:cstheme="minorHAnsi"/>
                <w:szCs w:val="20"/>
              </w:rPr>
            </w:pPr>
          </w:p>
        </w:tc>
      </w:tr>
      <w:tr w:rsidR="00B511A5" w14:paraId="5419E7EF" w14:textId="77777777" w:rsidTr="009738F0">
        <w:tc>
          <w:tcPr>
            <w:tcW w:w="4698" w:type="dxa"/>
          </w:tcPr>
          <w:p w14:paraId="5419E7E6" w14:textId="77777777" w:rsidR="0031436E" w:rsidRPr="005B0401" w:rsidRDefault="0031436E" w:rsidP="0031436E">
            <w:pPr>
              <w:spacing w:line="360" w:lineRule="auto"/>
              <w:contextualSpacing/>
              <w:rPr>
                <w:rFonts w:cstheme="minorHAnsi"/>
                <w:b/>
                <w:szCs w:val="20"/>
              </w:rPr>
            </w:pPr>
            <w:r w:rsidRPr="005B0401">
              <w:rPr>
                <w:rFonts w:cstheme="minorHAnsi"/>
                <w:b/>
                <w:szCs w:val="20"/>
              </w:rPr>
              <w:t>POINT OF CONTACT*</w:t>
            </w:r>
          </w:p>
          <w:p w14:paraId="5419E7E7" w14:textId="77777777" w:rsidR="0031436E" w:rsidRPr="005B0401" w:rsidRDefault="0031436E" w:rsidP="0031436E">
            <w:pPr>
              <w:spacing w:line="360" w:lineRule="auto"/>
              <w:contextualSpacing/>
              <w:rPr>
                <w:rFonts w:cstheme="minorHAnsi"/>
                <w:b/>
                <w:szCs w:val="20"/>
              </w:rPr>
            </w:pPr>
          </w:p>
          <w:p w14:paraId="5419E7E8" w14:textId="77777777" w:rsidR="0031436E" w:rsidRPr="005B0401" w:rsidRDefault="0031436E" w:rsidP="0031436E">
            <w:pPr>
              <w:spacing w:line="360" w:lineRule="auto"/>
              <w:contextualSpacing/>
              <w:rPr>
                <w:rFonts w:cstheme="minorHAnsi"/>
                <w:b/>
                <w:szCs w:val="20"/>
              </w:rPr>
            </w:pPr>
          </w:p>
        </w:tc>
        <w:tc>
          <w:tcPr>
            <w:tcW w:w="5220" w:type="dxa"/>
            <w:hideMark/>
          </w:tcPr>
          <w:p w14:paraId="5419E7E9" w14:textId="77777777" w:rsidR="0031436E" w:rsidRPr="004F36A7" w:rsidRDefault="0031436E" w:rsidP="0031436E">
            <w:pPr>
              <w:spacing w:line="360" w:lineRule="auto"/>
              <w:contextualSpacing/>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5419E7EA" w14:textId="77777777" w:rsidR="0031436E" w:rsidRPr="004F36A7" w:rsidRDefault="0031436E" w:rsidP="0031436E">
            <w:pPr>
              <w:spacing w:line="360" w:lineRule="auto"/>
              <w:contextualSpacing/>
              <w:rPr>
                <w:rFonts w:eastAsiaTheme="minorHAnsi" w:cstheme="minorHAnsi"/>
                <w:szCs w:val="20"/>
                <w:bdr w:val="none" w:sz="0" w:space="0" w:color="auto" w:frame="1"/>
              </w:rPr>
            </w:pPr>
            <w:r>
              <w:rPr>
                <w:rFonts w:eastAsiaTheme="minorHAnsi" w:cstheme="minorHAnsi"/>
                <w:szCs w:val="20"/>
                <w:bdr w:val="none" w:sz="0" w:space="0" w:color="auto" w:frame="1"/>
              </w:rPr>
              <w:t>Ann Marie Stewart</w:t>
            </w:r>
          </w:p>
          <w:p w14:paraId="5419E7EB" w14:textId="77777777" w:rsidR="0031436E" w:rsidRPr="004F36A7" w:rsidRDefault="0031436E" w:rsidP="0031436E">
            <w:pPr>
              <w:spacing w:line="360" w:lineRule="auto"/>
              <w:contextualSpacing/>
              <w:rPr>
                <w:rFonts w:eastAsiaTheme="minorHAnsi" w:cstheme="minorHAnsi"/>
                <w:szCs w:val="20"/>
                <w:bdr w:val="none" w:sz="0" w:space="0" w:color="auto" w:frame="1"/>
              </w:rPr>
            </w:pPr>
            <w:r>
              <w:rPr>
                <w:rFonts w:eastAsiaTheme="minorHAnsi" w:cstheme="minorHAnsi"/>
                <w:szCs w:val="20"/>
                <w:bdr w:val="none" w:sz="0" w:space="0" w:color="auto" w:frame="1"/>
              </w:rPr>
              <w:t>annmarie.stewart@va.gov</w:t>
            </w:r>
          </w:p>
          <w:p w14:paraId="5419E7EC" w14:textId="77777777" w:rsidR="0031436E" w:rsidRDefault="0031436E" w:rsidP="0031436E">
            <w:pPr>
              <w:spacing w:line="360" w:lineRule="auto"/>
              <w:contextualSpacing/>
              <w:rPr>
                <w:rFonts w:eastAsiaTheme="minorHAnsi" w:cstheme="minorHAnsi"/>
                <w:szCs w:val="20"/>
                <w:bdr w:val="none" w:sz="0" w:space="0" w:color="auto" w:frame="1"/>
              </w:rPr>
            </w:pPr>
            <w:r>
              <w:rPr>
                <w:rFonts w:eastAsiaTheme="minorHAnsi" w:cstheme="minorHAnsi"/>
                <w:szCs w:val="20"/>
                <w:bdr w:val="none" w:sz="0" w:space="0" w:color="auto" w:frame="1"/>
              </w:rPr>
              <w:t>401-919-0878</w:t>
            </w:r>
          </w:p>
          <w:p w14:paraId="54D9847C" w14:textId="77777777" w:rsidR="0031436E" w:rsidRDefault="0031436E" w:rsidP="0031436E">
            <w:pPr>
              <w:spacing w:line="360" w:lineRule="auto"/>
              <w:contextualSpacing/>
              <w:rPr>
                <w:rFonts w:eastAsiaTheme="minorHAnsi" w:cstheme="minorHAnsi"/>
                <w:szCs w:val="20"/>
                <w:bdr w:val="none" w:sz="0" w:space="0" w:color="auto" w:frame="1"/>
              </w:rPr>
            </w:pPr>
          </w:p>
          <w:p w14:paraId="54FBC42A" w14:textId="77777777" w:rsidR="0031436E" w:rsidRDefault="0031436E" w:rsidP="0031436E">
            <w:pPr>
              <w:spacing w:line="360" w:lineRule="auto"/>
              <w:contextualSpacing/>
              <w:rPr>
                <w:rFonts w:eastAsiaTheme="minorHAnsi" w:cstheme="minorHAnsi"/>
                <w:szCs w:val="20"/>
                <w:bdr w:val="none" w:sz="0" w:space="0" w:color="auto" w:frame="1"/>
              </w:rPr>
            </w:pPr>
          </w:p>
          <w:p w14:paraId="209006FA" w14:textId="77777777" w:rsidR="0031436E" w:rsidRDefault="0031436E" w:rsidP="0031436E">
            <w:pPr>
              <w:spacing w:line="360" w:lineRule="auto"/>
              <w:contextualSpacing/>
              <w:rPr>
                <w:rFonts w:eastAsiaTheme="minorHAnsi" w:cstheme="minorHAnsi"/>
                <w:szCs w:val="20"/>
                <w:bdr w:val="none" w:sz="0" w:space="0" w:color="auto" w:frame="1"/>
              </w:rPr>
            </w:pPr>
          </w:p>
          <w:p w14:paraId="507D1159" w14:textId="77777777" w:rsidR="0031436E" w:rsidRDefault="0031436E" w:rsidP="0031436E">
            <w:pPr>
              <w:spacing w:line="360" w:lineRule="auto"/>
              <w:contextualSpacing/>
              <w:rPr>
                <w:rFonts w:eastAsiaTheme="minorHAnsi" w:cstheme="minorHAnsi"/>
                <w:szCs w:val="20"/>
                <w:bdr w:val="none" w:sz="0" w:space="0" w:color="auto" w:frame="1"/>
              </w:rPr>
            </w:pPr>
          </w:p>
          <w:p w14:paraId="792E84E9" w14:textId="77777777" w:rsidR="0031436E" w:rsidRDefault="0031436E" w:rsidP="0031436E">
            <w:pPr>
              <w:spacing w:line="360" w:lineRule="auto"/>
              <w:contextualSpacing/>
              <w:rPr>
                <w:rFonts w:eastAsiaTheme="minorHAnsi" w:cstheme="minorHAnsi"/>
                <w:szCs w:val="20"/>
                <w:bdr w:val="none" w:sz="0" w:space="0" w:color="auto" w:frame="1"/>
              </w:rPr>
            </w:pPr>
          </w:p>
          <w:p w14:paraId="111A1EDB" w14:textId="77777777" w:rsidR="0031436E" w:rsidRDefault="0031436E" w:rsidP="0031436E">
            <w:pPr>
              <w:spacing w:line="360" w:lineRule="auto"/>
              <w:contextualSpacing/>
              <w:rPr>
                <w:rFonts w:eastAsiaTheme="minorHAnsi" w:cstheme="minorHAnsi"/>
                <w:szCs w:val="20"/>
                <w:bdr w:val="none" w:sz="0" w:space="0" w:color="auto" w:frame="1"/>
              </w:rPr>
            </w:pPr>
          </w:p>
          <w:p w14:paraId="55029E2C" w14:textId="77777777" w:rsidR="0031436E" w:rsidRDefault="0031436E" w:rsidP="0031436E">
            <w:pPr>
              <w:spacing w:line="360" w:lineRule="auto"/>
              <w:contextualSpacing/>
              <w:rPr>
                <w:rFonts w:eastAsiaTheme="minorHAnsi" w:cstheme="minorHAnsi"/>
                <w:szCs w:val="20"/>
                <w:bdr w:val="none" w:sz="0" w:space="0" w:color="auto" w:frame="1"/>
              </w:rPr>
            </w:pPr>
          </w:p>
          <w:p w14:paraId="0C3A00E3" w14:textId="77777777" w:rsidR="0031436E" w:rsidRDefault="0031436E" w:rsidP="0031436E">
            <w:pPr>
              <w:spacing w:line="360" w:lineRule="auto"/>
              <w:contextualSpacing/>
              <w:rPr>
                <w:rFonts w:eastAsiaTheme="minorHAnsi" w:cstheme="minorHAnsi"/>
                <w:szCs w:val="20"/>
                <w:bdr w:val="none" w:sz="0" w:space="0" w:color="auto" w:frame="1"/>
              </w:rPr>
            </w:pPr>
          </w:p>
          <w:p w14:paraId="54BDF727" w14:textId="77777777" w:rsidR="0031436E" w:rsidRDefault="0031436E" w:rsidP="0031436E">
            <w:pPr>
              <w:spacing w:line="360" w:lineRule="auto"/>
              <w:contextualSpacing/>
              <w:rPr>
                <w:rFonts w:eastAsiaTheme="minorHAnsi" w:cstheme="minorHAnsi"/>
                <w:szCs w:val="20"/>
                <w:bdr w:val="none" w:sz="0" w:space="0" w:color="auto" w:frame="1"/>
              </w:rPr>
            </w:pPr>
          </w:p>
          <w:p w14:paraId="4CF8C708" w14:textId="77777777" w:rsidR="0031436E" w:rsidRPr="004F36A7" w:rsidRDefault="0031436E" w:rsidP="0031436E">
            <w:pPr>
              <w:spacing w:line="360" w:lineRule="auto"/>
              <w:contextualSpacing/>
              <w:rPr>
                <w:rFonts w:eastAsiaTheme="minorHAnsi" w:cstheme="minorHAnsi"/>
                <w:szCs w:val="20"/>
                <w:bdr w:val="none" w:sz="0" w:space="0" w:color="auto" w:frame="1"/>
              </w:rPr>
            </w:pPr>
          </w:p>
          <w:p w14:paraId="5419E7ED" w14:textId="77777777" w:rsidR="0031436E" w:rsidRPr="004F36A7" w:rsidRDefault="0031436E" w:rsidP="0031436E">
            <w:pPr>
              <w:spacing w:line="360" w:lineRule="auto"/>
              <w:contextualSpacing/>
              <w:rPr>
                <w:rFonts w:eastAsiaTheme="minorHAnsi" w:cstheme="minorHAnsi"/>
                <w:szCs w:val="20"/>
                <w:bdr w:val="none" w:sz="0" w:space="0" w:color="auto" w:frame="1"/>
              </w:rPr>
            </w:pPr>
          </w:p>
          <w:p w14:paraId="5419E7EE" w14:textId="77777777" w:rsidR="0031436E" w:rsidRPr="004F36A7" w:rsidRDefault="0031436E" w:rsidP="0031436E">
            <w:pPr>
              <w:spacing w:line="360" w:lineRule="auto"/>
              <w:contextualSpacing/>
              <w:rPr>
                <w:rFonts w:cstheme="minorHAnsi"/>
                <w:szCs w:val="20"/>
              </w:rPr>
            </w:pPr>
          </w:p>
        </w:tc>
      </w:tr>
    </w:tbl>
    <w:p w14:paraId="5419E7FF" w14:textId="77777777" w:rsidR="0031436E" w:rsidRPr="00A3522F" w:rsidRDefault="0031436E"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5419E800" w14:textId="77777777" w:rsidR="0031436E" w:rsidRPr="00E02C94" w:rsidRDefault="0031436E" w:rsidP="00AC3F87">
      <w:pPr>
        <w:rPr>
          <w:rFonts w:ascii="Arial" w:hAnsi="Arial" w:cs="Arial"/>
        </w:rPr>
      </w:pPr>
      <w:r w:rsidRPr="00E02C94">
        <w:rPr>
          <w:rFonts w:ascii="Arial" w:hAnsi="Arial" w:cs="Arial"/>
        </w:rPr>
        <w:t>Pre</w:t>
      </w:r>
      <w:r w:rsidRPr="00E02C94">
        <w:rPr>
          <w:rFonts w:ascii="Cambria Math" w:hAnsi="Cambria Math" w:cs="Cambria Math"/>
        </w:rPr>
        <w:t>‑</w:t>
      </w:r>
      <w:r w:rsidRPr="00E02C94">
        <w:rPr>
          <w:rFonts w:ascii="Arial" w:hAnsi="Arial" w:cs="Arial"/>
        </w:rPr>
        <w:t>Solicitation Notice – Notice of Intent to Award a Sole Source Contract</w:t>
      </w:r>
    </w:p>
    <w:p w14:paraId="5419E801" w14:textId="77777777" w:rsidR="0031436E" w:rsidRPr="00AC3F87" w:rsidRDefault="0031436E" w:rsidP="00AC3F87">
      <w:pPr>
        <w:rPr>
          <w:rFonts w:ascii="Arial" w:hAnsi="Arial" w:cs="Arial"/>
        </w:rPr>
      </w:pPr>
      <w:r w:rsidRPr="00AC3F87">
        <w:rPr>
          <w:rFonts w:ascii="Arial" w:hAnsi="Arial" w:cs="Arial"/>
        </w:rPr>
        <w:t>This is not a solicitation.</w:t>
      </w:r>
    </w:p>
    <w:p w14:paraId="5419E802" w14:textId="77777777" w:rsidR="0031436E" w:rsidRPr="00AC3F87" w:rsidRDefault="0031436E" w:rsidP="00AC3F87">
      <w:pPr>
        <w:rPr>
          <w:rFonts w:ascii="Arial" w:hAnsi="Arial" w:cs="Arial"/>
        </w:rPr>
      </w:pPr>
      <w:r w:rsidRPr="00AC3F87">
        <w:rPr>
          <w:rFonts w:ascii="Arial" w:hAnsi="Arial" w:cs="Arial"/>
        </w:rPr>
        <w:t>The Department of Veterans Affairs (VA) intends to negotiate a sole source, firm</w:t>
      </w:r>
      <w:r w:rsidRPr="00AC3F87">
        <w:rPr>
          <w:rFonts w:ascii="Cambria Math" w:hAnsi="Cambria Math" w:cs="Cambria Math"/>
        </w:rPr>
        <w:t>‑</w:t>
      </w:r>
      <w:r w:rsidRPr="00AC3F87">
        <w:rPr>
          <w:rFonts w:ascii="Arial" w:hAnsi="Arial" w:cs="Arial"/>
        </w:rPr>
        <w:t>fixed</w:t>
      </w:r>
      <w:r w:rsidRPr="00AC3F87">
        <w:rPr>
          <w:rFonts w:ascii="Cambria Math" w:hAnsi="Cambria Math" w:cs="Cambria Math"/>
        </w:rPr>
        <w:t>‑</w:t>
      </w:r>
      <w:r w:rsidRPr="00AC3F87">
        <w:rPr>
          <w:rFonts w:ascii="Arial" w:hAnsi="Arial" w:cs="Arial"/>
        </w:rPr>
        <w:t>price purchase order for a one</w:t>
      </w:r>
      <w:r w:rsidRPr="00AC3F87">
        <w:rPr>
          <w:rFonts w:ascii="Cambria Math" w:hAnsi="Cambria Math" w:cs="Cambria Math"/>
        </w:rPr>
        <w:t>‑</w:t>
      </w:r>
      <w:r w:rsidRPr="00AC3F87">
        <w:rPr>
          <w:rFonts w:ascii="Arial" w:hAnsi="Arial" w:cs="Arial"/>
        </w:rPr>
        <w:t>year period with:</w:t>
      </w:r>
    </w:p>
    <w:p w14:paraId="5419E803" w14:textId="77777777" w:rsidR="0031436E" w:rsidRPr="00AC3F87" w:rsidRDefault="0031436E" w:rsidP="00AC3F87">
      <w:pPr>
        <w:contextualSpacing/>
        <w:rPr>
          <w:rFonts w:ascii="Arial" w:hAnsi="Arial" w:cs="Arial"/>
        </w:rPr>
      </w:pPr>
      <w:r w:rsidRPr="00AC3F87">
        <w:rPr>
          <w:rFonts w:ascii="Arial" w:hAnsi="Arial" w:cs="Arial"/>
        </w:rPr>
        <w:t>University of South Florida</w:t>
      </w:r>
    </w:p>
    <w:p w14:paraId="5419E804" w14:textId="77777777" w:rsidR="0031436E" w:rsidRPr="00AC3F87" w:rsidRDefault="0031436E" w:rsidP="00AC3F87">
      <w:pPr>
        <w:contextualSpacing/>
        <w:rPr>
          <w:rFonts w:ascii="Arial" w:hAnsi="Arial" w:cs="Arial"/>
        </w:rPr>
      </w:pPr>
      <w:r w:rsidRPr="00AC3F87">
        <w:rPr>
          <w:rFonts w:ascii="Arial" w:hAnsi="Arial" w:cs="Arial"/>
        </w:rPr>
        <w:t>4202 E Fowler Ave</w:t>
      </w:r>
    </w:p>
    <w:p w14:paraId="5419E805" w14:textId="77777777" w:rsidR="0031436E" w:rsidRPr="00AC3F87" w:rsidRDefault="0031436E" w:rsidP="00AC3F87">
      <w:pPr>
        <w:contextualSpacing/>
        <w:rPr>
          <w:rFonts w:ascii="Arial" w:hAnsi="Arial" w:cs="Arial"/>
        </w:rPr>
      </w:pPr>
      <w:r w:rsidRPr="00AC3F87">
        <w:rPr>
          <w:rFonts w:ascii="Arial" w:hAnsi="Arial" w:cs="Arial"/>
        </w:rPr>
        <w:t>Tampa, FL 33620</w:t>
      </w:r>
    </w:p>
    <w:p w14:paraId="5419E806" w14:textId="77777777" w:rsidR="0031436E" w:rsidRPr="00AC3F87" w:rsidRDefault="0031436E" w:rsidP="00AC3F87">
      <w:pPr>
        <w:contextualSpacing/>
        <w:rPr>
          <w:rFonts w:ascii="Arial" w:hAnsi="Arial" w:cs="Arial"/>
        </w:rPr>
      </w:pPr>
    </w:p>
    <w:p w14:paraId="5419E807" w14:textId="77777777" w:rsidR="0031436E" w:rsidRPr="00AC3F87" w:rsidRDefault="0031436E" w:rsidP="00AC3F87">
      <w:pPr>
        <w:rPr>
          <w:rFonts w:ascii="Arial" w:hAnsi="Arial" w:cs="Arial"/>
        </w:rPr>
      </w:pPr>
      <w:r w:rsidRPr="00AC3F87">
        <w:rPr>
          <w:rFonts w:ascii="Arial" w:hAnsi="Arial" w:cs="Arial"/>
        </w:rPr>
        <w:t>The purpose of this requirement is to obtain specialized research support for the VA Ann Arbor Health Care System Research Department. The University of South Florida will provide analysis of plasma samples for eicosanoid quantification, including prostaglandins, leukotrienes, and specialized pro</w:t>
      </w:r>
      <w:r w:rsidRPr="00AC3F87">
        <w:rPr>
          <w:rFonts w:ascii="Cambria Math" w:hAnsi="Cambria Math" w:cs="Cambria Math"/>
        </w:rPr>
        <w:t>‑</w:t>
      </w:r>
      <w:r w:rsidRPr="00AC3F87">
        <w:rPr>
          <w:rFonts w:ascii="Arial" w:hAnsi="Arial" w:cs="Arial"/>
        </w:rPr>
        <w:t>resolving mediators (resolvins, protectins, and maresins). Services will also include:</w:t>
      </w:r>
    </w:p>
    <w:p w14:paraId="5419E808" w14:textId="77777777" w:rsidR="0031436E" w:rsidRPr="00AC3F87" w:rsidRDefault="0031436E" w:rsidP="00AC3F87">
      <w:pPr>
        <w:numPr>
          <w:ilvl w:val="0"/>
          <w:numId w:val="1"/>
        </w:numPr>
        <w:rPr>
          <w:rFonts w:ascii="Arial" w:hAnsi="Arial" w:cs="Arial"/>
        </w:rPr>
      </w:pPr>
      <w:r w:rsidRPr="00AC3F87">
        <w:rPr>
          <w:rFonts w:ascii="Arial" w:hAnsi="Arial" w:cs="Arial"/>
        </w:rPr>
        <w:t>Comprehensive lipidomic data reports with eicosanoid and SPM quantification, pathway analysis and interpretive summaries.</w:t>
      </w:r>
    </w:p>
    <w:p w14:paraId="5419E809" w14:textId="77777777" w:rsidR="0031436E" w:rsidRPr="00AC3F87" w:rsidRDefault="0031436E" w:rsidP="00AC3F87">
      <w:pPr>
        <w:numPr>
          <w:ilvl w:val="0"/>
          <w:numId w:val="1"/>
        </w:numPr>
        <w:rPr>
          <w:rFonts w:ascii="Arial" w:hAnsi="Arial" w:cs="Arial"/>
        </w:rPr>
      </w:pPr>
      <w:r w:rsidRPr="00AC3F87">
        <w:rPr>
          <w:rFonts w:ascii="Arial" w:hAnsi="Arial" w:cs="Arial"/>
        </w:rPr>
        <w:t>Expertise in data interpretation and integration of lipidomic findings with clinical and mechanistic outcomes.</w:t>
      </w:r>
    </w:p>
    <w:p w14:paraId="5419E80A" w14:textId="77777777" w:rsidR="0031436E" w:rsidRPr="00AC3F87" w:rsidRDefault="0031436E" w:rsidP="00AC3F87">
      <w:pPr>
        <w:numPr>
          <w:ilvl w:val="0"/>
          <w:numId w:val="1"/>
        </w:numPr>
        <w:rPr>
          <w:rFonts w:ascii="Arial" w:hAnsi="Arial" w:cs="Arial"/>
        </w:rPr>
      </w:pPr>
      <w:r w:rsidRPr="00AC3F87">
        <w:rPr>
          <w:rFonts w:ascii="Arial" w:hAnsi="Arial" w:cs="Arial"/>
        </w:rPr>
        <w:t>Contributions to manuscripts, grant progress reports, and presentations requiring lipidomic expertise and data integration.</w:t>
      </w:r>
    </w:p>
    <w:p w14:paraId="5419E80B" w14:textId="77777777" w:rsidR="0031436E" w:rsidRPr="00AC3F87" w:rsidRDefault="0031436E" w:rsidP="00AC3F87">
      <w:pPr>
        <w:rPr>
          <w:rFonts w:ascii="Arial" w:hAnsi="Arial" w:cs="Arial"/>
        </w:rPr>
      </w:pPr>
      <w:r w:rsidRPr="00AC3F87">
        <w:rPr>
          <w:rFonts w:ascii="Arial" w:hAnsi="Arial" w:cs="Arial"/>
        </w:rPr>
        <w:t>The University of South Florida is uniquely positioned to meet these needs due to its established collaboration with the Ann Arbor VA and its specialized expertise in lipidomic analysis. Awarding this requirement to another vendor would result in substantial duplication of cost and unacceptable delays to critical VA research efforts.</w:t>
      </w:r>
    </w:p>
    <w:p w14:paraId="5419E80C" w14:textId="77777777" w:rsidR="0031436E" w:rsidRPr="00AC3F87" w:rsidRDefault="0031436E" w:rsidP="00AC3F87">
      <w:pPr>
        <w:rPr>
          <w:rFonts w:ascii="Arial" w:hAnsi="Arial" w:cs="Arial"/>
        </w:rPr>
      </w:pPr>
      <w:r w:rsidRPr="00AC3F87">
        <w:rPr>
          <w:rFonts w:ascii="Arial" w:hAnsi="Arial" w:cs="Arial"/>
        </w:rPr>
        <w:t xml:space="preserve">Due to the fact that the University of South Florida has </w:t>
      </w:r>
      <w:proofErr w:type="gramStart"/>
      <w:r w:rsidRPr="00AC3F87">
        <w:rPr>
          <w:rFonts w:ascii="Arial" w:hAnsi="Arial" w:cs="Arial"/>
        </w:rPr>
        <w:t>the unique</w:t>
      </w:r>
      <w:proofErr w:type="gramEnd"/>
      <w:r w:rsidRPr="00AC3F87">
        <w:rPr>
          <w:rFonts w:ascii="Arial" w:hAnsi="Arial" w:cs="Arial"/>
        </w:rPr>
        <w:t xml:space="preserve"> </w:t>
      </w:r>
      <w:proofErr w:type="gramStart"/>
      <w:r w:rsidRPr="00AC3F87">
        <w:rPr>
          <w:rFonts w:ascii="Arial" w:hAnsi="Arial" w:cs="Arial"/>
        </w:rPr>
        <w:t>specialize</w:t>
      </w:r>
      <w:proofErr w:type="gramEnd"/>
      <w:r w:rsidRPr="00AC3F87">
        <w:rPr>
          <w:rFonts w:ascii="Arial" w:hAnsi="Arial" w:cs="Arial"/>
        </w:rPr>
        <w:t xml:space="preserve"> expertise in the current on-going research studies and the advanced lipidomic analysis, the University of South Florida is the only center capable of this high-level lipidomic analysis. Since the intent is to procure this requirement on a sole source basis, no solicitation will be posted on SAM.gov Contract Opportunities.</w:t>
      </w:r>
    </w:p>
    <w:p w14:paraId="5419E80D" w14:textId="77777777" w:rsidR="0031436E" w:rsidRPr="00AC3F87" w:rsidRDefault="0031436E" w:rsidP="00AC3F87">
      <w:pPr>
        <w:rPr>
          <w:rFonts w:ascii="Arial" w:hAnsi="Arial" w:cs="Arial"/>
        </w:rPr>
      </w:pPr>
      <w:r w:rsidRPr="00AC3F87">
        <w:rPr>
          <w:rFonts w:ascii="Arial" w:hAnsi="Arial" w:cs="Arial"/>
        </w:rPr>
        <w:t>The applicable NAICS code is 541715 (Research and Development in the Physical, Engineering, and Life Sciences, except Nanotechnology and Biotechnology), with a 1,000</w:t>
      </w:r>
      <w:r w:rsidRPr="00AC3F87">
        <w:rPr>
          <w:rFonts w:ascii="Cambria Math" w:hAnsi="Cambria Math" w:cs="Cambria Math"/>
        </w:rPr>
        <w:t>‑</w:t>
      </w:r>
      <w:r w:rsidRPr="00AC3F87">
        <w:rPr>
          <w:rFonts w:ascii="Arial" w:hAnsi="Arial" w:cs="Arial"/>
        </w:rPr>
        <w:t xml:space="preserve">employee size standard. The Product Service Code (PSC) is AN41. The authority for this action is FAR </w:t>
      </w:r>
      <w:proofErr w:type="gramStart"/>
      <w:r w:rsidRPr="00AC3F87">
        <w:rPr>
          <w:rFonts w:ascii="Arial" w:hAnsi="Arial" w:cs="Arial"/>
        </w:rPr>
        <w:t>6.302</w:t>
      </w:r>
      <w:r w:rsidRPr="00AC3F87">
        <w:rPr>
          <w:rFonts w:ascii="Cambria Math" w:hAnsi="Cambria Math" w:cs="Cambria Math"/>
        </w:rPr>
        <w:t>‑</w:t>
      </w:r>
      <w:r w:rsidRPr="00AC3F87">
        <w:rPr>
          <w:rFonts w:ascii="Arial" w:hAnsi="Arial" w:cs="Arial"/>
        </w:rPr>
        <w:t>1</w:t>
      </w:r>
      <w:proofErr w:type="gramEnd"/>
      <w:r w:rsidRPr="00AC3F87">
        <w:rPr>
          <w:rFonts w:ascii="Arial" w:hAnsi="Arial" w:cs="Arial"/>
        </w:rPr>
        <w:t>, Only One Responsible Source and No Other Supplies or Services Will Satisfy Agency Requirements.</w:t>
      </w:r>
    </w:p>
    <w:p w14:paraId="5419E80E" w14:textId="77777777" w:rsidR="0031436E" w:rsidRPr="00AC3F87" w:rsidRDefault="0031436E" w:rsidP="00AC3F87">
      <w:pPr>
        <w:rPr>
          <w:rFonts w:ascii="Arial" w:hAnsi="Arial" w:cs="Arial"/>
        </w:rPr>
      </w:pPr>
      <w:r w:rsidRPr="00AC3F87">
        <w:rPr>
          <w:rFonts w:ascii="Arial" w:hAnsi="Arial" w:cs="Arial"/>
        </w:rPr>
        <w:t xml:space="preserve">Interested parties may submit inquiries regarding this notice </w:t>
      </w:r>
      <w:r>
        <w:rPr>
          <w:rFonts w:ascii="Arial" w:hAnsi="Arial" w:cs="Arial"/>
        </w:rPr>
        <w:t xml:space="preserve">by email only </w:t>
      </w:r>
      <w:r w:rsidRPr="00AC3F87">
        <w:rPr>
          <w:rFonts w:ascii="Arial" w:hAnsi="Arial" w:cs="Arial"/>
        </w:rPr>
        <w:t>to:</w:t>
      </w:r>
    </w:p>
    <w:p w14:paraId="5419E80F" w14:textId="77777777" w:rsidR="0031436E" w:rsidRPr="00AC3F87" w:rsidRDefault="0031436E" w:rsidP="00AC3F87">
      <w:pPr>
        <w:contextualSpacing/>
        <w:rPr>
          <w:rFonts w:ascii="Arial" w:hAnsi="Arial" w:cs="Arial"/>
        </w:rPr>
      </w:pPr>
      <w:r w:rsidRPr="00AC3F87">
        <w:rPr>
          <w:rFonts w:ascii="Arial" w:hAnsi="Arial" w:cs="Arial"/>
        </w:rPr>
        <w:t>Ann Marie Stewart</w:t>
      </w:r>
    </w:p>
    <w:p w14:paraId="5419E810" w14:textId="77777777" w:rsidR="0031436E" w:rsidRPr="00AC3F87" w:rsidRDefault="0031436E" w:rsidP="00AC3F87">
      <w:pPr>
        <w:contextualSpacing/>
        <w:rPr>
          <w:rFonts w:ascii="Arial" w:hAnsi="Arial" w:cs="Arial"/>
        </w:rPr>
      </w:pPr>
      <w:r w:rsidRPr="00AC3F87">
        <w:rPr>
          <w:rFonts w:ascii="Arial" w:hAnsi="Arial" w:cs="Arial"/>
        </w:rPr>
        <w:t>Contracting Officer</w:t>
      </w:r>
    </w:p>
    <w:p w14:paraId="5419E811" w14:textId="77777777" w:rsidR="0031436E" w:rsidRPr="00AC3F87" w:rsidRDefault="0031436E" w:rsidP="00AC3F87">
      <w:pPr>
        <w:contextualSpacing/>
        <w:rPr>
          <w:rFonts w:ascii="Arial" w:hAnsi="Arial" w:cs="Arial"/>
        </w:rPr>
      </w:pPr>
      <w:r w:rsidRPr="00AC3F87">
        <w:rPr>
          <w:rFonts w:ascii="Arial" w:hAnsi="Arial" w:cs="Arial"/>
        </w:rPr>
        <w:t xml:space="preserve">Email: </w:t>
      </w:r>
      <w:hyperlink r:id="rId7" w:history="1">
        <w:r w:rsidRPr="00AC3F87">
          <w:rPr>
            <w:rStyle w:val="Hyperlink"/>
            <w:rFonts w:ascii="Arial" w:hAnsi="Arial" w:cs="Arial"/>
          </w:rPr>
          <w:t>annmarie.stewart@va.gov</w:t>
        </w:r>
      </w:hyperlink>
    </w:p>
    <w:p w14:paraId="5419E812" w14:textId="77777777" w:rsidR="0031436E" w:rsidRPr="00AC3F87" w:rsidRDefault="0031436E" w:rsidP="00AC3F87">
      <w:pPr>
        <w:rPr>
          <w:rFonts w:ascii="Arial" w:hAnsi="Arial" w:cs="Arial"/>
        </w:rPr>
      </w:pPr>
    </w:p>
    <w:p w14:paraId="5419E813" w14:textId="77777777" w:rsidR="0031436E" w:rsidRPr="00AC3F87" w:rsidRDefault="0031436E" w:rsidP="00AC3F87">
      <w:pPr>
        <w:rPr>
          <w:rFonts w:ascii="Arial" w:hAnsi="Arial" w:cs="Arial"/>
        </w:rPr>
      </w:pPr>
      <w:r w:rsidRPr="00AC3F87">
        <w:rPr>
          <w:rFonts w:ascii="Arial" w:hAnsi="Arial" w:cs="Arial"/>
        </w:rPr>
        <w:t xml:space="preserve">The VA will consider all responses received; however, the decision to conduct </w:t>
      </w:r>
      <w:proofErr w:type="gramStart"/>
      <w:r w:rsidRPr="00AC3F87">
        <w:rPr>
          <w:rFonts w:ascii="Arial" w:hAnsi="Arial" w:cs="Arial"/>
        </w:rPr>
        <w:t>a competitive</w:t>
      </w:r>
      <w:proofErr w:type="gramEnd"/>
      <w:r w:rsidRPr="00AC3F87">
        <w:rPr>
          <w:rFonts w:ascii="Arial" w:hAnsi="Arial" w:cs="Arial"/>
        </w:rPr>
        <w:t xml:space="preserve"> procurement based on responses to this notice is solely at the discretion of the Contracting Officer.</w:t>
      </w:r>
    </w:p>
    <w:p w14:paraId="5419E814" w14:textId="77777777" w:rsidR="0031436E" w:rsidRPr="00AC3F87" w:rsidRDefault="0031436E" w:rsidP="00AC3F87"/>
    <w:sectPr w:rsidR="0031436E" w:rsidRPr="00AC3F87">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9E825" w14:textId="77777777" w:rsidR="0031436E" w:rsidRDefault="0031436E">
      <w:pPr>
        <w:spacing w:after="0" w:line="240" w:lineRule="auto"/>
      </w:pPr>
      <w:r>
        <w:separator/>
      </w:r>
    </w:p>
  </w:endnote>
  <w:endnote w:type="continuationSeparator" w:id="0">
    <w:p w14:paraId="5419E827" w14:textId="77777777" w:rsidR="0031436E" w:rsidRDefault="003143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511A5" w14:paraId="5419E818" w14:textId="77777777" w:rsidTr="009A409F">
      <w:tc>
        <w:tcPr>
          <w:tcW w:w="4788" w:type="dxa"/>
        </w:tcPr>
        <w:p w14:paraId="5419E816" w14:textId="77777777" w:rsidR="0031436E" w:rsidRDefault="0031436E" w:rsidP="009A409F">
          <w:pPr>
            <w:pStyle w:val="Footer"/>
            <w:rPr>
              <w:rFonts w:cstheme="minorHAnsi"/>
            </w:rPr>
          </w:pPr>
        </w:p>
      </w:tc>
      <w:tc>
        <w:tcPr>
          <w:tcW w:w="4788" w:type="dxa"/>
        </w:tcPr>
        <w:p w14:paraId="5419E817" w14:textId="77777777" w:rsidR="0031436E" w:rsidRDefault="0031436E" w:rsidP="009A409F">
          <w:pPr>
            <w:pStyle w:val="Footer"/>
            <w:jc w:val="right"/>
            <w:rPr>
              <w:rFonts w:cstheme="minorHAnsi"/>
            </w:rPr>
          </w:pPr>
          <w:r>
            <w:rPr>
              <w:rFonts w:cstheme="minorHAnsi"/>
            </w:rPr>
            <w:t>Special Notice</w:t>
          </w:r>
        </w:p>
      </w:tc>
    </w:tr>
  </w:tbl>
  <w:p w14:paraId="5419E819" w14:textId="77777777" w:rsidR="0031436E" w:rsidRPr="00975C97" w:rsidRDefault="0031436E" w:rsidP="009A409F">
    <w:pPr>
      <w:pStyle w:val="Footer"/>
      <w:rPr>
        <w:rFonts w:cstheme="minorHAnsi"/>
      </w:rPr>
    </w:pPr>
  </w:p>
  <w:p w14:paraId="5419E81A" w14:textId="77777777" w:rsidR="00B511A5" w:rsidRDefault="0031436E">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511A5" w14:paraId="5419E81E" w14:textId="77777777" w:rsidTr="009A409F">
      <w:tc>
        <w:tcPr>
          <w:tcW w:w="4788" w:type="dxa"/>
        </w:tcPr>
        <w:p w14:paraId="5419E81C" w14:textId="44724545" w:rsidR="0031436E" w:rsidRDefault="0031436E" w:rsidP="009A409F">
          <w:pPr>
            <w:pStyle w:val="Footer"/>
            <w:rPr>
              <w:rFonts w:cstheme="minorHAnsi"/>
            </w:rPr>
          </w:pPr>
        </w:p>
      </w:tc>
      <w:tc>
        <w:tcPr>
          <w:tcW w:w="4788" w:type="dxa"/>
        </w:tcPr>
        <w:p w14:paraId="5419E81D" w14:textId="77777777" w:rsidR="0031436E" w:rsidRDefault="0031436E" w:rsidP="00637F97">
          <w:pPr>
            <w:pStyle w:val="Footer"/>
            <w:jc w:val="right"/>
            <w:rPr>
              <w:rFonts w:cstheme="minorHAnsi"/>
            </w:rPr>
          </w:pPr>
          <w:r>
            <w:rPr>
              <w:rFonts w:cstheme="minorHAnsi"/>
            </w:rPr>
            <w:t>Special Notice</w:t>
          </w:r>
        </w:p>
      </w:tc>
    </w:tr>
  </w:tbl>
  <w:p w14:paraId="5419E81F" w14:textId="77777777" w:rsidR="0031436E" w:rsidRPr="00E52D1F" w:rsidRDefault="0031436E" w:rsidP="00637F97">
    <w:pPr>
      <w:pStyle w:val="Footer"/>
      <w:jc w:val="right"/>
      <w:rPr>
        <w:rFonts w:cstheme="minorHAnsi"/>
      </w:rPr>
    </w:pPr>
  </w:p>
  <w:p w14:paraId="5419E820" w14:textId="77777777" w:rsidR="00B511A5" w:rsidRDefault="0031436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9E821" w14:textId="77777777" w:rsidR="0031436E" w:rsidRDefault="0031436E">
      <w:pPr>
        <w:spacing w:after="0" w:line="240" w:lineRule="auto"/>
      </w:pPr>
      <w:r>
        <w:separator/>
      </w:r>
    </w:p>
  </w:footnote>
  <w:footnote w:type="continuationSeparator" w:id="0">
    <w:p w14:paraId="5419E823" w14:textId="77777777" w:rsidR="0031436E" w:rsidRDefault="003143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9E815" w14:textId="77777777" w:rsidR="0031436E" w:rsidRPr="00C326BA" w:rsidRDefault="0031436E"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9E81B" w14:textId="77777777" w:rsidR="0031436E" w:rsidRPr="00C326BA" w:rsidRDefault="0031436E"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264EE"/>
    <w:multiLevelType w:val="hybridMultilevel"/>
    <w:tmpl w:val="799A9DEC"/>
    <w:lvl w:ilvl="0" w:tplc="DDEA09E2">
      <w:start w:val="1"/>
      <w:numFmt w:val="bullet"/>
      <w:lvlText w:val=""/>
      <w:lvlJc w:val="left"/>
      <w:pPr>
        <w:ind w:left="720" w:hanging="360"/>
      </w:pPr>
      <w:rPr>
        <w:rFonts w:ascii="Symbol" w:hAnsi="Symbol" w:hint="default"/>
      </w:rPr>
    </w:lvl>
    <w:lvl w:ilvl="1" w:tplc="9D32132E" w:tentative="1">
      <w:start w:val="1"/>
      <w:numFmt w:val="bullet"/>
      <w:lvlText w:val="o"/>
      <w:lvlJc w:val="left"/>
      <w:pPr>
        <w:ind w:left="1440" w:hanging="360"/>
      </w:pPr>
      <w:rPr>
        <w:rFonts w:ascii="Courier New" w:hAnsi="Courier New" w:cs="Courier New" w:hint="default"/>
      </w:rPr>
    </w:lvl>
    <w:lvl w:ilvl="2" w:tplc="1C1E242C" w:tentative="1">
      <w:start w:val="1"/>
      <w:numFmt w:val="bullet"/>
      <w:lvlText w:val=""/>
      <w:lvlJc w:val="left"/>
      <w:pPr>
        <w:ind w:left="2160" w:hanging="360"/>
      </w:pPr>
      <w:rPr>
        <w:rFonts w:ascii="Wingdings" w:hAnsi="Wingdings" w:hint="default"/>
      </w:rPr>
    </w:lvl>
    <w:lvl w:ilvl="3" w:tplc="02BC2792" w:tentative="1">
      <w:start w:val="1"/>
      <w:numFmt w:val="bullet"/>
      <w:lvlText w:val=""/>
      <w:lvlJc w:val="left"/>
      <w:pPr>
        <w:ind w:left="2880" w:hanging="360"/>
      </w:pPr>
      <w:rPr>
        <w:rFonts w:ascii="Symbol" w:hAnsi="Symbol" w:hint="default"/>
      </w:rPr>
    </w:lvl>
    <w:lvl w:ilvl="4" w:tplc="89422916" w:tentative="1">
      <w:start w:val="1"/>
      <w:numFmt w:val="bullet"/>
      <w:lvlText w:val="o"/>
      <w:lvlJc w:val="left"/>
      <w:pPr>
        <w:ind w:left="3600" w:hanging="360"/>
      </w:pPr>
      <w:rPr>
        <w:rFonts w:ascii="Courier New" w:hAnsi="Courier New" w:cs="Courier New" w:hint="default"/>
      </w:rPr>
    </w:lvl>
    <w:lvl w:ilvl="5" w:tplc="8E082AC8" w:tentative="1">
      <w:start w:val="1"/>
      <w:numFmt w:val="bullet"/>
      <w:lvlText w:val=""/>
      <w:lvlJc w:val="left"/>
      <w:pPr>
        <w:ind w:left="4320" w:hanging="360"/>
      </w:pPr>
      <w:rPr>
        <w:rFonts w:ascii="Wingdings" w:hAnsi="Wingdings" w:hint="default"/>
      </w:rPr>
    </w:lvl>
    <w:lvl w:ilvl="6" w:tplc="B538AD9A" w:tentative="1">
      <w:start w:val="1"/>
      <w:numFmt w:val="bullet"/>
      <w:lvlText w:val=""/>
      <w:lvlJc w:val="left"/>
      <w:pPr>
        <w:ind w:left="5040" w:hanging="360"/>
      </w:pPr>
      <w:rPr>
        <w:rFonts w:ascii="Symbol" w:hAnsi="Symbol" w:hint="default"/>
      </w:rPr>
    </w:lvl>
    <w:lvl w:ilvl="7" w:tplc="82603E80" w:tentative="1">
      <w:start w:val="1"/>
      <w:numFmt w:val="bullet"/>
      <w:lvlText w:val="o"/>
      <w:lvlJc w:val="left"/>
      <w:pPr>
        <w:ind w:left="5760" w:hanging="360"/>
      </w:pPr>
      <w:rPr>
        <w:rFonts w:ascii="Courier New" w:hAnsi="Courier New" w:cs="Courier New" w:hint="default"/>
      </w:rPr>
    </w:lvl>
    <w:lvl w:ilvl="8" w:tplc="2228C75C" w:tentative="1">
      <w:start w:val="1"/>
      <w:numFmt w:val="bullet"/>
      <w:lvlText w:val=""/>
      <w:lvlJc w:val="left"/>
      <w:pPr>
        <w:ind w:left="6480" w:hanging="360"/>
      </w:pPr>
      <w:rPr>
        <w:rFonts w:ascii="Wingdings" w:hAnsi="Wingdings" w:hint="default"/>
      </w:rPr>
    </w:lvl>
  </w:abstractNum>
  <w:num w:numId="1" w16cid:durableId="638995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511A5"/>
    <w:rsid w:val="002E55D4"/>
    <w:rsid w:val="0031436E"/>
    <w:rsid w:val="00B511A5"/>
    <w:rsid w:val="00E02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9E7C3"/>
  <w15:docId w15:val="{5036B46F-F235-4A7E-9853-26DDEBC0721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932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2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2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2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932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2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2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202"/>
    <w:rPr>
      <w:rFonts w:eastAsiaTheme="majorEastAsia" w:cstheme="majorBidi"/>
      <w:color w:val="272727" w:themeColor="text1" w:themeTint="D8"/>
    </w:rPr>
  </w:style>
  <w:style w:type="paragraph" w:styleId="Quote">
    <w:name w:val="Quote"/>
    <w:basedOn w:val="Normal"/>
    <w:next w:val="Normal"/>
    <w:link w:val="QuoteChar"/>
    <w:uiPriority w:val="29"/>
    <w:qFormat/>
    <w:rsid w:val="00B93202"/>
    <w:pPr>
      <w:spacing w:before="160"/>
      <w:jc w:val="center"/>
    </w:pPr>
    <w:rPr>
      <w:i/>
      <w:iCs/>
      <w:color w:val="404040" w:themeColor="text1" w:themeTint="BF"/>
    </w:rPr>
  </w:style>
  <w:style w:type="character" w:customStyle="1" w:styleId="QuoteChar">
    <w:name w:val="Quote Char"/>
    <w:basedOn w:val="DefaultParagraphFont"/>
    <w:link w:val="Quote"/>
    <w:uiPriority w:val="29"/>
    <w:rsid w:val="00B93202"/>
    <w:rPr>
      <w:i/>
      <w:iCs/>
      <w:color w:val="404040" w:themeColor="text1" w:themeTint="BF"/>
    </w:rPr>
  </w:style>
  <w:style w:type="paragraph" w:styleId="IntenseQuote">
    <w:name w:val="Intense Quote"/>
    <w:basedOn w:val="Normal"/>
    <w:next w:val="Normal"/>
    <w:link w:val="IntenseQuoteChar"/>
    <w:uiPriority w:val="30"/>
    <w:qFormat/>
    <w:rsid w:val="00B9320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93202"/>
    <w:rPr>
      <w:i/>
      <w:iCs/>
      <w:color w:val="365F91" w:themeColor="accent1" w:themeShade="BF"/>
    </w:rPr>
  </w:style>
  <w:style w:type="character" w:styleId="IntenseReference">
    <w:name w:val="Intense Reference"/>
    <w:basedOn w:val="DefaultParagraphFont"/>
    <w:uiPriority w:val="32"/>
    <w:qFormat/>
    <w:rsid w:val="00B93202"/>
    <w:rPr>
      <w:b/>
      <w:bCs/>
      <w:smallCaps/>
      <w:color w:val="365F91" w:themeColor="accent1" w:themeShade="BF"/>
      <w:spacing w:val="5"/>
    </w:rPr>
  </w:style>
  <w:style w:type="character" w:styleId="Hyperlink">
    <w:name w:val="Hyperlink"/>
    <w:basedOn w:val="DefaultParagraphFont"/>
    <w:uiPriority w:val="99"/>
    <w:unhideWhenUsed/>
    <w:rsid w:val="00AC3F87"/>
    <w:rPr>
      <w:color w:val="0000FF" w:themeColor="hyperlink"/>
      <w:u w:val="single"/>
    </w:rPr>
  </w:style>
  <w:style w:type="character" w:customStyle="1" w:styleId="UnresolvedMention1">
    <w:name w:val="Unresolved Mention1"/>
    <w:basedOn w:val="DefaultParagraphFont"/>
    <w:uiPriority w:val="99"/>
    <w:semiHidden/>
    <w:unhideWhenUsed/>
    <w:rsid w:val="00AC3F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nnmarie.stewart@va.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3</Pages>
  <Words>451</Words>
  <Characters>2794</Characters>
  <Application>Microsoft Office Word</Application>
  <DocSecurity>0</DocSecurity>
  <Lines>93</Lines>
  <Paragraphs>56</Paragraphs>
  <ScaleCrop>false</ScaleCrop>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Stewart, Ann Marie</cp:lastModifiedBy>
  <cp:revision>3</cp:revision>
  <dcterms:created xsi:type="dcterms:W3CDTF">2026-03-23T15:39:00Z</dcterms:created>
  <dcterms:modified xsi:type="dcterms:W3CDTF">2026-03-23T15:47:00Z</dcterms:modified>
</cp:coreProperties>
</file>