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Water Treatment Consultation Contract</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10468-3904</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36C24226Q0462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03-30-2026</w:t>
            </w:r>
            <w:r w:rsidRPr="004C7C18">
              <w:rPr>
                <w:rStyle w:val="AAMSKBFill-InHighlight"/>
                <w:rFonts w:asciiTheme="minorHAnsi" w:hAnsiTheme="minorHAnsi" w:cstheme="minorHAnsi"/>
              </w:rPr>
              <w:t xml:space="preserve"> </w:t>
            </w:r>
            <w:r>
              <w:rPr>
                <w:rFonts w:asciiTheme="minorHAnsi" w:hAnsiTheme="minorHAnsi" w:cstheme="minorHAnsi"/>
                <w:szCs w:val="20"/>
              </w:rPr>
              <w:t>9:00 AM</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99</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H946</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541620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James J. Peters VA Medical Center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130 West Kingsbridge Road</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Bronx NY  10468-3904</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Natalie Acevedo</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natalie.acevedo@va.gov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New Jersey VA Healthcare System</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East Orange and Lyons Campuses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385 Tremont Avenue</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East Orange</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NJ</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07018-1023</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NATALIE.ACEVEDO@VA.GOV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2B719B" w:rsidRPr="00BD1EE3" w:rsidP="002B719B">
      <w:pPr>
        <w:rPr>
          <w:rFonts w:ascii="Arial" w:hAnsi="Arial" w:cs="Arial"/>
        </w:rPr>
      </w:pPr>
      <w:r w:rsidRPr="00BD1EE3">
        <w:rPr>
          <w:rFonts w:ascii="Arial" w:hAnsi="Arial" w:cs="Arial"/>
        </w:rPr>
        <w:t xml:space="preserve">This is a </w:t>
      </w:r>
      <w:r w:rsidRPr="00BD1EE3">
        <w:rPr>
          <w:rFonts w:ascii="Arial" w:hAnsi="Arial" w:cs="Arial"/>
          <w:b/>
          <w:bCs/>
        </w:rPr>
        <w:t>SOURCES SOUGHT NOTICE</w:t>
      </w:r>
      <w:r w:rsidRPr="00BD1EE3">
        <w:rPr>
          <w:rFonts w:ascii="Arial" w:hAnsi="Arial" w:cs="Arial"/>
        </w:rPr>
        <w:t xml:space="preserve"> for market research purposes only to determine the</w:t>
      </w:r>
    </w:p>
    <w:p w:rsidR="002B719B" w:rsidRPr="00BD1EE3" w:rsidP="002B719B">
      <w:pPr>
        <w:rPr>
          <w:rFonts w:ascii="Arial" w:hAnsi="Arial" w:cs="Arial"/>
        </w:rPr>
      </w:pPr>
      <w:r w:rsidRPr="00BD1EE3">
        <w:rPr>
          <w:rFonts w:ascii="Arial" w:hAnsi="Arial" w:cs="Arial"/>
        </w:rPr>
        <w:t>availability of potential businesses with capabilities to provide the service described in the</w:t>
      </w:r>
    </w:p>
    <w:p w:rsidR="002B719B" w:rsidRPr="00BD1EE3" w:rsidP="002B719B">
      <w:pPr>
        <w:rPr>
          <w:rFonts w:ascii="Arial" w:hAnsi="Arial" w:cs="Arial"/>
        </w:rPr>
      </w:pPr>
      <w:r w:rsidRPr="00BD1EE3">
        <w:rPr>
          <w:rFonts w:ascii="Arial" w:hAnsi="Arial" w:cs="Arial"/>
        </w:rPr>
        <w:t>Statement of Work (SOW) / Performance Work Statement (PWS). Potential offerors are invited to provide information via e-mail to</w:t>
      </w:r>
    </w:p>
    <w:p w:rsidR="002B719B" w:rsidRPr="00BD1EE3" w:rsidP="002B719B">
      <w:pPr>
        <w:rPr>
          <w:rFonts w:ascii="Arial" w:hAnsi="Arial" w:cs="Arial"/>
        </w:rPr>
      </w:pPr>
      <w:r w:rsidRPr="00BD1EE3">
        <w:rPr>
          <w:rFonts w:ascii="Arial" w:hAnsi="Arial" w:cs="Arial"/>
        </w:rPr>
        <w:t>natalie.acevedo@va.gov. All responses will be used to determine the appropriate acquisition strategy for a potential future acquisition according to Performance Work Statement (PWS).</w:t>
      </w:r>
    </w:p>
    <w:p w:rsidR="002B719B" w:rsidRPr="00BD1EE3" w:rsidP="002B719B">
      <w:pPr>
        <w:rPr>
          <w:rFonts w:ascii="Arial" w:hAnsi="Arial" w:cs="Arial"/>
          <w:b/>
          <w:bCs/>
        </w:rPr>
      </w:pPr>
      <w:r w:rsidRPr="00BD1EE3">
        <w:rPr>
          <w:rFonts w:ascii="Arial" w:hAnsi="Arial" w:cs="Arial"/>
          <w:b/>
          <w:bCs/>
        </w:rPr>
        <w:t>Potential contractors shall provide, at a minimum, the following information to</w:t>
      </w:r>
    </w:p>
    <w:p w:rsidR="002B719B" w:rsidRPr="00BD1EE3" w:rsidP="002B719B">
      <w:pPr>
        <w:rPr>
          <w:rFonts w:ascii="Arial" w:hAnsi="Arial" w:cs="Arial"/>
          <w:b/>
          <w:bCs/>
        </w:rPr>
      </w:pPr>
      <w:r w:rsidRPr="00BD1EE3">
        <w:rPr>
          <w:rFonts w:ascii="Arial" w:hAnsi="Arial" w:cs="Arial"/>
          <w:b/>
          <w:bCs/>
        </w:rPr>
        <w:t>natalie.acevedo@va.gov:</w:t>
      </w:r>
    </w:p>
    <w:p w:rsidR="002B719B" w:rsidRPr="00BD1EE3" w:rsidP="002B719B">
      <w:pPr>
        <w:rPr>
          <w:rFonts w:ascii="Arial" w:hAnsi="Arial" w:cs="Arial"/>
        </w:rPr>
      </w:pPr>
      <w:r w:rsidRPr="00BD1EE3">
        <w:rPr>
          <w:rFonts w:ascii="Arial" w:hAnsi="Arial" w:cs="Arial"/>
          <w:b/>
          <w:bCs/>
        </w:rPr>
        <w:t xml:space="preserve">1) </w:t>
      </w:r>
      <w:r w:rsidRPr="00BD1EE3">
        <w:rPr>
          <w:rFonts w:ascii="Arial" w:hAnsi="Arial" w:cs="Arial"/>
        </w:rPr>
        <w:t>Name, address, point of contact name, phone number, and e-mail address.</w:t>
      </w:r>
    </w:p>
    <w:p w:rsidR="002B719B" w:rsidRPr="00BD1EE3" w:rsidP="002B719B">
      <w:pPr>
        <w:rPr>
          <w:rFonts w:ascii="Arial" w:hAnsi="Arial" w:cs="Arial"/>
        </w:rPr>
      </w:pPr>
      <w:r w:rsidRPr="00BD1EE3">
        <w:rPr>
          <w:rFonts w:ascii="Arial" w:hAnsi="Arial" w:cs="Arial"/>
          <w:b/>
          <w:bCs/>
        </w:rPr>
        <w:t xml:space="preserve">2) </w:t>
      </w:r>
      <w:r w:rsidRPr="00BD1EE3">
        <w:rPr>
          <w:rFonts w:ascii="Arial" w:hAnsi="Arial" w:cs="Arial"/>
        </w:rPr>
        <w:t>Brief capability statement with enough information to determine if the company can meet the requirement. The Capabilities Statement for this sources sought is not expected to be a Request for Quote (RFQ) nor does it restrict the Government to an ultimate acquisition approach but rather provide a short statement regarding the company's ability to provide the services as detailed in the Statement of Work. Any commercial brochures or currently existing marketing material may also be submitted with the capabilities statement.</w:t>
      </w:r>
    </w:p>
    <w:p w:rsidR="002B719B" w:rsidRPr="00BD1EE3" w:rsidP="002B719B">
      <w:pPr>
        <w:spacing w:after="0"/>
        <w:rPr>
          <w:rFonts w:ascii="Arial" w:hAnsi="Arial" w:cs="Arial"/>
        </w:rPr>
      </w:pPr>
      <w:r w:rsidRPr="00BD1EE3">
        <w:rPr>
          <w:rFonts w:ascii="Arial" w:hAnsi="Arial" w:cs="Arial"/>
          <w:b/>
          <w:bCs/>
        </w:rPr>
        <w:t xml:space="preserve">3) </w:t>
      </w:r>
      <w:r w:rsidRPr="00BD1EE3">
        <w:rPr>
          <w:rFonts w:ascii="Arial" w:hAnsi="Arial" w:cs="Arial"/>
        </w:rPr>
        <w:t>Statement attesting, they are properly certified in accordance with the SOW/PWS.</w:t>
      </w:r>
    </w:p>
    <w:p w:rsidR="002B719B" w:rsidRPr="00BD1EE3" w:rsidP="002B719B">
      <w:pPr>
        <w:spacing w:after="0"/>
        <w:rPr>
          <w:rFonts w:ascii="Arial" w:hAnsi="Arial" w:cs="Arial"/>
        </w:rPr>
      </w:pPr>
      <w:r w:rsidRPr="00BD1EE3">
        <w:rPr>
          <w:rFonts w:ascii="Arial" w:hAnsi="Arial" w:cs="Arial"/>
        </w:rPr>
        <w:t>The capabilities will be evaluated solely for the purpose of determining the appropriate</w:t>
      </w:r>
    </w:p>
    <w:p w:rsidR="002B719B" w:rsidRPr="00BD1EE3" w:rsidP="002B719B">
      <w:pPr>
        <w:spacing w:after="0"/>
        <w:rPr>
          <w:rFonts w:ascii="Arial" w:hAnsi="Arial" w:cs="Arial"/>
        </w:rPr>
      </w:pPr>
      <w:r w:rsidRPr="00BD1EE3">
        <w:rPr>
          <w:rFonts w:ascii="Arial" w:hAnsi="Arial" w:cs="Arial"/>
        </w:rPr>
        <w:t xml:space="preserve">acquisition strategy for this requirement. The Government must ensure there is an adequate competition among the potential pool of available contractors using SBA website. </w:t>
      </w:r>
    </w:p>
    <w:p w:rsidR="002B719B" w:rsidRPr="00BD1EE3" w:rsidP="002B719B">
      <w:pPr>
        <w:spacing w:after="0"/>
        <w:rPr>
          <w:rFonts w:ascii="Arial" w:hAnsi="Arial" w:cs="Arial"/>
        </w:rPr>
      </w:pPr>
      <w:r w:rsidRPr="00BD1EE3">
        <w:rPr>
          <w:rFonts w:ascii="Arial" w:hAnsi="Arial" w:cs="Arial"/>
        </w:rPr>
        <w:t>This synopsis is for information and planning purposes only and is not to be construed as a</w:t>
      </w:r>
    </w:p>
    <w:p w:rsidR="002B719B" w:rsidRPr="00BD1EE3" w:rsidP="002B719B">
      <w:pPr>
        <w:spacing w:after="0"/>
        <w:rPr>
          <w:rFonts w:ascii="Arial" w:hAnsi="Arial" w:cs="Arial"/>
        </w:rPr>
      </w:pPr>
      <w:r w:rsidRPr="00BD1EE3">
        <w:rPr>
          <w:rFonts w:ascii="Arial" w:hAnsi="Arial" w:cs="Arial"/>
        </w:rPr>
        <w:t>commitment by the Government nor will the Government pay for information solicited. This</w:t>
      </w:r>
    </w:p>
    <w:p w:rsidR="002B719B" w:rsidRPr="00BD1EE3" w:rsidP="002B719B">
      <w:pPr>
        <w:spacing w:after="0"/>
        <w:rPr>
          <w:rFonts w:ascii="Arial" w:hAnsi="Arial" w:cs="Arial"/>
        </w:rPr>
      </w:pPr>
      <w:r w:rsidRPr="00BD1EE3">
        <w:rPr>
          <w:rFonts w:ascii="Arial" w:hAnsi="Arial" w:cs="Arial"/>
        </w:rPr>
        <w:t xml:space="preserve">synopsis is </w:t>
      </w:r>
      <w:r w:rsidRPr="00BD1EE3">
        <w:rPr>
          <w:rFonts w:ascii="Arial" w:hAnsi="Arial" w:cs="Arial"/>
          <w:b/>
          <w:bCs/>
        </w:rPr>
        <w:t xml:space="preserve">not </w:t>
      </w:r>
      <w:r w:rsidRPr="00BD1EE3">
        <w:rPr>
          <w:rFonts w:ascii="Arial" w:hAnsi="Arial" w:cs="Arial"/>
        </w:rPr>
        <w:t>a solicitation announcement for Request for Quote (RFQ). No formal solicitation</w:t>
      </w:r>
    </w:p>
    <w:p w:rsidR="002B719B" w:rsidRPr="00BD1EE3" w:rsidP="002B719B">
      <w:pPr>
        <w:spacing w:after="0"/>
        <w:rPr>
          <w:rFonts w:ascii="Arial" w:hAnsi="Arial" w:cs="Arial"/>
        </w:rPr>
      </w:pPr>
      <w:r w:rsidRPr="00BD1EE3">
        <w:rPr>
          <w:rFonts w:ascii="Arial" w:hAnsi="Arial" w:cs="Arial"/>
        </w:rPr>
        <w:t>document exists at this time, and no contract will be awarded from this announcement.</w:t>
      </w:r>
    </w:p>
    <w:p w:rsidR="002B719B" w:rsidRPr="00BD1EE3" w:rsidP="002B719B">
      <w:pPr>
        <w:spacing w:after="0"/>
        <w:rPr>
          <w:rFonts w:ascii="Arial" w:hAnsi="Arial" w:cs="Arial"/>
        </w:rPr>
      </w:pPr>
    </w:p>
    <w:p w:rsidR="002B719B" w:rsidP="002B719B">
      <w:pPr>
        <w:spacing w:after="0"/>
        <w:rPr>
          <w:rFonts w:ascii="Arial" w:hAnsi="Arial" w:cs="Arial"/>
          <w:b/>
          <w:bCs/>
        </w:rPr>
      </w:pPr>
      <w:r w:rsidRPr="00BD1EE3">
        <w:rPr>
          <w:rFonts w:ascii="Arial" w:hAnsi="Arial" w:cs="Arial"/>
        </w:rPr>
        <w:t xml:space="preserve">Respondents will not be notified of the results of the evaluation. Interested contractors should respond via email by </w:t>
      </w:r>
      <w:r w:rsidRPr="00BD1EE3">
        <w:rPr>
          <w:rFonts w:ascii="Arial" w:hAnsi="Arial" w:cs="Arial"/>
          <w:b/>
          <w:bCs/>
        </w:rPr>
        <w:t>9:00 AM (EST) on March 30, 2026.</w:t>
      </w:r>
    </w:p>
    <w:p w:rsidR="002B719B" w:rsidP="002B719B">
      <w:pPr>
        <w:spacing w:after="0"/>
        <w:rPr>
          <w:rFonts w:ascii="Arial" w:hAnsi="Arial" w:cs="Arial"/>
          <w:b/>
          <w:bCs/>
        </w:rPr>
      </w:pPr>
    </w:p>
    <w:p w:rsidR="002B719B" w:rsidP="002B719B">
      <w:pPr>
        <w:rPr>
          <w:rFonts w:ascii="Arial" w:hAnsi="Arial" w:cs="Arial"/>
          <w:b/>
          <w:bCs/>
        </w:rPr>
      </w:pPr>
      <w:r w:rsidRPr="00BD1EE3">
        <w:rPr>
          <w:rFonts w:ascii="Arial" w:hAnsi="Arial" w:cs="Arial"/>
          <w:b/>
          <w:bCs/>
        </w:rPr>
        <w:t xml:space="preserve">STATEMENT </w:t>
      </w:r>
      <w:r>
        <w:rPr>
          <w:rFonts w:ascii="Arial" w:hAnsi="Arial" w:cs="Arial"/>
          <w:b/>
          <w:bCs/>
        </w:rPr>
        <w:t xml:space="preserve">OF WORK </w:t>
      </w:r>
      <w:r w:rsidRPr="00BD1EE3">
        <w:rPr>
          <w:rFonts w:ascii="Arial" w:hAnsi="Arial" w:cs="Arial"/>
          <w:b/>
          <w:bCs/>
        </w:rPr>
        <w:t>SUMMARY:</w:t>
      </w:r>
    </w:p>
    <w:p w:rsidR="002B719B" w:rsidP="002B719B">
      <w:pPr>
        <w:autoSpaceDE w:val="0"/>
        <w:autoSpaceDN w:val="0"/>
        <w:adjustRightInd w:val="0"/>
        <w:spacing w:after="0" w:line="240" w:lineRule="auto"/>
        <w:rPr>
          <w:rFonts w:ascii="Times New Roman" w:hAnsi="Times New Roman" w:cs="Times New Roman"/>
          <w:color w:val="000000"/>
        </w:rPr>
      </w:pPr>
      <w:r>
        <w:rPr>
          <w:rFonts w:ascii="Times New Roman" w:hAnsi="Times New Roman" w:cs="Times New Roman"/>
          <w:color w:val="000000"/>
        </w:rPr>
        <w:t>SOW: Contractor is to meet with chemical Contractor and on-site personnel on a monthly basis. Review all water treatment reports and correspondence as they are submitted. Prepare program logs. Prepare a</w:t>
      </w:r>
    </w:p>
    <w:p w:rsidR="002B719B" w:rsidP="002B719B">
      <w:pPr>
        <w:autoSpaceDE w:val="0"/>
        <w:autoSpaceDN w:val="0"/>
        <w:adjustRightInd w:val="0"/>
        <w:spacing w:after="0" w:line="240" w:lineRule="auto"/>
        <w:rPr>
          <w:rFonts w:ascii="Times New Roman" w:hAnsi="Times New Roman" w:cs="Times New Roman"/>
          <w:color w:val="000000"/>
        </w:rPr>
      </w:pPr>
      <w:r>
        <w:rPr>
          <w:rFonts w:ascii="Times New Roman" w:hAnsi="Times New Roman" w:cs="Times New Roman"/>
          <w:color w:val="000000"/>
        </w:rPr>
        <w:t>monthly treatment program review. Perform additional chemical testing as needed. Inspect water treatment equipment. Assist with the annual review and goal setting. Discuss water related problems and questions as needed and make recommendations to correct deficiencies.</w:t>
      </w:r>
    </w:p>
    <w:p w:rsidR="002B719B" w:rsidP="002B719B">
      <w:pPr>
        <w:autoSpaceDE w:val="0"/>
        <w:autoSpaceDN w:val="0"/>
        <w:adjustRightInd w:val="0"/>
        <w:spacing w:after="0" w:line="240" w:lineRule="auto"/>
        <w:rPr>
          <w:rFonts w:ascii="Times New Roman" w:hAnsi="Times New Roman" w:cs="Times New Roman"/>
          <w:color w:val="000000"/>
        </w:rPr>
      </w:pPr>
    </w:p>
    <w:p w:rsidR="002B719B" w:rsidP="002B719B">
      <w:pPr>
        <w:autoSpaceDE w:val="0"/>
        <w:autoSpaceDN w:val="0"/>
        <w:adjustRightInd w:val="0"/>
        <w:spacing w:after="0" w:line="240" w:lineRule="auto"/>
        <w:rPr>
          <w:rFonts w:ascii="Times New Roman" w:hAnsi="Times New Roman" w:cs="Times New Roman"/>
          <w:color w:val="000000"/>
        </w:rPr>
      </w:pPr>
      <w:r>
        <w:rPr>
          <w:rFonts w:ascii="Times New Roman" w:hAnsi="Times New Roman" w:cs="Times New Roman"/>
          <w:color w:val="000000"/>
        </w:rPr>
        <w:t>Qualifications for Contractor representative:</w:t>
      </w:r>
    </w:p>
    <w:p w:rsidR="002B719B" w:rsidP="002B719B">
      <w:pPr>
        <w:autoSpaceDE w:val="0"/>
        <w:autoSpaceDN w:val="0"/>
        <w:adjustRightInd w:val="0"/>
        <w:spacing w:after="0" w:line="240" w:lineRule="auto"/>
        <w:rPr>
          <w:rFonts w:ascii="Times New Roman" w:hAnsi="Times New Roman" w:cs="Times New Roman"/>
          <w:color w:val="000000"/>
        </w:rPr>
      </w:pPr>
      <w:r>
        <w:rPr>
          <w:rFonts w:ascii="Symbol" w:hAnsi="Symbol" w:cs="Symbol"/>
          <w:color w:val="000000"/>
        </w:rPr>
        <w:t>􀁸</w:t>
      </w:r>
      <w:r>
        <w:rPr>
          <w:rFonts w:ascii="Symbol" w:hAnsi="Symbol" w:cs="Symbol"/>
          <w:color w:val="000000"/>
        </w:rPr>
        <w:sym w:font="Symbol" w:char="F020"/>
      </w:r>
      <w:r>
        <w:rPr>
          <w:rFonts w:ascii="Times New Roman" w:hAnsi="Times New Roman" w:cs="Times New Roman"/>
          <w:color w:val="000000"/>
        </w:rPr>
        <w:t>BS Degree in Chemistry or Chemical Engineering</w:t>
      </w:r>
    </w:p>
    <w:p w:rsidR="002B719B" w:rsidP="002B719B">
      <w:pPr>
        <w:autoSpaceDE w:val="0"/>
        <w:autoSpaceDN w:val="0"/>
        <w:adjustRightInd w:val="0"/>
        <w:spacing w:after="0" w:line="240" w:lineRule="auto"/>
        <w:rPr>
          <w:rFonts w:ascii="Times New Roman" w:hAnsi="Times New Roman" w:cs="Times New Roman"/>
          <w:color w:val="000000"/>
        </w:rPr>
      </w:pPr>
      <w:r>
        <w:rPr>
          <w:rFonts w:ascii="Symbol" w:hAnsi="Symbol" w:cs="Symbol"/>
          <w:color w:val="000000"/>
        </w:rPr>
        <w:t>􀁸</w:t>
      </w:r>
      <w:r>
        <w:rPr>
          <w:rFonts w:ascii="Symbol" w:hAnsi="Symbol" w:cs="Symbol"/>
          <w:color w:val="000000"/>
        </w:rPr>
        <w:sym w:font="Symbol" w:char="F020"/>
      </w:r>
      <w:r>
        <w:rPr>
          <w:rFonts w:ascii="Times New Roman" w:hAnsi="Times New Roman" w:cs="Times New Roman"/>
          <w:color w:val="000000"/>
        </w:rPr>
        <w:t>Minimum of ten years water treatment consulting experience is preferred</w:t>
      </w:r>
    </w:p>
    <w:p w:rsidR="002B719B" w:rsidP="002B719B">
      <w:pPr>
        <w:autoSpaceDE w:val="0"/>
        <w:autoSpaceDN w:val="0"/>
        <w:adjustRightInd w:val="0"/>
        <w:spacing w:after="0" w:line="240" w:lineRule="auto"/>
        <w:rPr>
          <w:rFonts w:ascii="Times New Roman" w:hAnsi="Times New Roman" w:cs="Times New Roman"/>
          <w:color w:val="000000"/>
        </w:rPr>
      </w:pPr>
      <w:r>
        <w:rPr>
          <w:rFonts w:ascii="Symbol" w:hAnsi="Symbol" w:cs="Symbol"/>
          <w:color w:val="000000"/>
        </w:rPr>
        <w:t>􀁸</w:t>
      </w:r>
      <w:r>
        <w:rPr>
          <w:rFonts w:ascii="Symbol" w:hAnsi="Symbol" w:cs="Symbol"/>
          <w:color w:val="000000"/>
        </w:rPr>
        <w:sym w:font="Symbol" w:char="F020"/>
      </w:r>
      <w:r>
        <w:rPr>
          <w:rFonts w:ascii="Times New Roman" w:hAnsi="Times New Roman" w:cs="Times New Roman"/>
          <w:color w:val="000000"/>
        </w:rPr>
        <w:t>Minimum of five years consulting for VA Medical Centers is preferred</w:t>
      </w:r>
    </w:p>
    <w:p w:rsidR="002B719B" w:rsidP="002B719B">
      <w:pPr>
        <w:autoSpaceDE w:val="0"/>
        <w:autoSpaceDN w:val="0"/>
        <w:adjustRightInd w:val="0"/>
        <w:spacing w:after="0" w:line="240" w:lineRule="auto"/>
        <w:rPr>
          <w:rFonts w:ascii="Times New Roman" w:hAnsi="Times New Roman" w:cs="Times New Roman"/>
          <w:color w:val="000000"/>
        </w:rPr>
      </w:pPr>
      <w:r>
        <w:rPr>
          <w:rFonts w:ascii="Times New Roman" w:hAnsi="Times New Roman" w:cs="Times New Roman"/>
          <w:color w:val="000000"/>
        </w:rPr>
        <w:t xml:space="preserve">Frequency: Monthly. Invoices </w:t>
      </w:r>
      <w:r>
        <w:rPr>
          <w:rFonts w:ascii="Times New Roman" w:hAnsi="Times New Roman" w:cs="Times New Roman"/>
          <w:color w:val="000000"/>
        </w:rPr>
        <w:t>are billed</w:t>
      </w:r>
      <w:r>
        <w:rPr>
          <w:rFonts w:ascii="Times New Roman" w:hAnsi="Times New Roman" w:cs="Times New Roman"/>
          <w:color w:val="000000"/>
        </w:rPr>
        <w:t xml:space="preserve"> monthly.</w:t>
      </w:r>
    </w:p>
    <w:p w:rsidR="002B719B" w:rsidP="002B719B">
      <w:pPr>
        <w:autoSpaceDE w:val="0"/>
        <w:autoSpaceDN w:val="0"/>
        <w:adjustRightInd w:val="0"/>
        <w:spacing w:after="0" w:line="240" w:lineRule="auto"/>
        <w:rPr>
          <w:rFonts w:ascii="Times New Roman" w:hAnsi="Times New Roman" w:cs="Times New Roman"/>
          <w:color w:val="000000"/>
        </w:rPr>
      </w:pPr>
      <w:r>
        <w:rPr>
          <w:rFonts w:ascii="Times New Roman" w:hAnsi="Times New Roman" w:cs="Times New Roman"/>
          <w:color w:val="000000"/>
        </w:rPr>
        <w:t>Reports: Service reports must be signed by both service provider and COR at completion of work. An electronic version of same shall be sent to the COR.</w:t>
      </w:r>
    </w:p>
    <w:p w:rsidR="002B719B" w:rsidP="002B719B">
      <w:pPr>
        <w:autoSpaceDE w:val="0"/>
        <w:autoSpaceDN w:val="0"/>
        <w:adjustRightInd w:val="0"/>
        <w:spacing w:after="0" w:line="240" w:lineRule="auto"/>
        <w:rPr>
          <w:rFonts w:ascii="Times New Roman" w:hAnsi="Times New Roman" w:cs="Times New Roman"/>
          <w:color w:val="000000"/>
        </w:rPr>
      </w:pPr>
      <w:r>
        <w:rPr>
          <w:rFonts w:ascii="Times New Roman" w:hAnsi="Times New Roman" w:cs="Times New Roman"/>
          <w:color w:val="000000"/>
        </w:rPr>
        <w:t>PM Procedures: N/A</w:t>
      </w:r>
    </w:p>
    <w:p w:rsidR="002B719B" w:rsidP="002B719B">
      <w:pPr>
        <w:autoSpaceDE w:val="0"/>
        <w:autoSpaceDN w:val="0"/>
        <w:adjustRightInd w:val="0"/>
        <w:spacing w:after="0" w:line="240" w:lineRule="auto"/>
        <w:rPr>
          <w:rFonts w:ascii="Times New Roman" w:hAnsi="Times New Roman" w:cs="Times New Roman"/>
          <w:color w:val="000000"/>
        </w:rPr>
      </w:pPr>
      <w:r>
        <w:rPr>
          <w:rFonts w:ascii="Times New Roman" w:hAnsi="Times New Roman" w:cs="Times New Roman"/>
          <w:color w:val="000000"/>
        </w:rPr>
        <w:t>Repair Procedures: N/A</w:t>
      </w:r>
    </w:p>
    <w:p w:rsidR="002B719B" w:rsidP="002B719B">
      <w:pPr>
        <w:autoSpaceDE w:val="0"/>
        <w:autoSpaceDN w:val="0"/>
        <w:adjustRightInd w:val="0"/>
        <w:spacing w:after="0" w:line="240" w:lineRule="auto"/>
        <w:rPr>
          <w:rFonts w:ascii="Times New Roman" w:hAnsi="Times New Roman" w:cs="Times New Roman"/>
          <w:color w:val="000000"/>
        </w:rPr>
      </w:pPr>
    </w:p>
    <w:p w:rsidR="002B719B" w:rsidRPr="002B719B" w:rsidP="002B719B">
      <w:pPr>
        <w:autoSpaceDE w:val="0"/>
        <w:autoSpaceDN w:val="0"/>
        <w:adjustRightInd w:val="0"/>
        <w:spacing w:after="0" w:line="240" w:lineRule="auto"/>
        <w:rPr>
          <w:rFonts w:ascii="Times New Roman" w:hAnsi="Times New Roman" w:cs="Times New Roman"/>
          <w:b/>
          <w:bCs/>
          <w:color w:val="000000"/>
          <w:u w:val="single"/>
        </w:rPr>
      </w:pPr>
      <w:r w:rsidRPr="002B719B">
        <w:rPr>
          <w:rFonts w:ascii="Times New Roman" w:hAnsi="Times New Roman" w:cs="Times New Roman"/>
          <w:b/>
          <w:bCs/>
          <w:color w:val="000000"/>
          <w:u w:val="single"/>
        </w:rPr>
        <w:t>Equipment List: Areas to be monitored:</w:t>
      </w:r>
    </w:p>
    <w:p w:rsidR="002B719B" w:rsidP="002B719B">
      <w:pPr>
        <w:autoSpaceDE w:val="0"/>
        <w:autoSpaceDN w:val="0"/>
        <w:adjustRightInd w:val="0"/>
        <w:spacing w:after="0" w:line="240" w:lineRule="auto"/>
        <w:rPr>
          <w:rFonts w:ascii="Times New Roman" w:hAnsi="Times New Roman" w:cs="Times New Roman"/>
          <w:color w:val="000000"/>
        </w:rPr>
      </w:pPr>
    </w:p>
    <w:p w:rsidR="002B719B" w:rsidRPr="002B719B" w:rsidP="002B719B">
      <w:pPr>
        <w:autoSpaceDE w:val="0"/>
        <w:autoSpaceDN w:val="0"/>
        <w:adjustRightInd w:val="0"/>
        <w:spacing w:after="0" w:line="240" w:lineRule="auto"/>
        <w:rPr>
          <w:rFonts w:ascii="Times New Roman" w:hAnsi="Times New Roman" w:cs="Times New Roman"/>
          <w:color w:val="000000"/>
          <w:u w:val="single"/>
        </w:rPr>
      </w:pPr>
      <w:r w:rsidRPr="002B719B">
        <w:rPr>
          <w:rFonts w:ascii="Times New Roman" w:hAnsi="Times New Roman" w:cs="Times New Roman"/>
          <w:color w:val="000000"/>
          <w:u w:val="single"/>
        </w:rPr>
        <w:t>EAST ORANGE</w:t>
      </w:r>
      <w:r>
        <w:rPr>
          <w:rFonts w:ascii="Times New Roman" w:hAnsi="Times New Roman" w:cs="Times New Roman"/>
          <w:color w:val="000000"/>
          <w:u w:val="single"/>
        </w:rPr>
        <w:t>:</w:t>
      </w:r>
    </w:p>
    <w:p w:rsidR="002B719B" w:rsidP="002B719B">
      <w:pPr>
        <w:autoSpaceDE w:val="0"/>
        <w:autoSpaceDN w:val="0"/>
        <w:adjustRightInd w:val="0"/>
        <w:spacing w:after="0" w:line="240" w:lineRule="auto"/>
        <w:rPr>
          <w:rFonts w:ascii="Times New Roman" w:hAnsi="Times New Roman" w:cs="Times New Roman"/>
          <w:color w:val="000000"/>
        </w:rPr>
      </w:pPr>
      <w:r>
        <w:rPr>
          <w:rFonts w:ascii="Times New Roman" w:hAnsi="Times New Roman" w:cs="Times New Roman"/>
          <w:color w:val="000000"/>
        </w:rPr>
        <w:t>1) Domestic water softening system in building 1</w:t>
      </w:r>
    </w:p>
    <w:p w:rsidR="002B719B" w:rsidP="002B719B">
      <w:pPr>
        <w:autoSpaceDE w:val="0"/>
        <w:autoSpaceDN w:val="0"/>
        <w:adjustRightInd w:val="0"/>
        <w:spacing w:after="0" w:line="240" w:lineRule="auto"/>
        <w:rPr>
          <w:rFonts w:ascii="Times New Roman" w:hAnsi="Times New Roman" w:cs="Times New Roman"/>
          <w:color w:val="000000"/>
        </w:rPr>
      </w:pPr>
      <w:r>
        <w:rPr>
          <w:rFonts w:ascii="Times New Roman" w:hAnsi="Times New Roman" w:cs="Times New Roman"/>
          <w:color w:val="000000"/>
        </w:rPr>
        <w:t>2) Main chilled water closed loop in building 1</w:t>
      </w:r>
    </w:p>
    <w:p w:rsidR="002B719B" w:rsidP="002B719B">
      <w:pPr>
        <w:autoSpaceDE w:val="0"/>
        <w:autoSpaceDN w:val="0"/>
        <w:adjustRightInd w:val="0"/>
        <w:spacing w:after="0" w:line="240" w:lineRule="auto"/>
        <w:rPr>
          <w:rFonts w:ascii="Times New Roman" w:hAnsi="Times New Roman" w:cs="Times New Roman"/>
          <w:color w:val="000000"/>
        </w:rPr>
      </w:pPr>
      <w:r>
        <w:rPr>
          <w:rFonts w:ascii="Times New Roman" w:hAnsi="Times New Roman" w:cs="Times New Roman"/>
          <w:color w:val="000000"/>
        </w:rPr>
        <w:t>3) Main condenser water and towers</w:t>
      </w:r>
    </w:p>
    <w:p w:rsidR="002B719B" w:rsidP="002B719B">
      <w:pPr>
        <w:autoSpaceDE w:val="0"/>
        <w:autoSpaceDN w:val="0"/>
        <w:adjustRightInd w:val="0"/>
        <w:spacing w:after="0" w:line="240" w:lineRule="auto"/>
        <w:rPr>
          <w:rFonts w:ascii="Times New Roman" w:hAnsi="Times New Roman" w:cs="Times New Roman"/>
          <w:color w:val="000000"/>
        </w:rPr>
      </w:pPr>
      <w:r>
        <w:rPr>
          <w:rFonts w:ascii="Times New Roman" w:hAnsi="Times New Roman" w:cs="Times New Roman"/>
          <w:color w:val="000000"/>
        </w:rPr>
        <w:t>4) O.R. chilled water closed loop</w:t>
      </w:r>
    </w:p>
    <w:p w:rsidR="002B719B" w:rsidP="002B719B">
      <w:pPr>
        <w:autoSpaceDE w:val="0"/>
        <w:autoSpaceDN w:val="0"/>
        <w:adjustRightInd w:val="0"/>
        <w:spacing w:after="0" w:line="240" w:lineRule="auto"/>
        <w:rPr>
          <w:rFonts w:ascii="Times New Roman" w:hAnsi="Times New Roman" w:cs="Times New Roman"/>
          <w:color w:val="000000"/>
        </w:rPr>
      </w:pPr>
      <w:r>
        <w:rPr>
          <w:rFonts w:ascii="Times New Roman" w:hAnsi="Times New Roman" w:cs="Times New Roman"/>
          <w:color w:val="000000"/>
        </w:rPr>
        <w:t>5) O.R. condenser water and tower</w:t>
      </w:r>
    </w:p>
    <w:p w:rsidR="002B719B" w:rsidP="002B719B">
      <w:pPr>
        <w:autoSpaceDE w:val="0"/>
        <w:autoSpaceDN w:val="0"/>
        <w:adjustRightInd w:val="0"/>
        <w:spacing w:after="0" w:line="240" w:lineRule="auto"/>
        <w:rPr>
          <w:rFonts w:ascii="Times New Roman" w:hAnsi="Times New Roman" w:cs="Times New Roman"/>
          <w:color w:val="000000"/>
        </w:rPr>
      </w:pPr>
      <w:r>
        <w:rPr>
          <w:rFonts w:ascii="Times New Roman" w:hAnsi="Times New Roman" w:cs="Times New Roman"/>
          <w:color w:val="000000"/>
        </w:rPr>
        <w:t>6) Building 15 chilled water closed loop</w:t>
      </w:r>
    </w:p>
    <w:p w:rsidR="002B719B" w:rsidP="002B719B">
      <w:pPr>
        <w:autoSpaceDE w:val="0"/>
        <w:autoSpaceDN w:val="0"/>
        <w:adjustRightInd w:val="0"/>
        <w:spacing w:after="0" w:line="240" w:lineRule="auto"/>
        <w:rPr>
          <w:rFonts w:ascii="Times New Roman" w:hAnsi="Times New Roman" w:cs="Times New Roman"/>
          <w:color w:val="000000"/>
        </w:rPr>
      </w:pPr>
      <w:r>
        <w:rPr>
          <w:rFonts w:ascii="Times New Roman" w:hAnsi="Times New Roman" w:cs="Times New Roman"/>
          <w:color w:val="000000"/>
        </w:rPr>
        <w:t>7) Building 15 condenser water and tower</w:t>
      </w:r>
    </w:p>
    <w:p w:rsidR="002B719B" w:rsidP="002B719B">
      <w:pPr>
        <w:autoSpaceDE w:val="0"/>
        <w:autoSpaceDN w:val="0"/>
        <w:adjustRightInd w:val="0"/>
        <w:spacing w:after="0" w:line="240" w:lineRule="auto"/>
        <w:rPr>
          <w:rFonts w:ascii="Times New Roman" w:hAnsi="Times New Roman" w:cs="Times New Roman"/>
          <w:color w:val="000000"/>
        </w:rPr>
      </w:pPr>
      <w:r>
        <w:rPr>
          <w:rFonts w:ascii="Times New Roman" w:hAnsi="Times New Roman" w:cs="Times New Roman"/>
          <w:color w:val="000000"/>
        </w:rPr>
        <w:t>8) Boiler plant water softener</w:t>
      </w:r>
    </w:p>
    <w:p w:rsidR="002B719B" w:rsidP="002B719B">
      <w:pPr>
        <w:autoSpaceDE w:val="0"/>
        <w:autoSpaceDN w:val="0"/>
        <w:adjustRightInd w:val="0"/>
        <w:spacing w:after="0" w:line="240" w:lineRule="auto"/>
        <w:rPr>
          <w:rFonts w:ascii="Times New Roman" w:hAnsi="Times New Roman" w:cs="Times New Roman"/>
          <w:color w:val="000000"/>
        </w:rPr>
      </w:pPr>
      <w:r>
        <w:rPr>
          <w:rFonts w:ascii="Times New Roman" w:hAnsi="Times New Roman" w:cs="Times New Roman"/>
          <w:color w:val="000000"/>
        </w:rPr>
        <w:t>9) Boiler plant make-up water</w:t>
      </w:r>
    </w:p>
    <w:p w:rsidR="002B719B" w:rsidP="002B719B">
      <w:pPr>
        <w:autoSpaceDE w:val="0"/>
        <w:autoSpaceDN w:val="0"/>
        <w:adjustRightInd w:val="0"/>
        <w:spacing w:after="0" w:line="240" w:lineRule="auto"/>
        <w:rPr>
          <w:rFonts w:ascii="Times New Roman" w:hAnsi="Times New Roman" w:cs="Times New Roman"/>
          <w:color w:val="000000"/>
        </w:rPr>
      </w:pPr>
      <w:r>
        <w:rPr>
          <w:rFonts w:ascii="Times New Roman" w:hAnsi="Times New Roman" w:cs="Times New Roman"/>
          <w:color w:val="000000"/>
        </w:rPr>
        <w:t>10) Boiler plant condensate return water</w:t>
      </w:r>
    </w:p>
    <w:p w:rsidR="002B719B" w:rsidP="002B719B">
      <w:pPr>
        <w:autoSpaceDE w:val="0"/>
        <w:autoSpaceDN w:val="0"/>
        <w:adjustRightInd w:val="0"/>
        <w:spacing w:after="0" w:line="240" w:lineRule="auto"/>
        <w:rPr>
          <w:rFonts w:ascii="Times New Roman" w:hAnsi="Times New Roman" w:cs="Times New Roman"/>
          <w:color w:val="000000"/>
        </w:rPr>
      </w:pPr>
      <w:r>
        <w:rPr>
          <w:rFonts w:ascii="Times New Roman" w:hAnsi="Times New Roman" w:cs="Times New Roman"/>
          <w:color w:val="000000"/>
        </w:rPr>
        <w:t>11) Steam production</w:t>
      </w:r>
    </w:p>
    <w:p w:rsidR="002B719B" w:rsidP="002B719B">
      <w:pPr>
        <w:autoSpaceDE w:val="0"/>
        <w:autoSpaceDN w:val="0"/>
        <w:adjustRightInd w:val="0"/>
        <w:spacing w:after="0" w:line="240" w:lineRule="auto"/>
        <w:rPr>
          <w:rFonts w:ascii="Times New Roman" w:hAnsi="Times New Roman" w:cs="Times New Roman"/>
          <w:color w:val="000000"/>
        </w:rPr>
      </w:pPr>
    </w:p>
    <w:p w:rsidR="002B719B" w:rsidRPr="002B719B" w:rsidP="002B719B">
      <w:pPr>
        <w:autoSpaceDE w:val="0"/>
        <w:autoSpaceDN w:val="0"/>
        <w:adjustRightInd w:val="0"/>
        <w:spacing w:after="0" w:line="240" w:lineRule="auto"/>
        <w:rPr>
          <w:rFonts w:ascii="Times New Roman" w:hAnsi="Times New Roman" w:cs="Times New Roman"/>
          <w:color w:val="000000"/>
          <w:u w:val="single"/>
        </w:rPr>
      </w:pPr>
      <w:r w:rsidRPr="002B719B">
        <w:rPr>
          <w:rFonts w:ascii="Times New Roman" w:hAnsi="Times New Roman" w:cs="Times New Roman"/>
          <w:color w:val="000000"/>
          <w:u w:val="single"/>
        </w:rPr>
        <w:t>LYONS</w:t>
      </w:r>
      <w:r>
        <w:rPr>
          <w:rFonts w:ascii="Times New Roman" w:hAnsi="Times New Roman" w:cs="Times New Roman"/>
          <w:color w:val="000000"/>
          <w:u w:val="single"/>
        </w:rPr>
        <w:t>:</w:t>
      </w:r>
    </w:p>
    <w:p w:rsidR="002B719B" w:rsidP="002B719B">
      <w:pPr>
        <w:autoSpaceDE w:val="0"/>
        <w:autoSpaceDN w:val="0"/>
        <w:adjustRightInd w:val="0"/>
        <w:spacing w:after="0" w:line="240" w:lineRule="auto"/>
        <w:rPr>
          <w:rFonts w:ascii="Times New Roman" w:hAnsi="Times New Roman" w:cs="Times New Roman"/>
          <w:color w:val="000000"/>
        </w:rPr>
      </w:pPr>
      <w:r>
        <w:rPr>
          <w:rFonts w:ascii="Times New Roman" w:hAnsi="Times New Roman" w:cs="Times New Roman"/>
          <w:color w:val="000000"/>
        </w:rPr>
        <w:t>1) Main Chilled Water Loop in Bldg. 135</w:t>
      </w:r>
    </w:p>
    <w:p w:rsidR="002B719B" w:rsidP="002B719B">
      <w:pPr>
        <w:autoSpaceDE w:val="0"/>
        <w:autoSpaceDN w:val="0"/>
        <w:adjustRightInd w:val="0"/>
        <w:spacing w:after="0" w:line="240" w:lineRule="auto"/>
        <w:rPr>
          <w:rFonts w:ascii="Times New Roman" w:hAnsi="Times New Roman" w:cs="Times New Roman"/>
          <w:color w:val="000000"/>
        </w:rPr>
      </w:pPr>
      <w:r>
        <w:rPr>
          <w:rFonts w:ascii="Times New Roman" w:hAnsi="Times New Roman" w:cs="Times New Roman"/>
          <w:color w:val="000000"/>
        </w:rPr>
        <w:t>2) Main Chilled Water Loop in Bldg. 136</w:t>
      </w:r>
    </w:p>
    <w:p w:rsidR="002B719B" w:rsidP="002B719B">
      <w:pPr>
        <w:autoSpaceDE w:val="0"/>
        <w:autoSpaceDN w:val="0"/>
        <w:adjustRightInd w:val="0"/>
        <w:spacing w:after="0" w:line="240" w:lineRule="auto"/>
        <w:rPr>
          <w:rFonts w:ascii="Times New Roman" w:hAnsi="Times New Roman" w:cs="Times New Roman"/>
          <w:color w:val="000000"/>
        </w:rPr>
      </w:pPr>
      <w:r>
        <w:rPr>
          <w:rFonts w:ascii="Times New Roman" w:hAnsi="Times New Roman" w:cs="Times New Roman"/>
          <w:color w:val="000000"/>
        </w:rPr>
        <w:t>3) Main Condenser Water and Tower in Bldg. 135</w:t>
      </w:r>
    </w:p>
    <w:p w:rsidR="002B719B" w:rsidP="002B719B">
      <w:pPr>
        <w:autoSpaceDE w:val="0"/>
        <w:autoSpaceDN w:val="0"/>
        <w:adjustRightInd w:val="0"/>
        <w:spacing w:after="0" w:line="240" w:lineRule="auto"/>
        <w:rPr>
          <w:rFonts w:ascii="Times New Roman" w:hAnsi="Times New Roman" w:cs="Times New Roman"/>
          <w:color w:val="000000"/>
        </w:rPr>
      </w:pPr>
      <w:r>
        <w:rPr>
          <w:rFonts w:ascii="Times New Roman" w:hAnsi="Times New Roman" w:cs="Times New Roman"/>
          <w:color w:val="000000"/>
        </w:rPr>
        <w:t>4) Main Condenser Water and Tower in Bldg. 136</w:t>
      </w:r>
    </w:p>
    <w:p w:rsidR="002B719B" w:rsidP="002B719B">
      <w:pPr>
        <w:autoSpaceDE w:val="0"/>
        <w:autoSpaceDN w:val="0"/>
        <w:adjustRightInd w:val="0"/>
        <w:spacing w:after="0" w:line="240" w:lineRule="auto"/>
        <w:rPr>
          <w:rFonts w:ascii="Times New Roman" w:hAnsi="Times New Roman" w:cs="Times New Roman"/>
          <w:color w:val="000000"/>
        </w:rPr>
      </w:pPr>
      <w:r>
        <w:rPr>
          <w:rFonts w:ascii="Times New Roman" w:hAnsi="Times New Roman" w:cs="Times New Roman"/>
          <w:color w:val="000000"/>
        </w:rPr>
        <w:t>5) Chilled Water Closed Loop and Hot Water Closed Loop in buildings 4, 7, 16, 53, 54, 57, and 143.</w:t>
      </w:r>
    </w:p>
    <w:p w:rsidR="002B719B" w:rsidP="002B719B">
      <w:pPr>
        <w:autoSpaceDE w:val="0"/>
        <w:autoSpaceDN w:val="0"/>
        <w:adjustRightInd w:val="0"/>
        <w:spacing w:after="0" w:line="240" w:lineRule="auto"/>
        <w:rPr>
          <w:rFonts w:ascii="Times New Roman" w:hAnsi="Times New Roman" w:cs="Times New Roman"/>
          <w:color w:val="000000"/>
        </w:rPr>
      </w:pPr>
      <w:r>
        <w:rPr>
          <w:rFonts w:ascii="Times New Roman" w:hAnsi="Times New Roman" w:cs="Times New Roman"/>
          <w:color w:val="000000"/>
        </w:rPr>
        <w:t>6) Boiler plant water softener</w:t>
      </w:r>
    </w:p>
    <w:p w:rsidR="002B719B" w:rsidP="002B719B">
      <w:pPr>
        <w:autoSpaceDE w:val="0"/>
        <w:autoSpaceDN w:val="0"/>
        <w:adjustRightInd w:val="0"/>
        <w:spacing w:after="0" w:line="240" w:lineRule="auto"/>
        <w:rPr>
          <w:rFonts w:ascii="Times New Roman" w:hAnsi="Times New Roman" w:cs="Times New Roman"/>
          <w:color w:val="000000"/>
        </w:rPr>
      </w:pPr>
      <w:r>
        <w:rPr>
          <w:rFonts w:ascii="Times New Roman" w:hAnsi="Times New Roman" w:cs="Times New Roman"/>
          <w:color w:val="000000"/>
        </w:rPr>
        <w:t>7) Boiler plant make-up water</w:t>
      </w:r>
    </w:p>
    <w:p w:rsidR="002B719B" w:rsidP="002B719B">
      <w:pPr>
        <w:autoSpaceDE w:val="0"/>
        <w:autoSpaceDN w:val="0"/>
        <w:adjustRightInd w:val="0"/>
        <w:spacing w:after="0" w:line="240" w:lineRule="auto"/>
        <w:rPr>
          <w:rFonts w:ascii="Times New Roman" w:hAnsi="Times New Roman" w:cs="Times New Roman"/>
          <w:color w:val="000000"/>
        </w:rPr>
      </w:pPr>
      <w:r>
        <w:rPr>
          <w:rFonts w:ascii="Times New Roman" w:hAnsi="Times New Roman" w:cs="Times New Roman"/>
          <w:color w:val="000000"/>
        </w:rPr>
        <w:t>8) Boiler plant condensate return water</w:t>
      </w:r>
    </w:p>
    <w:p w:rsidR="002B719B" w:rsidP="002B719B">
      <w:pPr>
        <w:rPr>
          <w:rFonts w:ascii="Times New Roman" w:hAnsi="Times New Roman" w:cs="Times New Roman"/>
          <w:color w:val="000000"/>
        </w:rPr>
      </w:pPr>
      <w:r>
        <w:rPr>
          <w:rFonts w:ascii="Times New Roman" w:hAnsi="Times New Roman" w:cs="Times New Roman"/>
          <w:color w:val="000000"/>
        </w:rPr>
        <w:t>9) Steam production</w:t>
      </w:r>
    </w:p>
    <w:p w:rsidR="002B719B" w:rsidRPr="00BD1EE3" w:rsidP="002B719B">
      <w:pPr>
        <w:rPr>
          <w:rFonts w:ascii="Arial" w:hAnsi="Arial" w:cs="Arial"/>
          <w:b/>
          <w:bCs/>
        </w:rPr>
      </w:pPr>
      <w:r w:rsidRPr="00BD1EE3">
        <w:rPr>
          <w:rFonts w:ascii="Arial" w:hAnsi="Arial" w:cs="Arial"/>
          <w:b/>
          <w:bCs/>
        </w:rPr>
        <w:t>DISCLAIMER</w:t>
      </w:r>
    </w:p>
    <w:p w:rsidR="002B719B" w:rsidRPr="00BD1EE3" w:rsidP="002B719B">
      <w:pPr>
        <w:rPr>
          <w:rFonts w:ascii="Arial" w:hAnsi="Arial" w:cs="Arial"/>
        </w:rPr>
      </w:pPr>
      <w:r w:rsidRPr="00BD1EE3">
        <w:rPr>
          <w:rFonts w:ascii="Arial" w:hAnsi="Arial" w:cs="Arial"/>
        </w:rPr>
        <w:t>This Sources Sought is issued solely for information and planning purposes only and does not constitute a solicitation. All information received in response to this RFI that is marked as proprietary will be handled accordingly. In accordance with FAR 15.201(e), responses to this notice are not offers and cannot be accepted by the Government to form a binding contract. Responders are solely responsible for all expenses associated with responding to this RFI.</w:t>
      </w:r>
    </w:p>
    <w:p w:rsidR="002B719B" w:rsidP="002B719B"/>
    <w:p w:rsidR="002B719B" w:rsidP="002B719B">
      <w:pPr>
        <w:autoSpaceDE w:val="0"/>
        <w:autoSpaceDN w:val="0"/>
        <w:adjustRightInd w:val="0"/>
        <w:spacing w:after="0" w:line="240" w:lineRule="auto"/>
        <w:rPr>
          <w:rFonts w:ascii="Times New Roman" w:hAnsi="Times New Roman" w:cs="Times New Roman"/>
          <w:color w:val="000000"/>
        </w:rPr>
      </w:pPr>
    </w:p>
    <w:p w:rsidR="002B719B" w:rsidRPr="00BD1EE3" w:rsidP="002B719B">
      <w:pPr>
        <w:rPr>
          <w:rFonts w:ascii="Arial" w:hAnsi="Arial" w:cs="Arial"/>
          <w:b/>
          <w:bCs/>
        </w:rPr>
      </w:pPr>
    </w:p>
    <w:p w:rsidR="002B719B" w:rsidRPr="00BD1EE3" w:rsidP="002B719B">
      <w:pPr>
        <w:spacing w:after="0"/>
        <w:rPr>
          <w:rFonts w:ascii="Arial" w:hAnsi="Arial" w:cs="Arial"/>
          <w:b/>
          <w:bCs/>
        </w:rPr>
      </w:pPr>
    </w:p>
    <w:p w:rsidR="002B719B" w:rsidRPr="00BD1EE3" w:rsidP="002B719B">
      <w:pPr>
        <w:spacing w:after="0"/>
        <w:rPr>
          <w:rFonts w:ascii="Arial" w:hAnsi="Arial" w:cs="Arial"/>
          <w:b/>
          <w:bCs/>
        </w:rPr>
      </w:pPr>
    </w:p>
    <w:p w:rsidR="00DB6AFE"/>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CA74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74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74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74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CA74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74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74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74ED"/>
    <w:rPr>
      <w:rFonts w:eastAsiaTheme="majorEastAsia" w:cstheme="majorBidi"/>
      <w:color w:val="272727" w:themeColor="text1" w:themeTint="D8"/>
    </w:rPr>
  </w:style>
  <w:style w:type="paragraph" w:styleId="Quote">
    <w:name w:val="Quote"/>
    <w:basedOn w:val="Normal"/>
    <w:next w:val="Normal"/>
    <w:link w:val="QuoteChar"/>
    <w:uiPriority w:val="29"/>
    <w:qFormat/>
    <w:rsid w:val="00CA74ED"/>
    <w:pPr>
      <w:spacing w:before="160"/>
      <w:jc w:val="center"/>
    </w:pPr>
    <w:rPr>
      <w:i/>
      <w:iCs/>
      <w:color w:val="404040" w:themeColor="text1" w:themeTint="BF"/>
    </w:rPr>
  </w:style>
  <w:style w:type="character" w:customStyle="1" w:styleId="QuoteChar">
    <w:name w:val="Quote Char"/>
    <w:basedOn w:val="DefaultParagraphFont"/>
    <w:link w:val="Quote"/>
    <w:uiPriority w:val="29"/>
    <w:rsid w:val="00CA74ED"/>
    <w:rPr>
      <w:i/>
      <w:iCs/>
      <w:color w:val="404040" w:themeColor="text1" w:themeTint="BF"/>
    </w:rPr>
  </w:style>
  <w:style w:type="paragraph" w:styleId="IntenseQuote">
    <w:name w:val="Intense Quote"/>
    <w:basedOn w:val="Normal"/>
    <w:next w:val="Normal"/>
    <w:link w:val="IntenseQuoteChar"/>
    <w:uiPriority w:val="30"/>
    <w:qFormat/>
    <w:rsid w:val="00CA74ED"/>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CA74ED"/>
    <w:rPr>
      <w:i/>
      <w:iCs/>
      <w:color w:val="366092" w:themeColor="accent1" w:themeShade="BF"/>
    </w:rPr>
  </w:style>
  <w:style w:type="character" w:styleId="IntenseReference">
    <w:name w:val="Intense Reference"/>
    <w:basedOn w:val="DefaultParagraphFont"/>
    <w:uiPriority w:val="32"/>
    <w:qFormat/>
    <w:rsid w:val="00CA74ED"/>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2026-03-24T12:57:26Z</dcterms:created>
  <dcterms:modified xsi:type="dcterms:W3CDTF">2026-03-24T12:57:26Z</dcterms:modified>
</cp:coreProperties>
</file>