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COMPUTER-AIDED DETECTION SYSTEMS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3753B" w:rsidRPr="007E070D" w:rsidP="00D3753B">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D3753B" w:rsidRPr="007E070D" w:rsidP="00D3753B">
      <w:pPr>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1. Responses to th</w:t>
      </w:r>
      <w:r>
        <w:rPr>
          <w:rFonts w:ascii="Times New Roman" w:eastAsia="Times New Roman" w:hAnsi="Times New Roman" w:cs="Times New Roman"/>
          <w:sz w:val="24"/>
          <w:szCs w:val="24"/>
        </w:rPr>
        <w:t xml:space="preserve">is </w:t>
      </w:r>
      <w:r w:rsidRPr="007E070D">
        <w:rPr>
          <w:rFonts w:ascii="Times New Roman" w:eastAsia="Times New Roman" w:hAnsi="Times New Roman" w:cs="Times New Roman"/>
          <w:sz w:val="24"/>
          <w:szCs w:val="24"/>
        </w:rPr>
        <w:t>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D3753B" w:rsidRPr="002A328D" w:rsidP="00D3753B">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Pr>
          <w:rFonts w:ascii="Times New Roman" w:eastAsia="Times New Roman" w:hAnsi="Times New Roman" w:cs="Times New Roman"/>
          <w:sz w:val="24"/>
          <w:szCs w:val="24"/>
        </w:rPr>
        <w:t>339112</w:t>
      </w:r>
      <w:r w:rsidRPr="002A328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Surgical and Medical Instrument Manufacturing</w:t>
      </w:r>
      <w:r w:rsidRPr="002A328D">
        <w:rPr>
          <w:rFonts w:ascii="Times New Roman" w:eastAsia="Times New Roman" w:hAnsi="Times New Roman" w:cs="Times New Roman"/>
          <w:sz w:val="24"/>
          <w:szCs w:val="24"/>
        </w:rPr>
        <w:t xml:space="preserve"> </w:t>
      </w:r>
    </w:p>
    <w:p w:rsidR="00D3753B" w:rsidRPr="002A328D" w:rsidP="00D3753B">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D3753B" w:rsidP="00D3753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supply, install, configure, and validate a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 xml:space="preserve">product and provide on-going technical support and maintenance services for that installed software product for the </w:t>
      </w:r>
      <w:r w:rsidR="00B211C4">
        <w:rPr>
          <w:rFonts w:ascii="Times New Roman" w:eastAsia="Times New Roman" w:hAnsi="Times New Roman" w:cs="Times New Roman"/>
          <w:sz w:val="24"/>
          <w:szCs w:val="24"/>
        </w:rPr>
        <w:t>San Diego</w:t>
      </w:r>
      <w:r>
        <w:rPr>
          <w:rFonts w:ascii="Times New Roman" w:eastAsia="Times New Roman" w:hAnsi="Times New Roman" w:cs="Times New Roman"/>
          <w:sz w:val="24"/>
          <w:szCs w:val="24"/>
        </w:rPr>
        <w:t xml:space="preserve"> VA Medical Center located in </w:t>
      </w:r>
      <w:r w:rsidR="00B211C4">
        <w:rPr>
          <w:rFonts w:ascii="Times New Roman" w:eastAsia="Times New Roman" w:hAnsi="Times New Roman" w:cs="Times New Roman"/>
          <w:sz w:val="24"/>
          <w:szCs w:val="24"/>
        </w:rPr>
        <w:t>San Diego</w:t>
      </w:r>
      <w:r>
        <w:rPr>
          <w:rFonts w:ascii="Times New Roman" w:eastAsia="Times New Roman" w:hAnsi="Times New Roman" w:cs="Times New Roman"/>
          <w:sz w:val="24"/>
          <w:szCs w:val="24"/>
        </w:rPr>
        <w:t>, California. The required supply item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 xml:space="preserve">product) must </w:t>
      </w:r>
      <w:r w:rsidRPr="003F036C">
        <w:rPr>
          <w:rFonts w:ascii="Times New Roman" w:eastAsia="Times New Roman" w:hAnsi="Times New Roman" w:cs="Times New Roman"/>
          <w:sz w:val="24"/>
          <w:szCs w:val="24"/>
        </w:rPr>
        <w:t xml:space="preserve">take in data from multiple </w:t>
      </w:r>
      <w:r>
        <w:rPr>
          <w:rFonts w:ascii="Times New Roman" w:eastAsia="Times New Roman" w:hAnsi="Times New Roman" w:cs="Times New Roman"/>
          <w:sz w:val="24"/>
          <w:szCs w:val="24"/>
        </w:rPr>
        <w:t xml:space="preserve">VA legacy </w:t>
      </w:r>
      <w:r w:rsidRPr="003F036C">
        <w:rPr>
          <w:rFonts w:ascii="Times New Roman" w:eastAsia="Times New Roman" w:hAnsi="Times New Roman" w:cs="Times New Roman"/>
          <w:sz w:val="24"/>
          <w:szCs w:val="24"/>
        </w:rPr>
        <w:t>systems, including Veterans Health Information Systems and Technology Architecture (</w:t>
      </w:r>
      <w:r w:rsidRPr="003F036C">
        <w:rPr>
          <w:rFonts w:ascii="Times New Roman" w:eastAsia="Times New Roman" w:hAnsi="Times New Roman" w:cs="Times New Roman"/>
          <w:sz w:val="24"/>
          <w:szCs w:val="24"/>
        </w:rPr>
        <w:t>VistA</w:t>
      </w:r>
      <w:r w:rsidRPr="003F036C">
        <w:rPr>
          <w:rFonts w:ascii="Times New Roman" w:eastAsia="Times New Roman" w:hAnsi="Times New Roman" w:cs="Times New Roman"/>
          <w:sz w:val="24"/>
          <w:szCs w:val="24"/>
        </w:rPr>
        <w:t>)/Computerized Patient Record System (CPRS), to provide ongoing surveillance and real-time alerts</w:t>
      </w:r>
      <w:r>
        <w:rPr>
          <w:rFonts w:ascii="Times New Roman" w:eastAsia="Times New Roman" w:hAnsi="Times New Roman" w:cs="Times New Roman"/>
          <w:sz w:val="24"/>
          <w:szCs w:val="24"/>
        </w:rPr>
        <w:t xml:space="preserve"> of clinical activity to VA clinical staff</w:t>
      </w:r>
      <w:r w:rsidRPr="003F03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required services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for </w:t>
      </w:r>
      <w:r w:rsidR="00B211C4">
        <w:rPr>
          <w:rFonts w:ascii="Times New Roman" w:eastAsia="Times New Roman" w:hAnsi="Times New Roman" w:cs="Times New Roman"/>
          <w:sz w:val="24"/>
          <w:szCs w:val="24"/>
        </w:rPr>
        <w:t>computer aided detection system</w:t>
      </w:r>
      <w:r>
        <w:rPr>
          <w:rFonts w:ascii="Times New Roman" w:eastAsia="Times New Roman" w:hAnsi="Times New Roman" w:cs="Times New Roman"/>
          <w:sz w:val="24"/>
          <w:szCs w:val="24"/>
        </w:rPr>
        <w:t xml:space="preserve">)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deliverables described in the </w:t>
      </w:r>
      <w:r>
        <w:rPr>
          <w:rFonts w:ascii="Times New Roman" w:eastAsia="Times New Roman" w:hAnsi="Times New Roman" w:cs="Times New Roman"/>
          <w:sz w:val="24"/>
          <w:szCs w:val="24"/>
        </w:rPr>
        <w:t>attached DRAFT S</w:t>
      </w:r>
      <w:r w:rsidRPr="007C5556">
        <w:rPr>
          <w:rFonts w:ascii="Times New Roman" w:eastAsia="Times New Roman" w:hAnsi="Times New Roman" w:cs="Times New Roman"/>
          <w:sz w:val="24"/>
          <w:szCs w:val="24"/>
        </w:rPr>
        <w:t xml:space="preserve">tatement of </w:t>
      </w:r>
      <w:r>
        <w:rPr>
          <w:rFonts w:ascii="Times New Roman" w:eastAsia="Times New Roman" w:hAnsi="Times New Roman" w:cs="Times New Roman"/>
          <w:sz w:val="24"/>
          <w:szCs w:val="24"/>
        </w:rPr>
        <w:t>W</w:t>
      </w:r>
      <w:r w:rsidRPr="007C5556">
        <w:rPr>
          <w:rFonts w:ascii="Times New Roman" w:eastAsia="Times New Roman" w:hAnsi="Times New Roman" w:cs="Times New Roman"/>
          <w:sz w:val="24"/>
          <w:szCs w:val="24"/>
        </w:rPr>
        <w:t>ork (SOW)</w:t>
      </w:r>
      <w:r>
        <w:rPr>
          <w:rFonts w:ascii="Times New Roman" w:eastAsia="Times New Roman" w:hAnsi="Times New Roman" w:cs="Times New Roman"/>
          <w:sz w:val="24"/>
          <w:szCs w:val="24"/>
        </w:rPr>
        <w:t>.</w:t>
      </w:r>
    </w:p>
    <w:p w:rsidR="00D3753B" w:rsidP="00D3753B">
      <w:pPr>
        <w:spacing w:after="0" w:line="240" w:lineRule="auto"/>
        <w:rPr>
          <w:rFonts w:ascii="Times New Roman" w:eastAsia="Times New Roman" w:hAnsi="Times New Roman" w:cs="Times New Roman"/>
          <w:sz w:val="24"/>
          <w:szCs w:val="24"/>
        </w:rPr>
      </w:pPr>
    </w:p>
    <w:p w:rsidR="00D3753B" w:rsidP="00D3753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16AE5">
        <w:rPr>
          <w:rFonts w:ascii="Times New Roman" w:eastAsia="Times New Roman" w:hAnsi="Times New Roman" w:cs="Times New Roman"/>
          <w:sz w:val="24"/>
          <w:szCs w:val="24"/>
        </w:rPr>
        <w:t xml:space="preserve">. Interested and capable Contractors </w:t>
      </w:r>
      <w:r>
        <w:rPr>
          <w:rFonts w:ascii="Times New Roman" w:eastAsia="Times New Roman" w:hAnsi="Times New Roman" w:cs="Times New Roman"/>
          <w:sz w:val="24"/>
          <w:szCs w:val="24"/>
        </w:rPr>
        <w:t>are encouraged to</w:t>
      </w:r>
      <w:r w:rsidRPr="00D16AE5">
        <w:rPr>
          <w:rFonts w:ascii="Times New Roman" w:eastAsia="Times New Roman" w:hAnsi="Times New Roman" w:cs="Times New Roman"/>
          <w:sz w:val="24"/>
          <w:szCs w:val="24"/>
        </w:rPr>
        <w:t xml:space="preserve"> respond to this notice not later than </w:t>
      </w:r>
      <w:r w:rsidR="00B211C4">
        <w:rPr>
          <w:rFonts w:ascii="Times New Roman" w:eastAsia="Times New Roman" w:hAnsi="Times New Roman" w:cs="Times New Roman"/>
          <w:sz w:val="24"/>
          <w:szCs w:val="24"/>
        </w:rPr>
        <w:t>Wednesday</w:t>
      </w:r>
      <w:r w:rsidRPr="00D16AE5">
        <w:rPr>
          <w:rFonts w:ascii="Times New Roman" w:eastAsia="Times New Roman" w:hAnsi="Times New Roman" w:cs="Times New Roman"/>
          <w:sz w:val="24"/>
          <w:szCs w:val="24"/>
        </w:rPr>
        <w:t xml:space="preserve">, </w:t>
      </w:r>
      <w:r w:rsidR="00B211C4">
        <w:rPr>
          <w:rFonts w:ascii="Times New Roman" w:eastAsia="Times New Roman" w:hAnsi="Times New Roman" w:cs="Times New Roman"/>
          <w:sz w:val="24"/>
          <w:szCs w:val="24"/>
        </w:rPr>
        <w:t>April 1</w:t>
      </w:r>
      <w:r w:rsidRPr="00D16AE5">
        <w:rPr>
          <w:rFonts w:ascii="Times New Roman" w:eastAsia="Times New Roman" w:hAnsi="Times New Roman" w:cs="Times New Roman"/>
          <w:sz w:val="24"/>
          <w:szCs w:val="24"/>
        </w:rPr>
        <w:t>, 202</w:t>
      </w:r>
      <w:r w:rsidR="00B211C4">
        <w:rPr>
          <w:rFonts w:ascii="Times New Roman" w:eastAsia="Times New Roman" w:hAnsi="Times New Roman" w:cs="Times New Roman"/>
          <w:sz w:val="24"/>
          <w:szCs w:val="24"/>
        </w:rPr>
        <w:t>6</w:t>
      </w:r>
      <w:r w:rsidRPr="00D16AE5">
        <w:rPr>
          <w:rFonts w:ascii="Times New Roman" w:eastAsia="Times New Roman" w:hAnsi="Times New Roman" w:cs="Times New Roman"/>
          <w:sz w:val="24"/>
          <w:szCs w:val="24"/>
        </w:rPr>
        <w:t xml:space="preserve"> at 0</w:t>
      </w:r>
      <w:r>
        <w:rPr>
          <w:rFonts w:ascii="Times New Roman" w:eastAsia="Times New Roman" w:hAnsi="Times New Roman" w:cs="Times New Roman"/>
          <w:sz w:val="24"/>
          <w:szCs w:val="24"/>
        </w:rPr>
        <w:t>3</w:t>
      </w:r>
      <w:r w:rsidRPr="00D16AE5">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w:t>
      </w:r>
      <w:r w:rsidRPr="00D16AE5">
        <w:rPr>
          <w:rFonts w:ascii="Times New Roman" w:eastAsia="Times New Roman" w:hAnsi="Times New Roman" w:cs="Times New Roman"/>
          <w:sz w:val="24"/>
          <w:szCs w:val="24"/>
        </w:rPr>
        <w:t>M P</w:t>
      </w:r>
      <w:r>
        <w:rPr>
          <w:rFonts w:ascii="Times New Roman" w:eastAsia="Times New Roman" w:hAnsi="Times New Roman" w:cs="Times New Roman"/>
          <w:sz w:val="24"/>
          <w:szCs w:val="24"/>
        </w:rPr>
        <w:t>S</w:t>
      </w:r>
      <w:r w:rsidRPr="00D16AE5">
        <w:rPr>
          <w:rFonts w:ascii="Times New Roman" w:eastAsia="Times New Roman" w:hAnsi="Times New Roman" w:cs="Times New Roman"/>
          <w:sz w:val="24"/>
          <w:szCs w:val="24"/>
        </w:rPr>
        <w:t xml:space="preserve">T, by providing the following </w:t>
      </w:r>
      <w:r>
        <w:rPr>
          <w:rFonts w:ascii="Times New Roman" w:eastAsia="Times New Roman" w:hAnsi="Times New Roman" w:cs="Times New Roman"/>
          <w:sz w:val="24"/>
          <w:szCs w:val="24"/>
        </w:rPr>
        <w:t xml:space="preserve">information </w:t>
      </w:r>
      <w:r w:rsidRPr="00D16AE5">
        <w:rPr>
          <w:rFonts w:ascii="Times New Roman" w:eastAsia="Times New Roman" w:hAnsi="Times New Roman" w:cs="Times New Roman"/>
          <w:sz w:val="24"/>
          <w:szCs w:val="24"/>
        </w:rPr>
        <w:t>via email only to</w:t>
      </w:r>
      <w:r>
        <w:rPr>
          <w:rFonts w:ascii="Times New Roman" w:eastAsia="Times New Roman" w:hAnsi="Times New Roman" w:cs="Times New Roman"/>
          <w:sz w:val="24"/>
          <w:szCs w:val="24"/>
        </w:rPr>
        <w:t xml:space="preserve"> </w:t>
      </w:r>
      <w:r>
        <w:fldChar w:fldCharType="begin"/>
      </w:r>
      <w:r>
        <w:instrText xml:space="preserve"> HYPERLINK "mailto:hanan.mccullick@va.gov" </w:instrText>
      </w:r>
      <w:r>
        <w:fldChar w:fldCharType="separate"/>
      </w:r>
      <w:r w:rsidRPr="006B5637" w:rsidR="00B211C4">
        <w:rPr>
          <w:rStyle w:val="Hyperlink"/>
          <w:rFonts w:ascii="Times New Roman" w:eastAsia="Times New Roman" w:hAnsi="Times New Roman" w:cs="Times New Roman"/>
          <w:sz w:val="24"/>
          <w:szCs w:val="24"/>
        </w:rPr>
        <w:t>hanan.mccullick</w:t>
      </w:r>
      <w:r w:rsidRPr="006B5637" w:rsidR="00B211C4">
        <w:rPr>
          <w:rStyle w:val="Hyperlink"/>
          <w:rFonts w:ascii="Times New Roman" w:eastAsia="Times New Roman" w:hAnsi="Times New Roman" w:cs="Times New Roman"/>
          <w:sz w:val="24"/>
          <w:szCs w:val="24"/>
        </w:rPr>
        <w:t>@va.gov</w:t>
      </w:r>
      <w:r>
        <w:fldChar w:fldCharType="end"/>
      </w:r>
      <w:r>
        <w:rPr>
          <w:rFonts w:ascii="Times New Roman" w:eastAsia="Times New Roman" w:hAnsi="Times New Roman" w:cs="Times New Roman"/>
          <w:sz w:val="24"/>
          <w:szCs w:val="24"/>
        </w:rPr>
        <w:t>.</w:t>
      </w:r>
      <w:r w:rsidR="00B211C4">
        <w:rPr>
          <w:rFonts w:ascii="Times New Roman" w:eastAsia="Times New Roman" w:hAnsi="Times New Roman" w:cs="Times New Roman"/>
          <w:sz w:val="24"/>
          <w:szCs w:val="24"/>
        </w:rPr>
        <w:t xml:space="preserve"> </w:t>
      </w:r>
    </w:p>
    <w:p w:rsidR="00D3753B" w:rsidRPr="007E070D" w:rsidP="00D3753B">
      <w:pPr>
        <w:spacing w:after="0" w:line="240" w:lineRule="auto"/>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D3753B" w:rsidRPr="007E070D" w:rsidP="00D3753B">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D3753B" w:rsidRPr="007E070D" w:rsidP="00D3753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D3753B" w:rsidRPr="007E070D" w:rsidP="00D3753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D3753B" w:rsidRPr="007E070D" w:rsidP="00D3753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D3753B" w:rsidRPr="007E070D" w:rsidP="00D3753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D3753B" w:rsidP="00D3753B">
      <w:pPr>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D3753B" w:rsidRPr="00C05202" w:rsidP="00D3753B">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w:t>
      </w:r>
    </w:p>
    <w:p w:rsidR="00D3753B" w:rsidP="00D3753B">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product name of the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 xml:space="preserve">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D3753B" w:rsidRPr="00C05202" w:rsidP="00D3753B">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w:t>
      </w:r>
      <w:r w:rsidR="00B211C4">
        <w:rPr>
          <w:rFonts w:ascii="Times New Roman" w:eastAsia="Times New Roman" w:hAnsi="Times New Roman" w:cs="Times New Roman"/>
          <w:sz w:val="24"/>
          <w:szCs w:val="24"/>
        </w:rPr>
        <w:t>computer aided detection system</w:t>
      </w:r>
      <w:r>
        <w:rPr>
          <w:rFonts w:ascii="Times New Roman" w:eastAsia="Times New Roman" w:hAnsi="Times New Roman" w:cs="Times New Roman"/>
          <w:sz w:val="24"/>
          <w:szCs w:val="24"/>
        </w:rPr>
        <w:t xml:space="preserve"> product that you intend to provide for this procurement.  If you intend to provide a </w:t>
      </w:r>
      <w:r w:rsidR="00B0017A">
        <w:rPr>
          <w:rFonts w:ascii="Times New Roman" w:eastAsia="Times New Roman" w:hAnsi="Times New Roman" w:cs="Times New Roman"/>
          <w:sz w:val="24"/>
          <w:szCs w:val="24"/>
        </w:rPr>
        <w:t>computer aided detection system</w:t>
      </w:r>
      <w:r>
        <w:rPr>
          <w:rFonts w:ascii="Times New Roman" w:eastAsia="Times New Roman" w:hAnsi="Times New Roman" w:cs="Times New Roman"/>
          <w:sz w:val="24"/>
          <w:szCs w:val="24"/>
        </w:rPr>
        <w:t xml:space="preserve"> product manufactured by a company other than your own, state the name of the company whose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 xml:space="preserve">product you intend to provide, the country of origin for the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product you intend to provide, and whether the company that manufactures that product is a small business under the size standard</w:t>
      </w:r>
      <w:r w:rsidRPr="003D1B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p>
    <w:p w:rsidR="00D3753B" w:rsidRPr="00C05202" w:rsidP="00D3753B">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j</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w:t>
      </w:r>
      <w:r w:rsidR="00B211C4">
        <w:rPr>
          <w:rFonts w:ascii="Times New Roman" w:eastAsia="Times New Roman" w:hAnsi="Times New Roman" w:cs="Times New Roman"/>
          <w:sz w:val="24"/>
          <w:szCs w:val="24"/>
        </w:rPr>
        <w:t>computer aided detection system</w:t>
      </w:r>
      <w:r>
        <w:rPr>
          <w:rFonts w:ascii="Times New Roman" w:eastAsia="Times New Roman" w:hAnsi="Times New Roman" w:cs="Times New Roman"/>
          <w:sz w:val="24"/>
          <w:szCs w:val="24"/>
        </w:rPr>
        <w:t xml:space="preserve"> product that you intend to provide for this procurement, along with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under either the General Services Administration’s Federal Supply Schedule or with </w:t>
      </w:r>
      <w:r w:rsidRPr="00C05202">
        <w:rPr>
          <w:rFonts w:ascii="Times New Roman" w:eastAsia="Times New Roman" w:hAnsi="Times New Roman" w:cs="Times New Roman"/>
          <w:sz w:val="24"/>
          <w:szCs w:val="24"/>
        </w:rPr>
        <w:t>NAC</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NASA 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as well as the identity of the federal agency with whom you hold that contract</w:t>
      </w:r>
      <w:r w:rsidRPr="00C05202">
        <w:rPr>
          <w:rFonts w:ascii="Times New Roman" w:eastAsia="Times New Roman" w:hAnsi="Times New Roman" w:cs="Times New Roman"/>
          <w:sz w:val="24"/>
          <w:szCs w:val="24"/>
        </w:rPr>
        <w:t>.</w:t>
      </w:r>
    </w:p>
    <w:p w:rsidR="00D3753B" w:rsidP="00D3753B">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w:t>
      </w:r>
      <w:r w:rsidR="00B211C4">
        <w:rPr>
          <w:rFonts w:ascii="Times New Roman" w:eastAsia="Times New Roman" w:hAnsi="Times New Roman" w:cs="Times New Roman"/>
          <w:sz w:val="24"/>
          <w:szCs w:val="24"/>
        </w:rPr>
        <w:t xml:space="preserve">computer aided detection system </w:t>
      </w:r>
      <w:r>
        <w:rPr>
          <w:rFonts w:ascii="Times New Roman" w:eastAsia="Times New Roman" w:hAnsi="Times New Roman" w:cs="Times New Roman"/>
          <w:sz w:val="24"/>
          <w:szCs w:val="24"/>
        </w:rPr>
        <w:t xml:space="preserve">product that you intend to provide for this procurement in a medical center similar to the </w:t>
      </w:r>
      <w:r w:rsidR="00B211C4">
        <w:rPr>
          <w:rFonts w:ascii="Times New Roman" w:eastAsia="Times New Roman" w:hAnsi="Times New Roman" w:cs="Times New Roman"/>
          <w:sz w:val="24"/>
          <w:szCs w:val="24"/>
        </w:rPr>
        <w:t>San Diego</w:t>
      </w:r>
      <w:r>
        <w:rPr>
          <w:rFonts w:ascii="Times New Roman" w:eastAsia="Times New Roman" w:hAnsi="Times New Roman" w:cs="Times New Roman"/>
          <w:sz w:val="24"/>
          <w:szCs w:val="24"/>
        </w:rPr>
        <w:t xml:space="preserve"> VA Medical Center. </w:t>
      </w:r>
    </w:p>
    <w:p w:rsidR="00D3753B" w:rsidRPr="007E070D" w:rsidP="00D3753B">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l</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eneral pricing for your products/solutions for market research purposes.</w:t>
      </w:r>
    </w:p>
    <w:p w:rsidR="00D3753B" w:rsidRPr="008C7B35" w:rsidP="00D3753B">
      <w:pPr>
        <w:spacing w:after="120" w:line="240" w:lineRule="auto"/>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7E070D">
        <w:rPr>
          <w:rFonts w:ascii="Times New Roman" w:eastAsia="Times New Roman" w:hAnsi="Times New Roman" w:cs="Times New Roman"/>
          <w:sz w:val="24"/>
          <w:szCs w:val="24"/>
        </w:rPr>
        <w:t xml:space="preserve">) A capability statement that </w:t>
      </w:r>
      <w:r>
        <w:rPr>
          <w:rFonts w:ascii="Times New Roman" w:eastAsia="Times New Roman" w:hAnsi="Times New Roman" w:cs="Times New Roman"/>
          <w:sz w:val="24"/>
          <w:szCs w:val="24"/>
        </w:rPr>
        <w:t xml:space="preserve">provides detailed information </w:t>
      </w:r>
      <w:r w:rsidRPr="00B562A1">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w:t>
      </w:r>
      <w:r w:rsidR="00B211C4">
        <w:rPr>
          <w:rFonts w:ascii="Times New Roman" w:eastAsia="Times New Roman" w:hAnsi="Times New Roman" w:cs="Times New Roman"/>
          <w:sz w:val="24"/>
          <w:szCs w:val="24"/>
        </w:rPr>
        <w:t>computer aided detection system</w:t>
      </w:r>
      <w:r>
        <w:rPr>
          <w:rFonts w:ascii="Times New Roman" w:eastAsia="Times New Roman" w:hAnsi="Times New Roman" w:cs="Times New Roman"/>
          <w:sz w:val="24"/>
          <w:szCs w:val="24"/>
        </w:rPr>
        <w:t xml:space="preserve"> that meets the requirements described in the attached DRAFT Statement of Work </w:t>
      </w:r>
      <w:r w:rsidRPr="00B562A1">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w:t>
      </w:r>
      <w:r w:rsidRPr="008C7B35">
        <w:rPr>
          <w:rFonts w:ascii="Times New Roman" w:eastAsia="Times New Roman" w:hAnsi="Times New Roman" w:cs="Times New Roman"/>
          <w:sz w:val="24"/>
          <w:szCs w:val="24"/>
        </w:rPr>
        <w:t xml:space="preserve">Respondents 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D3753B" w:rsidRPr="008C7B35" w:rsidP="00D3753B">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(1) the legal name of entity with whom the respondent held the contract;</w:t>
      </w:r>
    </w:p>
    <w:p w:rsidR="00D3753B" w:rsidRPr="008C7B35" w:rsidP="00D3753B">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(2) the contract number;</w:t>
      </w:r>
    </w:p>
    <w:p w:rsidR="00D3753B" w:rsidRPr="002D50AE" w:rsidP="00D3753B">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that contract;</w:t>
      </w:r>
    </w:p>
    <w:p w:rsidR="00D3753B" w:rsidRPr="002D50AE" w:rsidP="00D3753B">
      <w:pPr>
        <w:spacing w:after="12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(4) the dates during which the respondent performed the contract;</w:t>
      </w:r>
    </w:p>
    <w:p w:rsidR="00D3753B" w:rsidRPr="002D50AE" w:rsidP="00D3753B">
      <w:pPr>
        <w:spacing w:after="0" w:line="240" w:lineRule="auto"/>
        <w:ind w:left="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respondent held the contract who can verify the information the respondent provides</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regarding this reference contract.</w:t>
      </w:r>
    </w:p>
    <w:p w:rsidR="00D3753B" w:rsidRPr="002D50AE" w:rsidP="00D3753B">
      <w:pPr>
        <w:spacing w:after="0" w:line="240" w:lineRule="auto"/>
        <w:ind w:firstLine="720"/>
        <w:rPr>
          <w:rFonts w:ascii="Times New Roman" w:eastAsia="Times New Roman" w:hAnsi="Times New Roman" w:cs="Times New Roman"/>
          <w:sz w:val="24"/>
          <w:szCs w:val="24"/>
        </w:rPr>
      </w:pPr>
    </w:p>
    <w:p w:rsidR="00D3753B" w:rsidRPr="002D50AE" w:rsidP="00D3753B">
      <w:pPr>
        <w:spacing w:after="0" w:line="240" w:lineRule="auto"/>
        <w:jc w:val="both"/>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If a respondent offers to demonstrate experience through the proposed use of subcontractors, the respondent </w:t>
      </w:r>
      <w:r w:rsidRPr="002D50AE">
        <w:rPr>
          <w:rFonts w:ascii="Times New Roman" w:eastAsia="Times New Roman" w:hAnsi="Times New Roman" w:cs="Times New Roman"/>
          <w:b/>
          <w:bCs/>
          <w:sz w:val="24"/>
          <w:szCs w:val="24"/>
        </w:rPr>
        <w:t>must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identify the legal name of </w:t>
      </w:r>
      <w:r>
        <w:rPr>
          <w:rFonts w:ascii="Times New Roman" w:eastAsia="Times New Roman" w:hAnsi="Times New Roman" w:cs="Times New Roman"/>
          <w:b/>
          <w:bCs/>
          <w:sz w:val="24"/>
          <w:szCs w:val="24"/>
        </w:rPr>
        <w:t xml:space="preserve">each </w:t>
      </w:r>
      <w:r w:rsidRPr="00626637">
        <w:rPr>
          <w:rFonts w:ascii="Times New Roman" w:eastAsia="Times New Roman" w:hAnsi="Times New Roman" w:cs="Times New Roman"/>
          <w:b/>
          <w:bCs/>
          <w:sz w:val="24"/>
          <w:szCs w:val="24"/>
        </w:rPr>
        <w:t>subcontractor</w:t>
      </w:r>
      <w:r>
        <w:rPr>
          <w:rFonts w:ascii="Times New Roman" w:eastAsia="Times New Roman" w:hAnsi="Times New Roman" w:cs="Times New Roman"/>
          <w:sz w:val="24"/>
          <w:szCs w:val="24"/>
        </w:rPr>
        <w:t xml:space="preserve"> and </w:t>
      </w:r>
      <w:r w:rsidRPr="00626637">
        <w:rPr>
          <w:rFonts w:ascii="Times New Roman" w:eastAsia="Times New Roman" w:hAnsi="Times New Roman" w:cs="Times New Roman"/>
          <w:sz w:val="24"/>
          <w:szCs w:val="24"/>
        </w:rPr>
        <w:t>provide</w:t>
      </w:r>
      <w:r w:rsidRPr="002D50AE">
        <w:rPr>
          <w:rFonts w:ascii="Times New Roman" w:eastAsia="Times New Roman" w:hAnsi="Times New Roman" w:cs="Times New Roman"/>
          <w:sz w:val="24"/>
          <w:szCs w:val="24"/>
        </w:rPr>
        <w:t xml:space="preserve"> all of the information required above </w:t>
      </w:r>
      <w:r w:rsidRPr="008C7B35">
        <w:rPr>
          <w:rFonts w:ascii="Times New Roman" w:eastAsia="Times New Roman" w:hAnsi="Times New Roman" w:cs="Times New Roman"/>
          <w:sz w:val="24"/>
          <w:szCs w:val="24"/>
        </w:rPr>
        <w:t xml:space="preserve">for one or more reference contracts performed by </w:t>
      </w:r>
      <w:r w:rsidRPr="002D50AE">
        <w:rPr>
          <w:rFonts w:ascii="Times New Roman" w:eastAsia="Times New Roman" w:hAnsi="Times New Roman" w:cs="Times New Roman"/>
          <w:b/>
          <w:bCs/>
          <w:sz w:val="24"/>
          <w:szCs w:val="24"/>
        </w:rPr>
        <w:t>each subcontractor</w:t>
      </w:r>
      <w:r w:rsidRPr="002D50AE">
        <w:rPr>
          <w:rFonts w:ascii="Times New Roman" w:eastAsia="Times New Roman" w:hAnsi="Times New Roman" w:cs="Times New Roman"/>
          <w:sz w:val="24"/>
          <w:szCs w:val="24"/>
        </w:rPr>
        <w:t xml:space="preserve"> the respondent intends to </w:t>
      </w:r>
      <w:r>
        <w:rPr>
          <w:rFonts w:ascii="Times New Roman" w:eastAsia="Times New Roman" w:hAnsi="Times New Roman" w:cs="Times New Roman"/>
          <w:sz w:val="24"/>
          <w:szCs w:val="24"/>
        </w:rPr>
        <w:t>use.</w:t>
      </w:r>
    </w:p>
    <w:p w:rsidR="00D3753B" w:rsidRPr="002D50AE" w:rsidP="00D3753B">
      <w:pPr>
        <w:spacing w:after="0" w:line="240" w:lineRule="auto"/>
        <w:rPr>
          <w:rFonts w:ascii="Times New Roman" w:eastAsia="Times New Roman" w:hAnsi="Times New Roman" w:cs="Times New Roman"/>
          <w:sz w:val="24"/>
          <w:szCs w:val="24"/>
        </w:rPr>
      </w:pPr>
    </w:p>
    <w:p w:rsidR="00D3753B" w:rsidP="00D3753B">
      <w:pPr>
        <w:spacing w:after="0" w:line="240" w:lineRule="auto"/>
        <w:jc w:val="both"/>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 xml:space="preserve">The information requested above is required for the Government to evaluate </w:t>
      </w:r>
      <w:r>
        <w:rPr>
          <w:rFonts w:ascii="Times New Roman" w:eastAsia="Times New Roman" w:hAnsi="Times New Roman" w:cs="Times New Roman"/>
          <w:sz w:val="24"/>
          <w:szCs w:val="24"/>
        </w:rPr>
        <w:t xml:space="preserve">whether there are sufficient small business concerns of a particular type who are capable of performing the work required by this procurement to determine if this procurement should be set aside for a given type of small business concern.  </w:t>
      </w:r>
      <w:r w:rsidRPr="00182EF7">
        <w:rPr>
          <w:rFonts w:ascii="Times New Roman" w:eastAsia="Times New Roman" w:hAnsi="Times New Roman" w:cs="Times New Roman"/>
          <w:b/>
          <w:bCs/>
          <w:sz w:val="24"/>
          <w:szCs w:val="24"/>
        </w:rPr>
        <w:t xml:space="preserve">FAILURE TO SUBMIT ALL OF THE INFORMATION REQUESTED ABOVE MAY BE VIEWED BY THE GOVERNMENT AS EVIDENCE THAT THE RESPONDENT LACKS THE ABILITY TO PROVIDE THE </w:t>
      </w:r>
      <w:r w:rsidR="00B211C4">
        <w:rPr>
          <w:rFonts w:ascii="Times New Roman" w:eastAsia="Times New Roman" w:hAnsi="Times New Roman" w:cs="Times New Roman"/>
          <w:b/>
          <w:bCs/>
          <w:sz w:val="24"/>
          <w:szCs w:val="24"/>
        </w:rPr>
        <w:t>COMPUTER AIDED DETECTION SYSTEM</w:t>
      </w:r>
      <w:r w:rsidRPr="00182EF7">
        <w:rPr>
          <w:rFonts w:ascii="Times New Roman" w:eastAsia="Times New Roman" w:hAnsi="Times New Roman" w:cs="Times New Roman"/>
          <w:b/>
          <w:bCs/>
          <w:sz w:val="24"/>
          <w:szCs w:val="24"/>
        </w:rPr>
        <w:t xml:space="preserve"> AND SERVICES REQUIRED BY THIS PROCUREMENT.  THIS, IN TURN, MAY AFFECT</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THE GOVERNMENT’S</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DETERMINATION</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ABOUT WHETHER THE REQUIREMENTS FOR A SET-ASIDE PROCUREMENT HAVE BEEN MET.</w:t>
      </w:r>
    </w:p>
    <w:p w:rsidR="00D3753B" w:rsidP="00D3753B">
      <w:pPr>
        <w:spacing w:after="0" w:line="240" w:lineRule="auto"/>
        <w:ind w:firstLine="720"/>
        <w:rPr>
          <w:rFonts w:ascii="Times New Roman" w:eastAsia="Times New Roman" w:hAnsi="Times New Roman" w:cs="Times New Roman"/>
          <w:sz w:val="24"/>
          <w:szCs w:val="24"/>
          <w:u w:val="single"/>
        </w:rPr>
      </w:pPr>
    </w:p>
    <w:p w:rsidR="00D3753B" w:rsidP="00D3753B">
      <w:pPr>
        <w:spacing w:after="0" w:line="240" w:lineRule="auto"/>
        <w:ind w:firstLine="720"/>
        <w:rPr>
          <w:rFonts w:ascii="Times New Roman" w:eastAsia="Times New Roman" w:hAnsi="Times New Roman" w:cs="Times New Roman"/>
          <w:sz w:val="24"/>
          <w:szCs w:val="24"/>
          <w:u w:val="single"/>
        </w:rPr>
      </w:pPr>
    </w:p>
    <w:p w:rsidR="00D3753B" w:rsidRPr="007E070D" w:rsidP="00D3753B">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D3753B" w:rsidRPr="007E070D" w:rsidP="00D3753B">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D3753B" w:rsidRPr="007E070D" w:rsidP="00D3753B">
      <w:pPr>
        <w:rPr>
          <w:rFonts w:ascii="Times New Roman" w:hAnsi="Times New Roman" w:cs="Times New Roman"/>
          <w:sz w:val="24"/>
          <w:szCs w:val="24"/>
        </w:rPr>
      </w:pPr>
    </w:p>
    <w:p w:rsidR="00D3753B" w:rsidRPr="007E070D" w:rsidP="00D3753B">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D3753B" w:rsidP="00D3753B">
      <w:pPr>
        <w:jc w:val="both"/>
        <w:rPr>
          <w:rFonts w:ascii="Times New Roman" w:hAnsi="Times New Roman" w:cs="Times New Roman"/>
          <w:sz w:val="24"/>
          <w:szCs w:val="24"/>
        </w:rPr>
      </w:pPr>
      <w:r w:rsidRPr="007E070D">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D3753B" w:rsidP="00D3753B">
      <w:pPr>
        <w:jc w:val="both"/>
        <w:rPr>
          <w:rFonts w:ascii="Times New Roman" w:hAnsi="Times New Roman" w:cs="Times New Roman"/>
          <w:sz w:val="24"/>
          <w:szCs w:val="24"/>
        </w:rPr>
      </w:pPr>
    </w:p>
    <w:p w:rsidR="00D3753B" w:rsidRPr="003D5986" w:rsidP="00D3753B">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 xml:space="preserve">SCHEDULE OF SUPPLIES: </w:t>
      </w:r>
    </w:p>
    <w:p w:rsidR="00D3753B" w:rsidRPr="003D5986" w:rsidP="00D3753B">
      <w:pPr>
        <w:jc w:val="both"/>
        <w:rPr>
          <w:rFonts w:ascii="Times New Roman" w:hAnsi="Times New Roman" w:cs="Times New Roman"/>
          <w:b/>
          <w:bCs/>
          <w:sz w:val="24"/>
          <w:szCs w:val="24"/>
          <w:u w:val="single"/>
        </w:rPr>
      </w:pPr>
      <w:r w:rsidRPr="00416D29">
        <w:rPr>
          <w:rFonts w:ascii="Times New Roman" w:hAnsi="Times New Roman" w:cs="Times New Roman"/>
          <w:b/>
          <w:bCs/>
          <w:sz w:val="24"/>
          <w:szCs w:val="24"/>
          <w:u w:val="single"/>
        </w:rPr>
        <w:drawing>
          <wp:inline distT="0" distB="0" distL="0" distR="0">
            <wp:extent cx="3016405" cy="666784"/>
            <wp:effectExtent l="0" t="0" r="0" b="0"/>
            <wp:docPr id="1279785917" name="Picture 1" descr="Text,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5917" name="Picture 1" descr="Text, table&#10;&#10;AI-generated content may be incorrect."/>
                    <pic:cNvPicPr/>
                  </pic:nvPicPr>
                  <pic:blipFill>
                    <a:blip xmlns:r="http://schemas.openxmlformats.org/officeDocument/2006/relationships" r:embed="rId4"/>
                    <a:stretch>
                      <a:fillRect/>
                    </a:stretch>
                  </pic:blipFill>
                  <pic:spPr>
                    <a:xfrm>
                      <a:off x="0" y="0"/>
                      <a:ext cx="3016405" cy="666784"/>
                    </a:xfrm>
                    <a:prstGeom prst="rect">
                      <a:avLst/>
                    </a:prstGeom>
                  </pic:spPr>
                </pic:pic>
              </a:graphicData>
            </a:graphic>
          </wp:inline>
        </w:drawing>
      </w:r>
    </w:p>
    <w:p w:rsidR="00B211C4" w:rsidP="00D3753B">
      <w:pPr>
        <w:jc w:val="both"/>
        <w:rPr>
          <w:rFonts w:ascii="Times New Roman" w:hAnsi="Times New Roman" w:cs="Times New Roman"/>
          <w:b/>
          <w:bCs/>
          <w:sz w:val="24"/>
          <w:szCs w:val="24"/>
          <w:u w:val="single"/>
        </w:rPr>
      </w:pPr>
    </w:p>
    <w:p w:rsidR="00D3753B" w:rsidP="00D3753B">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SALIENT CHARACTERISTICS:</w:t>
      </w:r>
    </w:p>
    <w:p w:rsidR="00416D29" w:rsidP="00416D29">
      <w:pPr>
        <w:pStyle w:val="ListParagraph"/>
        <w:numPr>
          <w:ilvl w:val="0"/>
          <w:numId w:val="1"/>
        </w:numPr>
      </w:pPr>
      <w:r>
        <w:t>Must provide real time parathyroid detection</w:t>
      </w:r>
    </w:p>
    <w:p w:rsidR="00416D29" w:rsidP="00416D29">
      <w:pPr>
        <w:pStyle w:val="ListParagraph"/>
        <w:numPr>
          <w:ilvl w:val="0"/>
          <w:numId w:val="1"/>
        </w:numPr>
      </w:pPr>
      <w:r>
        <w:t>Must use near-infrared autofluorescence to confirm visually suspected parathyroid</w:t>
      </w:r>
    </w:p>
    <w:p w:rsidR="00416D29" w:rsidP="00416D29">
      <w:pPr>
        <w:pStyle w:val="ListParagraph"/>
        <w:numPr>
          <w:ilvl w:val="0"/>
          <w:numId w:val="1"/>
        </w:numPr>
      </w:pPr>
      <w:r>
        <w:t>Must be up to 96% accurate in confirming parathyroid gland</w:t>
      </w:r>
    </w:p>
    <w:p w:rsidR="00416D29" w:rsidP="00416D29">
      <w:pPr>
        <w:pStyle w:val="ListParagraph"/>
        <w:numPr>
          <w:ilvl w:val="0"/>
          <w:numId w:val="1"/>
        </w:numPr>
        <w:jc w:val="both"/>
        <w:rPr>
          <w:rFonts w:ascii="Times New Roman" w:hAnsi="Times New Roman" w:cs="Times New Roman"/>
          <w:sz w:val="24"/>
          <w:szCs w:val="24"/>
        </w:rPr>
      </w:pPr>
      <w:r w:rsidRPr="00416D29">
        <w:rPr>
          <w:rFonts w:ascii="Times New Roman" w:hAnsi="Times New Roman" w:cs="Times New Roman"/>
          <w:sz w:val="24"/>
          <w:szCs w:val="24"/>
        </w:rPr>
        <w:t>Must be compatible with Medtronic Console Software</w:t>
      </w:r>
    </w:p>
    <w:p w:rsidR="002A2E2A" w:rsidP="00B211C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Must include one year warranty from date of purchase</w:t>
      </w:r>
    </w:p>
    <w:p w:rsidR="00B028C7" w:rsidP="00B211C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Vendor must provide onsite in person training on how to properly set up and operate the equipment</w:t>
      </w:r>
    </w:p>
    <w:p w:rsidR="00B028C7" w:rsidP="00B028C7">
      <w:pPr>
        <w:jc w:val="both"/>
        <w:rPr>
          <w:rFonts w:ascii="Times New Roman" w:hAnsi="Times New Roman" w:cs="Times New Roman"/>
          <w:b/>
          <w:bCs/>
          <w:sz w:val="24"/>
          <w:szCs w:val="24"/>
          <w:u w:val="single"/>
        </w:rPr>
      </w:pPr>
    </w:p>
    <w:p w:rsidR="00B028C7" w:rsidP="00B028C7">
      <w:pPr>
        <w:jc w:val="both"/>
        <w:rPr>
          <w:rFonts w:ascii="Times New Roman" w:hAnsi="Times New Roman" w:cs="Times New Roman"/>
          <w:b/>
          <w:bCs/>
          <w:sz w:val="24"/>
          <w:szCs w:val="24"/>
          <w:u w:val="single"/>
        </w:rPr>
      </w:pPr>
      <w:r w:rsidRPr="00B028C7">
        <w:rPr>
          <w:rFonts w:ascii="Times New Roman" w:hAnsi="Times New Roman" w:cs="Times New Roman"/>
          <w:b/>
          <w:bCs/>
          <w:sz w:val="24"/>
          <w:szCs w:val="24"/>
          <w:u w:val="single"/>
        </w:rPr>
        <w:t>STATEMENT OF WORK:</w:t>
      </w:r>
    </w:p>
    <w:p w:rsidR="00B028C7" w:rsidP="00B028C7">
      <w:pPr>
        <w:jc w:val="both"/>
        <w:rPr>
          <w:rFonts w:ascii="Times New Roman" w:hAnsi="Times New Roman"/>
        </w:rPr>
      </w:pPr>
      <w:r w:rsidRPr="00245152">
        <w:rPr>
          <w:rFonts w:ascii="Times New Roman" w:hAnsi="Times New Roman"/>
        </w:rPr>
        <w:t>The Contractor shall provide all management, tools, parts, material</w:t>
      </w:r>
      <w:r>
        <w:rPr>
          <w:rFonts w:ascii="Times New Roman" w:hAnsi="Times New Roman"/>
        </w:rPr>
        <w:t>s</w:t>
      </w:r>
      <w:r w:rsidRPr="00245152">
        <w:rPr>
          <w:rFonts w:ascii="Times New Roman" w:hAnsi="Times New Roman"/>
        </w:rPr>
        <w:t>, equipment, travel, and labor necessary to provide</w:t>
      </w:r>
      <w:r>
        <w:rPr>
          <w:rFonts w:ascii="Times New Roman" w:hAnsi="Times New Roman"/>
        </w:rPr>
        <w:t xml:space="preserve"> and install</w:t>
      </w:r>
      <w:r w:rsidRPr="00245152">
        <w:rPr>
          <w:rFonts w:ascii="Times New Roman" w:hAnsi="Times New Roman"/>
        </w:rPr>
        <w:t xml:space="preserve"> the instrumentation described </w:t>
      </w:r>
      <w:r>
        <w:rPr>
          <w:rFonts w:ascii="Times New Roman" w:hAnsi="Times New Roman"/>
        </w:rPr>
        <w:t>above</w:t>
      </w:r>
      <w:r w:rsidRPr="00245152">
        <w:rPr>
          <w:rFonts w:ascii="Times New Roman" w:hAnsi="Times New Roman"/>
        </w:rPr>
        <w:t xml:space="preserve">. </w:t>
      </w:r>
      <w:r>
        <w:rPr>
          <w:rFonts w:ascii="Times New Roman" w:hAnsi="Times New Roman"/>
        </w:rPr>
        <w:t>Contractor will be required to provide an on-station in-service on the proper use and setup of the equipment and training to the end user.</w:t>
      </w:r>
    </w:p>
    <w:p w:rsidR="006035DF" w:rsidP="00B028C7">
      <w:pPr>
        <w:jc w:val="both"/>
        <w:rPr>
          <w:rFonts w:ascii="Times New Roman" w:hAnsi="Times New Roman"/>
        </w:rPr>
      </w:pPr>
    </w:p>
    <w:p w:rsidR="006035DF" w:rsidP="006035DF">
      <w:pPr>
        <w:widowControl w:val="0"/>
        <w:tabs>
          <w:tab w:val="left" w:pos="1440"/>
        </w:tabs>
        <w:rPr>
          <w:rFonts w:ascii="Times New Roman" w:hAnsi="Times New Roman"/>
          <w:b/>
        </w:rPr>
      </w:pPr>
      <w:r w:rsidRPr="00607231">
        <w:rPr>
          <w:rFonts w:ascii="Times New Roman" w:hAnsi="Times New Roman"/>
          <w:b/>
        </w:rPr>
        <w:t xml:space="preserve">WARRANTY OF EQUIPMENT: </w:t>
      </w:r>
      <w:r w:rsidRPr="00607231">
        <w:rPr>
          <w:rFonts w:ascii="Times New Roman" w:hAnsi="Times New Roman"/>
        </w:rPr>
        <w:t>Government requirement for standard manufacturer industry warranty term. The government does not accept an extended warranty, which requires advance payment.</w:t>
      </w:r>
    </w:p>
    <w:p w:rsidR="006035DF" w:rsidRPr="00607231" w:rsidP="006035DF">
      <w:pPr>
        <w:kinsoku w:val="0"/>
        <w:overflowPunct w:val="0"/>
        <w:autoSpaceDE w:val="0"/>
        <w:autoSpaceDN w:val="0"/>
        <w:adjustRightInd w:val="0"/>
        <w:rPr>
          <w:rFonts w:ascii="Times New Roman" w:hAnsi="Times New Roman"/>
        </w:rPr>
      </w:pPr>
    </w:p>
    <w:p w:rsidR="006035DF" w:rsidP="006035DF">
      <w:pPr>
        <w:kinsoku w:val="0"/>
        <w:overflowPunct w:val="0"/>
        <w:autoSpaceDE w:val="0"/>
        <w:autoSpaceDN w:val="0"/>
        <w:adjustRightInd w:val="0"/>
        <w:rPr>
          <w:rFonts w:ascii="Times New Roman" w:hAnsi="Times New Roman"/>
          <w:b/>
        </w:rPr>
      </w:pPr>
      <w:r>
        <w:rPr>
          <w:rFonts w:ascii="Times New Roman" w:hAnsi="Times New Roman"/>
          <w:b/>
        </w:rPr>
        <w:t>PERFORMANCE</w:t>
      </w:r>
      <w:r w:rsidRPr="00607231">
        <w:rPr>
          <w:rFonts w:ascii="Times New Roman" w:hAnsi="Times New Roman"/>
          <w:b/>
        </w:rPr>
        <w:t xml:space="preserve">: </w:t>
      </w:r>
    </w:p>
    <w:p w:rsidR="006035DF" w:rsidRPr="00B04F27" w:rsidP="006035DF">
      <w:pPr>
        <w:pStyle w:val="ListParagraph"/>
        <w:numPr>
          <w:ilvl w:val="0"/>
          <w:numId w:val="2"/>
        </w:numPr>
        <w:kinsoku w:val="0"/>
        <w:overflowPunct w:val="0"/>
        <w:autoSpaceDE w:val="0"/>
        <w:autoSpaceDN w:val="0"/>
        <w:adjustRightInd w:val="0"/>
        <w:spacing w:after="0" w:line="240" w:lineRule="auto"/>
        <w:rPr>
          <w:rFonts w:ascii="Times New Roman" w:hAnsi="Times New Roman"/>
          <w:b/>
          <w:bCs/>
        </w:rPr>
      </w:pPr>
      <w:r w:rsidRPr="664201B1">
        <w:rPr>
          <w:rFonts w:ascii="Times New Roman" w:hAnsi="Times New Roman"/>
        </w:rPr>
        <w:t>All items are to be delivered and</w:t>
      </w:r>
      <w:r>
        <w:rPr>
          <w:rFonts w:ascii="Times New Roman" w:hAnsi="Times New Roman"/>
        </w:rPr>
        <w:t>/</w:t>
      </w:r>
      <w:r w:rsidRPr="664201B1">
        <w:rPr>
          <w:rFonts w:ascii="Times New Roman" w:hAnsi="Times New Roman"/>
        </w:rPr>
        <w:t>or installed after receipt of purchase order</w:t>
      </w:r>
      <w:r>
        <w:rPr>
          <w:rFonts w:ascii="Times New Roman" w:hAnsi="Times New Roman"/>
        </w:rPr>
        <w:t>.</w:t>
      </w:r>
    </w:p>
    <w:p w:rsidR="006035DF" w:rsidP="006035DF">
      <w:pPr>
        <w:pStyle w:val="ListParagraph"/>
        <w:numPr>
          <w:ilvl w:val="0"/>
          <w:numId w:val="2"/>
        </w:numPr>
        <w:spacing w:after="0" w:line="240" w:lineRule="auto"/>
        <w:rPr>
          <w:rFonts w:ascii="Times New Roman" w:hAnsi="Times New Roman"/>
        </w:rPr>
      </w:pPr>
      <w:r w:rsidRPr="23E6F63A">
        <w:rPr>
          <w:rFonts w:ascii="Times New Roman" w:hAnsi="Times New Roman"/>
        </w:rPr>
        <w:t xml:space="preserve">Delivery and receipt of the proposed items is anticipated to be directed at the location identified below. Confirmation of delivery location will be provided by the VA POC post-award. Delivery must be coordinated with VA </w:t>
      </w:r>
      <w:r>
        <w:rPr>
          <w:rFonts w:ascii="Times New Roman" w:hAnsi="Times New Roman"/>
        </w:rPr>
        <w:t>COR</w:t>
      </w:r>
      <w:r w:rsidRPr="23E6F63A">
        <w:rPr>
          <w:rFonts w:ascii="Times New Roman" w:hAnsi="Times New Roman"/>
        </w:rPr>
        <w:t xml:space="preserve"> POC </w:t>
      </w:r>
      <w:r>
        <w:rPr>
          <w:rFonts w:ascii="Times New Roman" w:hAnsi="Times New Roman"/>
        </w:rPr>
        <w:t>Jose A Rodriguez</w:t>
      </w:r>
      <w:r w:rsidRPr="23E6F63A">
        <w:rPr>
          <w:rFonts w:ascii="Times New Roman" w:hAnsi="Times New Roman"/>
        </w:rPr>
        <w:t xml:space="preserve"> (Cell)</w:t>
      </w:r>
      <w:r>
        <w:rPr>
          <w:rFonts w:ascii="Times New Roman" w:hAnsi="Times New Roman"/>
        </w:rPr>
        <w:t>: 858-210-5381</w:t>
      </w:r>
      <w:r w:rsidRPr="23E6F63A">
        <w:rPr>
          <w:rFonts w:ascii="Times New Roman" w:hAnsi="Times New Roman"/>
        </w:rPr>
        <w:t xml:space="preserve"> prior to any attempts at delivery. Any item that has not been coordinated will be turned away and any additional charges will be the responsibility of the sender/transportation company. </w:t>
      </w:r>
    </w:p>
    <w:p w:rsidR="006035DF" w:rsidP="006035DF">
      <w:pPr>
        <w:pStyle w:val="ListParagraph"/>
        <w:numPr>
          <w:ilvl w:val="0"/>
          <w:numId w:val="2"/>
        </w:numPr>
        <w:spacing w:after="0" w:line="240" w:lineRule="auto"/>
        <w:rPr>
          <w:rFonts w:ascii="Times New Roman" w:hAnsi="Times New Roman"/>
        </w:rPr>
      </w:pPr>
      <w:r w:rsidRPr="23E6F63A">
        <w:rPr>
          <w:rFonts w:ascii="Times New Roman" w:hAnsi="Times New Roman"/>
        </w:rPr>
        <w:t xml:space="preserve">Vendor`s responsibility will include offloading the equipment from the truck, moving the equipment to the correct delivery location in the space, uncrating or unboxing the equipment then removing all trash, and setting up the equipment according to the manufacturer`s specification followed by testing the equipment to verify that it is operational.  Equipment installation paperwork &amp; warranty information must be handed to the approved government contact onsite.   </w:t>
      </w:r>
    </w:p>
    <w:p w:rsidR="006035DF" w:rsidRPr="00BB563E" w:rsidP="006035DF">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23E6F63A">
        <w:rPr>
          <w:rFonts w:ascii="Times New Roman" w:hAnsi="Times New Roman"/>
        </w:rPr>
        <w:t>Noncontract Charges: The contractor shall not perform any service that will result in additional charges without prior approval from the Contracting Officer.</w:t>
      </w:r>
    </w:p>
    <w:p w:rsidR="006035DF" w:rsidRPr="00BB563E" w:rsidP="006035DF">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23E6F63A">
        <w:rPr>
          <w:rFonts w:ascii="Times New Roman" w:hAnsi="Times New Roman"/>
        </w:rPr>
        <w:t>Waste Removal: The contractor is responsible for removing and properly disposing of all waste related to the services provided on-site at all VA facilities.</w:t>
      </w:r>
    </w:p>
    <w:p w:rsidR="006035DF" w:rsidP="006035DF">
      <w:pPr>
        <w:pStyle w:val="ListParagraph"/>
        <w:numPr>
          <w:ilvl w:val="0"/>
          <w:numId w:val="2"/>
        </w:numPr>
        <w:kinsoku w:val="0"/>
        <w:overflowPunct w:val="0"/>
        <w:autoSpaceDE w:val="0"/>
        <w:autoSpaceDN w:val="0"/>
        <w:adjustRightInd w:val="0"/>
        <w:spacing w:after="0" w:line="240" w:lineRule="auto"/>
        <w:rPr>
          <w:rFonts w:ascii="Times New Roman" w:hAnsi="Times New Roman"/>
        </w:rPr>
      </w:pPr>
      <w:r w:rsidRPr="23E6F63A">
        <w:rPr>
          <w:rFonts w:ascii="Times New Roman" w:hAnsi="Times New Roman"/>
        </w:rPr>
        <w:t>All shipping for parts will be included in the cost of the contract.</w:t>
      </w:r>
    </w:p>
    <w:p w:rsidR="006035DF" w:rsidP="006035DF">
      <w:pPr>
        <w:kinsoku w:val="0"/>
        <w:overflowPunct w:val="0"/>
        <w:autoSpaceDE w:val="0"/>
        <w:autoSpaceDN w:val="0"/>
        <w:adjustRightInd w:val="0"/>
        <w:spacing w:after="0" w:line="240" w:lineRule="auto"/>
        <w:rPr>
          <w:rFonts w:ascii="Times New Roman" w:hAnsi="Times New Roman"/>
        </w:rPr>
      </w:pPr>
    </w:p>
    <w:p w:rsidR="006035DF" w:rsidP="006035DF">
      <w:pPr>
        <w:kinsoku w:val="0"/>
        <w:overflowPunct w:val="0"/>
        <w:autoSpaceDE w:val="0"/>
        <w:autoSpaceDN w:val="0"/>
        <w:adjustRightInd w:val="0"/>
        <w:spacing w:after="0" w:line="240" w:lineRule="auto"/>
        <w:rPr>
          <w:rFonts w:ascii="Times New Roman" w:hAnsi="Times New Roman"/>
        </w:rPr>
      </w:pPr>
    </w:p>
    <w:p w:rsidR="006035DF" w:rsidRPr="0001106B" w:rsidP="006035DF">
      <w:pPr>
        <w:kinsoku w:val="0"/>
        <w:overflowPunct w:val="0"/>
        <w:autoSpaceDE w:val="0"/>
        <w:autoSpaceDN w:val="0"/>
        <w:adjustRightInd w:val="0"/>
        <w:rPr>
          <w:rFonts w:ascii="Times New Roman" w:hAnsi="Times New Roman"/>
          <w:b/>
          <w:bCs/>
        </w:rPr>
      </w:pPr>
      <w:r w:rsidRPr="23E6F63A">
        <w:rPr>
          <w:rFonts w:ascii="Times New Roman" w:hAnsi="Times New Roman"/>
          <w:b/>
          <w:bCs/>
        </w:rPr>
        <w:t>SECURITY</w:t>
      </w:r>
    </w:p>
    <w:p w:rsidR="006035DF" w:rsidRPr="0001106B" w:rsidP="006035DF">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Information Security</w:t>
      </w:r>
    </w:p>
    <w:p w:rsidR="006035DF" w:rsidRPr="0001106B" w:rsidP="006035DF">
      <w:pPr>
        <w:numPr>
          <w:ilvl w:val="0"/>
          <w:numId w:val="3"/>
        </w:numPr>
        <w:kinsoku w:val="0"/>
        <w:overflowPunct w:val="0"/>
        <w:autoSpaceDE w:val="0"/>
        <w:autoSpaceDN w:val="0"/>
        <w:adjustRightInd w:val="0"/>
        <w:spacing w:after="0" w:line="240" w:lineRule="auto"/>
        <w:rPr>
          <w:rFonts w:ascii="Times New Roman" w:hAnsi="Times New Roman"/>
        </w:rPr>
      </w:pPr>
      <w:r w:rsidRPr="68CFD711">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w:t>
      </w:r>
      <w:bookmarkStart w:id="0" w:name="_Int_bxWUS9Xo"/>
      <w:r w:rsidRPr="68CFD711">
        <w:rPr>
          <w:rFonts w:ascii="Times New Roman" w:hAnsi="Times New Roman"/>
        </w:rPr>
        <w:t>firewall</w:t>
      </w:r>
      <w:bookmarkEnd w:id="0"/>
      <w:r w:rsidRPr="68CFD711">
        <w:rPr>
          <w:rFonts w:ascii="Times New Roman" w:hAnsi="Times New Roman"/>
        </w:rPr>
        <w:t xml:space="preserve"> and web server shall meet or exceed the government minimum requirements for security</w:t>
      </w:r>
      <w:bookmarkStart w:id="1" w:name="_Int_yjcUMgu8"/>
      <w:r w:rsidRPr="68CFD711">
        <w:rPr>
          <w:rFonts w:ascii="Times New Roman" w:hAnsi="Times New Roman"/>
        </w:rPr>
        <w:t xml:space="preserve">. </w:t>
      </w:r>
      <w:bookmarkEnd w:id="1"/>
      <w:r w:rsidRPr="68CFD711">
        <w:rPr>
          <w:rFonts w:ascii="Times New Roman" w:hAnsi="Times New Roman"/>
        </w:rPr>
        <w:t xml:space="preserve">All government data shall be protected behind 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rsidR="006035DF" w:rsidP="006035DF">
      <w:pPr>
        <w:numPr>
          <w:ilvl w:val="0"/>
          <w:numId w:val="3"/>
        </w:numPr>
        <w:kinsoku w:val="0"/>
        <w:overflowPunct w:val="0"/>
        <w:autoSpaceDE w:val="0"/>
        <w:autoSpaceDN w:val="0"/>
        <w:adjustRightInd w:val="0"/>
        <w:spacing w:after="0" w:line="240" w:lineRule="auto"/>
        <w:rPr>
          <w:rFonts w:ascii="Times New Roman" w:hAnsi="Times New Roman"/>
        </w:rPr>
      </w:pPr>
      <w:r w:rsidRPr="23E6F63A">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rsidR="00C84140" w:rsidP="00C84140">
      <w:pPr>
        <w:pStyle w:val="ListParagraph"/>
        <w:kinsoku w:val="0"/>
        <w:overflowPunct w:val="0"/>
        <w:autoSpaceDE w:val="0"/>
        <w:autoSpaceDN w:val="0"/>
        <w:adjustRightInd w:val="0"/>
        <w:rPr>
          <w:rFonts w:ascii="Times New Roman" w:hAnsi="Times New Roman"/>
        </w:rPr>
      </w:pPr>
    </w:p>
    <w:p w:rsidR="00C84140" w:rsidRPr="00C84140" w:rsidP="00C84140">
      <w:pPr>
        <w:pStyle w:val="ListParagraph"/>
        <w:kinsoku w:val="0"/>
        <w:overflowPunct w:val="0"/>
        <w:autoSpaceDE w:val="0"/>
        <w:autoSpaceDN w:val="0"/>
        <w:adjustRightInd w:val="0"/>
        <w:rPr>
          <w:rFonts w:ascii="Times New Roman" w:hAnsi="Times New Roman"/>
        </w:rPr>
      </w:pPr>
      <w:r w:rsidRPr="00C84140">
        <w:rPr>
          <w:rFonts w:ascii="Times New Roman" w:hAnsi="Times New Roman"/>
        </w:rPr>
        <w:t xml:space="preserve">(a) The contractor and their personnel shall be subject to the same Federal laws, regulations, standards, and VA policies as VA personnel, regarding information and information system </w:t>
      </w:r>
      <w:r w:rsidRPr="00C84140">
        <w:rPr>
          <w:rFonts w:ascii="Times New Roman" w:hAnsi="Times New Roman"/>
        </w:rPr>
        <w:t xml:space="preserve">security.  These include but are not limited to the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r>
        <w:fldChar w:fldCharType="begin"/>
      </w:r>
      <w:r>
        <w:instrText xml:space="preserve"> HYPERLINK "http://checklists.nist.gov" </w:instrText>
      </w:r>
      <w:r>
        <w:fldChar w:fldCharType="separate"/>
      </w:r>
      <w:r w:rsidRPr="00C84140">
        <w:rPr>
          <w:rStyle w:val="Hyperlink"/>
          <w:rFonts w:ascii="Times New Roman" w:hAnsi="Times New Roman"/>
        </w:rPr>
        <w:t>http://checklists.nist.gov</w:t>
      </w:r>
      <w:r>
        <w:fldChar w:fldCharType="end"/>
      </w:r>
      <w:r>
        <w:tab/>
      </w:r>
    </w:p>
    <w:p w:rsidR="00C84140" w:rsidRPr="00C84140" w:rsidP="00C84140">
      <w:pPr>
        <w:pStyle w:val="ListParagraph"/>
        <w:kinsoku w:val="0"/>
        <w:overflowPunct w:val="0"/>
        <w:autoSpaceDE w:val="0"/>
        <w:autoSpaceDN w:val="0"/>
        <w:adjustRightInd w:val="0"/>
        <w:rPr>
          <w:rFonts w:ascii="Times New Roman" w:hAnsi="Times New Roman"/>
        </w:rPr>
      </w:pPr>
    </w:p>
    <w:p w:rsidR="00C84140" w:rsidRPr="00C84140" w:rsidP="00C84140">
      <w:pPr>
        <w:pStyle w:val="ListParagraph"/>
        <w:kinsoku w:val="0"/>
        <w:overflowPunct w:val="0"/>
        <w:autoSpaceDE w:val="0"/>
        <w:autoSpaceDN w:val="0"/>
        <w:adjustRightInd w:val="0"/>
        <w:rPr>
          <w:rFonts w:ascii="Times New Roman" w:hAnsi="Times New Roman"/>
        </w:rPr>
      </w:pPr>
      <w:r w:rsidRPr="00C84140">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r>
        <w:fldChar w:fldCharType="begin"/>
      </w:r>
      <w:r>
        <w:instrText xml:space="preserve"> HYPERLINK "http://www.iprm.oit.va.gov" </w:instrText>
      </w:r>
      <w:r>
        <w:fldChar w:fldCharType="separate"/>
      </w:r>
      <w:r w:rsidRPr="00C84140">
        <w:rPr>
          <w:rStyle w:val="Hyperlink"/>
          <w:rFonts w:ascii="Times New Roman" w:hAnsi="Times New Roman"/>
          <w:spacing w:val="-2"/>
        </w:rPr>
        <w:t>http://www.iprm.oit.va.gov</w:t>
      </w:r>
      <w:r>
        <w:fldChar w:fldCharType="end"/>
      </w:r>
    </w:p>
    <w:p w:rsidR="00C84140" w:rsidRPr="0001106B" w:rsidP="00C84140">
      <w:pPr>
        <w:kinsoku w:val="0"/>
        <w:overflowPunct w:val="0"/>
        <w:autoSpaceDE w:val="0"/>
        <w:autoSpaceDN w:val="0"/>
        <w:adjustRightInd w:val="0"/>
        <w:spacing w:after="0" w:line="240" w:lineRule="auto"/>
        <w:ind w:left="720"/>
        <w:rPr>
          <w:rFonts w:ascii="Times New Roman" w:hAnsi="Times New Roman"/>
        </w:rPr>
      </w:pPr>
    </w:p>
    <w:p w:rsidR="006035DF" w:rsidP="006035DF">
      <w:pPr>
        <w:kinsoku w:val="0"/>
        <w:overflowPunct w:val="0"/>
        <w:autoSpaceDE w:val="0"/>
        <w:autoSpaceDN w:val="0"/>
        <w:adjustRightInd w:val="0"/>
        <w:spacing w:after="0" w:line="240" w:lineRule="auto"/>
        <w:rPr>
          <w:rFonts w:ascii="Times New Roman" w:hAnsi="Times New Roman"/>
        </w:rPr>
      </w:pPr>
    </w:p>
    <w:p w:rsidR="006035DF" w:rsidP="006035DF">
      <w:pPr>
        <w:kinsoku w:val="0"/>
        <w:overflowPunct w:val="0"/>
        <w:autoSpaceDE w:val="0"/>
        <w:autoSpaceDN w:val="0"/>
        <w:adjustRightInd w:val="0"/>
        <w:spacing w:after="0" w:line="240" w:lineRule="auto"/>
        <w:rPr>
          <w:rFonts w:ascii="Times New Roman" w:hAnsi="Times New Roman"/>
        </w:rPr>
      </w:pPr>
    </w:p>
    <w:p w:rsidR="00C84140" w:rsidP="006035DF">
      <w:pPr>
        <w:kinsoku w:val="0"/>
        <w:overflowPunct w:val="0"/>
        <w:autoSpaceDE w:val="0"/>
        <w:autoSpaceDN w:val="0"/>
        <w:adjustRightInd w:val="0"/>
        <w:rPr>
          <w:rFonts w:ascii="Times New Roman" w:hAnsi="Times New Roman"/>
          <w:b/>
          <w:bCs/>
          <w:i/>
          <w:iCs/>
        </w:rPr>
      </w:pPr>
    </w:p>
    <w:p w:rsidR="006035DF" w:rsidRPr="0001106B" w:rsidP="006035DF">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Contract Personnel Security</w:t>
      </w:r>
    </w:p>
    <w:p w:rsidR="006035DF" w:rsidRPr="0001106B" w:rsidP="006035DF">
      <w:pPr>
        <w:kinsoku w:val="0"/>
        <w:overflowPunct w:val="0"/>
        <w:autoSpaceDE w:val="0"/>
        <w:autoSpaceDN w:val="0"/>
        <w:adjustRightInd w:val="0"/>
        <w:rPr>
          <w:rFonts w:ascii="Times New Roman" w:hAnsi="Times New Roman"/>
        </w:rPr>
      </w:pPr>
      <w:r w:rsidRPr="17F51D96">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2004, and is available at: </w:t>
      </w:r>
      <w:r w:rsidRPr="17F51D96">
        <w:rPr>
          <w:rFonts w:ascii="Times New Roman" w:hAnsi="Times New Roman"/>
          <w:color w:val="0000FF"/>
          <w:u w:val="single"/>
        </w:rPr>
        <w:t>http://www.va.gov/pubs/asp/edsdirec.asp</w:t>
      </w:r>
      <w:r w:rsidRPr="17F51D96">
        <w:rPr>
          <w:rFonts w:ascii="Times New Roman" w:hAnsi="Times New Roman"/>
        </w:rPr>
        <w:t xml:space="preserve"> (VA Handbook 0710, Appendix A, Tables 1 - 3).  Appropriate Background Investigation (BI) forms will be provided upon contract (or task order) award and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In the event that damage arises from work performed by contractor personnel, under the auspices of the contract, the contractor will be responsible for the resources necessary to remedy the incident. </w:t>
      </w:r>
    </w:p>
    <w:p w:rsidR="006035DF" w:rsidRPr="006035DF" w:rsidP="006035DF">
      <w:pPr>
        <w:kinsoku w:val="0"/>
        <w:overflowPunct w:val="0"/>
        <w:autoSpaceDE w:val="0"/>
        <w:autoSpaceDN w:val="0"/>
        <w:adjustRightInd w:val="0"/>
        <w:spacing w:after="0" w:line="240" w:lineRule="auto"/>
        <w:rPr>
          <w:rFonts w:ascii="Times New Roman" w:hAnsi="Times New Roman"/>
        </w:rPr>
      </w:pPr>
    </w:p>
    <w:p w:rsidR="006035DF" w:rsidRPr="00B028C7" w:rsidP="00B028C7">
      <w:pPr>
        <w:jc w:val="both"/>
        <w:rPr>
          <w:rFonts w:ascii="Times New Roman" w:hAnsi="Times New Roman" w:cs="Times New Roman"/>
          <w:b/>
          <w:bCs/>
          <w:sz w:val="24"/>
          <w:szCs w:val="24"/>
          <w:u w:val="single"/>
        </w:rPr>
      </w:pP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9233F"/>
    <w:multiLevelType w:val="hybridMultilevel"/>
    <w:tmpl w:val="81DEBB88"/>
    <w:lvl w:ilvl="0">
      <w:start w:val="1"/>
      <w:numFmt w:val="bullet"/>
      <w:lvlText w:val=""/>
      <w:lvlJc w:val="left"/>
      <w:pPr>
        <w:ind w:left="720" w:hanging="360"/>
      </w:pPr>
      <w:rPr>
        <w:rFonts w:ascii="Symbol" w:hAnsi="Symbol" w:hint="default"/>
        <w:b/>
        <w:smallCaps/>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1DB145A"/>
    <w:multiLevelType w:val="hybridMultilevel"/>
    <w:tmpl w:val="E79E5F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B677B8F"/>
    <w:multiLevelType w:val="hybridMultilevel"/>
    <w:tmpl w:val="C2FA90E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7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7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FE"/>
    <w:rPr>
      <w:rFonts w:eastAsiaTheme="majorEastAsia" w:cstheme="majorBidi"/>
      <w:color w:val="272727" w:themeColor="text1" w:themeTint="D8"/>
    </w:rPr>
  </w:style>
  <w:style w:type="paragraph" w:styleId="Quote">
    <w:name w:val="Quote"/>
    <w:basedOn w:val="Normal"/>
    <w:next w:val="Normal"/>
    <w:link w:val="QuoteChar"/>
    <w:uiPriority w:val="29"/>
    <w:qFormat/>
    <w:rsid w:val="004771FE"/>
    <w:pPr>
      <w:spacing w:before="160"/>
      <w:jc w:val="center"/>
    </w:pPr>
    <w:rPr>
      <w:i/>
      <w:iCs/>
      <w:color w:val="404040" w:themeColor="text1" w:themeTint="BF"/>
    </w:rPr>
  </w:style>
  <w:style w:type="character" w:customStyle="1" w:styleId="QuoteChar">
    <w:name w:val="Quote Char"/>
    <w:basedOn w:val="DefaultParagraphFont"/>
    <w:link w:val="Quote"/>
    <w:uiPriority w:val="29"/>
    <w:rsid w:val="004771FE"/>
    <w:rPr>
      <w:i/>
      <w:iCs/>
      <w:color w:val="404040" w:themeColor="text1" w:themeTint="BF"/>
    </w:rPr>
  </w:style>
  <w:style w:type="paragraph" w:styleId="IntenseQuote">
    <w:name w:val="Intense Quote"/>
    <w:basedOn w:val="Normal"/>
    <w:next w:val="Normal"/>
    <w:link w:val="IntenseQuoteChar"/>
    <w:uiPriority w:val="30"/>
    <w:qFormat/>
    <w:rsid w:val="004771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771FE"/>
    <w:rPr>
      <w:i/>
      <w:iCs/>
      <w:color w:val="366092" w:themeColor="accent1" w:themeShade="BF"/>
    </w:rPr>
  </w:style>
  <w:style w:type="character" w:styleId="IntenseReference">
    <w:name w:val="Intense Reference"/>
    <w:basedOn w:val="DefaultParagraphFont"/>
    <w:uiPriority w:val="32"/>
    <w:qFormat/>
    <w:rsid w:val="004771FE"/>
    <w:rPr>
      <w:b/>
      <w:bCs/>
      <w:smallCaps/>
      <w:color w:val="366092" w:themeColor="accent1" w:themeShade="BF"/>
      <w:spacing w:val="5"/>
    </w:rPr>
  </w:style>
  <w:style w:type="character" w:styleId="Hyperlink">
    <w:name w:val="Hyperlink"/>
    <w:basedOn w:val="DefaultParagraphFont"/>
    <w:uiPriority w:val="99"/>
    <w:unhideWhenUsed/>
    <w:rsid w:val="00B211C4"/>
    <w:rPr>
      <w:color w:val="0000FF" w:themeColor="hyperlink"/>
      <w:u w:val="single"/>
    </w:rPr>
  </w:style>
  <w:style w:type="character" w:customStyle="1" w:styleId="UnresolvedMention">
    <w:name w:val="Unresolved Mention"/>
    <w:basedOn w:val="DefaultParagraphFont"/>
    <w:uiPriority w:val="99"/>
    <w:semiHidden/>
    <w:unhideWhenUsed/>
    <w:rsid w:val="00B211C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2026-03-25T21:30:10Z</dcterms:created>
  <dcterms:modified xsi:type="dcterms:W3CDTF">2026-03-25T21:30:10Z</dcterms:modified>
</cp:coreProperties>
</file>