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Charles T. Sitrin New IDIQ PDPM Contract (VA-26-00042009)</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10468-3904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36C24226Q0546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05-15-2026</w:t>
            </w:r>
            <w:r w:rsidRPr="004C7C18">
              <w:rPr>
                <w:rStyle w:val="AAMSKBFill-InHighlight"/>
                <w:rFonts w:asciiTheme="minorHAnsi" w:hAnsiTheme="minorHAnsi" w:cstheme="minorHAnsi"/>
              </w:rPr>
              <w:t xml:space="preserve"> </w:t>
            </w:r>
            <w:r>
              <w:rPr>
                <w:rFonts w:asciiTheme="minorHAnsi" w:hAnsiTheme="minorHAnsi" w:cstheme="minorHAnsi"/>
                <w:szCs w:val="20"/>
              </w:rPr>
              <w:t>04:30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Q402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623110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Northport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79 Middleville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Jasmine Elsawaby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Jasmine.Elsawaby@va.gov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631-361-0719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2050 Tilden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Hartford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13413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https://www.sitrin.com/</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Community Nursing Home Services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info@sitrin.com</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Sitrin Nursing Home</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7E5BE6" w:rsidRPr="00617CF5" w:rsidP="007E5BE6">
      <w:pPr>
        <w:pageBreakBefore/>
        <w:rPr>
          <w:sz w:val="20"/>
          <w:szCs w:val="20"/>
        </w:rPr>
      </w:pPr>
      <w:r w:rsidRPr="00617CF5">
        <w:rPr>
          <w:sz w:val="20"/>
          <w:szCs w:val="20"/>
        </w:rPr>
        <w:t xml:space="preserve">This is a </w:t>
      </w:r>
      <w:r w:rsidRPr="00617CF5">
        <w:rPr>
          <w:b/>
          <w:sz w:val="20"/>
          <w:szCs w:val="20"/>
        </w:rPr>
        <w:t>“Notice of Intent to Sole Source”</w:t>
      </w:r>
      <w:r w:rsidRPr="00617CF5">
        <w:rPr>
          <w:sz w:val="20"/>
          <w:szCs w:val="20"/>
        </w:rPr>
        <w:t xml:space="preserve"> announcement only.  This is not a request for formal proposals or quotes.  Any responses to this announcement will be treated as information only.  No entitlement to payment of direct or indirect costs or charges by the Government will arise as a result of contractor submission of responses to this announcement or the Government use of such information.  This notice does not constitute a solicitation for proposals or the authority to enter into negotiations to award a contract.  No funds have been authorized, appropriated for this effort.</w:t>
      </w:r>
    </w:p>
    <w:p w:rsidR="007E5BE6" w:rsidRPr="006B3501" w:rsidP="007E5BE6">
      <w:pPr>
        <w:rPr>
          <w:b/>
        </w:rPr>
      </w:pPr>
      <w:r w:rsidRPr="006B3501">
        <w:rPr>
          <w:b/>
        </w:rPr>
        <w:t>Purpose and Objectives:</w:t>
      </w:r>
    </w:p>
    <w:p w:rsidR="007E5BE6" w:rsidRPr="00617CF5" w:rsidP="007E5BE6">
      <w:pPr>
        <w:pStyle w:val="ListParagraph"/>
        <w:numPr>
          <w:ilvl w:val="0"/>
          <w:numId w:val="1"/>
        </w:numPr>
        <w:rPr>
          <w:sz w:val="20"/>
          <w:szCs w:val="20"/>
        </w:rPr>
      </w:pPr>
      <w:r w:rsidRPr="00617CF5">
        <w:rPr>
          <w:sz w:val="20"/>
          <w:szCs w:val="20"/>
        </w:rPr>
        <w:t>The VISN 02, Network Contracting Office (NCO) 2, is issuing a notice of intent to pursue a non-competitive procurement with</w:t>
      </w:r>
      <w:r>
        <w:rPr>
          <w:sz w:val="20"/>
          <w:szCs w:val="20"/>
        </w:rPr>
        <w:t xml:space="preserve"> Iroquois Nursing Home Inc. Iroquois Nursing Home </w:t>
      </w:r>
      <w:r w:rsidRPr="00725150">
        <w:rPr>
          <w:sz w:val="20"/>
          <w:szCs w:val="20"/>
        </w:rPr>
        <w:t>has been determined the only one responsible source</w:t>
      </w:r>
      <w:r w:rsidRPr="00617CF5">
        <w:rPr>
          <w:sz w:val="20"/>
          <w:szCs w:val="20"/>
        </w:rPr>
        <w:t xml:space="preserve"> as determined in accordance with procedures prescribed in FAR 13.106 and the anticipated contract action is hereby publicized in accordance with FAR 5.101 and 5.203.</w:t>
      </w:r>
    </w:p>
    <w:p w:rsidR="007E5BE6" w:rsidRPr="00617CF5" w:rsidP="007E5BE6">
      <w:pPr>
        <w:pStyle w:val="ListParagraph"/>
        <w:numPr>
          <w:ilvl w:val="0"/>
          <w:numId w:val="1"/>
        </w:numPr>
        <w:rPr>
          <w:sz w:val="20"/>
          <w:szCs w:val="20"/>
        </w:rPr>
      </w:pPr>
      <w:r w:rsidRPr="00617CF5">
        <w:rPr>
          <w:sz w:val="20"/>
          <w:szCs w:val="20"/>
        </w:rPr>
        <w:t>The purpose of this notification is to communicate the Government’s intent to solicit and award a non-competitive p</w:t>
      </w:r>
      <w:r>
        <w:rPr>
          <w:sz w:val="20"/>
          <w:szCs w:val="20"/>
        </w:rPr>
        <w:t>rocurement for community nursing home (CNH) services</w:t>
      </w:r>
      <w:r w:rsidRPr="00617CF5">
        <w:rPr>
          <w:sz w:val="20"/>
          <w:szCs w:val="20"/>
        </w:rPr>
        <w:t xml:space="preserve">.  </w:t>
      </w:r>
      <w:r w:rsidRPr="00617CF5">
        <w:rPr>
          <w:caps/>
          <w:sz w:val="20"/>
          <w:szCs w:val="20"/>
        </w:rPr>
        <w:t>This is not a request for Technical or Cost Proposals.</w:t>
      </w:r>
    </w:p>
    <w:p w:rsidR="007E5BE6" w:rsidRPr="00617CF5" w:rsidP="007E5BE6">
      <w:pPr>
        <w:pStyle w:val="ListParagraph"/>
        <w:numPr>
          <w:ilvl w:val="0"/>
          <w:numId w:val="1"/>
        </w:numPr>
        <w:rPr>
          <w:sz w:val="20"/>
          <w:szCs w:val="20"/>
        </w:rPr>
      </w:pPr>
      <w:r w:rsidRPr="00617CF5">
        <w:rPr>
          <w:sz w:val="20"/>
          <w:szCs w:val="20"/>
        </w:rPr>
        <w:t>The VA Medical Center</w:t>
      </w:r>
      <w:r>
        <w:rPr>
          <w:sz w:val="20"/>
          <w:szCs w:val="20"/>
        </w:rPr>
        <w:t>’s Geriatric &amp; Extended Care Service Line in Syracuse</w:t>
      </w:r>
      <w:r w:rsidRPr="00617CF5">
        <w:rPr>
          <w:sz w:val="20"/>
          <w:szCs w:val="20"/>
        </w:rPr>
        <w:t xml:space="preserve">, NY requires a </w:t>
      </w:r>
      <w:r>
        <w:rPr>
          <w:sz w:val="20"/>
          <w:szCs w:val="20"/>
        </w:rPr>
        <w:t>five-year fixed price Indefinite Delivery, Indefinite Quantity (FP IDIQ) contract</w:t>
      </w:r>
      <w:r w:rsidRPr="00617CF5">
        <w:rPr>
          <w:sz w:val="20"/>
          <w:szCs w:val="20"/>
        </w:rPr>
        <w:t xml:space="preserve"> with</w:t>
      </w:r>
      <w:r>
        <w:rPr>
          <w:sz w:val="20"/>
          <w:szCs w:val="20"/>
        </w:rPr>
        <w:t xml:space="preserve"> Iroquois Nursing Home Inc., for community nursing home care services. </w:t>
      </w:r>
    </w:p>
    <w:p w:rsidR="007E5BE6" w:rsidRPr="00617CF5" w:rsidP="007E5BE6">
      <w:pPr>
        <w:pStyle w:val="ListParagraph"/>
        <w:numPr>
          <w:ilvl w:val="0"/>
          <w:numId w:val="1"/>
        </w:numPr>
        <w:rPr>
          <w:sz w:val="20"/>
          <w:szCs w:val="20"/>
        </w:rPr>
      </w:pPr>
      <w:r w:rsidRPr="00617CF5">
        <w:rPr>
          <w:sz w:val="20"/>
          <w:szCs w:val="20"/>
        </w:rPr>
        <w:t xml:space="preserve">The NAICS code is </w:t>
      </w:r>
      <w:r>
        <w:rPr>
          <w:sz w:val="20"/>
          <w:szCs w:val="20"/>
        </w:rPr>
        <w:t>623110 – Nursing Care Facilities (Skilled Nursing Facilities).</w:t>
      </w:r>
    </w:p>
    <w:p w:rsidR="007E5BE6" w:rsidRPr="00617CF5" w:rsidP="007E5BE6">
      <w:pPr>
        <w:pStyle w:val="ListParagraph"/>
        <w:numPr>
          <w:ilvl w:val="0"/>
          <w:numId w:val="1"/>
        </w:numPr>
        <w:rPr>
          <w:sz w:val="20"/>
          <w:szCs w:val="20"/>
        </w:rPr>
      </w:pPr>
      <w:r>
        <w:rPr>
          <w:sz w:val="20"/>
          <w:szCs w:val="20"/>
        </w:rPr>
        <w:t xml:space="preserve">The Size Standard is $34 Million. </w:t>
      </w:r>
    </w:p>
    <w:p w:rsidR="007E5BE6" w:rsidRPr="00617CF5" w:rsidP="007E5BE6">
      <w:pPr>
        <w:pStyle w:val="ListParagraph"/>
        <w:numPr>
          <w:ilvl w:val="0"/>
          <w:numId w:val="1"/>
        </w:numPr>
        <w:rPr>
          <w:sz w:val="20"/>
          <w:szCs w:val="20"/>
        </w:rPr>
      </w:pPr>
      <w:r w:rsidRPr="00617CF5">
        <w:rPr>
          <w:sz w:val="20"/>
          <w:szCs w:val="20"/>
        </w:rPr>
        <w:t xml:space="preserve">The Product Service Code is </w:t>
      </w:r>
      <w:r>
        <w:rPr>
          <w:sz w:val="20"/>
          <w:szCs w:val="20"/>
        </w:rPr>
        <w:t xml:space="preserve">Q402- Medical-Nursing Home, Long-Term, and Adult Day Care Services. </w:t>
      </w:r>
    </w:p>
    <w:p w:rsidR="007E5BE6" w:rsidRPr="00617CF5" w:rsidP="007E5BE6">
      <w:pPr>
        <w:pStyle w:val="ListParagraph"/>
        <w:numPr>
          <w:ilvl w:val="0"/>
          <w:numId w:val="1"/>
        </w:numPr>
        <w:rPr>
          <w:sz w:val="20"/>
          <w:szCs w:val="20"/>
        </w:rPr>
      </w:pPr>
      <w:r w:rsidRPr="00617CF5">
        <w:rPr>
          <w:sz w:val="20"/>
          <w:szCs w:val="20"/>
        </w:rPr>
        <w:t>This non-competitive award is implemented by FAR 13.106</w:t>
      </w:r>
      <w:r w:rsidRPr="00725150">
        <w:rPr>
          <w:sz w:val="20"/>
          <w:szCs w:val="20"/>
        </w:rPr>
        <w:t>-1(b), as it has been deemed that only one source is available to</w:t>
      </w:r>
      <w:r w:rsidRPr="00617CF5">
        <w:rPr>
          <w:sz w:val="20"/>
          <w:szCs w:val="20"/>
        </w:rPr>
        <w:t xml:space="preserve"> meet this specific requirement.  </w:t>
      </w:r>
      <w:r w:rsidRPr="00725150">
        <w:rPr>
          <w:sz w:val="20"/>
          <w:szCs w:val="20"/>
        </w:rPr>
        <w:t xml:space="preserve">FAR 6.302-1 is applicable since a veteran placement in </w:t>
      </w:r>
      <w:r>
        <w:rPr>
          <w:sz w:val="20"/>
          <w:szCs w:val="20"/>
        </w:rPr>
        <w:t xml:space="preserve">a </w:t>
      </w:r>
      <w:r w:rsidRPr="00725150">
        <w:rPr>
          <w:sz w:val="20"/>
          <w:szCs w:val="20"/>
        </w:rPr>
        <w:t xml:space="preserve">CNH requires a geographic closeness to the family of the patient to maintain necessary quality of care for the veteran.  Placing a veteran in an </w:t>
      </w:r>
      <w:r>
        <w:rPr>
          <w:sz w:val="20"/>
          <w:szCs w:val="20"/>
        </w:rPr>
        <w:t>CNH</w:t>
      </w:r>
      <w:r w:rsidRPr="00725150">
        <w:rPr>
          <w:sz w:val="20"/>
          <w:szCs w:val="20"/>
        </w:rPr>
        <w:t xml:space="preserve"> in the vicinity of his/her family and friends meets the “only one responsible source” under the FAR and is authorized by VHA Handbook 1141.03. It was determined that competition would not be appropriate.</w:t>
      </w:r>
      <w:r>
        <w:rPr>
          <w:sz w:val="20"/>
          <w:szCs w:val="20"/>
        </w:rPr>
        <w:t xml:space="preserve"> </w:t>
      </w:r>
      <w:r w:rsidRPr="00617CF5">
        <w:rPr>
          <w:sz w:val="20"/>
          <w:szCs w:val="20"/>
        </w:rPr>
        <w:t>The Government intends to procure this sole source requirement under FAR Parts 12</w:t>
      </w:r>
      <w:r>
        <w:rPr>
          <w:sz w:val="20"/>
          <w:szCs w:val="20"/>
        </w:rPr>
        <w:t xml:space="preserve">, 13 </w:t>
      </w:r>
      <w:r w:rsidRPr="00617CF5">
        <w:rPr>
          <w:sz w:val="20"/>
          <w:szCs w:val="20"/>
        </w:rPr>
        <w:t>and 16.</w:t>
      </w:r>
    </w:p>
    <w:p w:rsidR="007E5BE6" w:rsidRPr="00617CF5" w:rsidP="007E5BE6">
      <w:pPr>
        <w:pStyle w:val="ListParagraph"/>
        <w:numPr>
          <w:ilvl w:val="0"/>
          <w:numId w:val="1"/>
        </w:numPr>
        <w:rPr>
          <w:sz w:val="20"/>
          <w:szCs w:val="20"/>
        </w:rPr>
      </w:pPr>
      <w:r w:rsidRPr="00617CF5">
        <w:rPr>
          <w:sz w:val="20"/>
          <w:szCs w:val="20"/>
        </w:rPr>
        <w:t>THIS NOTICE IS NOT A REQUEST FOR COMPETITIVE PROPOSALS.  This notice of anticipated contract action is published as required by 15 USC 637€, USC 1708, and implemented by FAR 5.201(a).  For additional information regarding this action, please contact the POC as indicated below.  Oral communications are not acceptable in response to this notice.  A determination by the government not to compete this proposed requirement is solely within the discretion of the government.</w:t>
      </w:r>
    </w:p>
    <w:p w:rsidR="007E5BE6" w:rsidRPr="007D02CE" w:rsidP="007E5BE6">
      <w:pPr>
        <w:rPr>
          <w:b/>
        </w:rPr>
      </w:pPr>
      <w:r w:rsidRPr="007D02CE">
        <w:rPr>
          <w:b/>
        </w:rPr>
        <w:t>Place of Performance:</w:t>
      </w:r>
    </w:p>
    <w:p w:rsidR="007E5BE6" w:rsidRPr="00873D9B" w:rsidP="007E5BE6">
      <w:pPr>
        <w:spacing w:after="0" w:line="240" w:lineRule="auto"/>
        <w:rPr>
          <w:sz w:val="20"/>
          <w:szCs w:val="20"/>
        </w:rPr>
      </w:pPr>
      <w:r w:rsidRPr="00873D9B">
        <w:rPr>
          <w:sz w:val="20"/>
          <w:szCs w:val="20"/>
        </w:rPr>
        <w:t>2050 Tilden Ave</w:t>
      </w:r>
    </w:p>
    <w:p w:rsidR="007E5BE6" w:rsidRPr="00873D9B" w:rsidP="007E5BE6">
      <w:pPr>
        <w:spacing w:after="0" w:line="240" w:lineRule="auto"/>
        <w:rPr>
          <w:rFonts w:cstheme="minorHAnsi"/>
          <w:bCs/>
        </w:rPr>
      </w:pPr>
      <w:r w:rsidRPr="00873D9B">
        <w:rPr>
          <w:sz w:val="20"/>
          <w:szCs w:val="20"/>
        </w:rPr>
        <w:t>New Hartford, NY 13413</w:t>
      </w:r>
      <w:r>
        <w:rPr>
          <w:rFonts w:cstheme="minorHAnsi"/>
          <w:bCs/>
        </w:rPr>
        <w:t xml:space="preserve"> </w:t>
      </w:r>
      <w:r w:rsidRPr="009E2AC7">
        <w:rPr>
          <w:sz w:val="20"/>
          <w:szCs w:val="20"/>
        </w:rPr>
        <w:t>(</w:t>
      </w:r>
      <w:r>
        <w:rPr>
          <w:sz w:val="20"/>
          <w:szCs w:val="20"/>
        </w:rPr>
        <w:t>Oneida</w:t>
      </w:r>
      <w:r w:rsidRPr="009E2AC7">
        <w:rPr>
          <w:sz w:val="20"/>
          <w:szCs w:val="20"/>
        </w:rPr>
        <w:t xml:space="preserve"> County)</w:t>
      </w:r>
    </w:p>
    <w:p w:rsidR="007E5BE6" w:rsidP="007E5BE6">
      <w:pPr>
        <w:spacing w:after="0"/>
      </w:pPr>
    </w:p>
    <w:p w:rsidR="007E5BE6" w:rsidRPr="00617CF5" w:rsidP="007E5BE6">
      <w:pPr>
        <w:spacing w:after="0"/>
        <w:rPr>
          <w:b/>
        </w:rPr>
      </w:pPr>
      <w:r w:rsidRPr="00617CF5">
        <w:rPr>
          <w:b/>
        </w:rPr>
        <w:t>Point of Contact:</w:t>
      </w:r>
    </w:p>
    <w:p w:rsidR="007E5BE6" w:rsidP="007E5BE6">
      <w:pPr>
        <w:spacing w:after="0"/>
      </w:pPr>
    </w:p>
    <w:p w:rsidR="007E5BE6" w:rsidRPr="00617CF5" w:rsidP="007E5BE6">
      <w:pPr>
        <w:spacing w:after="0"/>
        <w:rPr>
          <w:sz w:val="20"/>
          <w:szCs w:val="20"/>
        </w:rPr>
      </w:pPr>
      <w:r>
        <w:rPr>
          <w:sz w:val="20"/>
          <w:szCs w:val="20"/>
        </w:rPr>
        <w:t>Jasmine Elsawaby, Contract Specialist</w:t>
      </w:r>
    </w:p>
    <w:p w:rsidR="007E5BE6" w:rsidRPr="009E2AC7" w:rsidP="007E5BE6">
      <w:pPr>
        <w:spacing w:after="0"/>
        <w:rPr>
          <w:sz w:val="20"/>
          <w:szCs w:val="20"/>
        </w:rPr>
      </w:pPr>
      <w:r w:rsidRPr="00D14856">
        <w:rPr>
          <w:sz w:val="20"/>
          <w:szCs w:val="20"/>
        </w:rPr>
        <w:t>https://</w:t>
      </w:r>
      <w:r>
        <w:rPr>
          <w:sz w:val="20"/>
          <w:szCs w:val="20"/>
        </w:rPr>
        <w:t>Jasmine.Elsawaby@va.gov</w:t>
      </w:r>
    </w:p>
    <w:p w:rsidR="003F4932"/>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E5BE6" w:rsidP="009A409F">
          <w:pPr>
            <w:pStyle w:val="Footer"/>
            <w:rPr>
              <w:rFonts w:cstheme="minorHAnsi"/>
            </w:rPr>
          </w:pPr>
        </w:p>
      </w:tc>
      <w:tc>
        <w:tcPr>
          <w:tcW w:w="4788" w:type="dxa"/>
        </w:tcPr>
        <w:p w:rsidR="007E5BE6" w:rsidP="009A409F">
          <w:pPr>
            <w:pStyle w:val="Footer"/>
            <w:jc w:val="right"/>
            <w:rPr>
              <w:rFonts w:cstheme="minorHAnsi"/>
            </w:rPr>
          </w:pPr>
          <w:r>
            <w:rPr>
              <w:rFonts w:cstheme="minorHAnsi"/>
            </w:rPr>
            <w:t>Special Notice</w:t>
          </w:r>
        </w:p>
      </w:tc>
    </w:tr>
  </w:tbl>
  <w:p w:rsidR="007E5BE6" w:rsidRPr="00975C97" w:rsidP="009A409F">
    <w:pPr>
      <w:pStyle w:val="Footer"/>
      <w:rPr>
        <w:rFonts w:cstheme="minorHAnsi"/>
      </w:rPr>
    </w:pPr>
  </w:p>
  <w:p w:rsidR="007E5BE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2"/>
      <w:gridCol w:w="467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E5BE6" w:rsidP="009A409F">
          <w:pPr>
            <w:pStyle w:val="Footer"/>
            <w:rPr>
              <w:rFonts w:cstheme="minorHAnsi"/>
            </w:rPr>
          </w:pPr>
          <w:r w:rsidRPr="009A409F">
            <w:rPr>
              <w:rFonts w:cstheme="minorHAnsi"/>
            </w:rPr>
            <w:t>*= Required Field</w:t>
          </w:r>
        </w:p>
      </w:tc>
      <w:tc>
        <w:tcPr>
          <w:tcW w:w="4788" w:type="dxa"/>
        </w:tcPr>
        <w:p w:rsidR="007E5BE6" w:rsidP="00637F97">
          <w:pPr>
            <w:pStyle w:val="Footer"/>
            <w:jc w:val="right"/>
            <w:rPr>
              <w:rFonts w:cstheme="minorHAnsi"/>
            </w:rPr>
          </w:pPr>
          <w:r>
            <w:rPr>
              <w:rFonts w:cstheme="minorHAnsi"/>
            </w:rPr>
            <w:t>Special Notice</w:t>
          </w:r>
        </w:p>
      </w:tc>
    </w:tr>
  </w:tbl>
  <w:p w:rsidR="007E5BE6" w:rsidRPr="00E52D1F" w:rsidP="00637F97">
    <w:pPr>
      <w:pStyle w:val="Footer"/>
      <w:jc w:val="right"/>
      <w:rPr>
        <w:rFonts w:cstheme="minorHAnsi"/>
      </w:rPr>
    </w:pPr>
  </w:p>
  <w:p w:rsidR="007E5BE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BE6"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BE6"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63FAE"/>
    <w:multiLevelType w:val="hybridMultilevel"/>
    <w:tmpl w:val="B1DEFEC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B1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B1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B89"/>
    <w:rPr>
      <w:rFonts w:eastAsiaTheme="majorEastAsia" w:cstheme="majorBidi"/>
      <w:color w:val="272727" w:themeColor="text1" w:themeTint="D8"/>
    </w:rPr>
  </w:style>
  <w:style w:type="paragraph" w:styleId="Quote">
    <w:name w:val="Quote"/>
    <w:basedOn w:val="Normal"/>
    <w:next w:val="Normal"/>
    <w:link w:val="QuoteChar"/>
    <w:uiPriority w:val="29"/>
    <w:qFormat/>
    <w:rsid w:val="000B1B89"/>
    <w:pPr>
      <w:spacing w:before="160"/>
      <w:jc w:val="center"/>
    </w:pPr>
    <w:rPr>
      <w:i/>
      <w:iCs/>
      <w:color w:val="404040" w:themeColor="text1" w:themeTint="BF"/>
    </w:rPr>
  </w:style>
  <w:style w:type="character" w:customStyle="1" w:styleId="QuoteChar">
    <w:name w:val="Quote Char"/>
    <w:basedOn w:val="DefaultParagraphFont"/>
    <w:link w:val="Quote"/>
    <w:uiPriority w:val="29"/>
    <w:rsid w:val="000B1B89"/>
    <w:rPr>
      <w:i/>
      <w:iCs/>
      <w:color w:val="404040" w:themeColor="text1" w:themeTint="BF"/>
    </w:rPr>
  </w:style>
  <w:style w:type="paragraph" w:styleId="IntenseQuote">
    <w:name w:val="Intense Quote"/>
    <w:basedOn w:val="Normal"/>
    <w:next w:val="Normal"/>
    <w:link w:val="IntenseQuoteChar"/>
    <w:uiPriority w:val="30"/>
    <w:qFormat/>
    <w:rsid w:val="000B1B8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B1B89"/>
    <w:rPr>
      <w:i/>
      <w:iCs/>
      <w:color w:val="366092" w:themeColor="accent1" w:themeShade="BF"/>
    </w:rPr>
  </w:style>
  <w:style w:type="character" w:styleId="IntenseReference">
    <w:name w:val="Intense Reference"/>
    <w:basedOn w:val="DefaultParagraphFont"/>
    <w:uiPriority w:val="32"/>
    <w:qFormat/>
    <w:rsid w:val="000B1B89"/>
    <w:rPr>
      <w:b/>
      <w:bCs/>
      <w:smallCaps/>
      <w:color w:val="366092" w:themeColor="accent1" w:themeShade="BF"/>
      <w:spacing w:val="5"/>
    </w:rPr>
  </w:style>
  <w:style w:type="character" w:customStyle="1" w:styleId="ListParagraphChar">
    <w:name w:val="List Paragraph Char"/>
    <w:basedOn w:val="DefaultParagraphFont"/>
    <w:link w:val="ListParagraph"/>
    <w:uiPriority w:val="34"/>
    <w:rsid w:val="007E5BE6"/>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2026-04-20T19:05:13Z</dcterms:created>
  <dcterms:modified xsi:type="dcterms:W3CDTF">2026-04-20T19:05:13Z</dcterms:modified>
</cp:coreProperties>
</file>