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Intent to Sole Source - ROCHE VENTANA STAIN AND CONSUMABLES</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14227</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36C24226Q0551</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04-28-2026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16:00</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6640</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334516</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2875 Union Road</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3500</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Cheektowaga NY 14227</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Janelle Bonafede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Janelle.Bonafede@va.gov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716-862-7461 ext. 24570</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VA Home Page</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Janelle.Bonafede@va.gov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Network Contracting Office</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D17E74">
      <w:r>
        <w:t xml:space="preserve">Intent to sole source to </w:t>
      </w:r>
      <w:r w:rsidRPr="005508DE">
        <w:t>ROCHE DIAGNOSTICS CORPORATION</w:t>
      </w:r>
      <w:r>
        <w:t xml:space="preserve"> for the purchase of </w:t>
      </w:r>
      <w:r w:rsidRPr="005508DE">
        <w:t>Roche Diagnostics Ventana Stain and Consumables</w:t>
      </w:r>
      <w:r>
        <w:t>.</w:t>
      </w:r>
    </w:p>
    <w:p w:rsidR="00C45319" w:rsidRPr="00123DD4" w:rsidP="00C45319">
      <w:pPr>
        <w:pStyle w:val="PlainText"/>
        <w:rPr>
          <w:rFonts w:ascii="Arial" w:hAnsi="Arial" w:cs="Arial"/>
          <w:color w:val="auto"/>
          <w:sz w:val="22"/>
          <w:szCs w:val="22"/>
        </w:rPr>
      </w:pPr>
      <w:r w:rsidRPr="00123DD4">
        <w:rPr>
          <w:rFonts w:ascii="Arial" w:hAnsi="Arial" w:cs="Arial"/>
          <w:color w:val="auto"/>
          <w:sz w:val="22"/>
          <w:szCs w:val="22"/>
        </w:rPr>
        <w:t xml:space="preserve">TITLE: </w:t>
      </w:r>
      <w:r w:rsidRPr="00123DD4" w:rsidR="007F2B7C">
        <w:rPr>
          <w:rFonts w:ascii="Arial" w:hAnsi="Arial" w:cs="Arial"/>
          <w:color w:val="auto"/>
          <w:sz w:val="22"/>
          <w:szCs w:val="22"/>
        </w:rPr>
        <w:t>65</w:t>
      </w:r>
      <w:r w:rsidRPr="00123DD4">
        <w:rPr>
          <w:rFonts w:ascii="Arial" w:hAnsi="Arial" w:cs="Arial"/>
          <w:color w:val="auto"/>
          <w:sz w:val="22"/>
          <w:szCs w:val="22"/>
        </w:rPr>
        <w:t>-NOTICE OF INTENT TO AWARD SOLE SOURCE</w:t>
      </w:r>
    </w:p>
    <w:p w:rsidR="00C45319" w:rsidRPr="004E4B92" w:rsidP="00C45319">
      <w:pPr>
        <w:pStyle w:val="PlainText"/>
        <w:rPr>
          <w:rFonts w:ascii="Arial" w:hAnsi="Arial" w:eastAsiaTheme="minorHAnsi" w:cs="Arial"/>
          <w:color w:val="auto"/>
          <w:sz w:val="24"/>
          <w:szCs w:val="24"/>
        </w:rPr>
      </w:pPr>
      <w:r w:rsidRPr="00294C8C">
        <w:rPr>
          <w:rFonts w:ascii="Arial" w:hAnsi="Arial" w:cs="Arial"/>
          <w:color w:val="auto"/>
          <w:sz w:val="22"/>
          <w:szCs w:val="22"/>
        </w:rPr>
        <w:t xml:space="preserve">SOL: </w:t>
      </w:r>
      <w:r w:rsidRPr="00294C8C" w:rsidR="00294C8C">
        <w:rPr>
          <w:rFonts w:ascii="Arial" w:hAnsi="Arial" w:cs="Arial"/>
          <w:color w:val="auto"/>
          <w:sz w:val="22"/>
          <w:szCs w:val="22"/>
        </w:rPr>
        <w:t>36C24226Q0551</w:t>
      </w:r>
    </w:p>
    <w:p w:rsidR="00C45319" w:rsidRPr="00123DD4" w:rsidP="00C45319">
      <w:pPr>
        <w:pStyle w:val="PlainText"/>
        <w:rPr>
          <w:rFonts w:ascii="Arial" w:hAnsi="Arial" w:cs="Arial"/>
          <w:color w:val="auto"/>
          <w:sz w:val="22"/>
          <w:szCs w:val="22"/>
        </w:rPr>
      </w:pPr>
      <w:r w:rsidRPr="00123DD4">
        <w:rPr>
          <w:rFonts w:ascii="Arial" w:hAnsi="Arial" w:cs="Arial"/>
          <w:color w:val="auto"/>
          <w:sz w:val="22"/>
          <w:szCs w:val="22"/>
        </w:rPr>
        <w:t>DUE:</w:t>
      </w:r>
      <w:r w:rsidRPr="00123DD4" w:rsidR="00A345F7">
        <w:rPr>
          <w:rFonts w:ascii="Arial" w:hAnsi="Arial" w:cs="Arial"/>
          <w:color w:val="auto"/>
          <w:sz w:val="22"/>
          <w:szCs w:val="22"/>
        </w:rPr>
        <w:t xml:space="preserve"> </w:t>
      </w:r>
      <w:r w:rsidR="00294C8C">
        <w:rPr>
          <w:rFonts w:ascii="Arial" w:hAnsi="Arial" w:cs="Arial"/>
          <w:color w:val="auto"/>
          <w:sz w:val="22"/>
          <w:szCs w:val="22"/>
        </w:rPr>
        <w:t>4</w:t>
      </w:r>
      <w:r w:rsidR="00D821DF">
        <w:rPr>
          <w:rFonts w:ascii="Arial" w:hAnsi="Arial" w:cs="Arial"/>
          <w:color w:val="auto"/>
          <w:sz w:val="22"/>
          <w:szCs w:val="22"/>
        </w:rPr>
        <w:t>/</w:t>
      </w:r>
      <w:r w:rsidR="00294C8C">
        <w:rPr>
          <w:rFonts w:ascii="Arial" w:hAnsi="Arial" w:cs="Arial"/>
          <w:color w:val="auto"/>
          <w:sz w:val="22"/>
          <w:szCs w:val="22"/>
        </w:rPr>
        <w:t>28</w:t>
      </w:r>
      <w:r w:rsidRPr="004F4C02" w:rsidR="001912CC">
        <w:rPr>
          <w:rFonts w:ascii="Arial" w:hAnsi="Arial" w:cs="Arial"/>
          <w:color w:val="auto"/>
          <w:sz w:val="22"/>
          <w:szCs w:val="22"/>
        </w:rPr>
        <w:t>/202</w:t>
      </w:r>
      <w:r w:rsidR="00294C8C">
        <w:rPr>
          <w:rFonts w:ascii="Arial" w:hAnsi="Arial" w:cs="Arial"/>
          <w:color w:val="auto"/>
          <w:sz w:val="22"/>
          <w:szCs w:val="22"/>
        </w:rPr>
        <w:t>6</w:t>
      </w:r>
    </w:p>
    <w:p w:rsidR="00C45319" w:rsidRPr="00123DD4" w:rsidP="00C45319">
      <w:pPr>
        <w:pStyle w:val="PlainText"/>
        <w:rPr>
          <w:rFonts w:ascii="Arial" w:hAnsi="Arial" w:cs="Arial"/>
          <w:color w:val="auto"/>
          <w:sz w:val="22"/>
          <w:szCs w:val="22"/>
        </w:rPr>
      </w:pPr>
      <w:r w:rsidRPr="00123DD4">
        <w:rPr>
          <w:rFonts w:ascii="Arial" w:hAnsi="Arial" w:cs="Arial"/>
          <w:color w:val="auto"/>
          <w:sz w:val="22"/>
          <w:szCs w:val="22"/>
        </w:rPr>
        <w:t>SET ASIDE: N/A</w:t>
      </w:r>
    </w:p>
    <w:p w:rsidR="00C45319" w:rsidRPr="000A1787" w:rsidP="00C45319">
      <w:pPr>
        <w:pStyle w:val="PlainText"/>
        <w:rPr>
          <w:rFonts w:ascii="Arial" w:hAnsi="Arial" w:cs="Arial"/>
          <w:sz w:val="22"/>
          <w:szCs w:val="22"/>
        </w:rPr>
      </w:pPr>
      <w:r w:rsidRPr="000A1787">
        <w:rPr>
          <w:rFonts w:ascii="Arial" w:hAnsi="Arial" w:cs="Arial"/>
          <w:sz w:val="22"/>
          <w:szCs w:val="22"/>
        </w:rPr>
        <w:t xml:space="preserve">NAICS: </w:t>
      </w:r>
      <w:r w:rsidRPr="000A1787" w:rsidR="005B7EBB">
        <w:rPr>
          <w:rFonts w:ascii="Arial" w:hAnsi="Arial" w:cs="Arial"/>
          <w:sz w:val="22"/>
          <w:szCs w:val="22"/>
        </w:rPr>
        <w:t>33451</w:t>
      </w:r>
      <w:r w:rsidR="00D821DF">
        <w:rPr>
          <w:rFonts w:ascii="Arial" w:hAnsi="Arial" w:cs="Arial"/>
          <w:sz w:val="22"/>
          <w:szCs w:val="22"/>
        </w:rPr>
        <w:t>6</w:t>
      </w:r>
    </w:p>
    <w:p w:rsidR="00C45319" w:rsidRPr="000A1787" w:rsidP="00064FD7">
      <w:pPr>
        <w:pStyle w:val="PlainText"/>
        <w:rPr>
          <w:rFonts w:ascii="Arial" w:hAnsi="Arial" w:cs="Arial"/>
          <w:sz w:val="22"/>
          <w:szCs w:val="22"/>
        </w:rPr>
      </w:pPr>
      <w:r w:rsidRPr="000A1787">
        <w:rPr>
          <w:rFonts w:ascii="Arial" w:hAnsi="Arial" w:cs="Arial"/>
          <w:sz w:val="22"/>
          <w:szCs w:val="22"/>
        </w:rPr>
        <w:t>AGENCY:</w:t>
      </w:r>
      <w:r w:rsidRPr="000A1787" w:rsidR="0010203C">
        <w:rPr>
          <w:rFonts w:ascii="Arial" w:hAnsi="Arial" w:cs="Arial"/>
          <w:sz w:val="22"/>
          <w:szCs w:val="22"/>
        </w:rPr>
        <w:t xml:space="preserve"> </w:t>
      </w:r>
      <w:r w:rsidR="00294C8C">
        <w:rPr>
          <w:rFonts w:ascii="Arial" w:hAnsi="Arial" w:cs="Arial"/>
          <w:sz w:val="22"/>
          <w:szCs w:val="22"/>
        </w:rPr>
        <w:t>Northport</w:t>
      </w:r>
      <w:r w:rsidRPr="000A1787" w:rsidR="00064FD7">
        <w:rPr>
          <w:rFonts w:ascii="Arial" w:hAnsi="Arial" w:cs="Arial"/>
          <w:sz w:val="22"/>
          <w:szCs w:val="22"/>
        </w:rPr>
        <w:t xml:space="preserve"> VA Medical Center</w:t>
      </w:r>
      <w:r w:rsidRPr="000A1787" w:rsidR="00886284">
        <w:rPr>
          <w:rFonts w:ascii="Arial" w:hAnsi="Arial" w:cs="Arial"/>
          <w:sz w:val="22"/>
          <w:szCs w:val="22"/>
        </w:rPr>
        <w:t xml:space="preserve">, </w:t>
      </w:r>
      <w:r w:rsidR="00294C8C">
        <w:rPr>
          <w:rFonts w:ascii="Arial" w:hAnsi="Arial" w:cs="Arial"/>
          <w:sz w:val="22"/>
          <w:szCs w:val="22"/>
        </w:rPr>
        <w:t>79 Middleville</w:t>
      </w:r>
      <w:r w:rsidRPr="000A1787" w:rsidR="00750F66">
        <w:rPr>
          <w:rFonts w:ascii="Arial" w:hAnsi="Arial" w:cs="Arial"/>
          <w:sz w:val="22"/>
          <w:szCs w:val="22"/>
        </w:rPr>
        <w:t xml:space="preserve"> Road</w:t>
      </w:r>
      <w:r w:rsidRPr="000A1787" w:rsidR="00886284">
        <w:rPr>
          <w:rFonts w:ascii="Arial" w:hAnsi="Arial" w:cs="Arial"/>
          <w:sz w:val="22"/>
          <w:szCs w:val="22"/>
        </w:rPr>
        <w:t xml:space="preserve">, </w:t>
      </w:r>
      <w:r w:rsidR="00294C8C">
        <w:rPr>
          <w:rFonts w:ascii="Arial" w:hAnsi="Arial" w:cs="Arial"/>
          <w:sz w:val="22"/>
          <w:szCs w:val="22"/>
        </w:rPr>
        <w:t>Northport</w:t>
      </w:r>
      <w:r w:rsidRPr="000A1787" w:rsidR="000A1787">
        <w:rPr>
          <w:rFonts w:ascii="Arial" w:hAnsi="Arial" w:cs="Arial"/>
          <w:sz w:val="22"/>
          <w:szCs w:val="22"/>
        </w:rPr>
        <w:t xml:space="preserve">, NY </w:t>
      </w:r>
      <w:r w:rsidR="00294C8C">
        <w:rPr>
          <w:rFonts w:ascii="Arial" w:hAnsi="Arial" w:cs="Arial"/>
          <w:sz w:val="22"/>
          <w:szCs w:val="22"/>
        </w:rPr>
        <w:t>11768</w:t>
      </w:r>
      <w:r w:rsidRPr="000A1787" w:rsidR="00320929">
        <w:rPr>
          <w:rFonts w:ascii="Arial" w:hAnsi="Arial" w:cs="Arial"/>
          <w:sz w:val="22"/>
          <w:szCs w:val="22"/>
        </w:rPr>
        <w:t>.</w:t>
      </w:r>
    </w:p>
    <w:p w:rsidR="00A345F7" w:rsidRPr="00320929" w:rsidP="00C45319">
      <w:pPr>
        <w:pStyle w:val="PlainText"/>
        <w:rPr>
          <w:rFonts w:ascii="Arial" w:hAnsi="Arial" w:cs="Arial"/>
          <w:sz w:val="22"/>
          <w:szCs w:val="22"/>
        </w:rPr>
      </w:pPr>
      <w:r w:rsidRPr="00877EB5">
        <w:rPr>
          <w:rFonts w:ascii="Arial" w:hAnsi="Arial" w:cs="Arial"/>
          <w:sz w:val="22"/>
          <w:szCs w:val="22"/>
        </w:rPr>
        <w:t xml:space="preserve">POC: </w:t>
      </w:r>
      <w:r w:rsidRPr="00320929" w:rsidR="008B4FF9">
        <w:rPr>
          <w:rFonts w:ascii="Arial" w:hAnsi="Arial" w:cs="Arial"/>
          <w:sz w:val="22"/>
          <w:szCs w:val="22"/>
        </w:rPr>
        <w:t>Janelle Bonafede</w:t>
      </w:r>
      <w:r w:rsidRPr="00320929" w:rsidR="006B3991">
        <w:rPr>
          <w:rFonts w:ascii="Arial" w:hAnsi="Arial" w:cs="Arial"/>
          <w:sz w:val="22"/>
          <w:szCs w:val="22"/>
        </w:rPr>
        <w:t xml:space="preserve"> at </w:t>
      </w:r>
      <w:r w:rsidRPr="00320929" w:rsidR="008B4FF9">
        <w:rPr>
          <w:rFonts w:ascii="Arial" w:hAnsi="Arial" w:cs="Arial"/>
          <w:sz w:val="22"/>
          <w:szCs w:val="22"/>
        </w:rPr>
        <w:t>Janelle.Bonafede@va.gov.</w:t>
      </w:r>
      <w:r w:rsidRPr="00877EB5" w:rsidR="006B3991">
        <w:rPr>
          <w:rFonts w:ascii="Arial" w:hAnsi="Arial" w:cs="Arial"/>
          <w:sz w:val="22"/>
          <w:szCs w:val="22"/>
        </w:rPr>
        <w:t xml:space="preserve"> </w:t>
      </w:r>
      <w:r w:rsidRPr="00320929" w:rsidR="006B3991">
        <w:rPr>
          <w:rFonts w:ascii="Arial" w:hAnsi="Arial" w:cs="Arial"/>
          <w:sz w:val="22"/>
          <w:szCs w:val="22"/>
        </w:rPr>
        <w:t xml:space="preserve"> </w:t>
      </w:r>
    </w:p>
    <w:p w:rsidR="00A345F7" w:rsidRPr="00123DD4" w:rsidP="00C45319">
      <w:pPr>
        <w:pStyle w:val="PlainText"/>
        <w:rPr>
          <w:rStyle w:val="Hyperlink"/>
          <w:rFonts w:ascii="Arial" w:hAnsi="Arial" w:cs="Arial"/>
          <w:color w:val="auto"/>
          <w:sz w:val="22"/>
          <w:szCs w:val="22"/>
        </w:rPr>
      </w:pPr>
    </w:p>
    <w:p w:rsidR="00337B49" w:rsidRPr="00B610B5" w:rsidP="007F2B7C">
      <w:pPr>
        <w:pStyle w:val="PlainText"/>
        <w:rPr>
          <w:rFonts w:ascii="Arial" w:hAnsi="Arial" w:cs="Arial"/>
          <w:sz w:val="22"/>
          <w:szCs w:val="22"/>
        </w:rPr>
      </w:pPr>
      <w:r w:rsidRPr="00B610B5">
        <w:rPr>
          <w:rFonts w:ascii="Arial" w:hAnsi="Arial" w:cs="Arial"/>
          <w:sz w:val="22"/>
          <w:szCs w:val="22"/>
        </w:rPr>
        <w:t>DESCRIPTION: NOTICE OF INTENT TO AWARD A SOLE SO</w:t>
      </w:r>
      <w:r w:rsidRPr="00B610B5" w:rsidR="00A345F7">
        <w:rPr>
          <w:rFonts w:ascii="Arial" w:hAnsi="Arial" w:cs="Arial"/>
          <w:sz w:val="22"/>
          <w:szCs w:val="22"/>
        </w:rPr>
        <w:t xml:space="preserve">URCE CONTRACT TO </w:t>
      </w:r>
    </w:p>
    <w:p w:rsidR="007F5CD7" w:rsidP="00926645">
      <w:pPr>
        <w:shd w:val="clear" w:color="auto" w:fill="FFFFFF"/>
        <w:spacing w:before="60" w:after="100" w:afterAutospacing="1" w:line="240" w:lineRule="auto"/>
        <w:rPr>
          <w:rFonts w:ascii="Arial" w:hAnsi="Arial" w:cs="Arial"/>
          <w:sz w:val="24"/>
          <w:szCs w:val="24"/>
        </w:rPr>
      </w:pPr>
      <w:r w:rsidRPr="00926645">
        <w:rPr>
          <w:rFonts w:ascii="Arial" w:hAnsi="Arial" w:cs="Arial"/>
          <w:sz w:val="24"/>
          <w:szCs w:val="24"/>
        </w:rPr>
        <w:t>Roche Diagnostics Corporation</w:t>
      </w:r>
      <w:r w:rsidRPr="00926645" w:rsidR="00DA6582">
        <w:rPr>
          <w:rFonts w:ascii="Arial" w:hAnsi="Arial" w:cs="Arial"/>
          <w:sz w:val="24"/>
          <w:szCs w:val="24"/>
        </w:rPr>
        <w:t xml:space="preserve"> </w:t>
      </w:r>
      <w:r w:rsidRPr="00926645" w:rsidR="00332F5B">
        <w:rPr>
          <w:rFonts w:ascii="Arial" w:hAnsi="Arial" w:cs="Arial"/>
          <w:sz w:val="24"/>
          <w:szCs w:val="24"/>
        </w:rPr>
        <w:t>-</w:t>
      </w:r>
      <w:r w:rsidRPr="00926645" w:rsidR="007A43D9">
        <w:rPr>
          <w:rFonts w:ascii="Arial" w:hAnsi="Arial" w:cs="Arial"/>
          <w:sz w:val="24"/>
          <w:szCs w:val="24"/>
        </w:rPr>
        <w:t xml:space="preserve"> </w:t>
      </w:r>
      <w:r w:rsidRPr="00926645" w:rsidR="00337B49">
        <w:rPr>
          <w:rFonts w:ascii="Arial" w:hAnsi="Arial" w:cs="Arial"/>
          <w:sz w:val="24"/>
          <w:szCs w:val="24"/>
        </w:rPr>
        <w:t xml:space="preserve">to supply </w:t>
      </w:r>
      <w:r w:rsidRPr="00926645" w:rsidR="00B81D17">
        <w:rPr>
          <w:rFonts w:ascii="Arial" w:hAnsi="Arial" w:cs="Arial"/>
          <w:sz w:val="24"/>
          <w:szCs w:val="24"/>
        </w:rPr>
        <w:t xml:space="preserve">brand name only </w:t>
      </w:r>
      <w:r w:rsidRPr="00926645" w:rsidR="0028558C">
        <w:rPr>
          <w:rFonts w:ascii="Arial" w:hAnsi="Arial" w:cs="Arial"/>
          <w:sz w:val="24"/>
          <w:szCs w:val="24"/>
        </w:rPr>
        <w:t>Roche</w:t>
      </w:r>
      <w:r w:rsidRPr="007B0C1E" w:rsidR="007B0C1E">
        <w:rPr>
          <w:rFonts w:ascii="Arial" w:hAnsi="Arial" w:cs="Arial"/>
          <w:sz w:val="24"/>
          <w:szCs w:val="24"/>
        </w:rPr>
        <w:t xml:space="preserve"> Diagnostics Ventana Stain and Consumables</w:t>
      </w:r>
      <w:r w:rsidRPr="00926645" w:rsidR="0028558C">
        <w:rPr>
          <w:rFonts w:ascii="Arial" w:hAnsi="Arial" w:cs="Arial"/>
          <w:sz w:val="24"/>
          <w:szCs w:val="24"/>
        </w:rPr>
        <w:t xml:space="preserve"> to </w:t>
      </w:r>
      <w:r w:rsidR="007B0C1E">
        <w:rPr>
          <w:rFonts w:ascii="Arial" w:hAnsi="Arial" w:cs="Arial"/>
          <w:sz w:val="24"/>
          <w:szCs w:val="24"/>
        </w:rPr>
        <w:t>Northport</w:t>
      </w:r>
      <w:r w:rsidRPr="00926645" w:rsidR="0028558C">
        <w:rPr>
          <w:rFonts w:ascii="Arial" w:hAnsi="Arial" w:cs="Arial"/>
          <w:sz w:val="24"/>
          <w:szCs w:val="24"/>
        </w:rPr>
        <w:t xml:space="preserve"> VA Medical Center</w:t>
      </w:r>
      <w:r w:rsidRPr="00926645" w:rsidR="00AC75A2">
        <w:rPr>
          <w:rFonts w:ascii="Arial" w:hAnsi="Arial" w:cs="Arial"/>
          <w:sz w:val="24"/>
          <w:szCs w:val="24"/>
        </w:rPr>
        <w:t xml:space="preserve">. </w:t>
      </w:r>
      <w:r w:rsidR="00926645">
        <w:rPr>
          <w:rFonts w:ascii="Arial" w:hAnsi="Arial" w:cs="Arial"/>
          <w:sz w:val="24"/>
          <w:szCs w:val="24"/>
        </w:rPr>
        <w:t xml:space="preserve">This will be a Requirements contract with five (5) </w:t>
      </w:r>
      <w:r w:rsidR="007501DF">
        <w:rPr>
          <w:rFonts w:ascii="Arial" w:hAnsi="Arial" w:cs="Arial"/>
          <w:sz w:val="24"/>
          <w:szCs w:val="24"/>
        </w:rPr>
        <w:t>pricing</w:t>
      </w:r>
      <w:r w:rsidR="00926645">
        <w:rPr>
          <w:rFonts w:ascii="Arial" w:hAnsi="Arial" w:cs="Arial"/>
          <w:sz w:val="24"/>
          <w:szCs w:val="24"/>
        </w:rPr>
        <w:t xml:space="preserve"> periods</w:t>
      </w:r>
      <w:r>
        <w:rPr>
          <w:rFonts w:ascii="Arial" w:hAnsi="Arial" w:cs="Arial"/>
          <w:sz w:val="24"/>
          <w:szCs w:val="24"/>
        </w:rPr>
        <w:t xml:space="preserve"> as follows</w:t>
      </w:r>
      <w:r w:rsidR="00926645">
        <w:rPr>
          <w:rFonts w:ascii="Arial" w:hAnsi="Arial" w:cs="Arial"/>
          <w:sz w:val="24"/>
          <w:szCs w:val="24"/>
        </w:rPr>
        <w:t>.</w:t>
      </w:r>
    </w:p>
    <w:p w:rsidR="00F43155" w:rsidRPr="007501DF" w:rsidP="007501DF">
      <w:pPr>
        <w:pStyle w:val="NoSpacing"/>
        <w:jc w:val="center"/>
        <w:rPr>
          <w:rFonts w:ascii="Arial" w:hAnsi="Arial" w:cs="Arial"/>
          <w:i/>
          <w:iCs/>
          <w:sz w:val="24"/>
          <w:szCs w:val="24"/>
        </w:rPr>
      </w:pPr>
      <w:r w:rsidRPr="007501DF">
        <w:rPr>
          <w:rFonts w:ascii="Arial" w:hAnsi="Arial" w:cs="Arial"/>
          <w:i/>
          <w:iCs/>
          <w:sz w:val="24"/>
          <w:szCs w:val="24"/>
        </w:rPr>
        <w:t xml:space="preserve">Base: </w:t>
      </w:r>
      <w:r w:rsidR="009421A4">
        <w:rPr>
          <w:rFonts w:ascii="Arial" w:hAnsi="Arial" w:cs="Arial"/>
          <w:i/>
          <w:iCs/>
          <w:sz w:val="24"/>
          <w:szCs w:val="24"/>
        </w:rPr>
        <w:t>6</w:t>
      </w:r>
      <w:r w:rsidRPr="007501DF" w:rsidR="007501DF">
        <w:rPr>
          <w:rFonts w:ascii="Arial" w:hAnsi="Arial" w:cs="Arial"/>
          <w:i/>
          <w:iCs/>
          <w:sz w:val="24"/>
          <w:szCs w:val="24"/>
        </w:rPr>
        <w:t>/</w:t>
      </w:r>
      <w:r w:rsidR="009421A4">
        <w:rPr>
          <w:rFonts w:ascii="Arial" w:hAnsi="Arial" w:cs="Arial"/>
          <w:i/>
          <w:iCs/>
          <w:sz w:val="24"/>
          <w:szCs w:val="24"/>
        </w:rPr>
        <w:t>1</w:t>
      </w:r>
      <w:r w:rsidRPr="007501DF" w:rsidR="007501DF">
        <w:rPr>
          <w:rFonts w:ascii="Arial" w:hAnsi="Arial" w:cs="Arial"/>
          <w:i/>
          <w:iCs/>
          <w:sz w:val="24"/>
          <w:szCs w:val="24"/>
        </w:rPr>
        <w:t>/202</w:t>
      </w:r>
      <w:r w:rsidR="009421A4">
        <w:rPr>
          <w:rFonts w:ascii="Arial" w:hAnsi="Arial" w:cs="Arial"/>
          <w:i/>
          <w:iCs/>
          <w:sz w:val="24"/>
          <w:szCs w:val="24"/>
        </w:rPr>
        <w:t>6</w:t>
      </w:r>
      <w:r w:rsidRPr="007501DF" w:rsidR="007501DF">
        <w:rPr>
          <w:rFonts w:ascii="Arial" w:hAnsi="Arial" w:cs="Arial"/>
          <w:i/>
          <w:iCs/>
          <w:sz w:val="24"/>
          <w:szCs w:val="24"/>
        </w:rPr>
        <w:t>-</w:t>
      </w:r>
      <w:r w:rsidR="009421A4">
        <w:rPr>
          <w:rFonts w:ascii="Arial" w:hAnsi="Arial" w:cs="Arial"/>
          <w:i/>
          <w:iCs/>
          <w:sz w:val="24"/>
          <w:szCs w:val="24"/>
        </w:rPr>
        <w:t>5</w:t>
      </w:r>
      <w:r w:rsidRPr="007501DF" w:rsidR="007501DF">
        <w:rPr>
          <w:rFonts w:ascii="Arial" w:hAnsi="Arial" w:cs="Arial"/>
          <w:i/>
          <w:iCs/>
          <w:sz w:val="24"/>
          <w:szCs w:val="24"/>
        </w:rPr>
        <w:t>/</w:t>
      </w:r>
      <w:r w:rsidR="009421A4">
        <w:rPr>
          <w:rFonts w:ascii="Arial" w:hAnsi="Arial" w:cs="Arial"/>
          <w:i/>
          <w:iCs/>
          <w:sz w:val="24"/>
          <w:szCs w:val="24"/>
        </w:rPr>
        <w:t>31</w:t>
      </w:r>
      <w:r w:rsidRPr="007501DF" w:rsidR="007501DF">
        <w:rPr>
          <w:rFonts w:ascii="Arial" w:hAnsi="Arial" w:cs="Arial"/>
          <w:i/>
          <w:iCs/>
          <w:sz w:val="24"/>
          <w:szCs w:val="24"/>
        </w:rPr>
        <w:t>/202</w:t>
      </w:r>
      <w:r w:rsidR="009421A4">
        <w:rPr>
          <w:rFonts w:ascii="Arial" w:hAnsi="Arial" w:cs="Arial"/>
          <w:i/>
          <w:iCs/>
          <w:sz w:val="24"/>
          <w:szCs w:val="24"/>
        </w:rPr>
        <w:t>7</w:t>
      </w:r>
    </w:p>
    <w:p w:rsidR="00F43155" w:rsidRPr="007501DF" w:rsidP="007501DF">
      <w:pPr>
        <w:pStyle w:val="NoSpacing"/>
        <w:jc w:val="center"/>
        <w:rPr>
          <w:rFonts w:ascii="Arial" w:hAnsi="Arial" w:cs="Arial"/>
          <w:i/>
          <w:iCs/>
          <w:sz w:val="24"/>
          <w:szCs w:val="24"/>
        </w:rPr>
      </w:pPr>
      <w:r w:rsidRPr="007501DF">
        <w:rPr>
          <w:rFonts w:ascii="Arial" w:hAnsi="Arial" w:cs="Arial"/>
          <w:i/>
          <w:iCs/>
          <w:sz w:val="24"/>
          <w:szCs w:val="24"/>
        </w:rPr>
        <w:t>Pricing Period 1</w:t>
      </w:r>
      <w:r w:rsidRPr="007501DF" w:rsidR="007501DF">
        <w:rPr>
          <w:rFonts w:ascii="Arial" w:hAnsi="Arial" w:cs="Arial"/>
          <w:i/>
          <w:iCs/>
          <w:sz w:val="24"/>
          <w:szCs w:val="24"/>
        </w:rPr>
        <w:t xml:space="preserve">: </w:t>
      </w:r>
      <w:r w:rsidR="009421A4">
        <w:rPr>
          <w:rFonts w:ascii="Arial" w:hAnsi="Arial" w:cs="Arial"/>
          <w:i/>
          <w:iCs/>
          <w:sz w:val="24"/>
          <w:szCs w:val="24"/>
        </w:rPr>
        <w:t>6</w:t>
      </w:r>
      <w:r w:rsidRPr="007501DF" w:rsidR="009421A4">
        <w:rPr>
          <w:rFonts w:ascii="Arial" w:hAnsi="Arial" w:cs="Arial"/>
          <w:i/>
          <w:iCs/>
          <w:sz w:val="24"/>
          <w:szCs w:val="24"/>
        </w:rPr>
        <w:t>/</w:t>
      </w:r>
      <w:r w:rsidR="009421A4">
        <w:rPr>
          <w:rFonts w:ascii="Arial" w:hAnsi="Arial" w:cs="Arial"/>
          <w:i/>
          <w:iCs/>
          <w:sz w:val="24"/>
          <w:szCs w:val="24"/>
        </w:rPr>
        <w:t>1</w:t>
      </w:r>
      <w:r w:rsidRPr="007501DF" w:rsidR="009421A4">
        <w:rPr>
          <w:rFonts w:ascii="Arial" w:hAnsi="Arial" w:cs="Arial"/>
          <w:i/>
          <w:iCs/>
          <w:sz w:val="24"/>
          <w:szCs w:val="24"/>
        </w:rPr>
        <w:t>/202</w:t>
      </w:r>
      <w:r w:rsidR="009421A4">
        <w:rPr>
          <w:rFonts w:ascii="Arial" w:hAnsi="Arial" w:cs="Arial"/>
          <w:i/>
          <w:iCs/>
          <w:sz w:val="24"/>
          <w:szCs w:val="24"/>
        </w:rPr>
        <w:t>7</w:t>
      </w:r>
      <w:r w:rsidRPr="007501DF" w:rsidR="009421A4">
        <w:rPr>
          <w:rFonts w:ascii="Arial" w:hAnsi="Arial" w:cs="Arial"/>
          <w:i/>
          <w:iCs/>
          <w:sz w:val="24"/>
          <w:szCs w:val="24"/>
        </w:rPr>
        <w:t>-</w:t>
      </w:r>
      <w:r w:rsidR="009421A4">
        <w:rPr>
          <w:rFonts w:ascii="Arial" w:hAnsi="Arial" w:cs="Arial"/>
          <w:i/>
          <w:iCs/>
          <w:sz w:val="24"/>
          <w:szCs w:val="24"/>
        </w:rPr>
        <w:t>5</w:t>
      </w:r>
      <w:r w:rsidRPr="007501DF" w:rsidR="009421A4">
        <w:rPr>
          <w:rFonts w:ascii="Arial" w:hAnsi="Arial" w:cs="Arial"/>
          <w:i/>
          <w:iCs/>
          <w:sz w:val="24"/>
          <w:szCs w:val="24"/>
        </w:rPr>
        <w:t>/</w:t>
      </w:r>
      <w:r w:rsidR="009421A4">
        <w:rPr>
          <w:rFonts w:ascii="Arial" w:hAnsi="Arial" w:cs="Arial"/>
          <w:i/>
          <w:iCs/>
          <w:sz w:val="24"/>
          <w:szCs w:val="24"/>
        </w:rPr>
        <w:t>31</w:t>
      </w:r>
      <w:r w:rsidRPr="007501DF" w:rsidR="009421A4">
        <w:rPr>
          <w:rFonts w:ascii="Arial" w:hAnsi="Arial" w:cs="Arial"/>
          <w:i/>
          <w:iCs/>
          <w:sz w:val="24"/>
          <w:szCs w:val="24"/>
        </w:rPr>
        <w:t>/20</w:t>
      </w:r>
      <w:r w:rsidR="00C23BD8">
        <w:rPr>
          <w:rFonts w:ascii="Arial" w:hAnsi="Arial" w:cs="Arial"/>
          <w:i/>
          <w:iCs/>
          <w:sz w:val="24"/>
          <w:szCs w:val="24"/>
        </w:rPr>
        <w:t>28</w:t>
      </w:r>
    </w:p>
    <w:p w:rsidR="00F43155" w:rsidRPr="007501DF" w:rsidP="007501DF">
      <w:pPr>
        <w:pStyle w:val="NoSpacing"/>
        <w:jc w:val="center"/>
        <w:rPr>
          <w:rFonts w:ascii="Arial" w:hAnsi="Arial" w:cs="Arial"/>
          <w:i/>
          <w:iCs/>
          <w:sz w:val="24"/>
          <w:szCs w:val="24"/>
        </w:rPr>
      </w:pPr>
      <w:r w:rsidRPr="007501DF">
        <w:rPr>
          <w:rFonts w:ascii="Arial" w:hAnsi="Arial" w:cs="Arial"/>
          <w:i/>
          <w:iCs/>
          <w:sz w:val="24"/>
          <w:szCs w:val="24"/>
        </w:rPr>
        <w:t>Pricing Period 2</w:t>
      </w:r>
      <w:r w:rsidRPr="007501DF" w:rsidR="007501DF">
        <w:rPr>
          <w:rFonts w:ascii="Arial" w:hAnsi="Arial" w:cs="Arial"/>
          <w:i/>
          <w:iCs/>
          <w:sz w:val="24"/>
          <w:szCs w:val="24"/>
        </w:rPr>
        <w:t xml:space="preserve">: </w:t>
      </w:r>
      <w:r w:rsidR="00C23BD8">
        <w:rPr>
          <w:rFonts w:ascii="Arial" w:hAnsi="Arial" w:cs="Arial"/>
          <w:i/>
          <w:iCs/>
          <w:sz w:val="24"/>
          <w:szCs w:val="24"/>
        </w:rPr>
        <w:t>6</w:t>
      </w:r>
      <w:r w:rsidRPr="007501DF" w:rsidR="00C23BD8">
        <w:rPr>
          <w:rFonts w:ascii="Arial" w:hAnsi="Arial" w:cs="Arial"/>
          <w:i/>
          <w:iCs/>
          <w:sz w:val="24"/>
          <w:szCs w:val="24"/>
        </w:rPr>
        <w:t>/</w:t>
      </w:r>
      <w:r w:rsidR="00C23BD8">
        <w:rPr>
          <w:rFonts w:ascii="Arial" w:hAnsi="Arial" w:cs="Arial"/>
          <w:i/>
          <w:iCs/>
          <w:sz w:val="24"/>
          <w:szCs w:val="24"/>
        </w:rPr>
        <w:t>1</w:t>
      </w:r>
      <w:r w:rsidRPr="007501DF" w:rsidR="00C23BD8">
        <w:rPr>
          <w:rFonts w:ascii="Arial" w:hAnsi="Arial" w:cs="Arial"/>
          <w:i/>
          <w:iCs/>
          <w:sz w:val="24"/>
          <w:szCs w:val="24"/>
        </w:rPr>
        <w:t>/202</w:t>
      </w:r>
      <w:r w:rsidR="00C23BD8">
        <w:rPr>
          <w:rFonts w:ascii="Arial" w:hAnsi="Arial" w:cs="Arial"/>
          <w:i/>
          <w:iCs/>
          <w:sz w:val="24"/>
          <w:szCs w:val="24"/>
        </w:rPr>
        <w:t>8</w:t>
      </w:r>
      <w:r w:rsidRPr="007501DF" w:rsidR="00C23BD8">
        <w:rPr>
          <w:rFonts w:ascii="Arial" w:hAnsi="Arial" w:cs="Arial"/>
          <w:i/>
          <w:iCs/>
          <w:sz w:val="24"/>
          <w:szCs w:val="24"/>
        </w:rPr>
        <w:t>-</w:t>
      </w:r>
      <w:r w:rsidR="00C23BD8">
        <w:rPr>
          <w:rFonts w:ascii="Arial" w:hAnsi="Arial" w:cs="Arial"/>
          <w:i/>
          <w:iCs/>
          <w:sz w:val="24"/>
          <w:szCs w:val="24"/>
        </w:rPr>
        <w:t>5</w:t>
      </w:r>
      <w:r w:rsidRPr="007501DF" w:rsidR="00C23BD8">
        <w:rPr>
          <w:rFonts w:ascii="Arial" w:hAnsi="Arial" w:cs="Arial"/>
          <w:i/>
          <w:iCs/>
          <w:sz w:val="24"/>
          <w:szCs w:val="24"/>
        </w:rPr>
        <w:t>/</w:t>
      </w:r>
      <w:r w:rsidR="00C23BD8">
        <w:rPr>
          <w:rFonts w:ascii="Arial" w:hAnsi="Arial" w:cs="Arial"/>
          <w:i/>
          <w:iCs/>
          <w:sz w:val="24"/>
          <w:szCs w:val="24"/>
        </w:rPr>
        <w:t>31</w:t>
      </w:r>
      <w:r w:rsidRPr="007501DF" w:rsidR="00C23BD8">
        <w:rPr>
          <w:rFonts w:ascii="Arial" w:hAnsi="Arial" w:cs="Arial"/>
          <w:i/>
          <w:iCs/>
          <w:sz w:val="24"/>
          <w:szCs w:val="24"/>
        </w:rPr>
        <w:t>/202</w:t>
      </w:r>
      <w:r w:rsidR="00C23BD8">
        <w:rPr>
          <w:rFonts w:ascii="Arial" w:hAnsi="Arial" w:cs="Arial"/>
          <w:i/>
          <w:iCs/>
          <w:sz w:val="24"/>
          <w:szCs w:val="24"/>
        </w:rPr>
        <w:t>9</w:t>
      </w:r>
    </w:p>
    <w:p w:rsidR="00F43155" w:rsidRPr="007501DF" w:rsidP="007501DF">
      <w:pPr>
        <w:pStyle w:val="NoSpacing"/>
        <w:jc w:val="center"/>
        <w:rPr>
          <w:rFonts w:ascii="Arial" w:hAnsi="Arial" w:cs="Arial"/>
          <w:i/>
          <w:iCs/>
          <w:sz w:val="24"/>
          <w:szCs w:val="24"/>
        </w:rPr>
      </w:pPr>
      <w:r w:rsidRPr="007501DF">
        <w:rPr>
          <w:rFonts w:ascii="Arial" w:hAnsi="Arial" w:cs="Arial"/>
          <w:i/>
          <w:iCs/>
          <w:sz w:val="24"/>
          <w:szCs w:val="24"/>
        </w:rPr>
        <w:t>Pricing Period 3</w:t>
      </w:r>
      <w:r w:rsidRPr="007501DF" w:rsidR="007501DF">
        <w:rPr>
          <w:rFonts w:ascii="Arial" w:hAnsi="Arial" w:cs="Arial"/>
          <w:i/>
          <w:iCs/>
          <w:sz w:val="24"/>
          <w:szCs w:val="24"/>
        </w:rPr>
        <w:t xml:space="preserve">: </w:t>
      </w:r>
      <w:r w:rsidR="00C23BD8">
        <w:rPr>
          <w:rFonts w:ascii="Arial" w:hAnsi="Arial" w:cs="Arial"/>
          <w:i/>
          <w:iCs/>
          <w:sz w:val="24"/>
          <w:szCs w:val="24"/>
        </w:rPr>
        <w:t>6</w:t>
      </w:r>
      <w:r w:rsidRPr="007501DF" w:rsidR="00C23BD8">
        <w:rPr>
          <w:rFonts w:ascii="Arial" w:hAnsi="Arial" w:cs="Arial"/>
          <w:i/>
          <w:iCs/>
          <w:sz w:val="24"/>
          <w:szCs w:val="24"/>
        </w:rPr>
        <w:t>/</w:t>
      </w:r>
      <w:r w:rsidR="00C23BD8">
        <w:rPr>
          <w:rFonts w:ascii="Arial" w:hAnsi="Arial" w:cs="Arial"/>
          <w:i/>
          <w:iCs/>
          <w:sz w:val="24"/>
          <w:szCs w:val="24"/>
        </w:rPr>
        <w:t>1</w:t>
      </w:r>
      <w:r w:rsidRPr="007501DF" w:rsidR="00C23BD8">
        <w:rPr>
          <w:rFonts w:ascii="Arial" w:hAnsi="Arial" w:cs="Arial"/>
          <w:i/>
          <w:iCs/>
          <w:sz w:val="24"/>
          <w:szCs w:val="24"/>
        </w:rPr>
        <w:t>/202</w:t>
      </w:r>
      <w:r w:rsidR="00C23BD8">
        <w:rPr>
          <w:rFonts w:ascii="Arial" w:hAnsi="Arial" w:cs="Arial"/>
          <w:i/>
          <w:iCs/>
          <w:sz w:val="24"/>
          <w:szCs w:val="24"/>
        </w:rPr>
        <w:t>9</w:t>
      </w:r>
      <w:r w:rsidRPr="007501DF" w:rsidR="00C23BD8">
        <w:rPr>
          <w:rFonts w:ascii="Arial" w:hAnsi="Arial" w:cs="Arial"/>
          <w:i/>
          <w:iCs/>
          <w:sz w:val="24"/>
          <w:szCs w:val="24"/>
        </w:rPr>
        <w:t>-</w:t>
      </w:r>
      <w:r w:rsidR="00C23BD8">
        <w:rPr>
          <w:rFonts w:ascii="Arial" w:hAnsi="Arial" w:cs="Arial"/>
          <w:i/>
          <w:iCs/>
          <w:sz w:val="24"/>
          <w:szCs w:val="24"/>
        </w:rPr>
        <w:t>5</w:t>
      </w:r>
      <w:r w:rsidRPr="007501DF" w:rsidR="00C23BD8">
        <w:rPr>
          <w:rFonts w:ascii="Arial" w:hAnsi="Arial" w:cs="Arial"/>
          <w:i/>
          <w:iCs/>
          <w:sz w:val="24"/>
          <w:szCs w:val="24"/>
        </w:rPr>
        <w:t>/</w:t>
      </w:r>
      <w:r w:rsidR="00C23BD8">
        <w:rPr>
          <w:rFonts w:ascii="Arial" w:hAnsi="Arial" w:cs="Arial"/>
          <w:i/>
          <w:iCs/>
          <w:sz w:val="24"/>
          <w:szCs w:val="24"/>
        </w:rPr>
        <w:t>31</w:t>
      </w:r>
      <w:r w:rsidRPr="007501DF" w:rsidR="00C23BD8">
        <w:rPr>
          <w:rFonts w:ascii="Arial" w:hAnsi="Arial" w:cs="Arial"/>
          <w:i/>
          <w:iCs/>
          <w:sz w:val="24"/>
          <w:szCs w:val="24"/>
        </w:rPr>
        <w:t>/20</w:t>
      </w:r>
      <w:r w:rsidR="00C23BD8">
        <w:rPr>
          <w:rFonts w:ascii="Arial" w:hAnsi="Arial" w:cs="Arial"/>
          <w:i/>
          <w:iCs/>
          <w:sz w:val="24"/>
          <w:szCs w:val="24"/>
        </w:rPr>
        <w:t>30</w:t>
      </w:r>
    </w:p>
    <w:p w:rsidR="00926645" w:rsidRPr="007501DF" w:rsidP="007501DF">
      <w:pPr>
        <w:pStyle w:val="NoSpacing"/>
        <w:jc w:val="center"/>
        <w:rPr>
          <w:rFonts w:ascii="Arial" w:hAnsi="Arial" w:cs="Arial"/>
          <w:i/>
          <w:iCs/>
          <w:sz w:val="24"/>
          <w:szCs w:val="24"/>
        </w:rPr>
      </w:pPr>
      <w:r w:rsidRPr="007501DF">
        <w:rPr>
          <w:rFonts w:ascii="Arial" w:hAnsi="Arial" w:cs="Arial"/>
          <w:i/>
          <w:iCs/>
          <w:sz w:val="24"/>
          <w:szCs w:val="24"/>
        </w:rPr>
        <w:t>Pricing Period 4:</w:t>
      </w:r>
      <w:r w:rsidRPr="007501DF">
        <w:rPr>
          <w:rFonts w:ascii="Arial" w:hAnsi="Arial" w:cs="Arial"/>
          <w:i/>
          <w:iCs/>
          <w:sz w:val="24"/>
          <w:szCs w:val="24"/>
        </w:rPr>
        <w:t xml:space="preserve"> </w:t>
      </w:r>
      <w:r w:rsidR="00C23BD8">
        <w:rPr>
          <w:rFonts w:ascii="Arial" w:hAnsi="Arial" w:cs="Arial"/>
          <w:i/>
          <w:iCs/>
          <w:sz w:val="24"/>
          <w:szCs w:val="24"/>
        </w:rPr>
        <w:t>6</w:t>
      </w:r>
      <w:r w:rsidRPr="007501DF" w:rsidR="00C23BD8">
        <w:rPr>
          <w:rFonts w:ascii="Arial" w:hAnsi="Arial" w:cs="Arial"/>
          <w:i/>
          <w:iCs/>
          <w:sz w:val="24"/>
          <w:szCs w:val="24"/>
        </w:rPr>
        <w:t>/</w:t>
      </w:r>
      <w:r w:rsidR="00C23BD8">
        <w:rPr>
          <w:rFonts w:ascii="Arial" w:hAnsi="Arial" w:cs="Arial"/>
          <w:i/>
          <w:iCs/>
          <w:sz w:val="24"/>
          <w:szCs w:val="24"/>
        </w:rPr>
        <w:t>1</w:t>
      </w:r>
      <w:r w:rsidRPr="007501DF" w:rsidR="00C23BD8">
        <w:rPr>
          <w:rFonts w:ascii="Arial" w:hAnsi="Arial" w:cs="Arial"/>
          <w:i/>
          <w:iCs/>
          <w:sz w:val="24"/>
          <w:szCs w:val="24"/>
        </w:rPr>
        <w:t>/20</w:t>
      </w:r>
      <w:r w:rsidR="00C23BD8">
        <w:rPr>
          <w:rFonts w:ascii="Arial" w:hAnsi="Arial" w:cs="Arial"/>
          <w:i/>
          <w:iCs/>
          <w:sz w:val="24"/>
          <w:szCs w:val="24"/>
        </w:rPr>
        <w:t>30</w:t>
      </w:r>
      <w:r w:rsidRPr="007501DF" w:rsidR="00C23BD8">
        <w:rPr>
          <w:rFonts w:ascii="Arial" w:hAnsi="Arial" w:cs="Arial"/>
          <w:i/>
          <w:iCs/>
          <w:sz w:val="24"/>
          <w:szCs w:val="24"/>
        </w:rPr>
        <w:t>-</w:t>
      </w:r>
      <w:r w:rsidR="00C23BD8">
        <w:rPr>
          <w:rFonts w:ascii="Arial" w:hAnsi="Arial" w:cs="Arial"/>
          <w:i/>
          <w:iCs/>
          <w:sz w:val="24"/>
          <w:szCs w:val="24"/>
        </w:rPr>
        <w:t>5</w:t>
      </w:r>
      <w:r w:rsidRPr="007501DF" w:rsidR="00C23BD8">
        <w:rPr>
          <w:rFonts w:ascii="Arial" w:hAnsi="Arial" w:cs="Arial"/>
          <w:i/>
          <w:iCs/>
          <w:sz w:val="24"/>
          <w:szCs w:val="24"/>
        </w:rPr>
        <w:t>/</w:t>
      </w:r>
      <w:r w:rsidR="00C23BD8">
        <w:rPr>
          <w:rFonts w:ascii="Arial" w:hAnsi="Arial" w:cs="Arial"/>
          <w:i/>
          <w:iCs/>
          <w:sz w:val="24"/>
          <w:szCs w:val="24"/>
        </w:rPr>
        <w:t>31</w:t>
      </w:r>
      <w:r w:rsidRPr="007501DF" w:rsidR="00C23BD8">
        <w:rPr>
          <w:rFonts w:ascii="Arial" w:hAnsi="Arial" w:cs="Arial"/>
          <w:i/>
          <w:iCs/>
          <w:sz w:val="24"/>
          <w:szCs w:val="24"/>
        </w:rPr>
        <w:t>/20</w:t>
      </w:r>
      <w:r w:rsidR="00C23BD8">
        <w:rPr>
          <w:rFonts w:ascii="Arial" w:hAnsi="Arial" w:cs="Arial"/>
          <w:i/>
          <w:iCs/>
          <w:sz w:val="24"/>
          <w:szCs w:val="24"/>
        </w:rPr>
        <w:t>31</w:t>
      </w:r>
    </w:p>
    <w:p w:rsidR="00337B49" w:rsidP="007E51AF">
      <w:pPr>
        <w:pStyle w:val="NoSpacing"/>
        <w:rPr>
          <w:rFonts w:ascii="Arial" w:hAnsi="Arial" w:cs="Arial"/>
          <w:sz w:val="24"/>
          <w:szCs w:val="24"/>
        </w:rPr>
      </w:pPr>
    </w:p>
    <w:p w:rsidR="007501DF" w:rsidP="007E51AF">
      <w:pPr>
        <w:pStyle w:val="NoSpacing"/>
        <w:rPr>
          <w:rFonts w:ascii="Arial" w:hAnsi="Arial" w:cs="Arial"/>
          <w:sz w:val="24"/>
          <w:szCs w:val="24"/>
        </w:rPr>
      </w:pPr>
      <w:r>
        <w:rPr>
          <w:rFonts w:ascii="Arial" w:hAnsi="Arial" w:cs="Arial"/>
          <w:sz w:val="24"/>
          <w:szCs w:val="24"/>
        </w:rPr>
        <w:t>Each ordering period will consist of the following line items:</w:t>
      </w:r>
    </w:p>
    <w:p w:rsidR="007501DF" w:rsidRPr="000B0190" w:rsidP="007E51AF">
      <w:pPr>
        <w:pStyle w:val="NoSpacing"/>
        <w:rPr>
          <w:rFonts w:ascii="Arial" w:hAnsi="Arial" w:cs="Arial"/>
          <w:sz w:val="24"/>
          <w:szCs w:val="24"/>
        </w:rPr>
      </w:pPr>
    </w:p>
    <w:tbl>
      <w:tblPr>
        <w:tblW w:w="8020" w:type="dxa"/>
        <w:jc w:val="center"/>
        <w:tblLook w:val="04A0"/>
      </w:tblPr>
      <w:tblGrid>
        <w:gridCol w:w="5935"/>
        <w:gridCol w:w="1440"/>
        <w:gridCol w:w="1028"/>
      </w:tblGrid>
      <w:tr w:rsidTr="00B9542A">
        <w:tblPrEx>
          <w:tblW w:w="8020" w:type="dxa"/>
          <w:jc w:val="center"/>
          <w:tblLook w:val="04A0"/>
        </w:tblPrEx>
        <w:trPr>
          <w:trHeight w:val="264"/>
          <w:jc w:val="center"/>
        </w:trPr>
        <w:tc>
          <w:tcPr>
            <w:tcW w:w="593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rsidR="00B9542A" w:rsidRPr="00D232B1" w:rsidP="003F337F">
            <w:pPr>
              <w:spacing w:after="0" w:line="240" w:lineRule="auto"/>
              <w:jc w:val="center"/>
              <w:rPr>
                <w:rFonts w:ascii="Arial" w:eastAsia="Times New Roman" w:hAnsi="Arial" w:cs="Arial"/>
                <w:b/>
                <w:bCs/>
                <w:color w:val="000000"/>
                <w:sz w:val="20"/>
                <w:szCs w:val="20"/>
              </w:rPr>
            </w:pPr>
            <w:r w:rsidRPr="00D232B1">
              <w:rPr>
                <w:rFonts w:ascii="Arial" w:eastAsia="Times New Roman" w:hAnsi="Arial" w:cs="Arial"/>
                <w:b/>
                <w:bCs/>
                <w:color w:val="000000"/>
                <w:sz w:val="20"/>
                <w:szCs w:val="20"/>
              </w:rPr>
              <w:t>Product Description</w:t>
            </w:r>
          </w:p>
        </w:tc>
        <w:tc>
          <w:tcPr>
            <w:tcW w:w="405"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rsidR="00B9542A" w:rsidRPr="00D232B1" w:rsidP="003F337F">
            <w:pPr>
              <w:spacing w:after="0" w:line="240" w:lineRule="auto"/>
              <w:jc w:val="center"/>
              <w:rPr>
                <w:rFonts w:ascii="Arial" w:eastAsia="Times New Roman" w:hAnsi="Arial" w:cs="Arial"/>
                <w:b/>
                <w:bCs/>
                <w:color w:val="000000"/>
                <w:sz w:val="20"/>
                <w:szCs w:val="20"/>
              </w:rPr>
            </w:pPr>
            <w:r w:rsidRPr="00D232B1">
              <w:rPr>
                <w:rFonts w:ascii="Arial" w:eastAsia="Times New Roman" w:hAnsi="Arial" w:cs="Arial"/>
                <w:b/>
                <w:bCs/>
                <w:color w:val="000000"/>
                <w:sz w:val="20"/>
                <w:szCs w:val="20"/>
              </w:rPr>
              <w:t>Part Number</w:t>
            </w:r>
          </w:p>
        </w:tc>
        <w:tc>
          <w:tcPr>
            <w:tcW w:w="720"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rsidR="00B9542A" w:rsidRPr="00D232B1" w:rsidP="003F337F">
            <w:pPr>
              <w:spacing w:after="0" w:line="240" w:lineRule="auto"/>
              <w:jc w:val="center"/>
              <w:rPr>
                <w:rFonts w:ascii="Arial" w:eastAsia="Times New Roman" w:hAnsi="Arial" w:cs="Arial"/>
                <w:b/>
                <w:bCs/>
                <w:color w:val="000000"/>
                <w:sz w:val="20"/>
                <w:szCs w:val="20"/>
              </w:rPr>
            </w:pPr>
            <w:r w:rsidRPr="00D232B1">
              <w:rPr>
                <w:rFonts w:ascii="Arial" w:eastAsia="Times New Roman" w:hAnsi="Arial" w:cs="Arial"/>
                <w:b/>
                <w:bCs/>
                <w:color w:val="000000"/>
                <w:sz w:val="20"/>
                <w:szCs w:val="20"/>
              </w:rPr>
              <w:t>Q</w:t>
            </w:r>
            <w:r>
              <w:rPr>
                <w:rFonts w:ascii="Arial" w:eastAsia="Times New Roman" w:hAnsi="Arial" w:cs="Arial"/>
                <w:b/>
                <w:bCs/>
                <w:color w:val="000000"/>
                <w:sz w:val="20"/>
                <w:szCs w:val="20"/>
              </w:rPr>
              <w:t>uantity</w:t>
            </w:r>
          </w:p>
        </w:tc>
      </w:tr>
      <w:tr w:rsidTr="00B9542A">
        <w:tblPrEx>
          <w:tblW w:w="8020" w:type="dxa"/>
          <w:jc w:val="center"/>
          <w:tblLook w:val="04A0"/>
        </w:tblPrEx>
        <w:trPr>
          <w:trHeight w:val="264"/>
          <w:jc w:val="center"/>
        </w:trPr>
        <w:tc>
          <w:tcPr>
            <w:tcW w:w="5935" w:type="dxa"/>
            <w:tcBorders>
              <w:top w:val="nil"/>
              <w:left w:val="single" w:sz="4" w:space="0" w:color="auto"/>
              <w:bottom w:val="single" w:sz="4" w:space="0" w:color="auto"/>
              <w:right w:val="single" w:sz="4" w:space="0" w:color="auto"/>
            </w:tcBorders>
            <w:noWrap/>
            <w:vAlign w:val="center"/>
            <w:hideMark/>
          </w:tcPr>
          <w:p w:rsidR="00B9542A" w:rsidRPr="00D232B1" w:rsidP="003F337F">
            <w:pPr>
              <w:spacing w:after="0" w:line="240" w:lineRule="auto"/>
              <w:rPr>
                <w:rFonts w:ascii="Arial" w:eastAsia="Times New Roman" w:hAnsi="Arial" w:cs="Arial"/>
                <w:color w:val="000000"/>
                <w:sz w:val="20"/>
                <w:szCs w:val="20"/>
              </w:rPr>
            </w:pPr>
            <w:r w:rsidRPr="00D232B1">
              <w:rPr>
                <w:rFonts w:ascii="Arial" w:eastAsia="Times New Roman" w:hAnsi="Arial" w:cs="Arial"/>
                <w:color w:val="000000"/>
                <w:sz w:val="20"/>
                <w:szCs w:val="20"/>
              </w:rPr>
              <w:t>VENTANA HE 600 BLUING</w:t>
            </w:r>
          </w:p>
        </w:tc>
        <w:tc>
          <w:tcPr>
            <w:tcW w:w="405" w:type="dxa"/>
            <w:tcBorders>
              <w:top w:val="nil"/>
              <w:left w:val="nil"/>
              <w:bottom w:val="single" w:sz="4" w:space="0" w:color="auto"/>
              <w:right w:val="single" w:sz="4" w:space="0" w:color="auto"/>
            </w:tcBorders>
            <w:noWrap/>
            <w:vAlign w:val="center"/>
            <w:hideMark/>
          </w:tcPr>
          <w:p w:rsidR="00B9542A" w:rsidRPr="00D232B1" w:rsidP="003F337F">
            <w:pPr>
              <w:spacing w:after="0" w:line="240" w:lineRule="auto"/>
              <w:rPr>
                <w:rFonts w:ascii="Arial" w:eastAsia="Times New Roman" w:hAnsi="Arial" w:cs="Arial"/>
                <w:color w:val="000000"/>
                <w:sz w:val="20"/>
                <w:szCs w:val="20"/>
              </w:rPr>
            </w:pPr>
            <w:r w:rsidRPr="00D232B1">
              <w:rPr>
                <w:rFonts w:ascii="Arial" w:eastAsia="Times New Roman" w:hAnsi="Arial" w:cs="Arial"/>
                <w:color w:val="000000"/>
                <w:sz w:val="20"/>
                <w:szCs w:val="20"/>
              </w:rPr>
              <w:t>06544347001</w:t>
            </w:r>
          </w:p>
        </w:tc>
        <w:tc>
          <w:tcPr>
            <w:tcW w:w="720" w:type="dxa"/>
            <w:tcBorders>
              <w:top w:val="nil"/>
              <w:left w:val="nil"/>
              <w:bottom w:val="single" w:sz="4" w:space="0" w:color="auto"/>
              <w:right w:val="single" w:sz="4" w:space="0" w:color="auto"/>
            </w:tcBorders>
            <w:noWrap/>
            <w:vAlign w:val="center"/>
            <w:hideMark/>
          </w:tcPr>
          <w:p w:rsidR="00B9542A" w:rsidRPr="00D232B1" w:rsidP="003F337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48</w:t>
            </w:r>
          </w:p>
        </w:tc>
      </w:tr>
      <w:tr w:rsidTr="00B9542A">
        <w:tblPrEx>
          <w:tblW w:w="8020" w:type="dxa"/>
          <w:jc w:val="center"/>
          <w:tblLook w:val="04A0"/>
        </w:tblPrEx>
        <w:trPr>
          <w:trHeight w:val="264"/>
          <w:jc w:val="center"/>
        </w:trPr>
        <w:tc>
          <w:tcPr>
            <w:tcW w:w="5935" w:type="dxa"/>
            <w:tcBorders>
              <w:top w:val="nil"/>
              <w:left w:val="single" w:sz="4" w:space="0" w:color="auto"/>
              <w:bottom w:val="single" w:sz="4" w:space="0" w:color="auto"/>
              <w:right w:val="single" w:sz="4" w:space="0" w:color="auto"/>
            </w:tcBorders>
            <w:noWrap/>
            <w:vAlign w:val="center"/>
            <w:hideMark/>
          </w:tcPr>
          <w:p w:rsidR="00B9542A" w:rsidRPr="00D232B1" w:rsidP="003F337F">
            <w:pPr>
              <w:spacing w:after="0" w:line="240" w:lineRule="auto"/>
              <w:rPr>
                <w:rFonts w:ascii="Arial" w:eastAsia="Times New Roman" w:hAnsi="Arial" w:cs="Arial"/>
                <w:color w:val="000000"/>
                <w:sz w:val="20"/>
                <w:szCs w:val="20"/>
              </w:rPr>
            </w:pPr>
            <w:r w:rsidRPr="00D232B1">
              <w:rPr>
                <w:rFonts w:ascii="Arial" w:eastAsia="Times New Roman" w:hAnsi="Arial" w:cs="Arial"/>
                <w:color w:val="000000"/>
                <w:sz w:val="20"/>
                <w:szCs w:val="20"/>
              </w:rPr>
              <w:t>VENTANA HE 600 CLEANING SOLUTION</w:t>
            </w:r>
          </w:p>
        </w:tc>
        <w:tc>
          <w:tcPr>
            <w:tcW w:w="405" w:type="dxa"/>
            <w:tcBorders>
              <w:top w:val="nil"/>
              <w:left w:val="nil"/>
              <w:bottom w:val="single" w:sz="4" w:space="0" w:color="auto"/>
              <w:right w:val="single" w:sz="4" w:space="0" w:color="auto"/>
            </w:tcBorders>
            <w:noWrap/>
            <w:vAlign w:val="center"/>
            <w:hideMark/>
          </w:tcPr>
          <w:p w:rsidR="00B9542A" w:rsidRPr="00D232B1" w:rsidP="003F337F">
            <w:pPr>
              <w:spacing w:after="0" w:line="240" w:lineRule="auto"/>
              <w:rPr>
                <w:rFonts w:ascii="Arial" w:eastAsia="Times New Roman" w:hAnsi="Arial" w:cs="Arial"/>
                <w:color w:val="000000"/>
                <w:sz w:val="20"/>
                <w:szCs w:val="20"/>
              </w:rPr>
            </w:pPr>
            <w:r w:rsidRPr="00D232B1">
              <w:rPr>
                <w:rFonts w:ascii="Arial" w:eastAsia="Times New Roman" w:hAnsi="Arial" w:cs="Arial"/>
                <w:color w:val="000000"/>
                <w:sz w:val="20"/>
                <w:szCs w:val="20"/>
              </w:rPr>
              <w:t>07257538001</w:t>
            </w:r>
          </w:p>
        </w:tc>
        <w:tc>
          <w:tcPr>
            <w:tcW w:w="720" w:type="dxa"/>
            <w:tcBorders>
              <w:top w:val="nil"/>
              <w:left w:val="nil"/>
              <w:bottom w:val="single" w:sz="4" w:space="0" w:color="auto"/>
              <w:right w:val="single" w:sz="4" w:space="0" w:color="auto"/>
            </w:tcBorders>
            <w:noWrap/>
            <w:vAlign w:val="center"/>
            <w:hideMark/>
          </w:tcPr>
          <w:p w:rsidR="00B9542A" w:rsidRPr="00D232B1" w:rsidP="003F337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168</w:t>
            </w:r>
          </w:p>
        </w:tc>
      </w:tr>
      <w:tr w:rsidTr="00B9542A">
        <w:tblPrEx>
          <w:tblW w:w="8020" w:type="dxa"/>
          <w:jc w:val="center"/>
          <w:tblLook w:val="04A0"/>
        </w:tblPrEx>
        <w:trPr>
          <w:trHeight w:val="264"/>
          <w:jc w:val="center"/>
        </w:trPr>
        <w:tc>
          <w:tcPr>
            <w:tcW w:w="5935" w:type="dxa"/>
            <w:tcBorders>
              <w:top w:val="nil"/>
              <w:left w:val="single" w:sz="4" w:space="0" w:color="auto"/>
              <w:bottom w:val="single" w:sz="4" w:space="0" w:color="auto"/>
              <w:right w:val="single" w:sz="4" w:space="0" w:color="auto"/>
            </w:tcBorders>
            <w:noWrap/>
            <w:vAlign w:val="center"/>
            <w:hideMark/>
          </w:tcPr>
          <w:p w:rsidR="00B9542A" w:rsidRPr="00D232B1" w:rsidP="003F337F">
            <w:pPr>
              <w:spacing w:after="0" w:line="240" w:lineRule="auto"/>
              <w:rPr>
                <w:rFonts w:ascii="Arial" w:eastAsia="Times New Roman" w:hAnsi="Arial" w:cs="Arial"/>
                <w:color w:val="000000"/>
                <w:sz w:val="20"/>
                <w:szCs w:val="20"/>
              </w:rPr>
            </w:pPr>
            <w:r w:rsidRPr="00D232B1">
              <w:rPr>
                <w:rFonts w:ascii="Arial" w:eastAsia="Times New Roman" w:hAnsi="Arial" w:cs="Arial"/>
                <w:color w:val="000000"/>
                <w:sz w:val="20"/>
                <w:szCs w:val="20"/>
              </w:rPr>
              <w:t xml:space="preserve">VENTANA HE 600 DIFFERENTIATING </w:t>
            </w:r>
            <w:r w:rsidRPr="00D232B1">
              <w:rPr>
                <w:rFonts w:ascii="Arial" w:eastAsia="Times New Roman" w:hAnsi="Arial" w:cs="Arial"/>
                <w:color w:val="000000"/>
                <w:sz w:val="20"/>
                <w:szCs w:val="20"/>
              </w:rPr>
              <w:t>SOLUTION</w:t>
            </w:r>
          </w:p>
        </w:tc>
        <w:tc>
          <w:tcPr>
            <w:tcW w:w="405" w:type="dxa"/>
            <w:tcBorders>
              <w:top w:val="nil"/>
              <w:left w:val="nil"/>
              <w:bottom w:val="single" w:sz="4" w:space="0" w:color="auto"/>
              <w:right w:val="single" w:sz="4" w:space="0" w:color="auto"/>
            </w:tcBorders>
            <w:noWrap/>
            <w:vAlign w:val="center"/>
            <w:hideMark/>
          </w:tcPr>
          <w:p w:rsidR="00B9542A" w:rsidRPr="00D232B1" w:rsidP="003F337F">
            <w:pPr>
              <w:spacing w:after="0" w:line="240" w:lineRule="auto"/>
              <w:rPr>
                <w:rFonts w:ascii="Arial" w:eastAsia="Times New Roman" w:hAnsi="Arial" w:cs="Arial"/>
                <w:color w:val="000000"/>
                <w:sz w:val="20"/>
                <w:szCs w:val="20"/>
              </w:rPr>
            </w:pPr>
            <w:r w:rsidRPr="00D232B1">
              <w:rPr>
                <w:rFonts w:ascii="Arial" w:eastAsia="Times New Roman" w:hAnsi="Arial" w:cs="Arial"/>
                <w:color w:val="000000"/>
                <w:sz w:val="20"/>
                <w:szCs w:val="20"/>
              </w:rPr>
              <w:t>06544339001</w:t>
            </w:r>
          </w:p>
        </w:tc>
        <w:tc>
          <w:tcPr>
            <w:tcW w:w="720" w:type="dxa"/>
            <w:tcBorders>
              <w:top w:val="nil"/>
              <w:left w:val="nil"/>
              <w:bottom w:val="single" w:sz="4" w:space="0" w:color="auto"/>
              <w:right w:val="single" w:sz="4" w:space="0" w:color="auto"/>
            </w:tcBorders>
            <w:noWrap/>
            <w:vAlign w:val="center"/>
            <w:hideMark/>
          </w:tcPr>
          <w:p w:rsidR="00B9542A" w:rsidRPr="00D232B1" w:rsidP="003F337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96</w:t>
            </w:r>
          </w:p>
        </w:tc>
      </w:tr>
      <w:tr w:rsidTr="00B9542A">
        <w:tblPrEx>
          <w:tblW w:w="8020" w:type="dxa"/>
          <w:jc w:val="center"/>
          <w:tblLook w:val="04A0"/>
        </w:tblPrEx>
        <w:trPr>
          <w:trHeight w:val="264"/>
          <w:jc w:val="center"/>
        </w:trPr>
        <w:tc>
          <w:tcPr>
            <w:tcW w:w="5935" w:type="dxa"/>
            <w:tcBorders>
              <w:top w:val="nil"/>
              <w:left w:val="single" w:sz="4" w:space="0" w:color="auto"/>
              <w:bottom w:val="single" w:sz="4" w:space="0" w:color="auto"/>
              <w:right w:val="single" w:sz="4" w:space="0" w:color="auto"/>
            </w:tcBorders>
            <w:noWrap/>
            <w:vAlign w:val="center"/>
            <w:hideMark/>
          </w:tcPr>
          <w:p w:rsidR="00B9542A" w:rsidRPr="00D232B1" w:rsidP="003F337F">
            <w:pPr>
              <w:spacing w:after="0" w:line="240" w:lineRule="auto"/>
              <w:rPr>
                <w:rFonts w:ascii="Arial" w:eastAsia="Times New Roman" w:hAnsi="Arial" w:cs="Arial"/>
                <w:color w:val="000000"/>
                <w:sz w:val="20"/>
                <w:szCs w:val="20"/>
              </w:rPr>
            </w:pPr>
            <w:r w:rsidRPr="00D232B1">
              <w:rPr>
                <w:rFonts w:ascii="Arial" w:eastAsia="Times New Roman" w:hAnsi="Arial" w:cs="Arial"/>
                <w:color w:val="000000"/>
                <w:sz w:val="20"/>
                <w:szCs w:val="20"/>
              </w:rPr>
              <w:t xml:space="preserve">VENTANA HE 600 </w:t>
            </w:r>
            <w:r w:rsidRPr="00D232B1">
              <w:rPr>
                <w:rFonts w:ascii="Arial" w:eastAsia="Times New Roman" w:hAnsi="Arial" w:cs="Arial"/>
                <w:color w:val="000000"/>
                <w:sz w:val="20"/>
                <w:szCs w:val="20"/>
              </w:rPr>
              <w:t>EOSIN</w:t>
            </w:r>
          </w:p>
        </w:tc>
        <w:tc>
          <w:tcPr>
            <w:tcW w:w="405" w:type="dxa"/>
            <w:tcBorders>
              <w:top w:val="nil"/>
              <w:left w:val="nil"/>
              <w:bottom w:val="single" w:sz="4" w:space="0" w:color="auto"/>
              <w:right w:val="single" w:sz="4" w:space="0" w:color="auto"/>
            </w:tcBorders>
            <w:noWrap/>
            <w:vAlign w:val="center"/>
            <w:hideMark/>
          </w:tcPr>
          <w:p w:rsidR="00B9542A" w:rsidRPr="00D232B1" w:rsidP="003F337F">
            <w:pPr>
              <w:spacing w:after="0" w:line="240" w:lineRule="auto"/>
              <w:rPr>
                <w:rFonts w:ascii="Arial" w:eastAsia="Times New Roman" w:hAnsi="Arial" w:cs="Arial"/>
                <w:color w:val="000000"/>
                <w:sz w:val="20"/>
                <w:szCs w:val="20"/>
              </w:rPr>
            </w:pPr>
            <w:r w:rsidRPr="00D232B1">
              <w:rPr>
                <w:rFonts w:ascii="Arial" w:eastAsia="Times New Roman" w:hAnsi="Arial" w:cs="Arial"/>
                <w:color w:val="000000"/>
                <w:sz w:val="20"/>
                <w:szCs w:val="20"/>
              </w:rPr>
              <w:t>06544304001</w:t>
            </w:r>
          </w:p>
        </w:tc>
        <w:tc>
          <w:tcPr>
            <w:tcW w:w="720" w:type="dxa"/>
            <w:tcBorders>
              <w:top w:val="nil"/>
              <w:left w:val="nil"/>
              <w:bottom w:val="single" w:sz="4" w:space="0" w:color="auto"/>
              <w:right w:val="single" w:sz="4" w:space="0" w:color="auto"/>
            </w:tcBorders>
            <w:noWrap/>
            <w:vAlign w:val="center"/>
            <w:hideMark/>
          </w:tcPr>
          <w:p w:rsidR="00B9542A" w:rsidRPr="00D232B1" w:rsidP="003F337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120</w:t>
            </w:r>
          </w:p>
        </w:tc>
      </w:tr>
      <w:tr w:rsidTr="00B9542A">
        <w:tblPrEx>
          <w:tblW w:w="8020" w:type="dxa"/>
          <w:jc w:val="center"/>
          <w:tblLook w:val="04A0"/>
        </w:tblPrEx>
        <w:trPr>
          <w:trHeight w:val="264"/>
          <w:jc w:val="center"/>
        </w:trPr>
        <w:tc>
          <w:tcPr>
            <w:tcW w:w="5935" w:type="dxa"/>
            <w:tcBorders>
              <w:top w:val="nil"/>
              <w:left w:val="single" w:sz="4" w:space="0" w:color="auto"/>
              <w:bottom w:val="single" w:sz="4" w:space="0" w:color="auto"/>
              <w:right w:val="single" w:sz="4" w:space="0" w:color="auto"/>
            </w:tcBorders>
            <w:noWrap/>
            <w:vAlign w:val="center"/>
            <w:hideMark/>
          </w:tcPr>
          <w:p w:rsidR="00B9542A" w:rsidRPr="00D232B1" w:rsidP="003F337F">
            <w:pPr>
              <w:spacing w:after="0" w:line="240" w:lineRule="auto"/>
              <w:rPr>
                <w:rFonts w:ascii="Arial" w:eastAsia="Times New Roman" w:hAnsi="Arial" w:cs="Arial"/>
                <w:color w:val="000000"/>
                <w:sz w:val="20"/>
                <w:szCs w:val="20"/>
              </w:rPr>
            </w:pPr>
            <w:r w:rsidRPr="00D232B1">
              <w:rPr>
                <w:rFonts w:ascii="Arial" w:eastAsia="Times New Roman" w:hAnsi="Arial" w:cs="Arial"/>
                <w:color w:val="000000"/>
                <w:sz w:val="20"/>
                <w:szCs w:val="20"/>
              </w:rPr>
              <w:t xml:space="preserve">VENTANA HE 600 </w:t>
            </w:r>
            <w:r w:rsidRPr="00D232B1">
              <w:rPr>
                <w:rFonts w:ascii="Arial" w:eastAsia="Times New Roman" w:hAnsi="Arial" w:cs="Arial"/>
                <w:color w:val="000000"/>
                <w:sz w:val="20"/>
                <w:szCs w:val="20"/>
              </w:rPr>
              <w:t>HEMATOXYLIN</w:t>
            </w:r>
          </w:p>
        </w:tc>
        <w:tc>
          <w:tcPr>
            <w:tcW w:w="405" w:type="dxa"/>
            <w:tcBorders>
              <w:top w:val="nil"/>
              <w:left w:val="nil"/>
              <w:bottom w:val="single" w:sz="4" w:space="0" w:color="auto"/>
              <w:right w:val="single" w:sz="4" w:space="0" w:color="auto"/>
            </w:tcBorders>
            <w:noWrap/>
            <w:vAlign w:val="center"/>
            <w:hideMark/>
          </w:tcPr>
          <w:p w:rsidR="00B9542A" w:rsidRPr="00D232B1" w:rsidP="003F337F">
            <w:pPr>
              <w:spacing w:after="0" w:line="240" w:lineRule="auto"/>
              <w:rPr>
                <w:rFonts w:ascii="Arial" w:eastAsia="Times New Roman" w:hAnsi="Arial" w:cs="Arial"/>
                <w:color w:val="000000"/>
                <w:sz w:val="20"/>
                <w:szCs w:val="20"/>
              </w:rPr>
            </w:pPr>
            <w:r w:rsidRPr="00D232B1">
              <w:rPr>
                <w:rFonts w:ascii="Arial" w:eastAsia="Times New Roman" w:hAnsi="Arial" w:cs="Arial"/>
                <w:color w:val="000000"/>
                <w:sz w:val="20"/>
                <w:szCs w:val="20"/>
              </w:rPr>
              <w:t>07024282001</w:t>
            </w:r>
          </w:p>
        </w:tc>
        <w:tc>
          <w:tcPr>
            <w:tcW w:w="720" w:type="dxa"/>
            <w:tcBorders>
              <w:top w:val="nil"/>
              <w:left w:val="nil"/>
              <w:bottom w:val="single" w:sz="4" w:space="0" w:color="auto"/>
              <w:right w:val="single" w:sz="4" w:space="0" w:color="auto"/>
            </w:tcBorders>
            <w:noWrap/>
            <w:vAlign w:val="center"/>
            <w:hideMark/>
          </w:tcPr>
          <w:p w:rsidR="00B9542A" w:rsidRPr="00D232B1" w:rsidP="003F337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168</w:t>
            </w:r>
          </w:p>
        </w:tc>
      </w:tr>
      <w:tr w:rsidTr="00B9542A">
        <w:tblPrEx>
          <w:tblW w:w="8020" w:type="dxa"/>
          <w:jc w:val="center"/>
          <w:tblLook w:val="04A0"/>
        </w:tblPrEx>
        <w:trPr>
          <w:trHeight w:val="264"/>
          <w:jc w:val="center"/>
        </w:trPr>
        <w:tc>
          <w:tcPr>
            <w:tcW w:w="5935" w:type="dxa"/>
            <w:tcBorders>
              <w:top w:val="nil"/>
              <w:left w:val="single" w:sz="4" w:space="0" w:color="auto"/>
              <w:bottom w:val="single" w:sz="4" w:space="0" w:color="auto"/>
              <w:right w:val="single" w:sz="4" w:space="0" w:color="auto"/>
            </w:tcBorders>
            <w:noWrap/>
            <w:vAlign w:val="center"/>
            <w:hideMark/>
          </w:tcPr>
          <w:p w:rsidR="00B9542A" w:rsidRPr="00D232B1" w:rsidP="003F337F">
            <w:pPr>
              <w:spacing w:after="0" w:line="240" w:lineRule="auto"/>
              <w:rPr>
                <w:rFonts w:ascii="Arial" w:eastAsia="Times New Roman" w:hAnsi="Arial" w:cs="Arial"/>
                <w:color w:val="000000"/>
                <w:sz w:val="20"/>
                <w:szCs w:val="20"/>
              </w:rPr>
            </w:pPr>
            <w:r w:rsidRPr="00D232B1">
              <w:rPr>
                <w:rFonts w:ascii="Arial" w:eastAsia="Times New Roman" w:hAnsi="Arial" w:cs="Arial"/>
                <w:color w:val="000000"/>
                <w:sz w:val="20"/>
                <w:szCs w:val="20"/>
              </w:rPr>
              <w:t>VENTANA HE 600 ORGANIC SOLUTION</w:t>
            </w:r>
          </w:p>
        </w:tc>
        <w:tc>
          <w:tcPr>
            <w:tcW w:w="405" w:type="dxa"/>
            <w:tcBorders>
              <w:top w:val="nil"/>
              <w:left w:val="nil"/>
              <w:bottom w:val="single" w:sz="4" w:space="0" w:color="auto"/>
              <w:right w:val="single" w:sz="4" w:space="0" w:color="auto"/>
            </w:tcBorders>
            <w:noWrap/>
            <w:vAlign w:val="center"/>
            <w:hideMark/>
          </w:tcPr>
          <w:p w:rsidR="00B9542A" w:rsidRPr="00D232B1" w:rsidP="003F337F">
            <w:pPr>
              <w:spacing w:after="0" w:line="240" w:lineRule="auto"/>
              <w:rPr>
                <w:rFonts w:ascii="Arial" w:eastAsia="Times New Roman" w:hAnsi="Arial" w:cs="Arial"/>
                <w:color w:val="000000"/>
                <w:sz w:val="20"/>
                <w:szCs w:val="20"/>
              </w:rPr>
            </w:pPr>
            <w:r w:rsidRPr="00D232B1">
              <w:rPr>
                <w:rFonts w:ascii="Arial" w:eastAsia="Times New Roman" w:hAnsi="Arial" w:cs="Arial"/>
                <w:color w:val="000000"/>
                <w:sz w:val="20"/>
                <w:szCs w:val="20"/>
              </w:rPr>
              <w:t>07095163001</w:t>
            </w:r>
          </w:p>
        </w:tc>
        <w:tc>
          <w:tcPr>
            <w:tcW w:w="720" w:type="dxa"/>
            <w:tcBorders>
              <w:top w:val="nil"/>
              <w:left w:val="nil"/>
              <w:bottom w:val="single" w:sz="4" w:space="0" w:color="auto"/>
              <w:right w:val="single" w:sz="4" w:space="0" w:color="auto"/>
            </w:tcBorders>
            <w:noWrap/>
            <w:vAlign w:val="center"/>
            <w:hideMark/>
          </w:tcPr>
          <w:p w:rsidR="00B9542A" w:rsidRPr="00D232B1" w:rsidP="003F337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168</w:t>
            </w:r>
          </w:p>
        </w:tc>
      </w:tr>
      <w:tr w:rsidTr="00B9542A">
        <w:tblPrEx>
          <w:tblW w:w="8020" w:type="dxa"/>
          <w:jc w:val="center"/>
          <w:tblLook w:val="04A0"/>
        </w:tblPrEx>
        <w:trPr>
          <w:trHeight w:val="264"/>
          <w:jc w:val="center"/>
        </w:trPr>
        <w:tc>
          <w:tcPr>
            <w:tcW w:w="5935" w:type="dxa"/>
            <w:tcBorders>
              <w:top w:val="nil"/>
              <w:left w:val="single" w:sz="4" w:space="0" w:color="auto"/>
              <w:bottom w:val="single" w:sz="4" w:space="0" w:color="auto"/>
              <w:right w:val="single" w:sz="4" w:space="0" w:color="auto"/>
            </w:tcBorders>
            <w:noWrap/>
            <w:vAlign w:val="center"/>
            <w:hideMark/>
          </w:tcPr>
          <w:p w:rsidR="00B9542A" w:rsidRPr="00D232B1" w:rsidP="003F337F">
            <w:pPr>
              <w:spacing w:after="0" w:line="240" w:lineRule="auto"/>
              <w:rPr>
                <w:rFonts w:ascii="Arial" w:eastAsia="Times New Roman" w:hAnsi="Arial" w:cs="Arial"/>
                <w:color w:val="000000"/>
                <w:sz w:val="20"/>
                <w:szCs w:val="20"/>
              </w:rPr>
            </w:pPr>
            <w:r w:rsidRPr="00D232B1">
              <w:rPr>
                <w:rFonts w:ascii="Arial" w:eastAsia="Times New Roman" w:hAnsi="Arial" w:cs="Arial"/>
                <w:color w:val="000000"/>
                <w:sz w:val="20"/>
                <w:szCs w:val="20"/>
              </w:rPr>
              <w:t>VENTANA HE 600 TRANSFER FLUID</w:t>
            </w:r>
          </w:p>
        </w:tc>
        <w:tc>
          <w:tcPr>
            <w:tcW w:w="405" w:type="dxa"/>
            <w:tcBorders>
              <w:top w:val="nil"/>
              <w:left w:val="nil"/>
              <w:bottom w:val="single" w:sz="4" w:space="0" w:color="auto"/>
              <w:right w:val="single" w:sz="4" w:space="0" w:color="auto"/>
            </w:tcBorders>
            <w:noWrap/>
            <w:vAlign w:val="center"/>
            <w:hideMark/>
          </w:tcPr>
          <w:p w:rsidR="00B9542A" w:rsidRPr="00D232B1" w:rsidP="003F337F">
            <w:pPr>
              <w:spacing w:after="0" w:line="240" w:lineRule="auto"/>
              <w:rPr>
                <w:rFonts w:ascii="Arial" w:eastAsia="Times New Roman" w:hAnsi="Arial" w:cs="Arial"/>
                <w:color w:val="000000"/>
                <w:sz w:val="20"/>
                <w:szCs w:val="20"/>
              </w:rPr>
            </w:pPr>
            <w:r w:rsidRPr="00D232B1">
              <w:rPr>
                <w:rFonts w:ascii="Arial" w:eastAsia="Times New Roman" w:hAnsi="Arial" w:cs="Arial"/>
                <w:color w:val="000000"/>
                <w:sz w:val="20"/>
                <w:szCs w:val="20"/>
              </w:rPr>
              <w:t>06544380001</w:t>
            </w:r>
          </w:p>
        </w:tc>
        <w:tc>
          <w:tcPr>
            <w:tcW w:w="720" w:type="dxa"/>
            <w:tcBorders>
              <w:top w:val="nil"/>
              <w:left w:val="nil"/>
              <w:bottom w:val="single" w:sz="4" w:space="0" w:color="auto"/>
              <w:right w:val="single" w:sz="4" w:space="0" w:color="auto"/>
            </w:tcBorders>
            <w:noWrap/>
            <w:vAlign w:val="center"/>
            <w:hideMark/>
          </w:tcPr>
          <w:p w:rsidR="00B9542A" w:rsidRPr="00D232B1" w:rsidP="003F337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96</w:t>
            </w:r>
          </w:p>
        </w:tc>
      </w:tr>
      <w:tr w:rsidTr="00B9542A">
        <w:tblPrEx>
          <w:tblW w:w="8020" w:type="dxa"/>
          <w:jc w:val="center"/>
          <w:tblLook w:val="04A0"/>
        </w:tblPrEx>
        <w:trPr>
          <w:trHeight w:val="264"/>
          <w:jc w:val="center"/>
        </w:trPr>
        <w:tc>
          <w:tcPr>
            <w:tcW w:w="5935" w:type="dxa"/>
            <w:tcBorders>
              <w:top w:val="nil"/>
              <w:left w:val="single" w:sz="4" w:space="0" w:color="auto"/>
              <w:bottom w:val="single" w:sz="4" w:space="0" w:color="auto"/>
              <w:right w:val="single" w:sz="4" w:space="0" w:color="auto"/>
            </w:tcBorders>
            <w:noWrap/>
            <w:vAlign w:val="center"/>
            <w:hideMark/>
          </w:tcPr>
          <w:p w:rsidR="00B9542A" w:rsidRPr="00D232B1" w:rsidP="003F337F">
            <w:pPr>
              <w:spacing w:after="0" w:line="240" w:lineRule="auto"/>
              <w:rPr>
                <w:rFonts w:ascii="Arial" w:eastAsia="Times New Roman" w:hAnsi="Arial" w:cs="Arial"/>
                <w:color w:val="000000"/>
                <w:sz w:val="20"/>
                <w:szCs w:val="20"/>
              </w:rPr>
            </w:pPr>
            <w:r w:rsidRPr="00D232B1">
              <w:rPr>
                <w:rFonts w:ascii="Arial" w:eastAsia="Times New Roman" w:hAnsi="Arial" w:cs="Arial"/>
                <w:color w:val="000000"/>
                <w:sz w:val="20"/>
                <w:szCs w:val="20"/>
              </w:rPr>
              <w:t xml:space="preserve">VENTANA HE 600 </w:t>
            </w:r>
            <w:r w:rsidRPr="00D232B1">
              <w:rPr>
                <w:rFonts w:ascii="Arial" w:eastAsia="Times New Roman" w:hAnsi="Arial" w:cs="Arial"/>
                <w:color w:val="000000"/>
                <w:sz w:val="20"/>
                <w:szCs w:val="20"/>
              </w:rPr>
              <w:t>WASH</w:t>
            </w:r>
          </w:p>
        </w:tc>
        <w:tc>
          <w:tcPr>
            <w:tcW w:w="405" w:type="dxa"/>
            <w:tcBorders>
              <w:top w:val="nil"/>
              <w:left w:val="nil"/>
              <w:bottom w:val="single" w:sz="4" w:space="0" w:color="auto"/>
              <w:right w:val="single" w:sz="4" w:space="0" w:color="auto"/>
            </w:tcBorders>
            <w:noWrap/>
            <w:vAlign w:val="center"/>
            <w:hideMark/>
          </w:tcPr>
          <w:p w:rsidR="00B9542A" w:rsidRPr="00D232B1" w:rsidP="003F337F">
            <w:pPr>
              <w:spacing w:after="0" w:line="240" w:lineRule="auto"/>
              <w:rPr>
                <w:rFonts w:ascii="Arial" w:eastAsia="Times New Roman" w:hAnsi="Arial" w:cs="Arial"/>
                <w:color w:val="000000"/>
                <w:sz w:val="20"/>
                <w:szCs w:val="20"/>
              </w:rPr>
            </w:pPr>
            <w:r w:rsidRPr="00D232B1">
              <w:rPr>
                <w:rFonts w:ascii="Arial" w:eastAsia="Times New Roman" w:hAnsi="Arial" w:cs="Arial"/>
                <w:color w:val="000000"/>
                <w:sz w:val="20"/>
                <w:szCs w:val="20"/>
              </w:rPr>
              <w:t>06544312001</w:t>
            </w:r>
          </w:p>
        </w:tc>
        <w:tc>
          <w:tcPr>
            <w:tcW w:w="720" w:type="dxa"/>
            <w:tcBorders>
              <w:top w:val="nil"/>
              <w:left w:val="nil"/>
              <w:bottom w:val="single" w:sz="4" w:space="0" w:color="auto"/>
              <w:right w:val="single" w:sz="4" w:space="0" w:color="auto"/>
            </w:tcBorders>
            <w:noWrap/>
            <w:vAlign w:val="center"/>
            <w:hideMark/>
          </w:tcPr>
          <w:p w:rsidR="00B9542A" w:rsidRPr="00D232B1" w:rsidP="003F337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72</w:t>
            </w:r>
          </w:p>
        </w:tc>
      </w:tr>
      <w:tr w:rsidTr="00B9542A">
        <w:tblPrEx>
          <w:tblW w:w="8020" w:type="dxa"/>
          <w:jc w:val="center"/>
          <w:tblLook w:val="04A0"/>
        </w:tblPrEx>
        <w:trPr>
          <w:trHeight w:val="264"/>
          <w:jc w:val="center"/>
        </w:trPr>
        <w:tc>
          <w:tcPr>
            <w:tcW w:w="5935" w:type="dxa"/>
            <w:tcBorders>
              <w:top w:val="nil"/>
              <w:left w:val="single" w:sz="4" w:space="0" w:color="auto"/>
              <w:bottom w:val="single" w:sz="4" w:space="0" w:color="auto"/>
              <w:right w:val="single" w:sz="4" w:space="0" w:color="auto"/>
            </w:tcBorders>
            <w:noWrap/>
            <w:vAlign w:val="center"/>
            <w:hideMark/>
          </w:tcPr>
          <w:p w:rsidR="00B9542A" w:rsidRPr="00D232B1" w:rsidP="003F337F">
            <w:pPr>
              <w:spacing w:after="0" w:line="240" w:lineRule="auto"/>
              <w:rPr>
                <w:rFonts w:ascii="Arial" w:eastAsia="Times New Roman" w:hAnsi="Arial" w:cs="Arial"/>
                <w:color w:val="000000"/>
                <w:sz w:val="20"/>
                <w:szCs w:val="20"/>
              </w:rPr>
            </w:pPr>
            <w:r w:rsidRPr="00D232B1">
              <w:rPr>
                <w:rFonts w:ascii="Arial" w:eastAsia="Times New Roman" w:hAnsi="Arial" w:cs="Arial"/>
                <w:color w:val="000000"/>
                <w:sz w:val="20"/>
                <w:szCs w:val="20"/>
              </w:rPr>
              <w:t>VENTANA HE600 COVERSLIP ACTIVATOR(2PACK)</w:t>
            </w:r>
          </w:p>
        </w:tc>
        <w:tc>
          <w:tcPr>
            <w:tcW w:w="405" w:type="dxa"/>
            <w:tcBorders>
              <w:top w:val="nil"/>
              <w:left w:val="nil"/>
              <w:bottom w:val="single" w:sz="4" w:space="0" w:color="auto"/>
              <w:right w:val="single" w:sz="4" w:space="0" w:color="auto"/>
            </w:tcBorders>
            <w:noWrap/>
            <w:vAlign w:val="center"/>
            <w:hideMark/>
          </w:tcPr>
          <w:p w:rsidR="00B9542A" w:rsidRPr="00D232B1" w:rsidP="003F337F">
            <w:pPr>
              <w:spacing w:after="0" w:line="240" w:lineRule="auto"/>
              <w:rPr>
                <w:rFonts w:ascii="Arial" w:eastAsia="Times New Roman" w:hAnsi="Arial" w:cs="Arial"/>
                <w:color w:val="000000"/>
                <w:sz w:val="20"/>
                <w:szCs w:val="20"/>
              </w:rPr>
            </w:pPr>
            <w:r w:rsidRPr="00D232B1">
              <w:rPr>
                <w:rFonts w:ascii="Arial" w:eastAsia="Times New Roman" w:hAnsi="Arial" w:cs="Arial"/>
                <w:color w:val="000000"/>
                <w:sz w:val="20"/>
                <w:szCs w:val="20"/>
              </w:rPr>
              <w:t>07534396001</w:t>
            </w:r>
          </w:p>
        </w:tc>
        <w:tc>
          <w:tcPr>
            <w:tcW w:w="720" w:type="dxa"/>
            <w:tcBorders>
              <w:top w:val="nil"/>
              <w:left w:val="nil"/>
              <w:bottom w:val="single" w:sz="4" w:space="0" w:color="auto"/>
              <w:right w:val="single" w:sz="4" w:space="0" w:color="auto"/>
            </w:tcBorders>
            <w:noWrap/>
            <w:vAlign w:val="center"/>
            <w:hideMark/>
          </w:tcPr>
          <w:p w:rsidR="00B9542A" w:rsidRPr="00D232B1" w:rsidP="003F337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24</w:t>
            </w:r>
          </w:p>
        </w:tc>
      </w:tr>
      <w:tr w:rsidTr="00B9542A">
        <w:tblPrEx>
          <w:tblW w:w="8020" w:type="dxa"/>
          <w:jc w:val="center"/>
          <w:tblLook w:val="04A0"/>
        </w:tblPrEx>
        <w:trPr>
          <w:trHeight w:val="264"/>
          <w:jc w:val="center"/>
        </w:trPr>
        <w:tc>
          <w:tcPr>
            <w:tcW w:w="5935" w:type="dxa"/>
            <w:tcBorders>
              <w:top w:val="nil"/>
              <w:left w:val="single" w:sz="4" w:space="0" w:color="auto"/>
              <w:bottom w:val="single" w:sz="4" w:space="0" w:color="auto"/>
              <w:right w:val="single" w:sz="4" w:space="0" w:color="auto"/>
            </w:tcBorders>
            <w:noWrap/>
            <w:vAlign w:val="center"/>
            <w:hideMark/>
          </w:tcPr>
          <w:p w:rsidR="00B9542A" w:rsidRPr="00D232B1" w:rsidP="003F337F">
            <w:pPr>
              <w:spacing w:after="0" w:line="240" w:lineRule="auto"/>
              <w:rPr>
                <w:rFonts w:ascii="Arial" w:eastAsia="Times New Roman" w:hAnsi="Arial" w:cs="Arial"/>
                <w:color w:val="000000"/>
                <w:sz w:val="20"/>
                <w:szCs w:val="20"/>
              </w:rPr>
            </w:pPr>
            <w:r w:rsidRPr="00D232B1">
              <w:rPr>
                <w:rFonts w:ascii="Arial" w:eastAsia="Times New Roman" w:hAnsi="Arial" w:cs="Arial"/>
                <w:color w:val="000000"/>
                <w:sz w:val="20"/>
                <w:szCs w:val="20"/>
              </w:rPr>
              <w:t>VENTANA HE600 GLASS COVERSLIPS</w:t>
            </w:r>
          </w:p>
        </w:tc>
        <w:tc>
          <w:tcPr>
            <w:tcW w:w="405" w:type="dxa"/>
            <w:tcBorders>
              <w:top w:val="nil"/>
              <w:left w:val="nil"/>
              <w:bottom w:val="single" w:sz="4" w:space="0" w:color="auto"/>
              <w:right w:val="single" w:sz="4" w:space="0" w:color="auto"/>
            </w:tcBorders>
            <w:noWrap/>
            <w:vAlign w:val="center"/>
            <w:hideMark/>
          </w:tcPr>
          <w:p w:rsidR="00B9542A" w:rsidRPr="00D232B1" w:rsidP="003F337F">
            <w:pPr>
              <w:spacing w:after="0" w:line="240" w:lineRule="auto"/>
              <w:rPr>
                <w:rFonts w:ascii="Arial" w:eastAsia="Times New Roman" w:hAnsi="Arial" w:cs="Arial"/>
                <w:color w:val="000000"/>
                <w:sz w:val="20"/>
                <w:szCs w:val="20"/>
              </w:rPr>
            </w:pPr>
            <w:r w:rsidRPr="00D232B1">
              <w:rPr>
                <w:rFonts w:ascii="Arial" w:eastAsia="Times New Roman" w:hAnsi="Arial" w:cs="Arial"/>
                <w:color w:val="000000"/>
                <w:sz w:val="20"/>
                <w:szCs w:val="20"/>
              </w:rPr>
              <w:t>06711138001</w:t>
            </w:r>
          </w:p>
        </w:tc>
        <w:tc>
          <w:tcPr>
            <w:tcW w:w="720" w:type="dxa"/>
            <w:tcBorders>
              <w:top w:val="nil"/>
              <w:left w:val="nil"/>
              <w:bottom w:val="single" w:sz="4" w:space="0" w:color="auto"/>
              <w:right w:val="single" w:sz="4" w:space="0" w:color="auto"/>
            </w:tcBorders>
            <w:noWrap/>
            <w:vAlign w:val="center"/>
            <w:hideMark/>
          </w:tcPr>
          <w:p w:rsidR="00B9542A" w:rsidRPr="00D232B1" w:rsidP="003F337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24</w:t>
            </w:r>
          </w:p>
        </w:tc>
      </w:tr>
    </w:tbl>
    <w:p w:rsidR="005025A2" w:rsidRPr="00123DD4" w:rsidP="005025A2">
      <w:pPr>
        <w:pStyle w:val="PlainText"/>
        <w:rPr>
          <w:rFonts w:ascii="Arial" w:hAnsi="Arial" w:cs="Arial"/>
          <w:sz w:val="22"/>
          <w:szCs w:val="22"/>
        </w:rPr>
      </w:pPr>
    </w:p>
    <w:p w:rsidR="00411809" w:rsidRPr="00123DD4" w:rsidP="005025A2">
      <w:pPr>
        <w:pStyle w:val="PlainText"/>
        <w:rPr>
          <w:rFonts w:ascii="Arial" w:hAnsi="Arial" w:cs="Arial"/>
          <w:color w:val="auto"/>
          <w:sz w:val="22"/>
          <w:szCs w:val="22"/>
        </w:rPr>
      </w:pPr>
      <w:r w:rsidRPr="00123DD4">
        <w:rPr>
          <w:rFonts w:ascii="Arial" w:hAnsi="Arial" w:cs="Arial"/>
          <w:color w:val="auto"/>
          <w:sz w:val="22"/>
          <w:szCs w:val="22"/>
        </w:rPr>
        <w:t xml:space="preserve">This Notice of Intent is not a request for Proposals or Quotations. No solicitation document </w:t>
      </w:r>
      <w:r w:rsidRPr="00123DD4" w:rsidR="00434DD0">
        <w:rPr>
          <w:rFonts w:ascii="Arial" w:hAnsi="Arial" w:cs="Arial"/>
          <w:color w:val="auto"/>
          <w:sz w:val="22"/>
          <w:szCs w:val="22"/>
        </w:rPr>
        <w:t>exists,</w:t>
      </w:r>
      <w:r w:rsidRPr="00123DD4">
        <w:rPr>
          <w:rFonts w:ascii="Arial" w:hAnsi="Arial" w:cs="Arial"/>
          <w:color w:val="auto"/>
          <w:sz w:val="22"/>
          <w:szCs w:val="22"/>
        </w:rPr>
        <w:t xml:space="preserve"> and no telephone or email inquiries will be accepted. No contract award will be made </w:t>
      </w:r>
      <w:r w:rsidRPr="00123DD4">
        <w:rPr>
          <w:rFonts w:ascii="Arial" w:hAnsi="Arial" w:cs="Arial"/>
          <w:color w:val="auto"/>
          <w:sz w:val="22"/>
          <w:szCs w:val="22"/>
        </w:rPr>
        <w:t>on the basis of</w:t>
      </w:r>
      <w:r w:rsidRPr="00123DD4">
        <w:rPr>
          <w:rFonts w:ascii="Arial" w:hAnsi="Arial" w:cs="Arial"/>
          <w:color w:val="auto"/>
          <w:sz w:val="22"/>
          <w:szCs w:val="22"/>
        </w:rPr>
        <w:t xml:space="preserve"> </w:t>
      </w:r>
      <w:r w:rsidRPr="00123DD4">
        <w:rPr>
          <w:rFonts w:ascii="Arial" w:hAnsi="Arial" w:cs="Arial"/>
          <w:color w:val="auto"/>
          <w:sz w:val="22"/>
          <w:szCs w:val="22"/>
        </w:rPr>
        <w:t>proposals,</w:t>
      </w:r>
      <w:r w:rsidRPr="00123DD4">
        <w:rPr>
          <w:rFonts w:ascii="Arial" w:hAnsi="Arial" w:cs="Arial"/>
          <w:color w:val="auto"/>
          <w:sz w:val="22"/>
          <w:szCs w:val="22"/>
        </w:rPr>
        <w:t xml:space="preserve"> or quotations received in response to this notice.  </w:t>
      </w:r>
    </w:p>
    <w:p w:rsidR="00411809" w:rsidRPr="00123DD4" w:rsidP="005025A2">
      <w:pPr>
        <w:pStyle w:val="PlainText"/>
        <w:rPr>
          <w:rFonts w:ascii="Arial" w:hAnsi="Arial" w:cs="Arial"/>
          <w:color w:val="auto"/>
          <w:sz w:val="22"/>
          <w:szCs w:val="22"/>
        </w:rPr>
      </w:pPr>
    </w:p>
    <w:p w:rsidR="00337B49" w:rsidRPr="00123DD4" w:rsidP="005025A2">
      <w:pPr>
        <w:pStyle w:val="PlainText"/>
        <w:rPr>
          <w:rFonts w:ascii="Arial" w:hAnsi="Arial" w:cs="Arial"/>
          <w:color w:val="auto"/>
          <w:sz w:val="22"/>
          <w:szCs w:val="22"/>
        </w:rPr>
      </w:pPr>
      <w:r w:rsidRPr="00123DD4">
        <w:rPr>
          <w:rFonts w:ascii="Arial" w:hAnsi="Arial" w:cs="Arial"/>
          <w:color w:val="auto"/>
          <w:sz w:val="22"/>
          <w:szCs w:val="22"/>
        </w:rPr>
        <w:t xml:space="preserve">Interested persons may identify their interest and capability to respond to the </w:t>
      </w:r>
      <w:r w:rsidRPr="00123DD4" w:rsidR="00434DD0">
        <w:rPr>
          <w:rFonts w:ascii="Arial" w:hAnsi="Arial" w:cs="Arial"/>
          <w:color w:val="auto"/>
          <w:sz w:val="22"/>
          <w:szCs w:val="22"/>
        </w:rPr>
        <w:t>requirement and</w:t>
      </w:r>
      <w:r w:rsidRPr="00123DD4">
        <w:rPr>
          <w:rFonts w:ascii="Arial" w:hAnsi="Arial" w:cs="Arial"/>
          <w:color w:val="auto"/>
          <w:sz w:val="22"/>
          <w:szCs w:val="22"/>
        </w:rPr>
        <w:t xml:space="preserve"> should furnish detailed data concerning their capabilities to provide services sought including pricing data and technical data </w:t>
      </w:r>
      <w:r w:rsidRPr="00123DD4" w:rsidR="00123DD4">
        <w:rPr>
          <w:rFonts w:ascii="Arial" w:hAnsi="Arial" w:cs="Arial"/>
          <w:color w:val="auto"/>
          <w:sz w:val="22"/>
          <w:szCs w:val="22"/>
        </w:rPr>
        <w:t>sufficient</w:t>
      </w:r>
      <w:r w:rsidRPr="00123DD4">
        <w:rPr>
          <w:rFonts w:ascii="Arial" w:hAnsi="Arial" w:cs="Arial"/>
          <w:color w:val="auto"/>
          <w:sz w:val="22"/>
          <w:szCs w:val="22"/>
        </w:rPr>
        <w:t xml:space="preserve"> to determine that a comparable source to the government is available. </w:t>
      </w:r>
    </w:p>
    <w:p w:rsidR="00337B49" w:rsidRPr="00123DD4" w:rsidP="005025A2">
      <w:pPr>
        <w:pStyle w:val="PlainText"/>
        <w:rPr>
          <w:rFonts w:ascii="Arial" w:hAnsi="Arial" w:cs="Arial"/>
          <w:color w:val="auto"/>
          <w:sz w:val="22"/>
          <w:szCs w:val="22"/>
        </w:rPr>
      </w:pPr>
    </w:p>
    <w:p w:rsidR="00411809" w:rsidRPr="00123DD4" w:rsidP="005025A2">
      <w:pPr>
        <w:pStyle w:val="PlainText"/>
        <w:rPr>
          <w:rFonts w:ascii="Arial" w:hAnsi="Arial" w:cs="Arial"/>
          <w:color w:val="auto"/>
          <w:sz w:val="22"/>
          <w:szCs w:val="22"/>
        </w:rPr>
      </w:pPr>
      <w:r w:rsidRPr="00123DD4">
        <w:rPr>
          <w:rFonts w:ascii="Arial" w:hAnsi="Arial" w:cs="Arial"/>
          <w:color w:val="auto"/>
          <w:sz w:val="22"/>
          <w:szCs w:val="22"/>
        </w:rPr>
        <w:t>The government may consider all Expressions of Interest recei</w:t>
      </w:r>
      <w:r w:rsidRPr="00123DD4" w:rsidR="00D56D03">
        <w:rPr>
          <w:rFonts w:ascii="Arial" w:hAnsi="Arial" w:cs="Arial"/>
          <w:color w:val="auto"/>
          <w:sz w:val="22"/>
          <w:szCs w:val="22"/>
        </w:rPr>
        <w:t xml:space="preserve">ved prior to </w:t>
      </w:r>
      <w:r w:rsidR="00B11306">
        <w:rPr>
          <w:rFonts w:ascii="Arial" w:hAnsi="Arial" w:cs="Arial"/>
          <w:color w:val="auto"/>
          <w:sz w:val="22"/>
          <w:szCs w:val="22"/>
          <w:u w:val="single"/>
        </w:rPr>
        <w:t>April</w:t>
      </w:r>
      <w:r w:rsidRPr="00744104" w:rsidR="00D4777C">
        <w:rPr>
          <w:rFonts w:ascii="Arial" w:hAnsi="Arial" w:cs="Arial"/>
          <w:color w:val="auto"/>
          <w:sz w:val="22"/>
          <w:szCs w:val="22"/>
          <w:u w:val="single"/>
        </w:rPr>
        <w:t xml:space="preserve"> </w:t>
      </w:r>
      <w:r w:rsidR="00B11306">
        <w:rPr>
          <w:rFonts w:ascii="Arial" w:hAnsi="Arial" w:cs="Arial"/>
          <w:color w:val="auto"/>
          <w:sz w:val="22"/>
          <w:szCs w:val="22"/>
          <w:u w:val="single"/>
        </w:rPr>
        <w:t>28</w:t>
      </w:r>
      <w:r w:rsidRPr="00744104" w:rsidR="00077C00">
        <w:rPr>
          <w:rFonts w:ascii="Arial" w:hAnsi="Arial" w:cs="Arial"/>
          <w:color w:val="auto"/>
          <w:sz w:val="22"/>
          <w:szCs w:val="22"/>
          <w:u w:val="single"/>
        </w:rPr>
        <w:t>, 202</w:t>
      </w:r>
      <w:r w:rsidR="00B11306">
        <w:rPr>
          <w:rFonts w:ascii="Arial" w:hAnsi="Arial" w:cs="Arial"/>
          <w:color w:val="auto"/>
          <w:sz w:val="22"/>
          <w:szCs w:val="22"/>
          <w:u w:val="single"/>
        </w:rPr>
        <w:t>6</w:t>
      </w:r>
      <w:r w:rsidRPr="00744104" w:rsidR="00337B49">
        <w:rPr>
          <w:rFonts w:ascii="Arial" w:hAnsi="Arial" w:cs="Arial"/>
          <w:color w:val="auto"/>
          <w:sz w:val="22"/>
          <w:szCs w:val="22"/>
          <w:u w:val="single"/>
        </w:rPr>
        <w:t>,</w:t>
      </w:r>
      <w:r w:rsidRPr="00744104" w:rsidR="002208FF">
        <w:rPr>
          <w:rFonts w:ascii="Arial" w:hAnsi="Arial" w:cs="Arial"/>
          <w:color w:val="auto"/>
          <w:sz w:val="22"/>
          <w:szCs w:val="22"/>
          <w:u w:val="single"/>
        </w:rPr>
        <w:t xml:space="preserve"> by </w:t>
      </w:r>
      <w:r w:rsidR="00B11306">
        <w:rPr>
          <w:rFonts w:ascii="Arial" w:hAnsi="Arial" w:cs="Arial"/>
          <w:color w:val="auto"/>
          <w:sz w:val="22"/>
          <w:szCs w:val="22"/>
          <w:u w:val="single"/>
        </w:rPr>
        <w:t>4</w:t>
      </w:r>
      <w:r w:rsidRPr="00744104" w:rsidR="002208FF">
        <w:rPr>
          <w:rFonts w:ascii="Arial" w:hAnsi="Arial" w:cs="Arial"/>
          <w:color w:val="auto"/>
          <w:sz w:val="22"/>
          <w:szCs w:val="22"/>
          <w:u w:val="single"/>
        </w:rPr>
        <w:t>:00pm</w:t>
      </w:r>
      <w:r w:rsidRPr="00744104" w:rsidR="00B815FF">
        <w:rPr>
          <w:rFonts w:ascii="Arial" w:hAnsi="Arial" w:cs="Arial"/>
          <w:color w:val="auto"/>
          <w:sz w:val="22"/>
          <w:szCs w:val="22"/>
          <w:u w:val="single"/>
        </w:rPr>
        <w:t xml:space="preserve"> EST</w:t>
      </w:r>
      <w:r w:rsidRPr="00123DD4" w:rsidR="00B815FF">
        <w:rPr>
          <w:rFonts w:ascii="Arial" w:hAnsi="Arial" w:cs="Arial"/>
          <w:color w:val="auto"/>
          <w:sz w:val="22"/>
          <w:szCs w:val="22"/>
        </w:rPr>
        <w:t>.</w:t>
      </w:r>
      <w:r w:rsidRPr="00123DD4">
        <w:rPr>
          <w:rFonts w:ascii="Arial" w:hAnsi="Arial" w:cs="Arial"/>
          <w:color w:val="auto"/>
          <w:sz w:val="22"/>
          <w:szCs w:val="22"/>
        </w:rPr>
        <w:t xml:space="preserve"> A determination by the government not to compete this proposed contract based upon responses to this notice is solely within the discretion of the government.  Information received will be considered solely for the purpose of determining whether to conduct a competitive procurement.  </w:t>
      </w:r>
    </w:p>
    <w:p w:rsidR="00411809" w:rsidRPr="00123DD4" w:rsidP="005025A2">
      <w:pPr>
        <w:pStyle w:val="PlainText"/>
        <w:rPr>
          <w:rFonts w:ascii="Arial" w:hAnsi="Arial" w:cs="Arial"/>
          <w:color w:val="auto"/>
          <w:sz w:val="22"/>
          <w:szCs w:val="22"/>
        </w:rPr>
      </w:pPr>
    </w:p>
    <w:p w:rsidR="00C45319" w:rsidRPr="00123DD4" w:rsidP="005025A2">
      <w:pPr>
        <w:pStyle w:val="PlainText"/>
        <w:rPr>
          <w:rFonts w:ascii="Arial" w:hAnsi="Arial" w:cs="Arial"/>
          <w:color w:val="auto"/>
          <w:sz w:val="22"/>
          <w:szCs w:val="22"/>
        </w:rPr>
      </w:pPr>
      <w:r w:rsidRPr="00123DD4">
        <w:rPr>
          <w:rFonts w:ascii="Arial" w:hAnsi="Arial" w:cs="Arial"/>
          <w:color w:val="auto"/>
          <w:sz w:val="22"/>
          <w:szCs w:val="22"/>
        </w:rPr>
        <w:t xml:space="preserve">Responses to this notice must be emailed to </w:t>
      </w:r>
      <w:r w:rsidRPr="00C604C5" w:rsidR="002E039D">
        <w:rPr>
          <w:rFonts w:ascii="Arial" w:hAnsi="Arial" w:cs="Arial"/>
          <w:color w:val="auto"/>
          <w:sz w:val="22"/>
          <w:szCs w:val="22"/>
        </w:rPr>
        <w:t>Janelle.Bonafede@va.gov</w:t>
      </w:r>
      <w:r w:rsidRPr="00123DD4">
        <w:rPr>
          <w:rFonts w:ascii="Arial" w:hAnsi="Arial" w:cs="Arial"/>
          <w:color w:val="auto"/>
          <w:sz w:val="22"/>
          <w:szCs w:val="22"/>
        </w:rPr>
        <w:t xml:space="preserve"> and rece</w:t>
      </w:r>
      <w:r w:rsidRPr="00123DD4" w:rsidR="00D56D03">
        <w:rPr>
          <w:rFonts w:ascii="Arial" w:hAnsi="Arial" w:cs="Arial"/>
          <w:color w:val="auto"/>
          <w:sz w:val="22"/>
          <w:szCs w:val="22"/>
        </w:rPr>
        <w:t xml:space="preserve">ived by </w:t>
      </w:r>
      <w:r w:rsidR="00B11306">
        <w:rPr>
          <w:rFonts w:ascii="Arial" w:hAnsi="Arial" w:cs="Arial"/>
          <w:color w:val="auto"/>
          <w:sz w:val="22"/>
          <w:szCs w:val="22"/>
          <w:u w:val="single"/>
        </w:rPr>
        <w:t>April</w:t>
      </w:r>
      <w:r w:rsidRPr="00744104" w:rsidR="00B11306">
        <w:rPr>
          <w:rFonts w:ascii="Arial" w:hAnsi="Arial" w:cs="Arial"/>
          <w:color w:val="auto"/>
          <w:sz w:val="22"/>
          <w:szCs w:val="22"/>
          <w:u w:val="single"/>
        </w:rPr>
        <w:t xml:space="preserve"> </w:t>
      </w:r>
      <w:r w:rsidR="00B11306">
        <w:rPr>
          <w:rFonts w:ascii="Arial" w:hAnsi="Arial" w:cs="Arial"/>
          <w:color w:val="auto"/>
          <w:sz w:val="22"/>
          <w:szCs w:val="22"/>
          <w:u w:val="single"/>
        </w:rPr>
        <w:t>28</w:t>
      </w:r>
      <w:r w:rsidRPr="00744104" w:rsidR="00B11306">
        <w:rPr>
          <w:rFonts w:ascii="Arial" w:hAnsi="Arial" w:cs="Arial"/>
          <w:color w:val="auto"/>
          <w:sz w:val="22"/>
          <w:szCs w:val="22"/>
          <w:u w:val="single"/>
        </w:rPr>
        <w:t>, 202</w:t>
      </w:r>
      <w:r w:rsidR="00B11306">
        <w:rPr>
          <w:rFonts w:ascii="Arial" w:hAnsi="Arial" w:cs="Arial"/>
          <w:color w:val="auto"/>
          <w:sz w:val="22"/>
          <w:szCs w:val="22"/>
          <w:u w:val="single"/>
        </w:rPr>
        <w:t>6</w:t>
      </w:r>
      <w:r w:rsidRPr="00744104" w:rsidR="00B11306">
        <w:rPr>
          <w:rFonts w:ascii="Arial" w:hAnsi="Arial" w:cs="Arial"/>
          <w:color w:val="auto"/>
          <w:sz w:val="22"/>
          <w:szCs w:val="22"/>
          <w:u w:val="single"/>
        </w:rPr>
        <w:t xml:space="preserve">, by </w:t>
      </w:r>
      <w:r w:rsidR="00B11306">
        <w:rPr>
          <w:rFonts w:ascii="Arial" w:hAnsi="Arial" w:cs="Arial"/>
          <w:color w:val="auto"/>
          <w:sz w:val="22"/>
          <w:szCs w:val="22"/>
          <w:u w:val="single"/>
        </w:rPr>
        <w:t>4</w:t>
      </w:r>
      <w:r w:rsidRPr="00744104" w:rsidR="00B11306">
        <w:rPr>
          <w:rFonts w:ascii="Arial" w:hAnsi="Arial" w:cs="Arial"/>
          <w:color w:val="auto"/>
          <w:sz w:val="22"/>
          <w:szCs w:val="22"/>
          <w:u w:val="single"/>
        </w:rPr>
        <w:t>:00pm EST</w:t>
      </w:r>
      <w:r w:rsidRPr="00123DD4" w:rsidR="002208FF">
        <w:rPr>
          <w:rFonts w:ascii="Arial" w:hAnsi="Arial" w:cs="Arial"/>
          <w:color w:val="auto"/>
          <w:sz w:val="22"/>
          <w:szCs w:val="22"/>
        </w:rPr>
        <w:t>.</w:t>
      </w:r>
      <w:r w:rsidRPr="00123DD4">
        <w:rPr>
          <w:rFonts w:ascii="Arial" w:hAnsi="Arial" w:cs="Arial"/>
          <w:color w:val="auto"/>
          <w:sz w:val="22"/>
          <w:szCs w:val="22"/>
        </w:rPr>
        <w:t xml:space="preserve">  Submitters are responsible for ensuring their EOI reaches the designated contracting officer on-time.</w:t>
      </w:r>
    </w:p>
    <w:p w:rsidR="00C45319" w:rsidRPr="00123DD4" w:rsidP="00C45319">
      <w:pPr>
        <w:pStyle w:val="PlainText"/>
        <w:rPr>
          <w:rFonts w:ascii="Arial" w:hAnsi="Arial" w:cs="Arial"/>
          <w:sz w:val="22"/>
          <w:szCs w:val="22"/>
        </w:rPr>
      </w:pPr>
    </w:p>
    <w:p w:rsidR="006802CD" w:rsidRPr="00123DD4">
      <w:pPr>
        <w:rPr>
          <w:rFonts w:ascii="Arial" w:hAnsi="Arial" w:cs="Arial"/>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53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C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53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C31"/>
    <w:rPr>
      <w:rFonts w:eastAsiaTheme="majorEastAsia" w:cstheme="majorBidi"/>
      <w:color w:val="272727" w:themeColor="text1" w:themeTint="D8"/>
    </w:rPr>
  </w:style>
  <w:style w:type="paragraph" w:styleId="Quote">
    <w:name w:val="Quote"/>
    <w:basedOn w:val="Normal"/>
    <w:next w:val="Normal"/>
    <w:link w:val="QuoteChar"/>
    <w:uiPriority w:val="29"/>
    <w:qFormat/>
    <w:rsid w:val="00753C31"/>
    <w:pPr>
      <w:spacing w:before="160"/>
      <w:jc w:val="center"/>
    </w:pPr>
    <w:rPr>
      <w:i/>
      <w:iCs/>
      <w:color w:val="404040" w:themeColor="text1" w:themeTint="BF"/>
    </w:rPr>
  </w:style>
  <w:style w:type="character" w:customStyle="1" w:styleId="QuoteChar">
    <w:name w:val="Quote Char"/>
    <w:basedOn w:val="DefaultParagraphFont"/>
    <w:link w:val="Quote"/>
    <w:uiPriority w:val="29"/>
    <w:rsid w:val="00753C31"/>
    <w:rPr>
      <w:i/>
      <w:iCs/>
      <w:color w:val="404040" w:themeColor="text1" w:themeTint="BF"/>
    </w:rPr>
  </w:style>
  <w:style w:type="paragraph" w:styleId="IntenseQuote">
    <w:name w:val="Intense Quote"/>
    <w:basedOn w:val="Normal"/>
    <w:next w:val="Normal"/>
    <w:link w:val="IntenseQuoteChar"/>
    <w:uiPriority w:val="30"/>
    <w:qFormat/>
    <w:rsid w:val="00753C31"/>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753C31"/>
    <w:rPr>
      <w:i/>
      <w:iCs/>
      <w:color w:val="366092" w:themeColor="accent1" w:themeShade="BF"/>
    </w:rPr>
  </w:style>
  <w:style w:type="character" w:styleId="IntenseReference">
    <w:name w:val="Intense Reference"/>
    <w:basedOn w:val="DefaultParagraphFont"/>
    <w:uiPriority w:val="32"/>
    <w:qFormat/>
    <w:rsid w:val="00753C31"/>
    <w:rPr>
      <w:b/>
      <w:bCs/>
      <w:smallCaps/>
      <w:color w:val="366092" w:themeColor="accent1" w:themeShade="BF"/>
      <w:spacing w:val="5"/>
    </w:rPr>
  </w:style>
  <w:style w:type="character" w:styleId="Hyperlink">
    <w:name w:val="Hyperlink"/>
    <w:basedOn w:val="DefaultParagraphFont"/>
    <w:uiPriority w:val="99"/>
    <w:unhideWhenUsed/>
    <w:rsid w:val="00C45319"/>
    <w:rPr>
      <w:rFonts w:ascii="Times New Roman" w:hAnsi="Times New Roman" w:cs="Times New Roman" w:hint="default"/>
      <w:color w:val="000000"/>
      <w:u w:val="single"/>
    </w:rPr>
  </w:style>
  <w:style w:type="paragraph" w:styleId="PlainText">
    <w:name w:val="Plain Text"/>
    <w:basedOn w:val="Normal"/>
    <w:link w:val="PlainTextChar"/>
    <w:uiPriority w:val="99"/>
    <w:unhideWhenUsed/>
    <w:rsid w:val="00C45319"/>
    <w:pPr>
      <w:spacing w:after="0" w:line="240" w:lineRule="auto"/>
    </w:pPr>
    <w:rPr>
      <w:rFonts w:ascii="Consolas" w:eastAsia="Times New Roman" w:hAnsi="Consolas" w:cs="Times New Roman"/>
      <w:color w:val="0D0D0D"/>
      <w:sz w:val="21"/>
      <w:szCs w:val="21"/>
    </w:rPr>
  </w:style>
  <w:style w:type="character" w:customStyle="1" w:styleId="PlainTextChar">
    <w:name w:val="Plain Text Char"/>
    <w:basedOn w:val="DefaultParagraphFont"/>
    <w:link w:val="PlainText"/>
    <w:uiPriority w:val="99"/>
    <w:rsid w:val="00C45319"/>
    <w:rPr>
      <w:rFonts w:ascii="Consolas" w:eastAsia="Times New Roman" w:hAnsi="Consolas" w:cs="Times New Roman"/>
      <w:color w:val="0D0D0D"/>
      <w:sz w:val="21"/>
      <w:szCs w:val="21"/>
    </w:rPr>
  </w:style>
  <w:style w:type="character" w:customStyle="1" w:styleId="UnresolvedMention">
    <w:name w:val="Unresolved Mention"/>
    <w:basedOn w:val="DefaultParagraphFont"/>
    <w:uiPriority w:val="99"/>
    <w:semiHidden/>
    <w:unhideWhenUsed/>
    <w:rsid w:val="006B3991"/>
    <w:rPr>
      <w:color w:val="605E5C"/>
      <w:shd w:val="clear" w:color="auto" w:fill="E1DFDD"/>
    </w:rPr>
  </w:style>
  <w:style w:type="paragraph" w:styleId="HTMLPreformatted">
    <w:name w:val="HTML Preformatted"/>
    <w:basedOn w:val="Normal"/>
    <w:link w:val="HTMLPreformattedChar"/>
    <w:uiPriority w:val="99"/>
    <w:semiHidden/>
    <w:unhideWhenUsed/>
    <w:rsid w:val="00D15A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15A57"/>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2026-04-20T16:04:46Z</dcterms:created>
  <dcterms:modified xsi:type="dcterms:W3CDTF">2026-04-20T16:04:46Z</dcterms:modified>
</cp:coreProperties>
</file>