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Diagnostic Radiology Physician Services |</w:t>
            </w:r>
            <w:r w:rsidRPr="000104D7">
              <w:rPr>
                <w:rStyle w:val="AAMSKBFill-InHighlight"/>
                <w:color w:val="auto"/>
              </w:rPr>
              <w:t xml:space="preserve"> </w:t>
            </w:r>
            <w:r>
              <w:rPr>
                <w:rStyle w:val="AAMSKBFill-InHighlight"/>
                <w:color w:val="auto"/>
              </w:rPr>
              <w:t>Orlando</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16:30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Jayne Messer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jayne.messer@va.gov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239-373-9064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 VA Healthcare System (OVAHS)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13800 Veteran’s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32827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 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E5149" w:rsidP="006E5149">
      <w:pPr>
        <w:autoSpaceDE w:val="0"/>
        <w:autoSpaceDN w:val="0"/>
        <w:adjustRightInd w:val="0"/>
        <w:spacing w:after="0" w:line="240" w:lineRule="auto"/>
        <w:rPr>
          <w:rFonts w:ascii="Arial" w:hAnsi="Arial" w:cs="Arial"/>
        </w:rPr>
      </w:pPr>
      <w:r w:rsidRPr="00D53438">
        <w:rPr>
          <w:rFonts w:ascii="Arial" w:hAnsi="Arial" w:cs="Arial"/>
        </w:rPr>
        <w:t xml:space="preserve">The Department of Veterans Affairs, VISN 08, </w:t>
      </w:r>
      <w:r>
        <w:rPr>
          <w:rFonts w:ascii="Arial" w:hAnsi="Arial" w:cs="Arial"/>
        </w:rPr>
        <w:t>Orlando</w:t>
      </w:r>
      <w:r w:rsidRPr="00D53438">
        <w:rPr>
          <w:rFonts w:ascii="Arial" w:hAnsi="Arial" w:cs="Arial"/>
        </w:rPr>
        <w:t xml:space="preserve"> Veterans Administration Healthcare System (</w:t>
      </w:r>
      <w:r>
        <w:rPr>
          <w:rFonts w:ascii="Arial" w:hAnsi="Arial" w:cs="Arial"/>
        </w:rPr>
        <w:t>O</w:t>
      </w:r>
      <w:r w:rsidRPr="00D53438">
        <w:rPr>
          <w:rFonts w:ascii="Arial" w:hAnsi="Arial" w:cs="Arial"/>
        </w:rPr>
        <w:t>VAHCS</w:t>
      </w:r>
      <w:r>
        <w:rPr>
          <w:rFonts w:ascii="Arial" w:hAnsi="Arial" w:cs="Arial"/>
        </w:rPr>
        <w:t xml:space="preserve">) </w:t>
      </w:r>
      <w:r w:rsidRPr="00D53438">
        <w:rPr>
          <w:rFonts w:ascii="Arial" w:hAnsi="Arial" w:cs="Arial"/>
        </w:rPr>
        <w:t xml:space="preserve">is </w:t>
      </w:r>
      <w:r>
        <w:rPr>
          <w:rFonts w:ascii="Arial" w:hAnsi="Arial" w:cs="Arial"/>
        </w:rPr>
        <w:t xml:space="preserve">seeking interested and qualified </w:t>
      </w:r>
      <w:r w:rsidRPr="00D53438">
        <w:rPr>
          <w:rFonts w:ascii="Arial" w:hAnsi="Arial" w:cs="Arial"/>
          <w:color w:val="000000"/>
        </w:rPr>
        <w:t xml:space="preserve">sources </w:t>
      </w:r>
      <w:r>
        <w:rPr>
          <w:rFonts w:ascii="Arial" w:hAnsi="Arial" w:cs="Arial"/>
          <w:color w:val="000000"/>
        </w:rPr>
        <w:t>capable of providing th</w:t>
      </w:r>
      <w:r w:rsidRPr="00D53438">
        <w:rPr>
          <w:rFonts w:ascii="Arial" w:hAnsi="Arial" w:cs="Arial"/>
          <w:color w:val="000000"/>
        </w:rPr>
        <w:t>e following</w:t>
      </w:r>
      <w:r>
        <w:rPr>
          <w:rFonts w:ascii="Arial" w:hAnsi="Arial" w:cs="Arial"/>
          <w:color w:val="000000"/>
        </w:rPr>
        <w:t xml:space="preserve"> services</w:t>
      </w:r>
      <w:r w:rsidRPr="00D53438">
        <w:rPr>
          <w:rFonts w:ascii="Arial" w:hAnsi="Arial" w:cs="Arial"/>
          <w:color w:val="000000"/>
        </w:rPr>
        <w:t>:</w:t>
      </w:r>
      <w:r w:rsidRPr="00D53438">
        <w:rPr>
          <w:rFonts w:ascii="Arial" w:hAnsi="Arial" w:cs="Arial"/>
        </w:rPr>
        <w:t xml:space="preserve"> </w:t>
      </w:r>
    </w:p>
    <w:p w:rsidR="006E5149" w:rsidRPr="00D13C59" w:rsidP="006E5149">
      <w:pPr>
        <w:pStyle w:val="NoSpacing"/>
        <w:spacing w:before="120" w:after="120"/>
        <w:rPr>
          <w:rFonts w:ascii="Arial" w:eastAsia="Calibri" w:hAnsi="Arial" w:cs="Arial"/>
        </w:rPr>
      </w:pPr>
      <w:r w:rsidRPr="00D13C59">
        <w:rPr>
          <w:rFonts w:ascii="Arial" w:hAnsi="Arial" w:cs="Arial"/>
        </w:rPr>
        <w:t>Two (2) Full-Time Employee Equivalent (FTEE) onsite Diagnostic Radiology Physicians</w:t>
      </w:r>
      <w:r>
        <w:rPr>
          <w:rFonts w:ascii="Arial" w:hAnsi="Arial" w:cs="Arial"/>
        </w:rPr>
        <w:t>,</w:t>
      </w:r>
      <w:r w:rsidRPr="00D13C59">
        <w:rPr>
          <w:rFonts w:ascii="Arial" w:hAnsi="Arial" w:cs="Arial"/>
        </w:rPr>
        <w:t xml:space="preserve"> </w:t>
      </w:r>
      <w:r w:rsidRPr="00D13C59">
        <w:rPr>
          <w:rFonts w:ascii="Arial" w:eastAsia="Calibri" w:hAnsi="Arial" w:cs="Arial"/>
        </w:rPr>
        <w:t>Board</w:t>
      </w:r>
      <w:r>
        <w:rPr>
          <w:rFonts w:ascii="Arial" w:eastAsia="Calibri" w:hAnsi="Arial" w:cs="Arial"/>
        </w:rPr>
        <w:t>-</w:t>
      </w:r>
      <w:r w:rsidRPr="00D13C59">
        <w:rPr>
          <w:rFonts w:ascii="Arial" w:eastAsia="Calibri" w:hAnsi="Arial" w:cs="Arial"/>
        </w:rPr>
        <w:t>Certified and fellowship trained in Body, Muscoskeletal (MSK), and Neuroradiology</w:t>
      </w:r>
      <w:r w:rsidRPr="00D13C59">
        <w:rPr>
          <w:rFonts w:ascii="Arial" w:eastAsia="Calibri" w:hAnsi="Arial" w:cs="Arial"/>
          <w:color w:val="000000"/>
        </w:rPr>
        <w:t xml:space="preserve"> </w:t>
      </w:r>
      <w:r w:rsidRPr="00D13C59">
        <w:rPr>
          <w:rFonts w:ascii="Arial" w:eastAsia="Calibri" w:hAnsi="Arial" w:cs="Arial"/>
        </w:rPr>
        <w:t>to</w:t>
      </w:r>
      <w:r>
        <w:rPr>
          <w:rFonts w:ascii="Arial" w:eastAsia="Calibri" w:hAnsi="Arial" w:cs="Arial"/>
        </w:rPr>
        <w:t xml:space="preserve"> provide services to eligible</w:t>
      </w:r>
      <w:r w:rsidRPr="00D13C59">
        <w:rPr>
          <w:rFonts w:ascii="Arial" w:eastAsia="Calibri" w:hAnsi="Arial" w:cs="Arial"/>
        </w:rPr>
        <w:t xml:space="preserve"> beneficiaries of the Department of Veterans Affairs (VA) and the Orlando VA Healthcare System</w:t>
      </w:r>
      <w:bookmarkStart w:id="0" w:name="_Hlk120617444"/>
      <w:r w:rsidRPr="00D13C59">
        <w:rPr>
          <w:rFonts w:ascii="Arial" w:eastAsia="Calibri" w:hAnsi="Arial" w:cs="Arial"/>
        </w:rPr>
        <w:t xml:space="preserve">. </w:t>
      </w:r>
      <w:bookmarkEnd w:id="0"/>
    </w:p>
    <w:p w:rsidR="006E5149" w:rsidP="006E5149">
      <w:pPr>
        <w:snapToGrid w:val="0"/>
        <w:spacing w:before="120" w:after="120" w:line="240" w:lineRule="auto"/>
        <w:rPr>
          <w:rFonts w:ascii="Arial" w:hAnsi="Arial" w:cs="Arial"/>
          <w:color w:val="000000"/>
        </w:rPr>
      </w:pPr>
      <w:bookmarkStart w:id="1" w:name="_Hlk127269867"/>
      <w:r w:rsidRPr="008F2C97">
        <w:rPr>
          <w:rFonts w:ascii="Arial" w:hAnsi="Arial" w:cs="Arial"/>
          <w:color w:val="000000"/>
        </w:rPr>
        <w:t xml:space="preserve">The VA Radiology Services follow the standards &amp; guidelines set forth by American College of Radiology (ACR). A contractor providing Diagnostic Radiology Physician Services shall provide services that meet or exceed the American College of Radiology Guidelines </w:t>
      </w:r>
      <w:r>
        <w:fldChar w:fldCharType="begin"/>
      </w:r>
      <w:r>
        <w:instrText xml:space="preserve"> HYPERLINK "https://www.acr.org/-/media/ACR/Files/Practice-Parameters/IRClin-Prac-Mgmt.pdf.pdf" </w:instrText>
      </w:r>
      <w:r>
        <w:fldChar w:fldCharType="separate"/>
      </w:r>
      <w:r w:rsidRPr="00251850">
        <w:rPr>
          <w:rStyle w:val="Hyperlink"/>
          <w:rFonts w:ascii="Arial" w:hAnsi="Arial" w:cs="Arial"/>
        </w:rPr>
        <w:t>https://www.acr.org/-/media/ACR/Files/Practice-Parameters/IRClin-Prac-Mgmt.pdf.pdf</w:t>
      </w:r>
      <w:r>
        <w:fldChar w:fldCharType="end"/>
      </w:r>
      <w:r>
        <w:rPr>
          <w:rFonts w:ascii="Arial" w:hAnsi="Arial" w:cs="Arial"/>
          <w:color w:val="000000"/>
        </w:rPr>
        <w:t xml:space="preserve"> </w:t>
      </w:r>
      <w:r w:rsidRPr="008F2C97">
        <w:rPr>
          <w:rFonts w:ascii="Arial" w:hAnsi="Arial" w:cs="Arial"/>
          <w:color w:val="000000"/>
        </w:rPr>
        <w:t xml:space="preserve"> (and are accredited by ACR for Mammography).</w:t>
      </w:r>
    </w:p>
    <w:p w:rsidR="006E5149" w:rsidRPr="00D53438" w:rsidP="006E5149">
      <w:pPr>
        <w:autoSpaceDE w:val="0"/>
        <w:autoSpaceDN w:val="0"/>
        <w:adjustRightInd w:val="0"/>
        <w:spacing w:after="0" w:line="240" w:lineRule="auto"/>
        <w:rPr>
          <w:rFonts w:ascii="Arial" w:eastAsia="Times New Roman" w:hAnsi="Arial" w:cs="Arial"/>
        </w:rPr>
      </w:pPr>
      <w:r w:rsidRPr="000373D1">
        <w:rPr>
          <w:rFonts w:ascii="Arial" w:hAnsi="Arial" w:cs="Arial"/>
          <w:b/>
          <w:bCs/>
        </w:rPr>
        <w:t>Authority:</w:t>
      </w:r>
      <w:r>
        <w:rPr>
          <w:rFonts w:ascii="Arial" w:hAnsi="Arial" w:cs="Arial"/>
        </w:rPr>
        <w:t xml:space="preserve"> </w:t>
      </w:r>
      <w:r w:rsidRPr="00D13C59">
        <w:rPr>
          <w:rFonts w:ascii="Arial" w:eastAsia="Times New Roman" w:hAnsi="Arial" w:cs="Arial"/>
        </w:rPr>
        <w:t>Title 38 USC 8153, Health Care Resources (HCR) Sharing Authority</w:t>
      </w:r>
      <w:r>
        <w:rPr>
          <w:rFonts w:ascii="Arial" w:eastAsia="Times New Roman" w:hAnsi="Arial" w:cs="Arial"/>
        </w:rPr>
        <w:t>;</w:t>
      </w:r>
      <w:r w:rsidRPr="00D13C59">
        <w:rPr>
          <w:rFonts w:ascii="Arial" w:eastAsia="Times New Roman" w:hAnsi="Arial" w:cs="Arial"/>
        </w:rPr>
        <w:t xml:space="preserve"> Federal Acquisition Regulation (FAR) Overhaul Part 12, Acquisition of Commercial Products and Commercial Services.</w:t>
      </w:r>
    </w:p>
    <w:p w:rsidR="006E5149" w:rsidRPr="00BC55A9" w:rsidP="006E5149">
      <w:pPr>
        <w:spacing w:before="120" w:after="120"/>
        <w:rPr>
          <w:rFonts w:ascii="Arial" w:hAnsi="Arial" w:cs="Arial"/>
        </w:rPr>
      </w:pPr>
      <w:bookmarkEnd w:id="1"/>
      <w:r w:rsidRPr="00D53438">
        <w:rPr>
          <w:rFonts w:ascii="Arial" w:eastAsia="Times New Roman" w:hAnsi="Arial" w:cs="Arial"/>
          <w:b/>
          <w:bCs/>
        </w:rPr>
        <w:t xml:space="preserve">Place of Performance: </w:t>
      </w:r>
      <w:r w:rsidRPr="00BC55A9">
        <w:rPr>
          <w:rFonts w:ascii="Arial" w:hAnsi="Arial" w:cs="Arial"/>
        </w:rPr>
        <w:t xml:space="preserve">Services </w:t>
      </w:r>
      <w:r>
        <w:rPr>
          <w:rFonts w:ascii="Arial" w:hAnsi="Arial" w:cs="Arial"/>
        </w:rPr>
        <w:t>will</w:t>
      </w:r>
      <w:r w:rsidRPr="00BC55A9">
        <w:rPr>
          <w:rFonts w:ascii="Arial" w:hAnsi="Arial" w:cs="Arial"/>
        </w:rPr>
        <w:t xml:space="preserve"> be provided </w:t>
      </w:r>
      <w:r w:rsidRPr="005744F1">
        <w:rPr>
          <w:rFonts w:ascii="Arial" w:hAnsi="Arial" w:cs="Arial"/>
          <w:u w:val="single"/>
        </w:rPr>
        <w:t>onsite</w:t>
      </w:r>
      <w:r w:rsidRPr="00BC55A9">
        <w:rPr>
          <w:rFonts w:ascii="Arial" w:hAnsi="Arial" w:cs="Arial"/>
        </w:rPr>
        <w:t xml:space="preserve"> at the Orlando VA Healthcare System (OVAHS), 13800 Veteran’s Way, Orlando, FL 32827. </w:t>
      </w:r>
    </w:p>
    <w:p w:rsidR="006E5149" w:rsidP="006E5149">
      <w:pPr>
        <w:autoSpaceDE w:val="0"/>
        <w:autoSpaceDN w:val="0"/>
        <w:adjustRightInd w:val="0"/>
        <w:spacing w:after="0" w:line="240" w:lineRule="auto"/>
        <w:rPr>
          <w:rFonts w:ascii="Arial" w:eastAsia="Times New Roman" w:hAnsi="Arial" w:cs="Arial"/>
        </w:rPr>
      </w:pPr>
      <w:r w:rsidRPr="00D53438">
        <w:rPr>
          <w:rFonts w:ascii="Arial" w:eastAsia="Times New Roman" w:hAnsi="Arial" w:cs="Arial"/>
          <w:b/>
          <w:bCs/>
        </w:rPr>
        <w:t xml:space="preserve">Period of Performance: </w:t>
      </w:r>
      <w:r w:rsidRPr="00D53438">
        <w:rPr>
          <w:rFonts w:ascii="Arial" w:eastAsia="Times New Roman" w:hAnsi="Arial" w:cs="Arial"/>
        </w:rPr>
        <w:t>The anticipated period of performance for this contract will be from 0</w:t>
      </w:r>
      <w:r>
        <w:rPr>
          <w:rFonts w:ascii="Arial" w:eastAsia="Times New Roman" w:hAnsi="Arial" w:cs="Arial"/>
        </w:rPr>
        <w:t>9</w:t>
      </w:r>
      <w:r w:rsidRPr="00D53438">
        <w:rPr>
          <w:rFonts w:ascii="Arial" w:eastAsia="Times New Roman" w:hAnsi="Arial" w:cs="Arial"/>
        </w:rPr>
        <w:t>/</w:t>
      </w:r>
      <w:r>
        <w:rPr>
          <w:rFonts w:ascii="Arial" w:eastAsia="Times New Roman" w:hAnsi="Arial" w:cs="Arial"/>
        </w:rPr>
        <w:t>0</w:t>
      </w:r>
      <w:r w:rsidRPr="00D53438">
        <w:rPr>
          <w:rFonts w:ascii="Arial" w:eastAsia="Times New Roman" w:hAnsi="Arial" w:cs="Arial"/>
        </w:rPr>
        <w:t>1/2026 through 0</w:t>
      </w:r>
      <w:r>
        <w:rPr>
          <w:rFonts w:ascii="Arial" w:eastAsia="Times New Roman" w:hAnsi="Arial" w:cs="Arial"/>
        </w:rPr>
        <w:t>8</w:t>
      </w:r>
      <w:r w:rsidRPr="00D53438">
        <w:rPr>
          <w:rFonts w:ascii="Arial" w:eastAsia="Times New Roman" w:hAnsi="Arial" w:cs="Arial"/>
        </w:rPr>
        <w:t>/</w:t>
      </w:r>
      <w:r>
        <w:rPr>
          <w:rFonts w:ascii="Arial" w:eastAsia="Times New Roman" w:hAnsi="Arial" w:cs="Arial"/>
        </w:rPr>
        <w:t>31</w:t>
      </w:r>
      <w:r w:rsidRPr="00D53438">
        <w:rPr>
          <w:rFonts w:ascii="Arial" w:eastAsia="Times New Roman" w:hAnsi="Arial" w:cs="Arial"/>
        </w:rPr>
        <w:t>/2031</w:t>
      </w:r>
      <w:r>
        <w:rPr>
          <w:rFonts w:ascii="Arial" w:eastAsia="Times New Roman" w:hAnsi="Arial" w:cs="Arial"/>
        </w:rPr>
        <w:t>, consisting of a</w:t>
      </w:r>
      <w:r w:rsidRPr="00D53438">
        <w:rPr>
          <w:rFonts w:ascii="Arial" w:eastAsia="Times New Roman" w:hAnsi="Arial" w:cs="Arial"/>
        </w:rPr>
        <w:t xml:space="preserve"> base year and four (4) one (1) year option periods.</w:t>
      </w:r>
    </w:p>
    <w:p w:rsidR="006E5149" w:rsidP="006E5149">
      <w:pPr>
        <w:snapToGrid w:val="0"/>
        <w:spacing w:before="120" w:after="120" w:line="240" w:lineRule="auto"/>
        <w:rPr>
          <w:rFonts w:ascii="Arial" w:hAnsi="Arial" w:cs="Arial"/>
          <w:color w:val="000000"/>
        </w:rPr>
      </w:pPr>
      <w:r w:rsidRPr="00D53438">
        <w:rPr>
          <w:rFonts w:ascii="Arial" w:eastAsia="Times New Roman" w:hAnsi="Arial" w:cs="Arial"/>
          <w:b/>
          <w:bCs/>
        </w:rPr>
        <w:t xml:space="preserve">Description of Services: </w:t>
      </w:r>
      <w:r w:rsidRPr="008F2C97">
        <w:rPr>
          <w:rFonts w:ascii="Arial" w:hAnsi="Arial" w:cs="Arial"/>
          <w:color w:val="000000"/>
        </w:rPr>
        <w:t xml:space="preserve">The </w:t>
      </w:r>
      <w:r>
        <w:rPr>
          <w:rFonts w:ascii="Arial" w:hAnsi="Arial" w:cs="Arial"/>
          <w:color w:val="000000"/>
        </w:rPr>
        <w:t xml:space="preserve">OVAHCS requires two (2) FTEE onsite Diagnostic Radiology Physicians who are Board-Certified and </w:t>
      </w:r>
      <w:r w:rsidRPr="008F2C97">
        <w:rPr>
          <w:rFonts w:ascii="Arial" w:hAnsi="Arial" w:cs="Arial"/>
          <w:color w:val="000000"/>
        </w:rPr>
        <w:t xml:space="preserve">fellowship trained (or </w:t>
      </w:r>
      <w:r>
        <w:rPr>
          <w:rFonts w:ascii="Arial" w:hAnsi="Arial" w:cs="Arial"/>
          <w:color w:val="000000"/>
        </w:rPr>
        <w:t xml:space="preserve">possess </w:t>
      </w:r>
      <w:r w:rsidRPr="008F2C97">
        <w:rPr>
          <w:rFonts w:ascii="Arial" w:hAnsi="Arial" w:cs="Arial"/>
          <w:color w:val="000000"/>
        </w:rPr>
        <w:t xml:space="preserve">substantial clinical experience) in </w:t>
      </w:r>
      <w:r w:rsidRPr="009F028F">
        <w:rPr>
          <w:rFonts w:ascii="Arial" w:hAnsi="Arial" w:cs="Arial"/>
          <w:color w:val="000000"/>
        </w:rPr>
        <w:t>Body imaging, Musc</w:t>
      </w:r>
      <w:r>
        <w:rPr>
          <w:rFonts w:ascii="Arial" w:hAnsi="Arial" w:cs="Arial"/>
          <w:color w:val="000000"/>
        </w:rPr>
        <w:t>ul</w:t>
      </w:r>
      <w:r w:rsidRPr="009F028F">
        <w:rPr>
          <w:rFonts w:ascii="Arial" w:hAnsi="Arial" w:cs="Arial"/>
          <w:color w:val="000000"/>
        </w:rPr>
        <w:t>oskeletal (MSK)</w:t>
      </w:r>
      <w:r>
        <w:rPr>
          <w:rFonts w:ascii="Arial" w:hAnsi="Arial" w:cs="Arial"/>
          <w:color w:val="000000"/>
        </w:rPr>
        <w:t>,</w:t>
      </w:r>
      <w:r w:rsidRPr="009F028F">
        <w:rPr>
          <w:rFonts w:ascii="Arial" w:hAnsi="Arial" w:cs="Arial"/>
          <w:color w:val="000000"/>
        </w:rPr>
        <w:t xml:space="preserve"> or Neuroradiology.</w:t>
      </w:r>
      <w:r w:rsidRPr="008F2C97">
        <w:rPr>
          <w:rFonts w:ascii="Arial" w:hAnsi="Arial" w:cs="Arial"/>
          <w:color w:val="000000"/>
        </w:rPr>
        <w:t xml:space="preserve"> </w:t>
      </w:r>
    </w:p>
    <w:p w:rsidR="006E5149" w:rsidP="006E5149">
      <w:pPr>
        <w:snapToGrid w:val="0"/>
        <w:spacing w:before="120" w:after="120" w:line="240" w:lineRule="auto"/>
        <w:rPr>
          <w:rFonts w:ascii="Arial" w:hAnsi="Arial" w:cs="Arial"/>
          <w:color w:val="000000"/>
        </w:rPr>
      </w:pPr>
      <w:r w:rsidRPr="00D13C59">
        <w:rPr>
          <w:rFonts w:ascii="Arial" w:hAnsi="Arial" w:cs="Arial"/>
          <w:color w:val="000000"/>
        </w:rPr>
        <w:t>Two (2) Diagnostic Radiologists of differing subspecialties (one (1) Neuro and one (1) MSK; (1) Neuro and one (1) body; or one (1) MSK and one (1) body) are</w:t>
      </w:r>
      <w:r>
        <w:rPr>
          <w:rFonts w:ascii="Arial" w:hAnsi="Arial" w:cs="Arial"/>
          <w:color w:val="000000"/>
        </w:rPr>
        <w:t xml:space="preserve"> required to be onsite Monday – Friday from</w:t>
      </w:r>
      <w:r w:rsidRPr="00F51FBC">
        <w:rPr>
          <w:rFonts w:ascii="Arial" w:hAnsi="Arial" w:cs="Arial"/>
          <w:color w:val="000000"/>
        </w:rPr>
        <w:t xml:space="preserve"> 8:00am – 4:30pm (30-minute lunch) excluding Federal Holidays</w:t>
      </w:r>
      <w:r>
        <w:rPr>
          <w:rFonts w:ascii="Arial" w:hAnsi="Arial" w:cs="Arial"/>
          <w:color w:val="000000"/>
        </w:rPr>
        <w:t xml:space="preserve"> (full-time basis).  No off-hours coverage or on-call duties are required. </w:t>
      </w:r>
    </w:p>
    <w:p w:rsidR="006E5149" w:rsidRPr="00D13C59" w:rsidP="006E5149">
      <w:pPr>
        <w:snapToGrid w:val="0"/>
        <w:spacing w:before="120" w:after="120" w:line="240" w:lineRule="auto"/>
        <w:rPr>
          <w:rFonts w:ascii="Arial" w:hAnsi="Arial" w:cs="Arial"/>
          <w:color w:val="000000"/>
        </w:rPr>
      </w:pPr>
      <w:r>
        <w:rPr>
          <w:rFonts w:ascii="Arial" w:hAnsi="Arial" w:cs="Arial"/>
          <w:color w:val="000000"/>
        </w:rPr>
        <w:t xml:space="preserve">Each </w:t>
      </w:r>
      <w:r w:rsidRPr="00F51FBC">
        <w:rPr>
          <w:rFonts w:ascii="Arial" w:hAnsi="Arial" w:cs="Arial"/>
          <w:color w:val="000000"/>
        </w:rPr>
        <w:t>Diagnostic Radiologist</w:t>
      </w:r>
      <w:r>
        <w:rPr>
          <w:rFonts w:ascii="Arial" w:hAnsi="Arial" w:cs="Arial"/>
          <w:color w:val="000000"/>
        </w:rPr>
        <w:t xml:space="preserve"> must produce </w:t>
      </w:r>
      <w:r w:rsidRPr="00D13C59">
        <w:rPr>
          <w:rFonts w:ascii="Arial" w:hAnsi="Arial" w:cs="Arial"/>
          <w:color w:val="000000"/>
        </w:rPr>
        <w:t>9000 wRVUs/year (4.3 wRVUs/hour; 34.6 wRVUs/day).</w:t>
      </w:r>
    </w:p>
    <w:p w:rsidR="006E5149" w:rsidP="006E5149">
      <w:pPr>
        <w:snapToGrid w:val="0"/>
        <w:spacing w:before="120" w:after="120" w:line="240" w:lineRule="auto"/>
        <w:rPr>
          <w:rFonts w:ascii="Arial" w:hAnsi="Arial" w:cs="Arial"/>
          <w:color w:val="000000"/>
        </w:rPr>
      </w:pPr>
      <w:r w:rsidRPr="00D13C59">
        <w:rPr>
          <w:rFonts w:ascii="Arial" w:hAnsi="Arial" w:cs="Arial"/>
          <w:color w:val="000000"/>
        </w:rPr>
        <w:t>Qualified substitute personnel with credentials including board certification, comparable to designated key personnel must be fully credentialed and privileged and readily available in the event key personnel are unavailable.</w:t>
      </w:r>
    </w:p>
    <w:p w:rsidR="006E5149" w:rsidRPr="003A3019" w:rsidP="006E5149">
      <w:pPr>
        <w:snapToGrid w:val="0"/>
        <w:spacing w:before="120" w:after="120" w:line="240" w:lineRule="auto"/>
        <w:rPr>
          <w:rFonts w:ascii="Arial" w:hAnsi="Arial" w:cs="Arial"/>
          <w:color w:val="000000"/>
        </w:rPr>
      </w:pPr>
      <w:r w:rsidRPr="003A3019">
        <w:rPr>
          <w:rFonts w:ascii="Arial" w:hAnsi="Arial" w:cs="Arial"/>
          <w:color w:val="000000"/>
        </w:rPr>
        <w:t xml:space="preserve">Given the importance of continuity of care to the </w:t>
      </w:r>
      <w:r>
        <w:rPr>
          <w:rFonts w:ascii="Arial" w:hAnsi="Arial" w:cs="Arial"/>
          <w:color w:val="000000"/>
        </w:rPr>
        <w:t>f</w:t>
      </w:r>
      <w:r w:rsidRPr="003A3019">
        <w:rPr>
          <w:rFonts w:ascii="Arial" w:hAnsi="Arial" w:cs="Arial"/>
          <w:color w:val="000000"/>
        </w:rPr>
        <w:t xml:space="preserve">acility’s medical services, the Contractor must maintain a contingency plan to ensure uninterrupted services if a physician departs employment or becomes unable to perform </w:t>
      </w:r>
      <w:r>
        <w:rPr>
          <w:rFonts w:ascii="Arial" w:hAnsi="Arial" w:cs="Arial"/>
          <w:color w:val="000000"/>
        </w:rPr>
        <w:t>services and provide coverage</w:t>
      </w:r>
      <w:r w:rsidRPr="003A3019">
        <w:rPr>
          <w:rFonts w:ascii="Arial" w:hAnsi="Arial" w:cs="Arial"/>
          <w:color w:val="000000"/>
        </w:rPr>
        <w:t>.</w:t>
      </w:r>
    </w:p>
    <w:p w:rsidR="006E5149" w:rsidP="006E5149">
      <w:pPr>
        <w:snapToGrid w:val="0"/>
        <w:spacing w:before="120" w:after="120" w:line="240" w:lineRule="auto"/>
        <w:rPr>
          <w:rFonts w:ascii="Arial" w:hAnsi="Arial" w:cs="Arial"/>
          <w:color w:val="000000"/>
        </w:rPr>
      </w:pPr>
      <w:r w:rsidRPr="00D13C59">
        <w:rPr>
          <w:rFonts w:ascii="Arial" w:hAnsi="Arial" w:cs="Arial"/>
          <w:color w:val="000000"/>
        </w:rPr>
        <w:t xml:space="preserve">Contractor physicians must possess a minimum of three (3) years of continuous Board-Certified Diagnostic Radiologist experience within the last four (4) years, including demonstrated proficiency in interpreting </w:t>
      </w:r>
      <w:r>
        <w:rPr>
          <w:rFonts w:ascii="Arial" w:hAnsi="Arial" w:cs="Arial"/>
          <w:color w:val="000000"/>
        </w:rPr>
        <w:t>Computed Tomography (</w:t>
      </w:r>
      <w:r w:rsidRPr="00D13C59">
        <w:rPr>
          <w:rFonts w:ascii="Arial" w:hAnsi="Arial" w:cs="Arial"/>
          <w:color w:val="000000"/>
        </w:rPr>
        <w:t>CT</w:t>
      </w:r>
      <w:r>
        <w:rPr>
          <w:rFonts w:ascii="Arial" w:hAnsi="Arial" w:cs="Arial"/>
          <w:color w:val="000000"/>
        </w:rPr>
        <w:t>)</w:t>
      </w:r>
      <w:r w:rsidRPr="00D13C59">
        <w:rPr>
          <w:rFonts w:ascii="Arial" w:hAnsi="Arial" w:cs="Arial"/>
          <w:color w:val="000000"/>
        </w:rPr>
        <w:t xml:space="preserve">, </w:t>
      </w:r>
      <w:r>
        <w:rPr>
          <w:rFonts w:ascii="Arial" w:hAnsi="Arial" w:cs="Arial"/>
          <w:color w:val="000000"/>
        </w:rPr>
        <w:t>Magnetic Resonance Imaging (MRI)</w:t>
      </w:r>
      <w:r w:rsidRPr="00D13C59">
        <w:rPr>
          <w:rFonts w:ascii="Arial" w:hAnsi="Arial" w:cs="Arial"/>
          <w:color w:val="000000"/>
        </w:rPr>
        <w:t>, Ultrasound, and Diagnostic X-ray imaging.</w:t>
      </w:r>
    </w:p>
    <w:p w:rsidR="006E5149" w:rsidP="006E5149">
      <w:pPr>
        <w:snapToGrid w:val="0"/>
        <w:spacing w:before="120" w:after="120" w:line="240" w:lineRule="auto"/>
        <w:rPr>
          <w:rFonts w:ascii="Arial" w:hAnsi="Arial" w:cs="Arial"/>
          <w:color w:val="000000"/>
        </w:rPr>
      </w:pPr>
      <w:r w:rsidRPr="00D13C59">
        <w:rPr>
          <w:rFonts w:ascii="Arial" w:hAnsi="Arial" w:cs="Arial"/>
          <w:color w:val="000000"/>
        </w:rPr>
        <w:t>License: The Contractor’s physician(s) assigned by the Contractor to perform the services shall have a current license to practice medicine in any State, Territory, or Commonwealth of the United States or the District of Columbia) when services are performed onsite on VA property.</w:t>
      </w:r>
    </w:p>
    <w:p w:rsidR="006E5149" w:rsidRPr="008F2C97" w:rsidP="006E5149">
      <w:pPr>
        <w:snapToGrid w:val="0"/>
        <w:spacing w:before="120" w:after="120" w:line="240" w:lineRule="auto"/>
        <w:rPr>
          <w:rFonts w:ascii="Arial" w:hAnsi="Arial" w:cs="Arial"/>
          <w:color w:val="000000"/>
        </w:rPr>
      </w:pPr>
      <w:r w:rsidRPr="008F2C97">
        <w:rPr>
          <w:rFonts w:ascii="Arial" w:hAnsi="Arial" w:cs="Arial"/>
          <w:color w:val="000000"/>
        </w:rPr>
        <w:t xml:space="preserve">All licenses held by the key personnel working on this contract shall be full and unrestricted licenses. Contractor’s physician(s) who have current, full, and unrestricted licenses in one or </w:t>
      </w:r>
      <w:r w:rsidRPr="008F2C97">
        <w:rPr>
          <w:rFonts w:ascii="Arial" w:hAnsi="Arial" w:cs="Arial"/>
          <w:color w:val="000000"/>
        </w:rPr>
        <w:t xml:space="preserve">more states, but who have, or ever had, a license restricted, suspended, revoked, voluntarily revoked, voluntarily surrendered pending action or denied upon application will not be considered for the purposes of this contract. </w:t>
      </w:r>
    </w:p>
    <w:p w:rsidR="006E5149" w:rsidP="006E5149">
      <w:pPr>
        <w:snapToGrid w:val="0"/>
        <w:spacing w:before="120" w:after="120" w:line="240" w:lineRule="auto"/>
        <w:rPr>
          <w:rFonts w:ascii="Arial" w:hAnsi="Arial" w:cs="Arial"/>
        </w:rPr>
      </w:pPr>
      <w:r w:rsidRPr="008F2C97">
        <w:rPr>
          <w:rFonts w:ascii="Arial" w:hAnsi="Arial" w:cs="Arial"/>
          <w:color w:val="000000"/>
        </w:rPr>
        <w:t>Board Certification: All contractor’s physician(s) shall be Board</w:t>
      </w:r>
      <w:r>
        <w:rPr>
          <w:rFonts w:ascii="Arial" w:hAnsi="Arial" w:cs="Arial"/>
          <w:color w:val="000000"/>
        </w:rPr>
        <w:t>-</w:t>
      </w:r>
      <w:r w:rsidRPr="008F2C97">
        <w:rPr>
          <w:rFonts w:ascii="Arial" w:hAnsi="Arial" w:cs="Arial"/>
          <w:color w:val="000000"/>
        </w:rPr>
        <w:t xml:space="preserve">Certified per the American Board of Radiology (http://www.theabr.org/). All continuing education courses required for maintaining certification must be kept up to date at all times. </w:t>
      </w:r>
    </w:p>
    <w:p w:rsidR="006E5149" w:rsidRPr="00D53438" w:rsidP="006E5149">
      <w:pPr>
        <w:rPr>
          <w:rFonts w:ascii="Arial" w:eastAsia="Times New Roman" w:hAnsi="Arial" w:cs="Arial"/>
        </w:rPr>
      </w:pPr>
      <w:r w:rsidRPr="00D53438">
        <w:rPr>
          <w:rFonts w:ascii="Arial" w:eastAsia="Times New Roman" w:hAnsi="Arial" w:cs="Arial"/>
          <w:b/>
          <w:bCs/>
        </w:rPr>
        <w:t>This is a request for sources and information only</w:t>
      </w:r>
      <w:r w:rsidRPr="00D53438">
        <w:rPr>
          <w:rFonts w:ascii="Arial" w:eastAsia="Times New Roman" w:hAnsi="Arial" w:cs="Arial"/>
        </w:rPr>
        <w:t xml:space="preserve"> and it is intended for market research and planning purposes, which may or may not lead to a future solicitation.  This is not a request for quot</w:t>
      </w:r>
      <w:r>
        <w:rPr>
          <w:rFonts w:ascii="Arial" w:eastAsia="Times New Roman" w:hAnsi="Arial" w:cs="Arial"/>
        </w:rPr>
        <w:t>ations</w:t>
      </w:r>
      <w:r w:rsidRPr="00D53438">
        <w:rPr>
          <w:rFonts w:ascii="Arial" w:eastAsia="Times New Roman" w:hAnsi="Arial" w:cs="Arial"/>
        </w:rPr>
        <w:t xml:space="preserve">.  The VA will not pay for any information received resulting from this </w:t>
      </w:r>
      <w:r>
        <w:rPr>
          <w:rFonts w:ascii="Arial" w:eastAsia="Times New Roman" w:hAnsi="Arial" w:cs="Arial"/>
        </w:rPr>
        <w:t>S</w:t>
      </w:r>
      <w:r w:rsidRPr="00D53438">
        <w:rPr>
          <w:rFonts w:ascii="Arial" w:eastAsia="Times New Roman" w:hAnsi="Arial" w:cs="Arial"/>
        </w:rPr>
        <w:t xml:space="preserve">ources </w:t>
      </w:r>
      <w:r>
        <w:rPr>
          <w:rFonts w:ascii="Arial" w:eastAsia="Times New Roman" w:hAnsi="Arial" w:cs="Arial"/>
        </w:rPr>
        <w:t>S</w:t>
      </w:r>
      <w:r w:rsidRPr="00D53438">
        <w:rPr>
          <w:rFonts w:ascii="Arial" w:eastAsia="Times New Roman" w:hAnsi="Arial" w:cs="Arial"/>
        </w:rPr>
        <w:t xml:space="preserve">ought notice.  Requests for copies of a solicitation shall not be honored or acknowledged.  However, if your firm can provide these requirements and it is interested in this opportunity, please provide written notification to the Contracting Officer.  SDVOSB or VOSB must be certified in the Veterans Small Business Certification website at: </w:t>
      </w:r>
      <w:r>
        <w:fldChar w:fldCharType="begin"/>
      </w:r>
      <w:r>
        <w:instrText xml:space="preserve"> HYPERLINK "https://veterans.certify.sba.gov/" </w:instrText>
      </w:r>
      <w:r>
        <w:fldChar w:fldCharType="separate"/>
      </w:r>
      <w:r w:rsidRPr="00D53438">
        <w:rPr>
          <w:rFonts w:ascii="Arial" w:hAnsi="Arial" w:cs="Arial"/>
          <w:color w:val="0000FF"/>
          <w:u w:val="single"/>
        </w:rPr>
        <w:t>Veteran Small Business Certification (sba.gov)</w:t>
      </w:r>
      <w:r>
        <w:fldChar w:fldCharType="end"/>
      </w:r>
    </w:p>
    <w:p w:rsidR="006E5149" w:rsidP="006E5149">
      <w:pPr>
        <w:widowControl w:val="0"/>
        <w:autoSpaceDE w:val="0"/>
        <w:autoSpaceDN w:val="0"/>
        <w:spacing w:before="230" w:after="0" w:line="276" w:lineRule="auto"/>
        <w:ind w:right="172"/>
        <w:rPr>
          <w:rFonts w:ascii="Arial" w:hAnsi="Arial" w:cs="Arial"/>
        </w:rPr>
      </w:pPr>
      <w:r w:rsidRPr="003A3019">
        <w:rPr>
          <w:rFonts w:ascii="Arial" w:hAnsi="Arial" w:cs="Arial"/>
        </w:rPr>
        <w:t>Only responses from authorized company representatives with sufficient knowledge, skills, and experience in providing Diagnostic Radiology Physician Services will be considered.</w:t>
      </w:r>
    </w:p>
    <w:p w:rsidR="006E5149" w:rsidRPr="00D53438" w:rsidP="006E5149">
      <w:pPr>
        <w:widowControl w:val="0"/>
        <w:autoSpaceDE w:val="0"/>
        <w:autoSpaceDN w:val="0"/>
        <w:spacing w:before="230" w:after="0" w:line="276" w:lineRule="auto"/>
        <w:ind w:right="172"/>
        <w:rPr>
          <w:rFonts w:ascii="Arial" w:hAnsi="Arial" w:cs="Arial"/>
        </w:rPr>
      </w:pPr>
      <w:r w:rsidRPr="00D53438">
        <w:rPr>
          <w:rFonts w:ascii="Arial" w:hAnsi="Arial" w:cs="Arial"/>
        </w:rPr>
        <w:t>Product Service Code (PSC): Q52</w:t>
      </w:r>
      <w:r>
        <w:rPr>
          <w:rFonts w:ascii="Arial" w:hAnsi="Arial" w:cs="Arial"/>
        </w:rPr>
        <w:t>2</w:t>
      </w:r>
      <w:r w:rsidRPr="00D53438">
        <w:rPr>
          <w:rFonts w:ascii="Arial" w:hAnsi="Arial" w:cs="Arial"/>
        </w:rPr>
        <w:t xml:space="preserve"> – Medical </w:t>
      </w:r>
      <w:r>
        <w:rPr>
          <w:rFonts w:ascii="Arial" w:hAnsi="Arial" w:cs="Arial"/>
        </w:rPr>
        <w:t>Radiology</w:t>
      </w:r>
    </w:p>
    <w:p w:rsidR="006E5149" w:rsidRPr="00D53438" w:rsidP="006E5149">
      <w:pPr>
        <w:widowControl w:val="0"/>
        <w:autoSpaceDE w:val="0"/>
        <w:autoSpaceDN w:val="0"/>
        <w:spacing w:before="230" w:after="0" w:line="276" w:lineRule="auto"/>
        <w:ind w:right="172"/>
        <w:rPr>
          <w:rFonts w:ascii="Arial" w:hAnsi="Arial" w:cs="Arial"/>
        </w:rPr>
      </w:pPr>
      <w:r w:rsidRPr="00D53438">
        <w:rPr>
          <w:rFonts w:ascii="Arial" w:hAnsi="Arial" w:cs="Arial"/>
        </w:rPr>
        <w:t>The North American Industry Classification System (NAICS) Code: 62</w:t>
      </w:r>
      <w:r>
        <w:rPr>
          <w:rFonts w:ascii="Arial" w:hAnsi="Arial" w:cs="Arial"/>
        </w:rPr>
        <w:t>1</w:t>
      </w:r>
      <w:r w:rsidRPr="00D53438">
        <w:rPr>
          <w:rFonts w:ascii="Arial" w:hAnsi="Arial" w:cs="Arial"/>
        </w:rPr>
        <w:t>11</w:t>
      </w:r>
      <w:r>
        <w:rPr>
          <w:rFonts w:ascii="Arial" w:hAnsi="Arial" w:cs="Arial"/>
        </w:rPr>
        <w:t>1</w:t>
      </w:r>
      <w:r w:rsidRPr="00D53438">
        <w:rPr>
          <w:rFonts w:ascii="Arial" w:hAnsi="Arial" w:cs="Arial"/>
        </w:rPr>
        <w:t xml:space="preserve"> – </w:t>
      </w:r>
      <w:r w:rsidRPr="005744F1">
        <w:rPr>
          <w:rFonts w:ascii="Arial" w:hAnsi="Arial" w:cs="Arial"/>
        </w:rPr>
        <w:t>Offices of Physicians (except Mental Health</w:t>
      </w:r>
      <w:r>
        <w:rPr>
          <w:rFonts w:ascii="Arial" w:hAnsi="Arial" w:cs="Arial"/>
        </w:rPr>
        <w:t xml:space="preserve"> </w:t>
      </w:r>
      <w:r w:rsidRPr="005744F1">
        <w:rPr>
          <w:rFonts w:ascii="Arial" w:hAnsi="Arial" w:cs="Arial"/>
        </w:rPr>
        <w:t>Specialists)</w:t>
      </w:r>
    </w:p>
    <w:p w:rsidR="006E5149" w:rsidRPr="00D53438" w:rsidP="006E5149">
      <w:pPr>
        <w:widowControl w:val="0"/>
        <w:autoSpaceDE w:val="0"/>
        <w:autoSpaceDN w:val="0"/>
        <w:spacing w:before="230" w:after="0" w:line="276" w:lineRule="auto"/>
        <w:ind w:right="172"/>
        <w:rPr>
          <w:rFonts w:ascii="Arial" w:hAnsi="Arial" w:cs="Arial"/>
        </w:rPr>
      </w:pPr>
      <w:r w:rsidRPr="00D53438">
        <w:rPr>
          <w:rFonts w:ascii="Arial" w:hAnsi="Arial" w:cs="Arial"/>
        </w:rPr>
        <w:t>Business Size Standard: $</w:t>
      </w:r>
      <w:r>
        <w:rPr>
          <w:rFonts w:ascii="Arial" w:hAnsi="Arial" w:cs="Arial"/>
        </w:rPr>
        <w:t>16</w:t>
      </w:r>
      <w:r w:rsidRPr="00D53438">
        <w:rPr>
          <w:rFonts w:ascii="Arial" w:hAnsi="Arial" w:cs="Arial"/>
        </w:rPr>
        <w:t>.0M</w:t>
      </w:r>
    </w:p>
    <w:p w:rsidR="006E5149" w:rsidRPr="00D53438" w:rsidP="006E5149">
      <w:pPr>
        <w:widowControl w:val="0"/>
        <w:autoSpaceDE w:val="0"/>
        <w:autoSpaceDN w:val="0"/>
        <w:spacing w:before="230" w:after="0" w:line="276" w:lineRule="auto"/>
        <w:ind w:right="172"/>
        <w:rPr>
          <w:rFonts w:ascii="Arial" w:hAnsi="Arial" w:cs="Arial"/>
        </w:rPr>
      </w:pPr>
      <w:r w:rsidRPr="00D53438">
        <w:rPr>
          <w:rFonts w:ascii="Arial" w:hAnsi="Arial" w:cs="Arial"/>
          <w:b/>
          <w:bCs/>
        </w:rPr>
        <w:t xml:space="preserve">Point of Contact(s):  </w:t>
      </w:r>
      <w:r>
        <w:rPr>
          <w:rFonts w:ascii="Arial" w:hAnsi="Arial" w:cs="Arial"/>
        </w:rPr>
        <w:t xml:space="preserve">Jayne Messer, </w:t>
      </w:r>
      <w:r>
        <w:fldChar w:fldCharType="begin"/>
      </w:r>
      <w:r>
        <w:instrText xml:space="preserve"> HYPERLINK "mailto:jayne.messer@va.gov" </w:instrText>
      </w:r>
      <w:r>
        <w:fldChar w:fldCharType="separate"/>
      </w:r>
      <w:r w:rsidRPr="00251850">
        <w:rPr>
          <w:rStyle w:val="Hyperlink"/>
          <w:rFonts w:ascii="Arial" w:hAnsi="Arial" w:cs="Arial"/>
        </w:rPr>
        <w:t>jayne.messer@va.gov</w:t>
      </w:r>
      <w:r>
        <w:fldChar w:fldCharType="end"/>
      </w:r>
      <w:r>
        <w:rPr>
          <w:rFonts w:ascii="Arial" w:hAnsi="Arial" w:cs="Arial"/>
        </w:rPr>
        <w:t xml:space="preserve">, 239-373-9064 </w:t>
      </w:r>
    </w:p>
    <w:p w:rsidR="006E5149" w:rsidRPr="00D53438" w:rsidP="006E5149">
      <w:pPr>
        <w:widowControl w:val="0"/>
        <w:autoSpaceDE w:val="0"/>
        <w:autoSpaceDN w:val="0"/>
        <w:spacing w:before="230" w:after="0" w:line="276" w:lineRule="auto"/>
        <w:ind w:right="172"/>
        <w:rPr>
          <w:rFonts w:ascii="Arial" w:eastAsia="Times New Roman" w:hAnsi="Arial" w:cs="Arial"/>
          <w:b/>
          <w:bCs/>
        </w:rPr>
      </w:pPr>
      <w:r w:rsidRPr="005744F1">
        <w:rPr>
          <w:rFonts w:ascii="Arial" w:eastAsia="Times New Roman" w:hAnsi="Arial" w:cs="Arial"/>
          <w:b/>
          <w:bCs/>
          <w:u w:val="single"/>
        </w:rPr>
        <w:t>INTERESTED PARTIES</w:t>
      </w:r>
      <w:r w:rsidRPr="00D53438">
        <w:rPr>
          <w:rFonts w:ascii="Arial" w:eastAsia="Times New Roman" w:hAnsi="Arial" w:cs="Arial"/>
          <w:b/>
          <w:bCs/>
        </w:rPr>
        <w:t>:</w:t>
      </w:r>
    </w:p>
    <w:p w:rsidR="006E5149" w:rsidRPr="00D53438" w:rsidP="006E5149">
      <w:pPr>
        <w:autoSpaceDE w:val="0"/>
        <w:autoSpaceDN w:val="0"/>
        <w:adjustRightInd w:val="0"/>
        <w:spacing w:after="0" w:line="240" w:lineRule="auto"/>
        <w:rPr>
          <w:rFonts w:ascii="Arial" w:hAnsi="Arial" w:cs="Arial"/>
          <w:color w:val="000000"/>
        </w:rPr>
      </w:pPr>
      <w:r w:rsidRPr="00D53438">
        <w:rPr>
          <w:rFonts w:ascii="Arial" w:hAnsi="Arial" w:cs="Arial"/>
          <w:color w:val="000000"/>
        </w:rPr>
        <w:t xml:space="preserve">All interested firms must be registered </w:t>
      </w:r>
      <w:r w:rsidRPr="00D53438">
        <w:rPr>
          <w:rFonts w:ascii="Arial" w:hAnsi="Arial" w:cs="Arial"/>
        </w:rPr>
        <w:t xml:space="preserve">in SAM (System for Award Management) to </w:t>
      </w:r>
      <w:r w:rsidRPr="00D53438">
        <w:rPr>
          <w:rFonts w:ascii="Arial" w:hAnsi="Arial" w:cs="Arial"/>
          <w:color w:val="000000"/>
        </w:rPr>
        <w:t>be eligible for award</w:t>
      </w:r>
      <w:r>
        <w:rPr>
          <w:rFonts w:ascii="Arial" w:hAnsi="Arial" w:cs="Arial"/>
          <w:color w:val="000000"/>
        </w:rPr>
        <w:t xml:space="preserve"> </w:t>
      </w:r>
      <w:r w:rsidRPr="00D53438">
        <w:rPr>
          <w:rFonts w:ascii="Arial" w:hAnsi="Arial" w:cs="Arial"/>
          <w:color w:val="000000"/>
        </w:rPr>
        <w:t>of Government contracts. Interested parties responding to this Sources Sought request shall submit a capability statement with the following information at a minimum:</w:t>
      </w:r>
    </w:p>
    <w:p w:rsidR="006E5149" w:rsidRPr="00D53438" w:rsidP="006E5149">
      <w:pPr>
        <w:autoSpaceDE w:val="0"/>
        <w:autoSpaceDN w:val="0"/>
        <w:adjustRightInd w:val="0"/>
        <w:spacing w:after="0" w:line="240" w:lineRule="auto"/>
        <w:rPr>
          <w:rFonts w:ascii="Arial" w:hAnsi="Arial" w:cs="Arial"/>
          <w:color w:val="000000"/>
        </w:rPr>
      </w:pPr>
    </w:p>
    <w:p w:rsidR="006E5149" w:rsidRPr="00D53438" w:rsidP="006E5149">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Point of contact with phone number and email</w:t>
      </w:r>
    </w:p>
    <w:p w:rsidR="006E5149" w:rsidRPr="00D53438" w:rsidP="006E5149">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Company name and address</w:t>
      </w:r>
    </w:p>
    <w:p w:rsidR="006E5149" w:rsidRPr="00D53438" w:rsidP="006E5149">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SAM.gov Unique Entity Identification code</w:t>
      </w:r>
    </w:p>
    <w:p w:rsidR="006E5149" w:rsidRPr="00550B96" w:rsidP="006E5149">
      <w:pPr>
        <w:pStyle w:val="ListParagraph"/>
        <w:numPr>
          <w:ilvl w:val="0"/>
          <w:numId w:val="1"/>
        </w:numPr>
        <w:autoSpaceDE w:val="0"/>
        <w:autoSpaceDN w:val="0"/>
        <w:adjustRightInd w:val="0"/>
        <w:spacing w:after="0" w:line="240" w:lineRule="auto"/>
        <w:rPr>
          <w:rFonts w:ascii="Arial" w:hAnsi="Arial" w:cs="Arial"/>
          <w:color w:val="000000"/>
        </w:rPr>
      </w:pPr>
      <w:r w:rsidRPr="00550B96">
        <w:rPr>
          <w:rFonts w:ascii="Arial" w:hAnsi="Arial" w:cs="Arial"/>
          <w:color w:val="000000"/>
        </w:rPr>
        <w:t>Socio-economic status to identify business class as being a large business, SDVOSB, VOSB, small business, Woman Owned, etc.</w:t>
      </w:r>
    </w:p>
    <w:p w:rsidR="006E5149" w:rsidP="006E5149">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Documentation relating to capability of performance</w:t>
      </w:r>
      <w:r>
        <w:rPr>
          <w:rFonts w:ascii="Arial" w:hAnsi="Arial" w:cs="Arial"/>
          <w:color w:val="000000"/>
        </w:rPr>
        <w:t>, including but not limited to:</w:t>
      </w:r>
    </w:p>
    <w:p w:rsidR="006E5149" w:rsidP="006E5149">
      <w:pPr>
        <w:pStyle w:val="ListParagraph"/>
        <w:numPr>
          <w:ilvl w:val="1"/>
          <w:numId w:val="1"/>
        </w:numPr>
        <w:autoSpaceDE w:val="0"/>
        <w:autoSpaceDN w:val="0"/>
        <w:adjustRightInd w:val="0"/>
        <w:spacing w:after="0" w:line="240" w:lineRule="auto"/>
        <w:rPr>
          <w:rFonts w:ascii="Arial" w:hAnsi="Arial" w:cs="Arial"/>
          <w:color w:val="000000"/>
        </w:rPr>
      </w:pPr>
      <w:r>
        <w:rPr>
          <w:rFonts w:ascii="Arial" w:hAnsi="Arial" w:cs="Arial"/>
          <w:color w:val="000000"/>
        </w:rPr>
        <w:t>Plan to recruit and retain qualified key personnel to perform the required services</w:t>
      </w:r>
    </w:p>
    <w:p w:rsidR="006E5149" w:rsidP="006E5149">
      <w:pPr>
        <w:pStyle w:val="ListParagraph"/>
        <w:numPr>
          <w:ilvl w:val="1"/>
          <w:numId w:val="1"/>
        </w:numPr>
        <w:autoSpaceDE w:val="0"/>
        <w:autoSpaceDN w:val="0"/>
        <w:adjustRightInd w:val="0"/>
        <w:spacing w:after="0" w:line="240" w:lineRule="auto"/>
        <w:rPr>
          <w:rFonts w:ascii="Arial" w:hAnsi="Arial" w:cs="Arial"/>
          <w:color w:val="000000"/>
        </w:rPr>
      </w:pPr>
      <w:r w:rsidRPr="003A3019">
        <w:rPr>
          <w:rFonts w:ascii="Arial" w:hAnsi="Arial" w:cs="Arial"/>
          <w:color w:val="000000"/>
        </w:rPr>
        <w:t>Structure for providing two (2) FTE radiologists with differing subspecialties (Neuro, Body, or MSK) Monday through Friday, 8:00 a.m. – 4:30 p.m.</w:t>
      </w:r>
    </w:p>
    <w:p w:rsidR="006E5149" w:rsidP="006E5149">
      <w:pPr>
        <w:pStyle w:val="ListParagraph"/>
        <w:numPr>
          <w:ilvl w:val="1"/>
          <w:numId w:val="1"/>
        </w:numPr>
        <w:autoSpaceDE w:val="0"/>
        <w:autoSpaceDN w:val="0"/>
        <w:adjustRightInd w:val="0"/>
        <w:spacing w:after="0" w:line="240" w:lineRule="auto"/>
        <w:rPr>
          <w:rFonts w:ascii="Arial" w:hAnsi="Arial" w:cs="Arial"/>
          <w:color w:val="000000"/>
        </w:rPr>
      </w:pPr>
      <w:r w:rsidRPr="003A3019">
        <w:rPr>
          <w:rFonts w:ascii="Arial" w:hAnsi="Arial" w:cs="Arial"/>
          <w:color w:val="000000"/>
        </w:rPr>
        <w:t>Continuity plan to ensure uninterrupted services and full coverage of required hours</w:t>
      </w:r>
    </w:p>
    <w:p w:rsidR="006E5149" w:rsidRPr="003A3019" w:rsidP="006E5149">
      <w:pPr>
        <w:pStyle w:val="ListParagraph"/>
        <w:widowControl w:val="0"/>
        <w:numPr>
          <w:ilvl w:val="0"/>
          <w:numId w:val="1"/>
        </w:numPr>
        <w:autoSpaceDE w:val="0"/>
        <w:autoSpaceDN w:val="0"/>
        <w:adjustRightInd w:val="0"/>
        <w:spacing w:before="230" w:after="0" w:line="276" w:lineRule="auto"/>
        <w:ind w:right="172"/>
        <w:rPr>
          <w:rFonts w:ascii="Arial" w:eastAsia="Times New Roman" w:hAnsi="Arial" w:cs="Arial"/>
          <w:b/>
          <w:bCs/>
        </w:rPr>
      </w:pPr>
      <w:r w:rsidRPr="003A3019">
        <w:rPr>
          <w:rFonts w:ascii="Arial" w:hAnsi="Arial" w:cs="Arial"/>
          <w:color w:val="000000"/>
        </w:rPr>
        <w:t xml:space="preserve">Any other relevant documentation supporting the company’s capability. </w:t>
      </w:r>
    </w:p>
    <w:p w:rsidR="006E5149" w:rsidP="006E5149">
      <w:pPr>
        <w:widowControl w:val="0"/>
        <w:autoSpaceDE w:val="0"/>
        <w:autoSpaceDN w:val="0"/>
        <w:adjustRightInd w:val="0"/>
        <w:spacing w:before="230" w:after="0" w:line="240" w:lineRule="auto"/>
        <w:ind w:right="173"/>
        <w:rPr>
          <w:rFonts w:ascii="Arial" w:eastAsia="Times New Roman" w:hAnsi="Arial" w:cs="Arial"/>
          <w:b/>
          <w:bCs/>
        </w:rPr>
      </w:pPr>
      <w:r w:rsidRPr="006E5149">
        <w:rPr>
          <w:rFonts w:ascii="Arial" w:eastAsia="Times New Roman" w:hAnsi="Arial" w:cs="Arial"/>
          <w:b/>
          <w:bCs/>
        </w:rPr>
        <w:t xml:space="preserve">The response due date to this Sources Sought notice is March </w:t>
      </w:r>
      <w:r w:rsidR="005E51DC">
        <w:rPr>
          <w:rFonts w:ascii="Arial" w:eastAsia="Times New Roman" w:hAnsi="Arial" w:cs="Arial"/>
          <w:b/>
          <w:bCs/>
        </w:rPr>
        <w:t>18</w:t>
      </w:r>
      <w:r w:rsidRPr="006E5149">
        <w:rPr>
          <w:rFonts w:ascii="Arial" w:eastAsia="Times New Roman" w:hAnsi="Arial" w:cs="Arial"/>
          <w:b/>
          <w:bCs/>
        </w:rPr>
        <w:t>, 2026, at 4:30pm EST.</w:t>
      </w:r>
    </w:p>
    <w:p w:rsidR="00A94AC4" w:rsidRPr="006E5149" w:rsidP="006E5149">
      <w:pPr>
        <w:widowControl w:val="0"/>
        <w:autoSpaceDE w:val="0"/>
        <w:autoSpaceDN w:val="0"/>
        <w:adjustRightInd w:val="0"/>
        <w:spacing w:before="230" w:after="0" w:line="240" w:lineRule="auto"/>
        <w:ind w:right="173"/>
      </w:pPr>
      <w:r w:rsidRPr="00D53438">
        <w:rPr>
          <w:rFonts w:ascii="Arial" w:eastAsia="Times New Roman" w:hAnsi="Arial" w:cs="Arial"/>
          <w:b/>
          <w:bCs/>
        </w:rPr>
        <w:t xml:space="preserve">Please email responses to </w:t>
      </w:r>
      <w:r>
        <w:rPr>
          <w:rFonts w:ascii="Arial" w:eastAsia="Times New Roman" w:hAnsi="Arial" w:cs="Arial"/>
          <w:b/>
          <w:bCs/>
        </w:rPr>
        <w:t>Jayne Messer</w:t>
      </w:r>
      <w:r w:rsidRPr="00D53438">
        <w:rPr>
          <w:rFonts w:ascii="Arial" w:eastAsia="Times New Roman" w:hAnsi="Arial" w:cs="Arial"/>
          <w:b/>
          <w:bCs/>
        </w:rPr>
        <w:t xml:space="preserve"> at </w:t>
      </w:r>
      <w:r>
        <w:fldChar w:fldCharType="begin"/>
      </w:r>
      <w:r>
        <w:instrText xml:space="preserve"> HYPERLINK "mailto:jayne.messer@va.gov" </w:instrText>
      </w:r>
      <w:r>
        <w:fldChar w:fldCharType="separate"/>
      </w:r>
      <w:r w:rsidRPr="00251850">
        <w:rPr>
          <w:rStyle w:val="Hyperlink"/>
          <w:rFonts w:ascii="Arial" w:eastAsia="Times New Roman" w:hAnsi="Arial" w:cs="Arial"/>
          <w:b/>
          <w:bCs/>
        </w:rPr>
        <w:t>jayne.messer@va.gov</w:t>
      </w:r>
      <w:r>
        <w:fldChar w:fldCharType="end"/>
      </w:r>
      <w:r w:rsidRPr="00D53438">
        <w:rPr>
          <w:rFonts w:ascii="Arial" w:eastAsia="Times New Roman" w:hAnsi="Arial" w:cs="Arial"/>
          <w:b/>
          <w:bCs/>
          <w:color w:val="0000FF" w:themeColor="hyperlink"/>
          <w:u w:val="single"/>
        </w:rPr>
        <w:t xml:space="preserve">.  </w:t>
      </w:r>
      <w:r w:rsidRPr="00D53438">
        <w:rPr>
          <w:rFonts w:ascii="Arial" w:eastAsia="Times New Roman" w:hAnsi="Arial" w:cs="Arial"/>
        </w:rPr>
        <w:t>Only electronic responses will be accepted.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17767E2"/>
    <w:multiLevelType w:val="hybridMultilevel"/>
    <w:tmpl w:val="B98821C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CD"/>
    <w:rPr>
      <w:rFonts w:eastAsiaTheme="majorEastAsia" w:cstheme="majorBidi"/>
      <w:color w:val="272727" w:themeColor="text1" w:themeTint="D8"/>
    </w:rPr>
  </w:style>
  <w:style w:type="paragraph" w:styleId="Quote">
    <w:name w:val="Quote"/>
    <w:basedOn w:val="Normal"/>
    <w:next w:val="Normal"/>
    <w:link w:val="QuoteChar"/>
    <w:uiPriority w:val="29"/>
    <w:qFormat/>
    <w:rsid w:val="007B6ECD"/>
    <w:pPr>
      <w:spacing w:before="160"/>
      <w:jc w:val="center"/>
    </w:pPr>
    <w:rPr>
      <w:i/>
      <w:iCs/>
      <w:color w:val="404040" w:themeColor="text1" w:themeTint="BF"/>
    </w:rPr>
  </w:style>
  <w:style w:type="character" w:customStyle="1" w:styleId="QuoteChar">
    <w:name w:val="Quote Char"/>
    <w:basedOn w:val="DefaultParagraphFont"/>
    <w:link w:val="Quote"/>
    <w:uiPriority w:val="29"/>
    <w:rsid w:val="007B6ECD"/>
    <w:rPr>
      <w:i/>
      <w:iCs/>
      <w:color w:val="404040" w:themeColor="text1" w:themeTint="BF"/>
    </w:rPr>
  </w:style>
  <w:style w:type="paragraph" w:styleId="IntenseQuote">
    <w:name w:val="Intense Quote"/>
    <w:basedOn w:val="Normal"/>
    <w:next w:val="Normal"/>
    <w:link w:val="IntenseQuoteChar"/>
    <w:uiPriority w:val="30"/>
    <w:qFormat/>
    <w:rsid w:val="007B6EC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B6ECD"/>
    <w:rPr>
      <w:i/>
      <w:iCs/>
      <w:color w:val="366092" w:themeColor="accent1" w:themeShade="BF"/>
    </w:rPr>
  </w:style>
  <w:style w:type="character" w:styleId="IntenseReference">
    <w:name w:val="Intense Reference"/>
    <w:basedOn w:val="DefaultParagraphFont"/>
    <w:uiPriority w:val="32"/>
    <w:qFormat/>
    <w:rsid w:val="007B6ECD"/>
    <w:rPr>
      <w:b/>
      <w:bCs/>
      <w:smallCaps/>
      <w:color w:val="366092" w:themeColor="accent1" w:themeShade="BF"/>
      <w:spacing w:val="5"/>
    </w:rPr>
  </w:style>
  <w:style w:type="character" w:styleId="Hyperlink">
    <w:name w:val="Hyperlink"/>
    <w:basedOn w:val="DefaultParagraphFont"/>
    <w:uiPriority w:val="99"/>
    <w:unhideWhenUsed/>
    <w:rsid w:val="00935820"/>
    <w:rPr>
      <w:color w:val="0000FF" w:themeColor="hyperlink"/>
      <w:u w:val="single"/>
    </w:rPr>
  </w:style>
  <w:style w:type="character" w:customStyle="1" w:styleId="ListParagraphChar">
    <w:name w:val="List Paragraph Char"/>
    <w:basedOn w:val="DefaultParagraphFont"/>
    <w:link w:val="ListParagraph"/>
    <w:uiPriority w:val="34"/>
    <w:locked/>
    <w:rsid w:val="00935820"/>
  </w:style>
  <w:style w:type="character" w:customStyle="1" w:styleId="UnresolvedMention">
    <w:name w:val="Unresolved Mention"/>
    <w:basedOn w:val="DefaultParagraphFont"/>
    <w:uiPriority w:val="99"/>
    <w:semiHidden/>
    <w:unhideWhenUsed/>
    <w:rsid w:val="00115CD2"/>
    <w:rPr>
      <w:color w:val="605E5C"/>
      <w:shd w:val="clear" w:color="auto" w:fill="E1DFDD"/>
    </w:rPr>
  </w:style>
  <w:style w:type="character" w:styleId="CommentReference">
    <w:name w:val="annotation reference"/>
    <w:basedOn w:val="DefaultParagraphFont"/>
    <w:uiPriority w:val="99"/>
    <w:semiHidden/>
    <w:unhideWhenUsed/>
    <w:rsid w:val="000C72E9"/>
    <w:rPr>
      <w:sz w:val="16"/>
      <w:szCs w:val="16"/>
    </w:rPr>
  </w:style>
  <w:style w:type="paragraph" w:styleId="CommentSubject">
    <w:name w:val="annotation subject"/>
    <w:basedOn w:val="CommentText"/>
    <w:next w:val="CommentText"/>
    <w:link w:val="CommentSubjectChar"/>
    <w:uiPriority w:val="99"/>
    <w:semiHidden/>
    <w:unhideWhenUsed/>
    <w:rsid w:val="000C72E9"/>
    <w:rPr>
      <w:b/>
      <w:bCs/>
    </w:rPr>
  </w:style>
  <w:style w:type="character" w:customStyle="1" w:styleId="CommentSubjectChar">
    <w:name w:val="Comment Subject Char"/>
    <w:basedOn w:val="CommentTextChar"/>
    <w:link w:val="CommentSubject"/>
    <w:uiPriority w:val="99"/>
    <w:semiHidden/>
    <w:rsid w:val="000C72E9"/>
    <w:rPr>
      <w:b/>
      <w:bCs/>
      <w:kern w:val="0"/>
      <w:sz w:val="20"/>
      <w:szCs w:val="20"/>
      <w14:ligatures w14:val="none"/>
    </w:rPr>
  </w:style>
  <w:style w:type="character" w:customStyle="1" w:styleId="NoSpacingChar">
    <w:name w:val="No Spacing Char"/>
    <w:link w:val="NoSpacing"/>
    <w:uiPriority w:val="1"/>
    <w:locked/>
    <w:rsid w:val="006E514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2026-03-09T12:58:18Z</dcterms:created>
  <dcterms:modified xsi:type="dcterms:W3CDTF">2026-03-09T12:58:18Z</dcterms:modified>
</cp:coreProperties>
</file>