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Hearing Aid Parts and Accessories (HAPA) Commercial</w:t>
            </w:r>
            <w:r>
              <w:rPr>
                <w:rStyle w:val="AAMSKBFill-InHighlight"/>
              </w:rPr>
              <w:t xml:space="preserve"> </w:t>
            </w:r>
            <w:r>
              <w:rPr>
                <w:rFonts w:asciiTheme="minorHAnsi" w:hAnsiTheme="minorHAnsi" w:cstheme="minorHAnsi"/>
              </w:rPr>
              <w:t>(VA-26-00029750)</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80401-5621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36C79126R0003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Denver Logistics Service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555 Corporate Circle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Golden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&amp; Services Acquisition Svc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(003B6E)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Corporate Circle</w:t>
            </w:r>
          </w:p>
          <w:p w:rsidR="00761C04" w:rsidRPr="00EE5B77" w:rsidP="00761C04">
            <w:pPr>
              <w:spacing w:before="0"/>
              <w:rPr>
                <w:rFonts w:asciiTheme="minorHAnsi" w:hAnsiTheme="minorHAnsi" w:cstheme="minorHAnsi"/>
              </w:rPr>
            </w:pPr>
            <w:r>
              <w:rPr>
                <w:rFonts w:asciiTheme="minorHAnsi" w:hAnsiTheme="minorHAnsi" w:cstheme="minorHAnsi"/>
              </w:rPr>
              <w:t>Golden CO  80401-5621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Bradley Geghan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bradley.geghan@va.gov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303-273-6214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01E91" w:rsidP="00B01E91">
      <w:pPr>
        <w:rPr>
          <w:b/>
          <w:bCs/>
        </w:rPr>
      </w:pPr>
      <w:r w:rsidRPr="00B01E91">
        <w:rPr>
          <w:b/>
          <w:bCs/>
        </w:rPr>
        <w:t>Solicitation Number: 36C7912</w:t>
      </w:r>
      <w:r>
        <w:rPr>
          <w:b/>
          <w:bCs/>
        </w:rPr>
        <w:t>6</w:t>
      </w:r>
      <w:r w:rsidRPr="00B01E91">
        <w:rPr>
          <w:b/>
          <w:bCs/>
        </w:rPr>
        <w:t>R000</w:t>
      </w:r>
      <w:r>
        <w:rPr>
          <w:b/>
          <w:bCs/>
        </w:rPr>
        <w:t>3</w:t>
      </w:r>
      <w:r w:rsidRPr="00B01E91">
        <w:rPr>
          <w:b/>
          <w:bCs/>
        </w:rPr>
        <w:t xml:space="preserve"> – </w:t>
      </w:r>
      <w:r>
        <w:rPr>
          <w:b/>
          <w:bCs/>
        </w:rPr>
        <w:t>Hearing Aid Parts and Accessories (HAPA) Commercial.</w:t>
      </w:r>
    </w:p>
    <w:p w:rsidR="00B01E91" w:rsidRPr="00B01E91" w:rsidP="00B01E91">
      <w:pPr>
        <w:rPr>
          <w:b/>
          <w:bCs/>
        </w:rPr>
      </w:pPr>
      <w:r w:rsidRPr="00B01E91">
        <w:rPr>
          <w:b/>
          <w:bCs/>
        </w:rPr>
        <w:t>THIS IS A PRE-SOLICITATION ANNOUNCEMENT IS TO RAISE AWARENESS FOR</w:t>
      </w:r>
    </w:p>
    <w:p w:rsidR="00B01E91" w:rsidRPr="00B01E91" w:rsidP="00B01E91">
      <w:pPr>
        <w:rPr>
          <w:b/>
          <w:bCs/>
        </w:rPr>
      </w:pPr>
      <w:r w:rsidRPr="00B01E91">
        <w:rPr>
          <w:b/>
          <w:bCs/>
        </w:rPr>
        <w:t>POTENTIAL OFFERORS. THIS IS NOT A SOLICITATION FOR OFFERS AND NO</w:t>
      </w:r>
    </w:p>
    <w:p w:rsidR="00B01E91" w:rsidRPr="00B01E91" w:rsidP="00B01E91">
      <w:pPr>
        <w:rPr>
          <w:b/>
          <w:bCs/>
        </w:rPr>
      </w:pPr>
      <w:r w:rsidRPr="00B01E91">
        <w:rPr>
          <w:b/>
          <w:bCs/>
        </w:rPr>
        <w:t>CONTRACT WILL BE AWARDED FROM THIS ANNOUNCEMENT. THIS IS NOT A</w:t>
      </w:r>
    </w:p>
    <w:p w:rsidR="00B01E91" w:rsidRPr="00B01E91" w:rsidP="00B01E91">
      <w:pPr>
        <w:rPr>
          <w:b/>
          <w:bCs/>
        </w:rPr>
      </w:pPr>
      <w:r w:rsidRPr="00B01E91">
        <w:rPr>
          <w:b/>
          <w:bCs/>
        </w:rPr>
        <w:t>REQUEST FOR PROPOSALS AND DOES NOT BIND THE GOVERNMENT TO</w:t>
      </w:r>
    </w:p>
    <w:p w:rsidR="00B01E91" w:rsidRPr="00B01E91" w:rsidP="00B01E91">
      <w:pPr>
        <w:rPr>
          <w:b/>
          <w:bCs/>
        </w:rPr>
      </w:pPr>
      <w:r w:rsidRPr="00B01E91">
        <w:rPr>
          <w:b/>
          <w:bCs/>
        </w:rPr>
        <w:t>AWARD</w:t>
      </w:r>
      <w:r w:rsidRPr="00B01E91">
        <w:rPr>
          <w:b/>
          <w:bCs/>
        </w:rPr>
        <w:t xml:space="preserve"> ANY CONTRACT.</w:t>
      </w:r>
    </w:p>
    <w:p w:rsidR="00B01E91" w:rsidP="00B01E91">
      <w:pPr>
        <w:rPr>
          <w:b/>
          <w:bCs/>
        </w:rPr>
      </w:pPr>
      <w:r w:rsidRPr="00B01E91">
        <w:rPr>
          <w:b/>
          <w:bCs/>
        </w:rPr>
        <w:t xml:space="preserve">The internal reviews have taken longer than expected and we now project the RFP coming out around </w:t>
      </w:r>
      <w:r>
        <w:rPr>
          <w:b/>
          <w:bCs/>
        </w:rPr>
        <w:t>April 01, 2026</w:t>
      </w:r>
      <w:r w:rsidRPr="00B01E91">
        <w:rPr>
          <w:b/>
          <w:bCs/>
        </w:rPr>
        <w:t>.</w:t>
      </w:r>
    </w:p>
    <w:p w:rsidR="00B01E91" w:rsidP="00B01E91">
      <w:pPr>
        <w:rPr>
          <w:b/>
          <w:bCs/>
        </w:rPr>
      </w:pPr>
    </w:p>
    <w:p w:rsidR="00B01E91" w:rsidP="00B01E91">
      <w:pPr>
        <w:rPr>
          <w:b/>
          <w:bCs/>
        </w:rPr>
      </w:pPr>
      <w:r>
        <w:rPr>
          <w:b/>
          <w:bCs/>
        </w:rPr>
        <w:t>Synopsis:</w:t>
      </w:r>
    </w:p>
    <w:p w:rsidR="00B01E91" w:rsidRPr="00370C96" w:rsidP="00B01E91">
      <w:r w:rsidRPr="00370C96">
        <w:t>The Department of Veterans Affairs (VA) Commodities and Services Acquisition Service (CSAS) and the Denver Logistics Service (DLS) manage holistic supply chain management for the VA National Audiology, Prosthetics, and Telehealth Programs and supports VA and other Government agencies with professional acquisition and logistical services. The Department of Veterans Health Administration (</w:t>
      </w:r>
      <w:r w:rsidRPr="00370C96">
        <w:t>VHA</w:t>
      </w:r>
      <w:r w:rsidRPr="00370C96">
        <w:t xml:space="preserve">) National Audiology and Speech Pathology Service Program Office (ASPS) </w:t>
      </w:r>
      <w:r w:rsidRPr="00370C96">
        <w:t>has</w:t>
      </w:r>
      <w:r w:rsidRPr="00370C96">
        <w:t xml:space="preserve"> identified the need to procure commercial non-proprietary hearing aid parts and accessories for prescribed customer Hearing Aids through CSAS and the DLS to meet Veteran Patient Care needs. One of the goals of </w:t>
      </w:r>
      <w:r w:rsidRPr="00370C96">
        <w:t>VHA</w:t>
      </w:r>
      <w:r w:rsidRPr="00370C96">
        <w:t>,</w:t>
      </w:r>
      <w:r w:rsidRPr="00370C96">
        <w:t xml:space="preserve"> is to standardize the Veteran care process to obtain user uniformity and quality service/products.</w:t>
      </w:r>
    </w:p>
    <w:p w:rsidR="00B01E91" w:rsidRPr="00370C96" w:rsidP="00B01E91">
      <w:r w:rsidRPr="00370C96">
        <w:t>The VA has identified commercial off the shelf (COTS)</w:t>
      </w:r>
      <w:r w:rsidRPr="00370C96">
        <w:t xml:space="preserve"> non</w:t>
      </w:r>
      <w:r w:rsidRPr="00370C96">
        <w:t xml:space="preserve">-proprietary Hearing Aid Device Parts &amp; </w:t>
      </w:r>
      <w:r w:rsidRPr="00370C96">
        <w:t>Accessories</w:t>
      </w:r>
      <w:r w:rsidRPr="00370C96">
        <w:t xml:space="preserve"> as preferred products for this contract to meet the needs of eligible Veterans, their beneficiaries and other approved government agencies. </w:t>
      </w:r>
    </w:p>
    <w:p w:rsidR="00B01E91" w:rsidRPr="00370C96" w:rsidP="00B01E91">
      <w:pPr>
        <w:pStyle w:val="Heading2"/>
      </w:pPr>
      <w:r w:rsidRPr="00370C96">
        <w:t xml:space="preserve">The objectives are to: </w:t>
      </w:r>
    </w:p>
    <w:p w:rsidR="00B01E91" w:rsidRPr="00370C96" w:rsidP="00B01E91">
      <w:pPr>
        <w:pStyle w:val="ListParagraph"/>
        <w:numPr>
          <w:ilvl w:val="1"/>
          <w:numId w:val="1"/>
        </w:numPr>
        <w:spacing w:after="200"/>
      </w:pPr>
      <w:r w:rsidRPr="00370C96">
        <w:t xml:space="preserve">Obtain quality products at lower than current open-market prices. </w:t>
      </w:r>
    </w:p>
    <w:p w:rsidR="00B01E91" w:rsidRPr="00370C96" w:rsidP="00B01E91">
      <w:pPr>
        <w:pStyle w:val="ListParagraph"/>
        <w:numPr>
          <w:ilvl w:val="1"/>
          <w:numId w:val="1"/>
        </w:numPr>
        <w:spacing w:after="200"/>
      </w:pPr>
      <w:r w:rsidRPr="00370C96">
        <w:t xml:space="preserve">Ensure availability and consistency of product for nationwide usage while integrating the DLS ROES program for ordering. Products will be ordered using </w:t>
      </w:r>
      <w:r w:rsidRPr="00370C96">
        <w:t xml:space="preserve">the </w:t>
      </w:r>
      <w:r w:rsidRPr="00370C96">
        <w:t>DLS’s</w:t>
      </w:r>
      <w:r w:rsidRPr="00370C96">
        <w:t xml:space="preserve"> Remote Order Entry System (ROES). </w:t>
      </w:r>
    </w:p>
    <w:p w:rsidR="00B01E91" w:rsidRPr="00370C96" w:rsidP="00B01E91">
      <w:pPr>
        <w:pStyle w:val="ListParagraph"/>
        <w:numPr>
          <w:ilvl w:val="1"/>
          <w:numId w:val="1"/>
        </w:numPr>
        <w:spacing w:after="200"/>
      </w:pPr>
      <w:r w:rsidRPr="00370C96">
        <w:t xml:space="preserve">Improve operating efficiency throughout the VA. </w:t>
      </w:r>
    </w:p>
    <w:p w:rsidR="00B01E91" w:rsidP="00B01E91">
      <w:pPr>
        <w:pStyle w:val="ListParagraph"/>
        <w:numPr>
          <w:ilvl w:val="1"/>
          <w:numId w:val="1"/>
        </w:numPr>
        <w:spacing w:after="200"/>
      </w:pPr>
      <w:r w:rsidRPr="00370C96">
        <w:t xml:space="preserve">This contract will also allow for higher level of effective communication between the Government and </w:t>
      </w:r>
      <w:r w:rsidRPr="00370C96">
        <w:t>Contractor</w:t>
      </w:r>
      <w:r w:rsidRPr="00370C96">
        <w:t xml:space="preserve"> which is essential for partnering for this performance-based contract to succeed. The success of this contract is shared between the Government and the Contractor.</w:t>
      </w:r>
    </w:p>
    <w:p w:rsidR="00B01E91" w:rsidP="00B01E91">
      <w:pPr>
        <w:pStyle w:val="ListParagraph"/>
        <w:spacing w:after="200"/>
        <w:ind w:left="1170"/>
      </w:pPr>
    </w:p>
    <w:p w:rsidR="00B01E91" w:rsidRPr="00AF3367" w:rsidP="00B01E91">
      <w:pPr>
        <w:spacing w:after="200"/>
        <w:rPr>
          <w:b/>
          <w:bCs/>
        </w:rPr>
      </w:pPr>
      <w:r w:rsidRPr="00B01E91">
        <w:t xml:space="preserve">The Contract Opportunity shall </w:t>
      </w:r>
      <w:r w:rsidRPr="00B01E91">
        <w:t>listed</w:t>
      </w:r>
      <w:r w:rsidRPr="00B01E91">
        <w:t xml:space="preserve"> under the main NAICS code: </w:t>
      </w:r>
      <w:r w:rsidRPr="00AF3367">
        <w:rPr>
          <w:b/>
          <w:bCs/>
          <w:u w:val="single"/>
        </w:rPr>
        <w:t>334</w:t>
      </w:r>
      <w:r w:rsidRPr="00AF3367" w:rsidR="00AF3367">
        <w:rPr>
          <w:b/>
          <w:bCs/>
          <w:u w:val="single"/>
        </w:rPr>
        <w:t xml:space="preserve">510 Hearing Aids, Electronics, and Manufacturing </w:t>
      </w:r>
      <w:r w:rsidR="00AF3367">
        <w:rPr>
          <w:b/>
          <w:bCs/>
          <w:u w:val="single"/>
        </w:rPr>
        <w:br/>
      </w:r>
    </w:p>
    <w:p w:rsidR="00AF3367" w:rsidRPr="00AF3367" w:rsidP="00B01E91">
      <w:pPr>
        <w:spacing w:after="200"/>
        <w:rPr>
          <w:b/>
          <w:bCs/>
        </w:rPr>
      </w:pPr>
      <w:r w:rsidRPr="00AF3367">
        <w:rPr>
          <w:b/>
          <w:bCs/>
        </w:rPr>
        <w:t>This requirement includes the following categories</w:t>
      </w:r>
      <w:r w:rsidRPr="00AF3367">
        <w:rPr>
          <w:b/>
          <w:bCs/>
        </w:rPr>
        <w:t>:</w:t>
      </w:r>
    </w:p>
    <w:tbl>
      <w:tblPr>
        <w:tblW w:w="5355" w:type="dxa"/>
        <w:tblLook w:val="04A0"/>
      </w:tblPr>
      <w:tblGrid>
        <w:gridCol w:w="710"/>
        <w:gridCol w:w="4645"/>
      </w:tblGrid>
      <w:tr w:rsidTr="00AF3367">
        <w:tblPrEx>
          <w:tblW w:w="5355" w:type="dxa"/>
          <w:tblLook w:val="04A0"/>
        </w:tblPrEx>
        <w:trPr>
          <w:trHeight w:val="1260"/>
        </w:trPr>
        <w:tc>
          <w:tcPr>
            <w:tcW w:w="710" w:type="dxa"/>
            <w:tcBorders>
              <w:top w:val="single" w:sz="4" w:space="0" w:color="auto"/>
              <w:left w:val="single" w:sz="4" w:space="0" w:color="auto"/>
              <w:bottom w:val="single" w:sz="4" w:space="0" w:color="auto"/>
              <w:right w:val="single" w:sz="4" w:space="0" w:color="auto"/>
            </w:tcBorders>
            <w:shd w:val="clear" w:color="000000" w:fill="44546A"/>
            <w:vAlign w:val="bottom"/>
            <w:hideMark/>
          </w:tcPr>
          <w:p w:rsidR="00AF3367" w:rsidRPr="00AF3367" w:rsidP="00AF3367">
            <w:pPr>
              <w:keepNext w:val="0"/>
              <w:keepLines w:val="0"/>
              <w:spacing w:before="0" w:after="0" w:line="240" w:lineRule="auto"/>
              <w:jc w:val="center"/>
              <w:outlineLvl w:val="9"/>
              <w:rPr>
                <w:rFonts w:eastAsia="Times New Roman"/>
                <w:b/>
                <w:bCs/>
                <w:color w:val="FFFFFF"/>
              </w:rPr>
            </w:pPr>
            <w:r w:rsidRPr="00AF3367">
              <w:rPr>
                <w:rFonts w:eastAsia="Times New Roman"/>
                <w:b/>
                <w:bCs/>
                <w:color w:val="FFFFFF"/>
              </w:rPr>
              <w:t>Item</w:t>
            </w:r>
          </w:p>
        </w:tc>
        <w:tc>
          <w:tcPr>
            <w:tcW w:w="4645" w:type="dxa"/>
            <w:tcBorders>
              <w:top w:val="single" w:sz="4" w:space="0" w:color="auto"/>
              <w:left w:val="nil"/>
              <w:bottom w:val="single" w:sz="4" w:space="0" w:color="auto"/>
              <w:right w:val="single" w:sz="4" w:space="0" w:color="auto"/>
            </w:tcBorders>
            <w:shd w:val="clear" w:color="000000" w:fill="44546A"/>
            <w:vAlign w:val="bottom"/>
            <w:hideMark/>
          </w:tcPr>
          <w:p w:rsidR="00AF3367" w:rsidRPr="00AF3367" w:rsidP="00AF3367">
            <w:pPr>
              <w:keepNext w:val="0"/>
              <w:keepLines w:val="0"/>
              <w:spacing w:before="0" w:after="0" w:line="240" w:lineRule="auto"/>
              <w:jc w:val="center"/>
              <w:outlineLvl w:val="9"/>
              <w:rPr>
                <w:rFonts w:eastAsia="Times New Roman"/>
                <w:b/>
                <w:bCs/>
                <w:color w:val="FFFFFF"/>
              </w:rPr>
            </w:pPr>
            <w:r w:rsidRPr="00AF3367">
              <w:rPr>
                <w:rFonts w:eastAsia="Times New Roman"/>
                <w:b/>
                <w:bCs/>
                <w:color w:val="FFFFFF"/>
              </w:rPr>
              <w:t xml:space="preserve">COMMERCIAL NAME of PRODUCT </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12 MEDIUM TUBING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13 MEDIUM TUBING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13 TUBE </w:t>
            </w:r>
            <w:r w:rsidRPr="00AF3367">
              <w:rPr>
                <w:rFonts w:eastAsia="Times New Roman"/>
                <w:color w:val="000000"/>
              </w:rPr>
              <w:t>THCK</w:t>
            </w:r>
            <w:r w:rsidRPr="00AF3367">
              <w:rPr>
                <w:rFonts w:eastAsia="Times New Roman"/>
                <w:color w:val="000000"/>
              </w:rPr>
              <w:t xml:space="preserve"> LONG QUILL 25PK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13 </w:t>
            </w:r>
            <w:r w:rsidRPr="00AF3367">
              <w:rPr>
                <w:rFonts w:eastAsia="Times New Roman"/>
                <w:color w:val="000000"/>
              </w:rPr>
              <w:t>TUBE</w:t>
            </w:r>
            <w:r w:rsidRPr="00AF3367">
              <w:rPr>
                <w:rFonts w:eastAsia="Times New Roman"/>
                <w:color w:val="000000"/>
              </w:rPr>
              <w:t xml:space="preserve"> THIN LONG QUILL 25PK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#12 STAND DOUBLE 25/PG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#13 MEDIUM DOUBLE 25/PKG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#13 THICK 25/PKG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BINAURAL BTE CLIP CLEAR</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CASE WATERPROOF BLACK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CASE WATERPROOF BLUE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CLEANING SPRAY 30ML</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CLEANING WIPES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CLEANING WIPES 160CT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CLEANING WIPES 30CT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CLEANING WIPES 90CT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w:t>
            </w:r>
            <w:r w:rsidRPr="00AF3367">
              <w:rPr>
                <w:rFonts w:eastAsia="Times New Roman"/>
                <w:color w:val="000000"/>
              </w:rPr>
              <w:t>DESSICANT</w:t>
            </w:r>
            <w:r w:rsidRPr="00AF3367">
              <w:rPr>
                <w:rFonts w:eastAsia="Times New Roman"/>
                <w:color w:val="000000"/>
              </w:rPr>
              <w:t xml:space="preserve"> FOR GLOBAL II</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DRYING CAPSULE REPLACE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DRYING KIT WITH CUP &amp; CAP</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19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EAR GEL/LUBRICANT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 </w:t>
            </w:r>
            <w:r w:rsidRPr="00AF3367">
              <w:rPr>
                <w:rFonts w:eastAsia="Times New Roman"/>
                <w:color w:val="000000"/>
              </w:rPr>
              <w:t>OTOFLOSS</w:t>
            </w:r>
            <w:r w:rsidRPr="00AF3367">
              <w:rPr>
                <w:rFonts w:eastAsia="Times New Roman"/>
                <w:color w:val="000000"/>
              </w:rPr>
              <w:t xml:space="preserve"> FINE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#13 SUPER THICK 25/PKG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AUDIO WIPES LG CANISTER 160CT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LARGE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LARGE LT </w:t>
            </w:r>
            <w:r w:rsidRPr="00AF3367">
              <w:rPr>
                <w:rFonts w:eastAsia="Times New Roman"/>
                <w:color w:val="000000"/>
              </w:rPr>
              <w:t>BRN</w:t>
            </w:r>
            <w:r w:rsidRPr="00AF3367">
              <w:rPr>
                <w:rFonts w:eastAsia="Times New Roman"/>
                <w:color w:val="000000"/>
              </w:rPr>
              <w:t xml:space="preserve">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LARGE NATURAL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MEDIUM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MEDIUM LT </w:t>
            </w:r>
            <w:r w:rsidRPr="00AF3367">
              <w:rPr>
                <w:rFonts w:eastAsia="Times New Roman"/>
                <w:color w:val="000000"/>
              </w:rPr>
              <w:t>BRN</w:t>
            </w:r>
            <w:r w:rsidRPr="00AF3367">
              <w:rPr>
                <w:rFonts w:eastAsia="Times New Roman"/>
                <w:color w:val="000000"/>
              </w:rPr>
              <w:t xml:space="preserve">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MEDIUM NATURAL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29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SMALL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SMALL LT </w:t>
            </w:r>
            <w:r w:rsidRPr="00AF3367">
              <w:rPr>
                <w:rFonts w:eastAsia="Times New Roman"/>
                <w:color w:val="000000"/>
              </w:rPr>
              <w:t>BRN</w:t>
            </w:r>
            <w:r w:rsidRPr="00AF3367">
              <w:rPr>
                <w:rFonts w:eastAsia="Times New Roman"/>
                <w:color w:val="000000"/>
              </w:rPr>
              <w:t xml:space="preserve">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BAND SWEAT SMALL NATURAL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w:t>
            </w:r>
            <w:r w:rsidRPr="00AF3367">
              <w:rPr>
                <w:rFonts w:eastAsia="Times New Roman"/>
                <w:color w:val="000000"/>
              </w:rPr>
              <w:t>XLARGE</w:t>
            </w:r>
            <w:r w:rsidRPr="00AF3367">
              <w:rPr>
                <w:rFonts w:eastAsia="Times New Roman"/>
                <w:color w:val="000000"/>
              </w:rPr>
              <w:t xml:space="preserve">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w:t>
            </w:r>
            <w:r w:rsidRPr="00AF3367">
              <w:rPr>
                <w:rFonts w:eastAsia="Times New Roman"/>
                <w:color w:val="000000"/>
              </w:rPr>
              <w:t>XS</w:t>
            </w:r>
            <w:r w:rsidRPr="00AF3367">
              <w:rPr>
                <w:rFonts w:eastAsia="Times New Roman"/>
                <w:color w:val="000000"/>
              </w:rPr>
              <w:t xml:space="preserve"> SLIM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w:t>
            </w:r>
            <w:r w:rsidRPr="00AF3367">
              <w:rPr>
                <w:rFonts w:eastAsia="Times New Roman"/>
                <w:color w:val="000000"/>
              </w:rPr>
              <w:t>XSMALL</w:t>
            </w:r>
            <w:r w:rsidRPr="00AF3367">
              <w:rPr>
                <w:rFonts w:eastAsia="Times New Roman"/>
                <w:color w:val="000000"/>
              </w:rPr>
              <w:t xml:space="preserve"> GREY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w:t>
            </w:r>
            <w:r w:rsidRPr="00AF3367">
              <w:rPr>
                <w:rFonts w:eastAsia="Times New Roman"/>
                <w:color w:val="000000"/>
              </w:rPr>
              <w:t>XSMALL</w:t>
            </w:r>
            <w:r w:rsidRPr="00AF3367">
              <w:rPr>
                <w:rFonts w:eastAsia="Times New Roman"/>
                <w:color w:val="000000"/>
              </w:rPr>
              <w:t xml:space="preserve"> LT </w:t>
            </w:r>
            <w:r w:rsidRPr="00AF3367">
              <w:rPr>
                <w:rFonts w:eastAsia="Times New Roman"/>
                <w:color w:val="000000"/>
              </w:rPr>
              <w:t>BRN</w:t>
            </w:r>
            <w:r w:rsidRPr="00AF3367">
              <w:rPr>
                <w:rFonts w:eastAsia="Times New Roman"/>
                <w:color w:val="000000"/>
              </w:rPr>
              <w:t xml:space="preserve">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BAND SWEAT </w:t>
            </w:r>
            <w:r w:rsidRPr="00AF3367">
              <w:rPr>
                <w:rFonts w:eastAsia="Times New Roman"/>
                <w:color w:val="000000"/>
              </w:rPr>
              <w:t>XSMALL</w:t>
            </w:r>
            <w:r w:rsidRPr="00AF3367">
              <w:rPr>
                <w:rFonts w:eastAsia="Times New Roman"/>
                <w:color w:val="000000"/>
              </w:rPr>
              <w:t xml:space="preserve"> NATURAL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COLOR </w:t>
            </w:r>
            <w:r w:rsidRPr="00AF3367">
              <w:rPr>
                <w:rFonts w:eastAsia="Times New Roman"/>
                <w:color w:val="000000"/>
              </w:rPr>
              <w:t>OTOCLIP</w:t>
            </w:r>
            <w:r w:rsidRPr="00AF3367">
              <w:rPr>
                <w:rFonts w:eastAsia="Times New Roman"/>
                <w:color w:val="000000"/>
              </w:rPr>
              <w:t xml:space="preserve"> - BTE MON BLUE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COLOR </w:t>
            </w:r>
            <w:r w:rsidRPr="00AF3367">
              <w:rPr>
                <w:rFonts w:eastAsia="Times New Roman"/>
                <w:color w:val="000000"/>
              </w:rPr>
              <w:t>OTOCLIP</w:t>
            </w:r>
            <w:r w:rsidRPr="00AF3367">
              <w:rPr>
                <w:rFonts w:eastAsia="Times New Roman"/>
                <w:color w:val="000000"/>
              </w:rPr>
              <w:t xml:space="preserve"> - BTE MON RED</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39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COMPLETE HEARING AID CARE KIT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COMPLY SOFT WRAP</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DRY CADDY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DRY STORE GLOBAL II</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MICRO BI NO CORD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MICRO CORDED </w:t>
            </w:r>
            <w:r w:rsidRPr="00AF3367">
              <w:rPr>
                <w:rFonts w:eastAsia="Times New Roman"/>
                <w:color w:val="000000"/>
              </w:rPr>
              <w:t>BINAUR</w:t>
            </w:r>
            <w:r w:rsidRPr="00AF3367">
              <w:rPr>
                <w:rFonts w:eastAsia="Times New Roman"/>
                <w:color w:val="000000"/>
              </w:rPr>
              <w:t xml:space="preserve">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NO CORD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CORD BINAU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w:t>
            </w:r>
            <w:r w:rsidRPr="00AF3367">
              <w:rPr>
                <w:rFonts w:eastAsia="Times New Roman"/>
                <w:color w:val="000000"/>
              </w:rPr>
              <w:t>ORIG</w:t>
            </w:r>
            <w:r w:rsidRPr="00AF3367">
              <w:rPr>
                <w:rFonts w:eastAsia="Times New Roman"/>
                <w:color w:val="000000"/>
              </w:rPr>
              <w:t xml:space="preserve"> BI NO CORD BEIGE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w:t>
            </w:r>
            <w:r w:rsidRPr="00AF3367">
              <w:rPr>
                <w:rFonts w:eastAsia="Times New Roman"/>
                <w:color w:val="000000"/>
              </w:rPr>
              <w:t>ORIG</w:t>
            </w:r>
            <w:r w:rsidRPr="00AF3367">
              <w:rPr>
                <w:rFonts w:eastAsia="Times New Roman"/>
                <w:color w:val="000000"/>
              </w:rPr>
              <w:t xml:space="preserve"> CORD BINAURAL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49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EARWAX DROPS ONLY-</w:t>
            </w:r>
            <w:r w:rsidRPr="00AF3367">
              <w:rPr>
                <w:rFonts w:eastAsia="Times New Roman"/>
                <w:color w:val="000000"/>
              </w:rPr>
              <w:t>STN</w:t>
            </w:r>
            <w:r w:rsidRPr="00AF3367">
              <w:rPr>
                <w:rFonts w:eastAsia="Times New Roman"/>
                <w:color w:val="000000"/>
              </w:rPr>
              <w:t xml:space="preserve"> ONLY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EARWAX MD KIT W RINSE BULB-</w:t>
            </w:r>
            <w:r w:rsidRPr="00AF3367">
              <w:rPr>
                <w:rFonts w:eastAsia="Times New Roman"/>
                <w:color w:val="000000"/>
              </w:rPr>
              <w:t>STN</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EARWAX REMOVAL DROPS-</w:t>
            </w:r>
            <w:r w:rsidRPr="00AF3367">
              <w:rPr>
                <w:rFonts w:eastAsia="Times New Roman"/>
                <w:color w:val="000000"/>
              </w:rPr>
              <w:t>STN</w:t>
            </w:r>
            <w:r w:rsidRPr="00AF3367">
              <w:rPr>
                <w:rFonts w:eastAsia="Times New Roman"/>
                <w:color w:val="000000"/>
              </w:rPr>
              <w:t xml:space="preserve"> ONLY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EARWAX REMOVAL KIT-</w:t>
            </w:r>
            <w:r w:rsidRPr="00AF3367">
              <w:rPr>
                <w:rFonts w:eastAsia="Times New Roman"/>
                <w:color w:val="000000"/>
              </w:rPr>
              <w:t>STN</w:t>
            </w:r>
            <w:r w:rsidRPr="00AF3367">
              <w:rPr>
                <w:rFonts w:eastAsia="Times New Roman"/>
                <w:color w:val="000000"/>
              </w:rPr>
              <w:t xml:space="preserve"> ONLY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EARWAX REMOVAL SYSTEM-</w:t>
            </w:r>
            <w:r w:rsidRPr="00AF3367">
              <w:rPr>
                <w:rFonts w:eastAsia="Times New Roman"/>
                <w:color w:val="000000"/>
              </w:rPr>
              <w:t>STN</w:t>
            </w:r>
            <w:r w:rsidRPr="00AF3367">
              <w:rPr>
                <w:rFonts w:eastAsia="Times New Roman"/>
                <w:color w:val="000000"/>
              </w:rPr>
              <w:t xml:space="preserve"> ONLY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EARWAX </w:t>
            </w:r>
            <w:r w:rsidRPr="00AF3367">
              <w:rPr>
                <w:rFonts w:eastAsia="Times New Roman"/>
                <w:color w:val="000000"/>
              </w:rPr>
              <w:t>RINSEBALL</w:t>
            </w:r>
            <w:r w:rsidRPr="00AF3367">
              <w:rPr>
                <w:rFonts w:eastAsia="Times New Roman"/>
                <w:color w:val="000000"/>
              </w:rPr>
              <w:t xml:space="preserve"> KIT-</w:t>
            </w:r>
            <w:r w:rsidRPr="00AF3367">
              <w:rPr>
                <w:rFonts w:eastAsia="Times New Roman"/>
                <w:color w:val="000000"/>
              </w:rPr>
              <w:t>STN</w:t>
            </w:r>
            <w:r w:rsidRPr="00AF3367">
              <w:rPr>
                <w:rFonts w:eastAsia="Times New Roman"/>
                <w:color w:val="000000"/>
              </w:rPr>
              <w:t xml:space="preserve"> ONLY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FLOW-MED UV2 ELECTRONIC DRYER</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GOLD TUBE LOCK #13 THICK10/PK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OTO-EASE LUBRICANT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 BTE BINAURAL</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59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 BTE MON. BLUE CLIP</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 BTE MON. RED CLIP</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 ITE MONAURAL BLUE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 ITE MONAURAL RED</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FOR GLASSES (BTE)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FOR GLASSES (ITE)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ITE BINAURAL (PAIR)</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PERFECTCLEAN</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PERFECTCLEAN</w:t>
            </w:r>
            <w:r w:rsidRPr="00AF3367">
              <w:rPr>
                <w:rFonts w:eastAsia="Times New Roman"/>
                <w:color w:val="000000"/>
              </w:rPr>
              <w:t xml:space="preserve"> REFILL CARTRIDGE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PERFECTDRY</w:t>
            </w:r>
            <w:r w:rsidRPr="00AF3367">
              <w:rPr>
                <w:rFonts w:eastAsia="Times New Roman"/>
                <w:color w:val="000000"/>
              </w:rPr>
              <w:t xml:space="preserve"> LUX</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69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SWEAT BAND </w:t>
            </w:r>
            <w:r w:rsidRPr="00AF3367">
              <w:rPr>
                <w:rFonts w:eastAsia="Times New Roman"/>
                <w:color w:val="000000"/>
              </w:rPr>
              <w:t>XS</w:t>
            </w:r>
            <w:r w:rsidRPr="00AF3367">
              <w:rPr>
                <w:rFonts w:eastAsia="Times New Roman"/>
                <w:color w:val="000000"/>
              </w:rPr>
              <w:t xml:space="preserve"> SLIM LT </w:t>
            </w:r>
            <w:r w:rsidRPr="00AF3367">
              <w:rPr>
                <w:rFonts w:eastAsia="Times New Roman"/>
                <w:color w:val="000000"/>
              </w:rPr>
              <w:t>BRN</w:t>
            </w:r>
            <w:r w:rsidRPr="00AF3367">
              <w:rPr>
                <w:rFonts w:eastAsia="Times New Roman"/>
                <w:color w:val="000000"/>
              </w:rPr>
              <w:t xml:space="preserve">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SWEAT BAND </w:t>
            </w:r>
            <w:r w:rsidRPr="00AF3367">
              <w:rPr>
                <w:rFonts w:eastAsia="Times New Roman"/>
                <w:color w:val="000000"/>
              </w:rPr>
              <w:t>XS</w:t>
            </w:r>
            <w:r w:rsidRPr="00AF3367">
              <w:rPr>
                <w:rFonts w:eastAsia="Times New Roman"/>
                <w:color w:val="000000"/>
              </w:rPr>
              <w:t xml:space="preserve"> SLIM NATRL 2PCS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TOOL NANO CLEAN</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UV HEARING AID DRYER RECHARGE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AIR BLOWER</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TOOL CLEANER MULTI TOOL</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CORD POWER - GLOBAL / ZEPHYR</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NO CORD BK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NO CORD GY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W/CORD BG</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79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W/CORD BK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MINI CUR BI W/CORD GY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w:t>
            </w:r>
            <w:r w:rsidRPr="00AF3367">
              <w:rPr>
                <w:rFonts w:eastAsia="Times New Roman"/>
                <w:color w:val="000000"/>
              </w:rPr>
              <w:t>ORIG</w:t>
            </w:r>
            <w:r w:rsidRPr="00AF3367">
              <w:rPr>
                <w:rFonts w:eastAsia="Times New Roman"/>
                <w:color w:val="000000"/>
              </w:rPr>
              <w:t xml:space="preserve"> BI W/CORD BEIGE</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EARGEAR</w:t>
            </w:r>
            <w:r w:rsidRPr="00AF3367">
              <w:rPr>
                <w:rFonts w:eastAsia="Times New Roman"/>
                <w:color w:val="000000"/>
              </w:rPr>
              <w:t xml:space="preserve"> </w:t>
            </w:r>
            <w:r w:rsidRPr="00AF3367">
              <w:rPr>
                <w:rFonts w:eastAsia="Times New Roman"/>
                <w:color w:val="000000"/>
              </w:rPr>
              <w:t>ORIG</w:t>
            </w:r>
            <w:r w:rsidRPr="00AF3367">
              <w:rPr>
                <w:rFonts w:eastAsia="Times New Roman"/>
                <w:color w:val="000000"/>
              </w:rPr>
              <w:t xml:space="preserve"> BI W/CORD GREY</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OTOCLIP</w:t>
            </w:r>
            <w:r w:rsidRPr="00AF3367">
              <w:rPr>
                <w:rFonts w:eastAsia="Times New Roman"/>
                <w:color w:val="000000"/>
              </w:rPr>
              <w:t xml:space="preserve"> BTE MONAURAL LEFT</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12 DISAPPEAR STD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12 STD</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13 DISAPPEAR CFA MED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87</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13 DISAPPEAR MED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88</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TUBE 13 DISAPPEAR </w:t>
            </w:r>
            <w:r w:rsidRPr="00AF3367">
              <w:rPr>
                <w:rFonts w:eastAsia="Times New Roman"/>
                <w:color w:val="000000"/>
              </w:rPr>
              <w:t>THK</w:t>
            </w:r>
            <w:r w:rsidRPr="00AF3367">
              <w:rPr>
                <w:rFonts w:eastAsia="Times New Roman"/>
                <w:color w:val="000000"/>
              </w:rPr>
              <w:t xml:space="preserve">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89</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TUBE 13 DISAPPEAR TRS </w:t>
            </w:r>
            <w:r w:rsidRPr="00AF3367">
              <w:rPr>
                <w:rFonts w:eastAsia="Times New Roman"/>
                <w:color w:val="000000"/>
              </w:rPr>
              <w:t>THK</w:t>
            </w:r>
            <w:r w:rsidRPr="00AF3367">
              <w:rPr>
                <w:rFonts w:eastAsia="Times New Roman"/>
                <w:color w:val="000000"/>
              </w:rPr>
              <w:t xml:space="preserve">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90</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13 MED CFA</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91</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13 SUPER THICK A/B</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92</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TUBE 13 SUPER </w:t>
            </w:r>
            <w:r w:rsidRPr="00AF3367">
              <w:rPr>
                <w:rFonts w:eastAsia="Times New Roman"/>
                <w:color w:val="000000"/>
              </w:rPr>
              <w:t>THK</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93</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TUBE 13 SUPER </w:t>
            </w:r>
            <w:r w:rsidRPr="00AF3367">
              <w:rPr>
                <w:rFonts w:eastAsia="Times New Roman"/>
                <w:color w:val="000000"/>
              </w:rPr>
              <w:t>THK</w:t>
            </w:r>
            <w:r w:rsidRPr="00AF3367">
              <w:rPr>
                <w:rFonts w:eastAsia="Times New Roman"/>
                <w:color w:val="000000"/>
              </w:rPr>
              <w:t xml:space="preserve"> TRS</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94</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 xml:space="preserve">TUBE 13 </w:t>
            </w:r>
            <w:r w:rsidRPr="00AF3367">
              <w:rPr>
                <w:rFonts w:eastAsia="Times New Roman"/>
                <w:color w:val="000000"/>
              </w:rPr>
              <w:t>THK</w:t>
            </w:r>
            <w:r w:rsidRPr="00AF3367">
              <w:rPr>
                <w:rFonts w:eastAsia="Times New Roman"/>
                <w:color w:val="000000"/>
              </w:rPr>
              <w:t xml:space="preserve"> CFA</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95</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15 PREFORMED</w:t>
            </w:r>
          </w:p>
        </w:tc>
      </w:tr>
      <w:tr w:rsidTr="00AF3367">
        <w:tblPrEx>
          <w:tblW w:w="5355" w:type="dxa"/>
          <w:tblLook w:val="04A0"/>
        </w:tblPrEx>
        <w:trPr>
          <w:trHeight w:val="315"/>
        </w:trPr>
        <w:tc>
          <w:tcPr>
            <w:tcW w:w="710" w:type="dxa"/>
            <w:tcBorders>
              <w:top w:val="nil"/>
              <w:left w:val="single" w:sz="4" w:space="0" w:color="auto"/>
              <w:bottom w:val="single" w:sz="4" w:space="0" w:color="auto"/>
              <w:right w:val="single" w:sz="4" w:space="0" w:color="auto"/>
            </w:tcBorders>
            <w:shd w:val="clear" w:color="000000" w:fill="9BC2E6"/>
            <w:noWrap/>
            <w:vAlign w:val="bottom"/>
            <w:hideMark/>
          </w:tcPr>
          <w:p w:rsidR="00AF3367" w:rsidRPr="00AF3367" w:rsidP="00AF3367">
            <w:pPr>
              <w:keepNext w:val="0"/>
              <w:keepLines w:val="0"/>
              <w:spacing w:before="0" w:after="0" w:line="240" w:lineRule="auto"/>
              <w:jc w:val="right"/>
              <w:outlineLvl w:val="9"/>
              <w:rPr>
                <w:rFonts w:eastAsia="Times New Roman"/>
                <w:color w:val="000000"/>
              </w:rPr>
            </w:pPr>
            <w:r w:rsidRPr="00AF3367">
              <w:rPr>
                <w:rFonts w:eastAsia="Times New Roman"/>
                <w:color w:val="000000"/>
              </w:rPr>
              <w:t>96</w:t>
            </w:r>
          </w:p>
        </w:tc>
        <w:tc>
          <w:tcPr>
            <w:tcW w:w="4645" w:type="dxa"/>
            <w:tcBorders>
              <w:top w:val="nil"/>
              <w:left w:val="nil"/>
              <w:bottom w:val="single" w:sz="4" w:space="0" w:color="auto"/>
              <w:right w:val="single" w:sz="4" w:space="0" w:color="auto"/>
            </w:tcBorders>
            <w:shd w:val="clear" w:color="000000" w:fill="E2EFDA"/>
            <w:noWrap/>
            <w:vAlign w:val="bottom"/>
            <w:hideMark/>
          </w:tcPr>
          <w:p w:rsidR="00AF3367" w:rsidRPr="00AF3367" w:rsidP="00AF3367">
            <w:pPr>
              <w:keepNext w:val="0"/>
              <w:keepLines w:val="0"/>
              <w:spacing w:before="0" w:after="0" w:line="240" w:lineRule="auto"/>
              <w:outlineLvl w:val="9"/>
              <w:rPr>
                <w:rFonts w:eastAsia="Times New Roman"/>
                <w:color w:val="000000"/>
              </w:rPr>
            </w:pPr>
            <w:r w:rsidRPr="00AF3367">
              <w:rPr>
                <w:rFonts w:eastAsia="Times New Roman"/>
                <w:color w:val="000000"/>
              </w:rPr>
              <w:t>TUBE 16 PREFORMED</w:t>
            </w:r>
          </w:p>
        </w:tc>
      </w:tr>
    </w:tbl>
    <w:p w:rsidR="00AF3367" w:rsidRPr="00AF3367" w:rsidP="00AF3367">
      <w:r w:rsidRPr="00AF3367">
        <w:t xml:space="preserve">We anticipate issuing a Request for Proposals (RFP) in approximately </w:t>
      </w:r>
      <w:r>
        <w:t>six (6)</w:t>
      </w:r>
      <w:r w:rsidRPr="00AF3367">
        <w:t xml:space="preserve"> days at SAM.gov, however, all dates in this notice are subject to change. Any amendments applicable to the solicitation will be posted at the same site. To take advantage of business opportunities with the Department of Veterans Affairs, you must register your firm with the System for Award Management at SAM.gov AND in the Veteran Small Business Certification (VetCert) database if</w:t>
      </w:r>
      <w:r>
        <w:t xml:space="preserve"> </w:t>
      </w:r>
      <w:r w:rsidRPr="00AF3367">
        <w:t>applicable, (VetCert registration is required for Service-Disabled Veteran Owned Small Businesses or Veteran Owned Small Businesses) under the applicable NAICS codes.</w:t>
      </w:r>
    </w:p>
    <w:p w:rsidR="00AF3367" w:rsidRPr="00AF3367" w:rsidP="00AF3367">
      <w:r w:rsidRPr="00AF3367">
        <w:t>Registration is free and potential contractors are encouraged to visit the SAM website as no contract can be awarded to any offeror not registered in SAM.</w:t>
      </w:r>
    </w:p>
    <w:p w:rsidR="00AF3367" w:rsidRPr="00AF3367" w:rsidP="00AF3367">
      <w:r w:rsidRPr="00AF3367">
        <w:t xml:space="preserve">The VA intends to award </w:t>
      </w:r>
      <w:r>
        <w:t>up to two (2)</w:t>
      </w:r>
      <w:r w:rsidRPr="00AF3367">
        <w:t xml:space="preserve"> firm fixed-price, Indefinite-Delivery, Indefinite-Quantity (IDIQ) contracts. The resulting award will consist of a one-year (1) base with four (4) option years. Any award will be based on </w:t>
      </w:r>
      <w:r>
        <w:t>Lowest Price Technically Acceptable (</w:t>
      </w:r>
      <w:r>
        <w:t>LPTA</w:t>
      </w:r>
      <w:r>
        <w:t xml:space="preserve">).  </w:t>
      </w:r>
      <w:r w:rsidRPr="00AF3367">
        <w:t xml:space="preserve">This requirement will be </w:t>
      </w:r>
      <w:r w:rsidRPr="00AF3367">
        <w:t>solicited</w:t>
      </w:r>
      <w:r w:rsidRPr="00AF3367">
        <w:t xml:space="preserve"> as </w:t>
      </w:r>
      <w:r w:rsidRPr="00AF3367">
        <w:t>a</w:t>
      </w:r>
      <w:r w:rsidRPr="00AF3367">
        <w:t xml:space="preserve"> </w:t>
      </w:r>
      <w:r>
        <w:t xml:space="preserve">other than Full and Open Competition.  This </w:t>
      </w:r>
      <w:r w:rsidRPr="00AF3367">
        <w:t>procurement</w:t>
      </w:r>
      <w:r>
        <w:t xml:space="preserve"> will be a Total Service-Disabled Veteran Owned Small Business (</w:t>
      </w:r>
      <w:r>
        <w:t>SDVOSB</w:t>
      </w:r>
      <w:r>
        <w:t xml:space="preserve">) Set-Aside </w:t>
      </w:r>
      <w:r w:rsidRPr="00AF3367">
        <w:t>that will consider price</w:t>
      </w:r>
      <w:r>
        <w:t>, technical acceptability,</w:t>
      </w:r>
      <w:r w:rsidRPr="00AF3367">
        <w:t xml:space="preserve"> and past performance in the award decision; these evaluation factors are subject to change. Final evaluation factors will be defined in the solicitation. Prospective offerors are encouraged to register their interest in </w:t>
      </w:r>
      <w:r w:rsidRPr="00AF3367">
        <w:t>the solicitation</w:t>
      </w:r>
      <w:r w:rsidRPr="00AF3367">
        <w:t xml:space="preserve"> on the Contract Opportunities website to receive notifications of any solicitation and/or amendments postings.</w:t>
      </w:r>
    </w:p>
    <w:p w:rsidR="00AF3367" w:rsidRPr="00AF3367" w:rsidP="00AF3367">
      <w:r w:rsidRPr="00AF3367">
        <w:t xml:space="preserve">Questions concerning this announcement should be directed to the Contracting Officer (CO): Bradley Geghan and who can be contacted at Bradley.geghan@va.gov or the Contract Specialist (CS): </w:t>
      </w:r>
      <w:r>
        <w:t xml:space="preserve">Bryan Crist </w:t>
      </w:r>
      <w:r w:rsidRPr="00AF3367">
        <w:t xml:space="preserve">who can be contacted at </w:t>
      </w:r>
      <w:r>
        <w:t>bryan.crist</w:t>
      </w:r>
      <w:r w:rsidRPr="00AF3367">
        <w:t>@va.gov.</w:t>
      </w:r>
    </w:p>
    <w:p w:rsidR="00F32A3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60446D"/>
    <w:multiLevelType w:val="hybridMultilevel"/>
    <w:tmpl w:val="B2E8DEAA"/>
    <w:lvl w:ilvl="0">
      <w:start w:val="2"/>
      <w:numFmt w:val="upperLetter"/>
      <w:lvlText w:val="(%1)"/>
      <w:lvlJc w:val="left"/>
      <w:pPr>
        <w:ind w:left="450" w:hanging="360"/>
      </w:pPr>
      <w:rPr>
        <w:rFonts w:hint="default"/>
      </w:rPr>
    </w:lvl>
    <w:lvl w:ilvl="1">
      <w:start w:val="1"/>
      <w:numFmt w:val="lowerLetter"/>
      <w:lvlText w:val="(%2)"/>
      <w:lvlJc w:val="left"/>
      <w:pPr>
        <w:ind w:left="1170" w:hanging="360"/>
      </w:pPr>
      <w:rPr>
        <w:rFonts w:hint="default"/>
      </w:rPr>
    </w:lvl>
    <w:lvl w:ilvl="2">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45F8"/>
    <w:pPr>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B645F8"/>
    <w:pPr>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B645F8"/>
    <w:pPr>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B645F8"/>
    <w:pPr>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64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F8"/>
    <w:rPr>
      <w:rFonts w:eastAsiaTheme="majorEastAsia" w:cstheme="majorBidi"/>
      <w:color w:val="272727" w:themeColor="text1" w:themeTint="D8"/>
    </w:rPr>
  </w:style>
  <w:style w:type="paragraph" w:styleId="Quote">
    <w:name w:val="Quote"/>
    <w:basedOn w:val="Normal"/>
    <w:next w:val="Normal"/>
    <w:link w:val="QuoteChar"/>
    <w:uiPriority w:val="29"/>
    <w:qFormat/>
    <w:rsid w:val="00B645F8"/>
    <w:pPr>
      <w:spacing w:before="160"/>
      <w:jc w:val="center"/>
    </w:pPr>
    <w:rPr>
      <w:i/>
      <w:iCs/>
      <w:color w:val="404040" w:themeColor="text1" w:themeTint="BF"/>
    </w:rPr>
  </w:style>
  <w:style w:type="character" w:customStyle="1" w:styleId="QuoteChar">
    <w:name w:val="Quote Char"/>
    <w:basedOn w:val="DefaultParagraphFont"/>
    <w:link w:val="Quote"/>
    <w:uiPriority w:val="29"/>
    <w:rsid w:val="00B645F8"/>
    <w:rPr>
      <w:i/>
      <w:iCs/>
      <w:color w:val="404040" w:themeColor="text1" w:themeTint="BF"/>
    </w:rPr>
  </w:style>
  <w:style w:type="paragraph" w:styleId="IntenseQuote">
    <w:name w:val="Intense Quote"/>
    <w:basedOn w:val="Normal"/>
    <w:next w:val="Normal"/>
    <w:link w:val="IntenseQuoteChar"/>
    <w:uiPriority w:val="30"/>
    <w:qFormat/>
    <w:rsid w:val="00B645F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645F8"/>
    <w:rPr>
      <w:i/>
      <w:iCs/>
      <w:color w:val="366092" w:themeColor="accent1" w:themeShade="BF"/>
    </w:rPr>
  </w:style>
  <w:style w:type="character" w:styleId="IntenseReference">
    <w:name w:val="Intense Reference"/>
    <w:basedOn w:val="DefaultParagraphFont"/>
    <w:uiPriority w:val="32"/>
    <w:qFormat/>
    <w:rsid w:val="00B645F8"/>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B01E91"/>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2026-03-31T20:41:02Z</dcterms:created>
  <dcterms:modified xsi:type="dcterms:W3CDTF">2026-03-31T20:41:02Z</dcterms:modified>
</cp:coreProperties>
</file>