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67B0" w14:textId="77777777" w:rsidR="00B93C39" w:rsidRPr="006750E5" w:rsidRDefault="00B93C39" w:rsidP="006A4F36">
      <w:pPr>
        <w:pStyle w:val="Heading5"/>
        <w:jc w:val="center"/>
        <w:rPr>
          <w:rFonts w:ascii="Times New Roman" w:hAnsi="Times New Roman"/>
          <w:b/>
          <w:bCs/>
          <w:color w:val="auto"/>
        </w:rPr>
      </w:pPr>
      <w:r w:rsidRPr="006750E5">
        <w:rPr>
          <w:rFonts w:ascii="Times New Roman" w:hAnsi="Times New Roman"/>
          <w:b/>
          <w:bCs/>
          <w:color w:val="auto"/>
          <w:highlight w:val="lightGray"/>
        </w:rPr>
        <w:t>Statement of Work (SOW)</w:t>
      </w:r>
    </w:p>
    <w:p w14:paraId="08CE7829" w14:textId="77777777" w:rsidR="003C1FC3" w:rsidRPr="006750E5" w:rsidRDefault="003C1FC3" w:rsidP="003C1FC3">
      <w:pPr>
        <w:jc w:val="center"/>
        <w:rPr>
          <w:rFonts w:ascii="Times New Roman" w:hAnsi="Times New Roman"/>
          <w:b/>
          <w:highlight w:val="lightGray"/>
        </w:rPr>
      </w:pPr>
      <w:r w:rsidRPr="006750E5">
        <w:rPr>
          <w:rFonts w:ascii="Times New Roman" w:hAnsi="Times New Roman"/>
          <w:b/>
          <w:highlight w:val="lightGray"/>
        </w:rPr>
        <w:t>NAVLOG TD C/312 Logistics Data Management Support</w:t>
      </w:r>
    </w:p>
    <w:p w14:paraId="73E474FA" w14:textId="77777777" w:rsidR="00B93C39" w:rsidRPr="006750E5" w:rsidRDefault="00B93C39" w:rsidP="00B93C39">
      <w:pPr>
        <w:jc w:val="both"/>
        <w:rPr>
          <w:rFonts w:ascii="Times New Roman" w:hAnsi="Times New Roman"/>
          <w:sz w:val="20"/>
          <w:szCs w:val="20"/>
        </w:rPr>
      </w:pPr>
      <w:r w:rsidRPr="006750E5">
        <w:rPr>
          <w:rFonts w:ascii="Times New Roman" w:hAnsi="Times New Roman"/>
          <w:b/>
          <w:sz w:val="20"/>
          <w:szCs w:val="20"/>
        </w:rPr>
        <w:t>1.0 INTRODUCTION</w:t>
      </w:r>
    </w:p>
    <w:p w14:paraId="1E68863B" w14:textId="77777777" w:rsidR="00B93C39" w:rsidRPr="006750E5" w:rsidRDefault="00B93C39" w:rsidP="00B93C39">
      <w:pPr>
        <w:jc w:val="both"/>
        <w:rPr>
          <w:rFonts w:ascii="Times New Roman" w:hAnsi="Times New Roman"/>
          <w:sz w:val="20"/>
          <w:szCs w:val="20"/>
        </w:rPr>
      </w:pPr>
      <w:r w:rsidRPr="006750E5">
        <w:rPr>
          <w:rFonts w:ascii="Times New Roman" w:hAnsi="Times New Roman"/>
          <w:b/>
          <w:sz w:val="20"/>
          <w:szCs w:val="20"/>
        </w:rPr>
        <w:t>1.0.1</w:t>
      </w:r>
      <w:r w:rsidRPr="006750E5">
        <w:rPr>
          <w:rFonts w:ascii="Times New Roman" w:hAnsi="Times New Roman"/>
          <w:sz w:val="20"/>
          <w:szCs w:val="20"/>
        </w:rPr>
        <w:t xml:space="preserve">  The Naval Surface Warfare Center Philadelphia Division (NSWCPD) is a Department of Defense entity responsible for research and development, test and evaluation, engineering and fleet support organization for the Navy’s ships, submarines, military watercraft and unmanned vehicles.  This requirement is for NSWCPD Code </w:t>
      </w:r>
      <w:r w:rsidR="003C1FC3" w:rsidRPr="006750E5">
        <w:rPr>
          <w:rFonts w:ascii="Times New Roman" w:hAnsi="Times New Roman"/>
          <w:sz w:val="20"/>
          <w:szCs w:val="20"/>
        </w:rPr>
        <w:t>312</w:t>
      </w:r>
      <w:r w:rsidRPr="006750E5">
        <w:rPr>
          <w:rFonts w:ascii="Times New Roman" w:hAnsi="Times New Roman"/>
          <w:sz w:val="20"/>
          <w:szCs w:val="20"/>
        </w:rPr>
        <w:t xml:space="preserve">, which is responsible for </w:t>
      </w:r>
      <w:r w:rsidR="003C1FC3" w:rsidRPr="006750E5">
        <w:rPr>
          <w:rFonts w:ascii="Times New Roman" w:hAnsi="Times New Roman"/>
          <w:sz w:val="20"/>
          <w:szCs w:val="20"/>
        </w:rPr>
        <w:t>Logistics Data Management</w:t>
      </w:r>
      <w:r w:rsidRPr="006750E5">
        <w:rPr>
          <w:rFonts w:ascii="Times New Roman" w:hAnsi="Times New Roman"/>
          <w:sz w:val="20"/>
          <w:szCs w:val="20"/>
        </w:rPr>
        <w:t>.</w:t>
      </w:r>
    </w:p>
    <w:p w14:paraId="2AF25AC7"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1.0.2</w:t>
      </w:r>
      <w:r w:rsidRPr="006750E5">
        <w:rPr>
          <w:rFonts w:ascii="Times New Roman" w:hAnsi="Times New Roman"/>
          <w:sz w:val="20"/>
          <w:szCs w:val="20"/>
        </w:rPr>
        <w:t>  This contract is for non-personal services.  It does not create employment rights with the U.S. Government whether actual, inherent, or implied</w:t>
      </w:r>
    </w:p>
    <w:p w14:paraId="2E9159DD"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1.0.3</w:t>
      </w:r>
      <w:r w:rsidRPr="006750E5">
        <w:rPr>
          <w:rFonts w:ascii="Times New Roman" w:hAnsi="Times New Roman"/>
          <w:sz w:val="20"/>
          <w:szCs w:val="20"/>
        </w:rPr>
        <w:t>  </w:t>
      </w:r>
      <w:r w:rsidRPr="006750E5">
        <w:rPr>
          <w:rFonts w:ascii="Times New Roman" w:hAnsi="Times New Roman"/>
          <w:b/>
          <w:bCs/>
          <w:sz w:val="20"/>
          <w:szCs w:val="20"/>
        </w:rPr>
        <w:t>Government/Contractor Relationship</w:t>
      </w:r>
    </w:p>
    <w:p w14:paraId="19313766"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1.0.3.1</w:t>
      </w:r>
      <w:r w:rsidRPr="006750E5">
        <w:rPr>
          <w:rFonts w:ascii="Times New Roman" w:hAnsi="Times New Roman"/>
          <w:sz w:val="20"/>
          <w:szCs w:val="20"/>
        </w:rPr>
        <w:t>  The services to be delivered under this Contract/Task Order are non-personal services and the parties recognize and agree that no employer-employee relationship exists or will exist under the Contract/Task Order between the Government and the Contractor's personnel.  Therefore, it is in the best interest of the Government to provide both parties a full understanding of their respective obligations.</w:t>
      </w:r>
    </w:p>
    <w:p w14:paraId="1026FBCE"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1.0.3.2</w:t>
      </w:r>
      <w:r w:rsidRPr="006750E5">
        <w:rPr>
          <w:rFonts w:ascii="Times New Roman" w:hAnsi="Times New Roman"/>
          <w:sz w:val="20"/>
          <w:szCs w:val="20"/>
        </w:rPr>
        <w:t>  The Contractor employees shall identify themselves as Contractor personnel by introducing themselves or being introduced as Contractor personnel and displaying distinguishable badges or other visible identification for meetings with Government personnel. In addition, Contractor personnel shall appropriately identify themselves as Contractor employees in telephone conversations and in formal and informal written correspondence.</w:t>
      </w:r>
    </w:p>
    <w:p w14:paraId="4296C6B5"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1.0.3.3</w:t>
      </w:r>
      <w:r w:rsidRPr="006750E5">
        <w:rPr>
          <w:rFonts w:ascii="Times New Roman" w:hAnsi="Times New Roman"/>
          <w:sz w:val="20"/>
          <w:szCs w:val="20"/>
        </w:rPr>
        <w:t>   Contractor personnel under this Contract/Task Order shall not engage in any of the inherently Governmental functions listed at FAR Subpart 7.5 or DFARS Subpart 207.5. </w:t>
      </w:r>
    </w:p>
    <w:p w14:paraId="2D51E26D"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1.0.4  Employee Relationship</w:t>
      </w:r>
      <w:r w:rsidRPr="006750E5">
        <w:rPr>
          <w:rFonts w:ascii="Times New Roman" w:hAnsi="Times New Roman"/>
          <w:sz w:val="20"/>
          <w:szCs w:val="20"/>
        </w:rPr>
        <w:t>:</w:t>
      </w:r>
    </w:p>
    <w:p w14:paraId="39682CD1"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1.0.4.1</w:t>
      </w:r>
      <w:r w:rsidRPr="006750E5">
        <w:rPr>
          <w:rFonts w:ascii="Times New Roman" w:hAnsi="Times New Roman"/>
          <w:sz w:val="20"/>
          <w:szCs w:val="20"/>
        </w:rPr>
        <w:t>  The services to be performed under this Contract/Task Order do not require the Contractor or its personnel to exercise personal judgment and discretion on behalf of the Government.  Rather the Contractor's personnel will act and exercise personal judgment and discretion on behalf of the Contractor. </w:t>
      </w:r>
    </w:p>
    <w:p w14:paraId="6C8C10C2"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1.0.4.2</w:t>
      </w:r>
      <w:r w:rsidRPr="006750E5">
        <w:rPr>
          <w:rFonts w:ascii="Times New Roman" w:hAnsi="Times New Roman"/>
          <w:sz w:val="20"/>
          <w:szCs w:val="20"/>
        </w:rPr>
        <w:t>  Rules, regulations, directives, and requirements that are issued by the U. S. Navy and NSWCPD under its responsibility for good order, administration, and security are applicable to all personnel who enter a Government installation or who travel on Government transportation.  This is not to be construed or interpreted to establish any degree of Government control that is inconsistent with a non-personal services contract.</w:t>
      </w:r>
    </w:p>
    <w:p w14:paraId="546BE394"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1.0.4.3</w:t>
      </w:r>
      <w:r w:rsidRPr="006750E5">
        <w:rPr>
          <w:rFonts w:ascii="Times New Roman" w:hAnsi="Times New Roman"/>
          <w:sz w:val="20"/>
          <w:szCs w:val="20"/>
        </w:rPr>
        <w:t>  Inapplicability of Employee Benefits: This Contract/Task Order does not create an employer-employee relationship.  Accordingly, entitlements and benefits applicable to such relationships do not apply.  </w:t>
      </w:r>
    </w:p>
    <w:p w14:paraId="4A067D68"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1.0.4.4</w:t>
      </w:r>
      <w:r w:rsidRPr="006750E5">
        <w:rPr>
          <w:rFonts w:ascii="Times New Roman" w:hAnsi="Times New Roman"/>
          <w:sz w:val="20"/>
          <w:szCs w:val="20"/>
        </w:rPr>
        <w:t>  It is the Contractor's, as well as the Government's, responsibility to monitor Contract/Task Order activities and notify the Contracting Officer if the Contractor believes that the intent of this Section has been or may be violated. </w:t>
      </w:r>
    </w:p>
    <w:p w14:paraId="7605D40C"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t>1.0.4.4.1</w:t>
      </w:r>
      <w:r w:rsidRPr="006750E5">
        <w:rPr>
          <w:rFonts w:ascii="Times New Roman" w:hAnsi="Times New Roman"/>
          <w:sz w:val="20"/>
          <w:szCs w:val="20"/>
        </w:rPr>
        <w:t>  The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schedule or performance will be impacted.</w:t>
      </w:r>
    </w:p>
    <w:p w14:paraId="58A4C552" w14:textId="77777777" w:rsidR="00B93C39" w:rsidRPr="006750E5" w:rsidRDefault="00B93C39" w:rsidP="00B93C39">
      <w:pPr>
        <w:rPr>
          <w:rFonts w:ascii="Times New Roman" w:hAnsi="Times New Roman"/>
          <w:sz w:val="20"/>
          <w:szCs w:val="20"/>
        </w:rPr>
      </w:pPr>
      <w:r w:rsidRPr="006750E5">
        <w:rPr>
          <w:rFonts w:ascii="Times New Roman" w:hAnsi="Times New Roman"/>
          <w:b/>
          <w:bCs/>
          <w:sz w:val="20"/>
          <w:szCs w:val="20"/>
        </w:rPr>
        <w:lastRenderedPageBreak/>
        <w:t>1.0.4.4.2  </w:t>
      </w:r>
      <w:r w:rsidRPr="006750E5">
        <w:rPr>
          <w:rFonts w:ascii="Times New Roman" w:hAnsi="Times New Roman"/>
          <w:sz w:val="20"/>
          <w:szCs w:val="20"/>
        </w:rPr>
        <w:t>The Contracting Officer will, within five (5) calendar days after receipt of notice, respond to the notice in writing.  In responding, the Contracting Officer will either:</w:t>
      </w:r>
    </w:p>
    <w:p w14:paraId="4432C975" w14:textId="77777777" w:rsidR="00B93C39" w:rsidRPr="006750E5" w:rsidRDefault="00B93C39" w:rsidP="00B93C39">
      <w:pPr>
        <w:rPr>
          <w:rFonts w:ascii="Times New Roman" w:hAnsi="Times New Roman"/>
          <w:sz w:val="20"/>
          <w:szCs w:val="20"/>
        </w:rPr>
      </w:pPr>
      <w:r w:rsidRPr="006750E5">
        <w:rPr>
          <w:rFonts w:ascii="Times New Roman" w:hAnsi="Times New Roman"/>
          <w:sz w:val="20"/>
          <w:szCs w:val="20"/>
        </w:rPr>
        <w:t>(i)        Confirm the conduct is in violation and when necessary direct the mode of further performance,</w:t>
      </w:r>
    </w:p>
    <w:p w14:paraId="6B677235" w14:textId="77777777" w:rsidR="00B93C39" w:rsidRPr="006750E5" w:rsidRDefault="00B93C39" w:rsidP="00B93C39">
      <w:pPr>
        <w:rPr>
          <w:rFonts w:ascii="Times New Roman" w:hAnsi="Times New Roman"/>
          <w:sz w:val="20"/>
          <w:szCs w:val="20"/>
        </w:rPr>
      </w:pPr>
      <w:r w:rsidRPr="006750E5">
        <w:rPr>
          <w:rFonts w:ascii="Times New Roman" w:hAnsi="Times New Roman"/>
          <w:sz w:val="20"/>
          <w:szCs w:val="20"/>
        </w:rPr>
        <w:t>(ii)       Countermand any communication regarded as a violation,</w:t>
      </w:r>
    </w:p>
    <w:p w14:paraId="7A9539E3" w14:textId="77777777" w:rsidR="00B93C39" w:rsidRPr="006750E5" w:rsidRDefault="00B93C39" w:rsidP="00B93C39">
      <w:pPr>
        <w:rPr>
          <w:rFonts w:ascii="Times New Roman" w:hAnsi="Times New Roman"/>
          <w:sz w:val="20"/>
          <w:szCs w:val="20"/>
        </w:rPr>
      </w:pPr>
      <w:r w:rsidRPr="006750E5">
        <w:rPr>
          <w:rFonts w:ascii="Times New Roman" w:hAnsi="Times New Roman"/>
          <w:sz w:val="20"/>
          <w:szCs w:val="20"/>
        </w:rPr>
        <w:t>(iii)      Deny that the conduct constitutes a violation and when necessary direct the mode of further performance, or</w:t>
      </w:r>
    </w:p>
    <w:p w14:paraId="49DAA330" w14:textId="77777777" w:rsidR="00B93C39" w:rsidRPr="006750E5" w:rsidRDefault="00B93C39" w:rsidP="00B93C39">
      <w:pPr>
        <w:rPr>
          <w:rFonts w:ascii="Times New Roman" w:hAnsi="Times New Roman"/>
          <w:sz w:val="20"/>
          <w:szCs w:val="20"/>
        </w:rPr>
      </w:pPr>
      <w:r w:rsidRPr="006750E5">
        <w:rPr>
          <w:rFonts w:ascii="Times New Roman" w:hAnsi="Times New Roman"/>
          <w:sz w:val="20"/>
          <w:szCs w:val="20"/>
        </w:rPr>
        <w:t>(iv)      In the event the notice is inadequate to make a decision, advise the Contractor what additional information is required, and establish the date by which it should be furnished by the Contractor. </w:t>
      </w:r>
    </w:p>
    <w:p w14:paraId="63B34DAA" w14:textId="77777777" w:rsidR="00B93C39" w:rsidRPr="006750E5" w:rsidRDefault="00B93C39" w:rsidP="00B93C39">
      <w:pPr>
        <w:rPr>
          <w:rFonts w:ascii="Times New Roman" w:hAnsi="Times New Roman"/>
          <w:sz w:val="20"/>
          <w:szCs w:val="20"/>
        </w:rPr>
      </w:pPr>
      <w:r w:rsidRPr="006750E5">
        <w:rPr>
          <w:rFonts w:ascii="Times New Roman" w:hAnsi="Times New Roman"/>
          <w:sz w:val="20"/>
          <w:szCs w:val="20"/>
        </w:rPr>
        <w:t> </w:t>
      </w:r>
      <w:r w:rsidRPr="006750E5">
        <w:rPr>
          <w:rFonts w:ascii="Times New Roman" w:hAnsi="Times New Roman"/>
          <w:b/>
          <w:bCs/>
          <w:sz w:val="20"/>
          <w:szCs w:val="20"/>
        </w:rPr>
        <w:t xml:space="preserve">1.1    BACKGROUND </w:t>
      </w:r>
    </w:p>
    <w:p w14:paraId="70B75BCE" w14:textId="77777777" w:rsidR="003C1FC3" w:rsidRPr="006750E5" w:rsidRDefault="003C1FC3" w:rsidP="003C1FC3">
      <w:pPr>
        <w:rPr>
          <w:rFonts w:ascii="Times New Roman" w:hAnsi="Times New Roman"/>
          <w:sz w:val="20"/>
          <w:szCs w:val="20"/>
        </w:rPr>
      </w:pPr>
      <w:r w:rsidRPr="006750E5">
        <w:rPr>
          <w:rFonts w:ascii="Times New Roman" w:hAnsi="Times New Roman"/>
          <w:sz w:val="20"/>
          <w:szCs w:val="20"/>
        </w:rPr>
        <w:t>The Naval Surface Warfare Center Philadelphia Division (NSWCPD), division code 312 is responsible for Logistics Data Management, which includes the Naval Logistics Technical Data Repository (NAVLOGTD).  NAVLOGTD is the authoritative data repository for NAVSEA Technical Data, including Technical Manuals (TM), Engineering Operational Sequencing System (EOSS), Combat System Operational Sequencing System (CSOSS), as well as the Habitability Database catalog</w:t>
      </w:r>
      <w:r w:rsidR="000775FB" w:rsidRPr="006750E5">
        <w:rPr>
          <w:rFonts w:ascii="Times New Roman" w:hAnsi="Times New Roman"/>
          <w:sz w:val="20"/>
          <w:szCs w:val="20"/>
        </w:rPr>
        <w:t>,</w:t>
      </w:r>
      <w:r w:rsidRPr="006750E5">
        <w:rPr>
          <w:rFonts w:ascii="Times New Roman" w:hAnsi="Times New Roman"/>
          <w:sz w:val="20"/>
          <w:szCs w:val="20"/>
        </w:rPr>
        <w:t xml:space="preserve"> the MK-MOD system</w:t>
      </w:r>
      <w:r w:rsidR="000775FB" w:rsidRPr="006750E5">
        <w:rPr>
          <w:rFonts w:ascii="Times New Roman" w:hAnsi="Times New Roman"/>
          <w:sz w:val="20"/>
          <w:szCs w:val="20"/>
        </w:rPr>
        <w:t>, NDART-Lite, and the Supply Support Tracker (SST)</w:t>
      </w:r>
      <w:r w:rsidRPr="006750E5">
        <w:rPr>
          <w:rFonts w:ascii="Times New Roman" w:hAnsi="Times New Roman"/>
          <w:sz w:val="20"/>
          <w:szCs w:val="20"/>
        </w:rPr>
        <w:t>.  These products and services are provided for Naval Sea Systems Command (NAVSEA), Warfare Centers, Regional Maintenance Centers, Shipbuilders, other maintenance and logistics activities, and for direct Fleet support.</w:t>
      </w:r>
    </w:p>
    <w:p w14:paraId="4549E100" w14:textId="77777777" w:rsidR="003C1FC3" w:rsidRPr="006750E5" w:rsidRDefault="003C1FC3" w:rsidP="003C1FC3">
      <w:pPr>
        <w:rPr>
          <w:rFonts w:ascii="Times New Roman" w:hAnsi="Times New Roman"/>
          <w:sz w:val="20"/>
          <w:szCs w:val="20"/>
        </w:rPr>
      </w:pPr>
      <w:r w:rsidRPr="006750E5">
        <w:rPr>
          <w:rFonts w:ascii="Times New Roman" w:hAnsi="Times New Roman"/>
          <w:sz w:val="20"/>
          <w:szCs w:val="20"/>
        </w:rPr>
        <w:t>To execute its responsibilities, Division 312 requires engineering and technical services in support of logistics, project management, and program support to assist in the areas delineated in this Statement of Work (SOW). This support shall be provided for Division 312 Logistics Data Management.</w:t>
      </w:r>
      <w:r w:rsidR="00B93C39" w:rsidRPr="006750E5">
        <w:rPr>
          <w:rFonts w:ascii="Times New Roman" w:hAnsi="Times New Roman"/>
          <w:sz w:val="20"/>
          <w:szCs w:val="20"/>
        </w:rPr>
        <w:t> </w:t>
      </w:r>
    </w:p>
    <w:p w14:paraId="3E499DE2" w14:textId="77777777" w:rsidR="00B93C39" w:rsidRPr="006750E5" w:rsidRDefault="00B93C39" w:rsidP="003C1FC3">
      <w:pPr>
        <w:rPr>
          <w:rFonts w:ascii="Times New Roman" w:hAnsi="Times New Roman"/>
          <w:b/>
          <w:bCs/>
          <w:sz w:val="20"/>
          <w:szCs w:val="20"/>
        </w:rPr>
      </w:pPr>
      <w:r w:rsidRPr="006750E5">
        <w:rPr>
          <w:rFonts w:ascii="Times New Roman" w:hAnsi="Times New Roman"/>
          <w:b/>
          <w:bCs/>
          <w:sz w:val="20"/>
          <w:szCs w:val="20"/>
        </w:rPr>
        <w:t>1.2</w:t>
      </w:r>
      <w:r w:rsidRPr="006750E5">
        <w:rPr>
          <w:rFonts w:ascii="Times New Roman" w:hAnsi="Times New Roman"/>
          <w:sz w:val="20"/>
          <w:szCs w:val="20"/>
        </w:rPr>
        <w:t> </w:t>
      </w:r>
      <w:r w:rsidRPr="006750E5">
        <w:rPr>
          <w:rFonts w:ascii="Times New Roman" w:hAnsi="Times New Roman"/>
          <w:b/>
          <w:bCs/>
          <w:sz w:val="20"/>
          <w:szCs w:val="20"/>
        </w:rPr>
        <w:t>SCOPE OF WORK </w:t>
      </w:r>
    </w:p>
    <w:p w14:paraId="293ABB9F" w14:textId="77777777" w:rsidR="003C1FC3" w:rsidRPr="006750E5" w:rsidRDefault="003C1FC3" w:rsidP="003C1FC3">
      <w:pPr>
        <w:rPr>
          <w:rFonts w:ascii="Times New Roman" w:hAnsi="Times New Roman"/>
          <w:sz w:val="20"/>
          <w:szCs w:val="20"/>
        </w:rPr>
      </w:pPr>
      <w:r w:rsidRPr="006750E5">
        <w:rPr>
          <w:rFonts w:ascii="Times New Roman" w:hAnsi="Times New Roman"/>
          <w:sz w:val="20"/>
          <w:szCs w:val="20"/>
        </w:rPr>
        <w:t>This SOW describes services required by this task order. Work performed under the resultant task order will include Logistics Data Management only.  This support requires the contractor to provide:  Program Management, Application System Administration, Database Administration, Active Directory Administration, Software and Application Development, Cybersecurity and Risk Management Framework (RMF) support, and Technical Data Subject Matter Expert (SME) support for TM, EOSS, Model Based Product Support (MBPS), and CSOSS databases within NAVLOGTD.  The contractor shall furnish services in support of the following areas:</w:t>
      </w:r>
    </w:p>
    <w:p w14:paraId="4D3C9867" w14:textId="77777777" w:rsidR="003C1FC3" w:rsidRPr="006750E5" w:rsidRDefault="003C1FC3" w:rsidP="003C1FC3">
      <w:pPr>
        <w:rPr>
          <w:rFonts w:ascii="Times New Roman" w:hAnsi="Times New Roman"/>
          <w:sz w:val="20"/>
          <w:szCs w:val="20"/>
        </w:rPr>
      </w:pPr>
    </w:p>
    <w:p w14:paraId="28AF98DC"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NAVLOGTD Program Support</w:t>
      </w:r>
    </w:p>
    <w:p w14:paraId="738809E8"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MBPS Program Support</w:t>
      </w:r>
    </w:p>
    <w:p w14:paraId="44F10F41"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Standard NAVSEA Integrated Publishing Process (SNIPP) Support</w:t>
      </w:r>
    </w:p>
    <w:p w14:paraId="6EE301C2"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NAVLOGTD Content Management</w:t>
      </w:r>
    </w:p>
    <w:p w14:paraId="15C764D1"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NAVLOGTD Editing</w:t>
      </w:r>
    </w:p>
    <w:p w14:paraId="1D736ACA"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 xml:space="preserve">NAVLOGTD Publishing </w:t>
      </w:r>
    </w:p>
    <w:p w14:paraId="6FD47815"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NAVLOGTD Data Distribution</w:t>
      </w:r>
    </w:p>
    <w:p w14:paraId="450FC061"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Provisioning Contract Control Number (PCCN) Tracking</w:t>
      </w:r>
    </w:p>
    <w:p w14:paraId="085421BB" w14:textId="77777777" w:rsidR="00FA13D2" w:rsidRPr="006750E5" w:rsidRDefault="00FA13D2" w:rsidP="00F77192">
      <w:pPr>
        <w:numPr>
          <w:ilvl w:val="0"/>
          <w:numId w:val="5"/>
        </w:numPr>
        <w:rPr>
          <w:rFonts w:ascii="Times New Roman" w:hAnsi="Times New Roman"/>
          <w:sz w:val="20"/>
          <w:szCs w:val="20"/>
        </w:rPr>
      </w:pPr>
      <w:r w:rsidRPr="006750E5">
        <w:rPr>
          <w:rFonts w:ascii="Times New Roman" w:hAnsi="Times New Roman"/>
          <w:sz w:val="20"/>
          <w:szCs w:val="20"/>
        </w:rPr>
        <w:t>Diminishing Manufacturer Supply Management System (DMSMS) Support</w:t>
      </w:r>
    </w:p>
    <w:p w14:paraId="1E9ECA45" w14:textId="77777777" w:rsidR="007153F8" w:rsidRPr="006750E5" w:rsidRDefault="007153F8" w:rsidP="00F77192">
      <w:pPr>
        <w:numPr>
          <w:ilvl w:val="0"/>
          <w:numId w:val="5"/>
        </w:numPr>
        <w:rPr>
          <w:rFonts w:ascii="Times New Roman" w:hAnsi="Times New Roman"/>
          <w:sz w:val="20"/>
          <w:szCs w:val="20"/>
        </w:rPr>
      </w:pPr>
      <w:r w:rsidRPr="006750E5">
        <w:rPr>
          <w:rFonts w:ascii="Times New Roman" w:hAnsi="Times New Roman"/>
          <w:sz w:val="20"/>
          <w:szCs w:val="20"/>
        </w:rPr>
        <w:t>NAVLOGTD SST Maintenance</w:t>
      </w:r>
    </w:p>
    <w:p w14:paraId="4CC2698B"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lastRenderedPageBreak/>
        <w:t xml:space="preserve">Analysis of Logistics and Readiness data </w:t>
      </w:r>
    </w:p>
    <w:p w14:paraId="5957E757" w14:textId="77777777" w:rsidR="003C1FC3" w:rsidRPr="006750E5" w:rsidRDefault="003C1FC3" w:rsidP="00F77192">
      <w:pPr>
        <w:numPr>
          <w:ilvl w:val="0"/>
          <w:numId w:val="5"/>
        </w:numPr>
        <w:rPr>
          <w:rFonts w:ascii="Times New Roman" w:hAnsi="Times New Roman"/>
          <w:sz w:val="20"/>
          <w:szCs w:val="20"/>
        </w:rPr>
      </w:pPr>
      <w:r w:rsidRPr="006750E5">
        <w:rPr>
          <w:rFonts w:ascii="Times New Roman" w:hAnsi="Times New Roman"/>
          <w:sz w:val="20"/>
          <w:szCs w:val="20"/>
        </w:rPr>
        <w:t>Training Support Services/Curriculum Development Support</w:t>
      </w:r>
    </w:p>
    <w:p w14:paraId="316A6A35" w14:textId="56A9F9A9" w:rsidR="003C1FC3" w:rsidRPr="003F2AE3" w:rsidRDefault="00FA13D2" w:rsidP="00F77192">
      <w:pPr>
        <w:numPr>
          <w:ilvl w:val="0"/>
          <w:numId w:val="5"/>
        </w:numPr>
        <w:rPr>
          <w:rFonts w:ascii="Times New Roman" w:hAnsi="Times New Roman"/>
          <w:sz w:val="20"/>
          <w:szCs w:val="20"/>
        </w:rPr>
      </w:pPr>
      <w:r w:rsidRPr="006750E5">
        <w:rPr>
          <w:rFonts w:ascii="Times New Roman" w:hAnsi="Times New Roman"/>
          <w:sz w:val="20"/>
          <w:szCs w:val="20"/>
        </w:rPr>
        <w:t>ILS Feedback System Support</w:t>
      </w:r>
    </w:p>
    <w:p w14:paraId="5A79326B" w14:textId="77777777" w:rsidR="00030109" w:rsidRDefault="00B93C39" w:rsidP="00030109">
      <w:pPr>
        <w:rPr>
          <w:rFonts w:ascii="Times New Roman" w:hAnsi="Times New Roman"/>
          <w:b/>
          <w:bCs/>
          <w:sz w:val="20"/>
          <w:szCs w:val="20"/>
        </w:rPr>
      </w:pPr>
      <w:r w:rsidRPr="00B93C39">
        <w:rPr>
          <w:rFonts w:ascii="Times New Roman" w:hAnsi="Times New Roman"/>
          <w:sz w:val="20"/>
          <w:szCs w:val="20"/>
        </w:rPr>
        <w:t> </w:t>
      </w:r>
      <w:r w:rsidRPr="00B93C39">
        <w:rPr>
          <w:rFonts w:ascii="Times New Roman" w:hAnsi="Times New Roman"/>
          <w:b/>
          <w:bCs/>
          <w:sz w:val="20"/>
          <w:szCs w:val="20"/>
        </w:rPr>
        <w:t xml:space="preserve">2.0 APPLICABLE </w:t>
      </w:r>
      <w:r w:rsidR="00030109">
        <w:rPr>
          <w:rFonts w:ascii="Times New Roman" w:hAnsi="Times New Roman"/>
          <w:b/>
          <w:bCs/>
          <w:sz w:val="20"/>
          <w:szCs w:val="20"/>
        </w:rPr>
        <w:t>DOCUMENTS</w:t>
      </w:r>
    </w:p>
    <w:p w14:paraId="7690116D" w14:textId="77777777" w:rsidR="00030109" w:rsidRPr="003F2AE3" w:rsidRDefault="00030109" w:rsidP="00030109">
      <w:pPr>
        <w:rPr>
          <w:rFonts w:ascii="Times New Roman" w:hAnsi="Times New Roman"/>
          <w:i/>
          <w:sz w:val="20"/>
          <w:szCs w:val="20"/>
        </w:rPr>
      </w:pPr>
      <w:r w:rsidRPr="003F2AE3">
        <w:rPr>
          <w:rFonts w:ascii="Times New Roman" w:hAnsi="Times New Roman"/>
          <w:i/>
          <w:sz w:val="20"/>
          <w:szCs w:val="20"/>
        </w:rPr>
        <w:t>DoD Documents</w:t>
      </w:r>
    </w:p>
    <w:p w14:paraId="0FF98BA5" w14:textId="3905095E" w:rsidR="00030109" w:rsidRPr="003F2AE3" w:rsidRDefault="00030109" w:rsidP="00030109">
      <w:pPr>
        <w:ind w:left="720"/>
        <w:rPr>
          <w:rFonts w:ascii="Times New Roman" w:hAnsi="Times New Roman"/>
          <w:sz w:val="20"/>
          <w:szCs w:val="20"/>
        </w:rPr>
      </w:pPr>
      <w:r w:rsidRPr="003F2AE3">
        <w:rPr>
          <w:rFonts w:ascii="Times New Roman" w:hAnsi="Times New Roman"/>
          <w:sz w:val="20"/>
          <w:szCs w:val="20"/>
        </w:rPr>
        <w:t>2.1</w:t>
      </w:r>
      <w:r w:rsidRPr="003F2AE3">
        <w:rPr>
          <w:rFonts w:ascii="Times New Roman" w:hAnsi="Times New Roman"/>
          <w:sz w:val="20"/>
          <w:szCs w:val="20"/>
        </w:rPr>
        <w:tab/>
        <w:t>DoD 5220.22-M (National Industrial Security Program Operating Manual (NISPOM)) of 28 Feb 2006</w:t>
      </w:r>
      <w:r w:rsidR="003B46D3">
        <w:rPr>
          <w:rFonts w:ascii="Times New Roman" w:hAnsi="Times New Roman"/>
          <w:sz w:val="20"/>
          <w:szCs w:val="20"/>
        </w:rPr>
        <w:t xml:space="preserve">  </w:t>
      </w:r>
      <w:r w:rsidR="003B46D3" w:rsidRPr="003B46D3">
        <w:rPr>
          <w:rFonts w:ascii="Times New Roman" w:hAnsi="Times New Roman"/>
          <w:sz w:val="20"/>
          <w:szCs w:val="20"/>
        </w:rPr>
        <w:t>https://www.navsea.navy.mil/Portals/103/Documents/TeamShips/SEA21/InactiveShips/Dismantling/DOD_5220.22_M.pdf</w:t>
      </w:r>
    </w:p>
    <w:p w14:paraId="736EF4F5" w14:textId="4A3FB034" w:rsidR="00030109" w:rsidRPr="003F2AE3" w:rsidRDefault="00030109" w:rsidP="00DB303B">
      <w:pPr>
        <w:ind w:left="720"/>
        <w:rPr>
          <w:rFonts w:ascii="Times New Roman" w:hAnsi="Times New Roman"/>
          <w:sz w:val="20"/>
          <w:szCs w:val="20"/>
        </w:rPr>
      </w:pPr>
      <w:r w:rsidRPr="003F2AE3">
        <w:rPr>
          <w:rFonts w:ascii="Times New Roman" w:hAnsi="Times New Roman"/>
          <w:sz w:val="20"/>
          <w:szCs w:val="20"/>
        </w:rPr>
        <w:t>2.2</w:t>
      </w:r>
      <w:r w:rsidRPr="003F2AE3">
        <w:rPr>
          <w:rFonts w:ascii="Times New Roman" w:hAnsi="Times New Roman"/>
          <w:sz w:val="20"/>
          <w:szCs w:val="20"/>
        </w:rPr>
        <w:tab/>
        <w:t xml:space="preserve">DoD 8140.01 (Cyberspace Workforce Management requirement) of </w:t>
      </w:r>
      <w:r w:rsidR="000C12E5">
        <w:rPr>
          <w:rFonts w:ascii="Times New Roman" w:hAnsi="Times New Roman"/>
          <w:sz w:val="20"/>
          <w:szCs w:val="20"/>
        </w:rPr>
        <w:t>5</w:t>
      </w:r>
      <w:r w:rsidRPr="003F2AE3">
        <w:rPr>
          <w:rFonts w:ascii="Times New Roman" w:hAnsi="Times New Roman"/>
          <w:sz w:val="20"/>
          <w:szCs w:val="20"/>
        </w:rPr>
        <w:t xml:space="preserve"> </w:t>
      </w:r>
      <w:r w:rsidR="000C12E5">
        <w:rPr>
          <w:rFonts w:ascii="Times New Roman" w:hAnsi="Times New Roman"/>
          <w:sz w:val="20"/>
          <w:szCs w:val="20"/>
        </w:rPr>
        <w:t>Oct</w:t>
      </w:r>
      <w:r w:rsidRPr="003F2AE3">
        <w:rPr>
          <w:rFonts w:ascii="Times New Roman" w:hAnsi="Times New Roman"/>
          <w:sz w:val="20"/>
          <w:szCs w:val="20"/>
        </w:rPr>
        <w:t xml:space="preserve"> 20</w:t>
      </w:r>
      <w:r w:rsidR="000C12E5">
        <w:rPr>
          <w:rFonts w:ascii="Times New Roman" w:hAnsi="Times New Roman"/>
          <w:sz w:val="20"/>
          <w:szCs w:val="20"/>
        </w:rPr>
        <w:t>20</w:t>
      </w:r>
      <w:r w:rsidR="003B46D3">
        <w:rPr>
          <w:rFonts w:ascii="Times New Roman" w:hAnsi="Times New Roman"/>
          <w:sz w:val="20"/>
          <w:szCs w:val="20"/>
        </w:rPr>
        <w:t xml:space="preserve">  </w:t>
      </w:r>
      <w:r w:rsidR="00DB303B" w:rsidRPr="00DB303B">
        <w:rPr>
          <w:rFonts w:ascii="Times New Roman" w:hAnsi="Times New Roman"/>
          <w:sz w:val="20"/>
          <w:szCs w:val="20"/>
        </w:rPr>
        <w:t>https://www.esd.whs.mil/Portals/54/Documents/DD/issuances/dodd/814001p.pdf</w:t>
      </w:r>
    </w:p>
    <w:p w14:paraId="02B847CE" w14:textId="717DBDF2" w:rsidR="00030109" w:rsidRPr="003F2AE3" w:rsidRDefault="00030109" w:rsidP="00EA5090">
      <w:pPr>
        <w:ind w:left="720"/>
        <w:rPr>
          <w:rFonts w:ascii="Times New Roman" w:hAnsi="Times New Roman"/>
          <w:sz w:val="20"/>
          <w:szCs w:val="20"/>
        </w:rPr>
      </w:pPr>
      <w:r w:rsidRPr="003F2AE3">
        <w:rPr>
          <w:rFonts w:ascii="Times New Roman" w:hAnsi="Times New Roman"/>
          <w:sz w:val="20"/>
          <w:szCs w:val="20"/>
        </w:rPr>
        <w:t>2.3</w:t>
      </w:r>
      <w:r w:rsidRPr="003F2AE3">
        <w:rPr>
          <w:rFonts w:ascii="Times New Roman" w:hAnsi="Times New Roman"/>
          <w:sz w:val="20"/>
          <w:szCs w:val="20"/>
        </w:rPr>
        <w:tab/>
        <w:t xml:space="preserve">DoD Instruction 8510.01, Executive Services Directorate of </w:t>
      </w:r>
      <w:r w:rsidR="00E65D6A">
        <w:rPr>
          <w:rFonts w:ascii="Times New Roman" w:hAnsi="Times New Roman"/>
          <w:sz w:val="20"/>
          <w:szCs w:val="20"/>
        </w:rPr>
        <w:t>19</w:t>
      </w:r>
      <w:r w:rsidRPr="003F2AE3">
        <w:rPr>
          <w:rFonts w:ascii="Times New Roman" w:hAnsi="Times New Roman"/>
          <w:sz w:val="20"/>
          <w:szCs w:val="20"/>
        </w:rPr>
        <w:t xml:space="preserve"> Jul 20</w:t>
      </w:r>
      <w:r w:rsidR="00E65D6A">
        <w:rPr>
          <w:rFonts w:ascii="Times New Roman" w:hAnsi="Times New Roman"/>
          <w:sz w:val="20"/>
          <w:szCs w:val="20"/>
        </w:rPr>
        <w:t xml:space="preserve">22 </w:t>
      </w:r>
      <w:r w:rsidR="00EA5090" w:rsidRPr="00EA5090">
        <w:rPr>
          <w:rFonts w:ascii="Times New Roman" w:hAnsi="Times New Roman"/>
          <w:sz w:val="20"/>
          <w:szCs w:val="20"/>
        </w:rPr>
        <w:t>https://www.esd.whs.mil/Portals/54/Documents/DD/issuances/dodi/851001p.pdf</w:t>
      </w:r>
    </w:p>
    <w:p w14:paraId="72A7536B" w14:textId="35FA41A1" w:rsidR="00030109" w:rsidRPr="003F2AE3" w:rsidRDefault="00030109" w:rsidP="00C06404">
      <w:pPr>
        <w:ind w:left="720"/>
        <w:rPr>
          <w:rFonts w:ascii="Times New Roman" w:hAnsi="Times New Roman"/>
          <w:sz w:val="20"/>
          <w:szCs w:val="20"/>
        </w:rPr>
      </w:pPr>
      <w:r w:rsidRPr="003F2AE3">
        <w:rPr>
          <w:rFonts w:ascii="Times New Roman" w:hAnsi="Times New Roman"/>
          <w:sz w:val="20"/>
          <w:szCs w:val="20"/>
        </w:rPr>
        <w:t>2.4</w:t>
      </w:r>
      <w:r w:rsidRPr="003F2AE3">
        <w:rPr>
          <w:rFonts w:ascii="Times New Roman" w:hAnsi="Times New Roman"/>
          <w:sz w:val="20"/>
          <w:szCs w:val="20"/>
        </w:rPr>
        <w:tab/>
        <w:t>DoD 8570.01-M (Information Assurance Workforce Improvement Program) of 10 Nov 2015</w:t>
      </w:r>
      <w:r w:rsidR="00C06404">
        <w:rPr>
          <w:rFonts w:ascii="Times New Roman" w:hAnsi="Times New Roman"/>
          <w:sz w:val="20"/>
          <w:szCs w:val="20"/>
        </w:rPr>
        <w:t xml:space="preserve">  </w:t>
      </w:r>
      <w:r w:rsidR="00C06404" w:rsidRPr="00C06404">
        <w:rPr>
          <w:rFonts w:ascii="Times New Roman" w:hAnsi="Times New Roman"/>
          <w:sz w:val="20"/>
          <w:szCs w:val="20"/>
        </w:rPr>
        <w:t>https://www.cool.osd.mil/usn/ia_documents/DoD_8570.01M.pdf</w:t>
      </w:r>
    </w:p>
    <w:p w14:paraId="183828CF" w14:textId="77777777" w:rsidR="00030109" w:rsidRPr="003F2AE3" w:rsidRDefault="00030109" w:rsidP="00030109">
      <w:pPr>
        <w:rPr>
          <w:rFonts w:ascii="Times New Roman" w:hAnsi="Times New Roman"/>
          <w:i/>
          <w:sz w:val="20"/>
          <w:szCs w:val="20"/>
        </w:rPr>
      </w:pPr>
      <w:r w:rsidRPr="003F2AE3">
        <w:rPr>
          <w:rFonts w:ascii="Times New Roman" w:hAnsi="Times New Roman"/>
          <w:i/>
          <w:sz w:val="20"/>
          <w:szCs w:val="20"/>
        </w:rPr>
        <w:t>Miscellaneous Documents</w:t>
      </w:r>
    </w:p>
    <w:p w14:paraId="3D825E32" w14:textId="485FFD41" w:rsidR="00030109" w:rsidRPr="003F2AE3" w:rsidRDefault="00030109" w:rsidP="00F77192">
      <w:pPr>
        <w:numPr>
          <w:ilvl w:val="1"/>
          <w:numId w:val="6"/>
        </w:numPr>
        <w:rPr>
          <w:rFonts w:ascii="Times New Roman" w:hAnsi="Times New Roman"/>
          <w:sz w:val="20"/>
          <w:szCs w:val="20"/>
        </w:rPr>
      </w:pPr>
      <w:r w:rsidRPr="003F2AE3">
        <w:rPr>
          <w:rFonts w:ascii="Times New Roman" w:hAnsi="Times New Roman"/>
          <w:sz w:val="20"/>
          <w:szCs w:val="20"/>
        </w:rPr>
        <w:t>NIST SP-800-37 Risk Management Framework for Information Systems and Organizations of Dec 2018</w:t>
      </w:r>
      <w:r w:rsidR="005F0548">
        <w:rPr>
          <w:rFonts w:ascii="Times New Roman" w:hAnsi="Times New Roman"/>
          <w:sz w:val="20"/>
          <w:szCs w:val="20"/>
        </w:rPr>
        <w:t xml:space="preserve">  </w:t>
      </w:r>
      <w:r w:rsidR="005F0548" w:rsidRPr="005F0548">
        <w:rPr>
          <w:rFonts w:ascii="Times New Roman" w:hAnsi="Times New Roman"/>
          <w:sz w:val="20"/>
          <w:szCs w:val="20"/>
        </w:rPr>
        <w:t>https://nvlpubs.nist.gov/nistpubs/SpecialPublications/NIST.SP.800-37r2.pdf</w:t>
      </w:r>
    </w:p>
    <w:p w14:paraId="4D648B91" w14:textId="0A3496C7" w:rsidR="00030109" w:rsidRPr="003F2AE3" w:rsidRDefault="00030109" w:rsidP="00F77192">
      <w:pPr>
        <w:numPr>
          <w:ilvl w:val="1"/>
          <w:numId w:val="6"/>
        </w:numPr>
        <w:rPr>
          <w:rFonts w:ascii="Times New Roman" w:hAnsi="Times New Roman"/>
          <w:sz w:val="20"/>
          <w:szCs w:val="20"/>
        </w:rPr>
      </w:pPr>
      <w:r w:rsidRPr="003F2AE3">
        <w:rPr>
          <w:rFonts w:ascii="Times New Roman" w:hAnsi="Times New Roman"/>
          <w:sz w:val="20"/>
          <w:szCs w:val="20"/>
        </w:rPr>
        <w:t>NIST SP-800-53 Security and Privacy Controls for Federal Information Systems and Organizations of 22 Jan 2015</w:t>
      </w:r>
      <w:r w:rsidR="0030091F">
        <w:rPr>
          <w:rFonts w:ascii="Times New Roman" w:hAnsi="Times New Roman"/>
          <w:sz w:val="20"/>
          <w:szCs w:val="20"/>
        </w:rPr>
        <w:t xml:space="preserve">  </w:t>
      </w:r>
      <w:r w:rsidR="0030091F" w:rsidRPr="0030091F">
        <w:rPr>
          <w:rFonts w:ascii="Times New Roman" w:hAnsi="Times New Roman"/>
          <w:sz w:val="20"/>
          <w:szCs w:val="20"/>
        </w:rPr>
        <w:t>https://www.fismacenter.com/NIST.SP.800-</w:t>
      </w:r>
      <w:r w:rsidR="0030091F">
        <w:rPr>
          <w:rFonts w:ascii="Times New Roman" w:hAnsi="Times New Roman"/>
          <w:sz w:val="20"/>
          <w:szCs w:val="20"/>
        </w:rPr>
        <w:t>5</w:t>
      </w:r>
      <w:r w:rsidR="0030091F" w:rsidRPr="0030091F">
        <w:rPr>
          <w:rFonts w:ascii="Times New Roman" w:hAnsi="Times New Roman"/>
          <w:sz w:val="20"/>
          <w:szCs w:val="20"/>
        </w:rPr>
        <w:t>3r4_w%20Jan22_2015%20updates_enhanced.pdf</w:t>
      </w:r>
    </w:p>
    <w:p w14:paraId="4A4A16DE" w14:textId="3F3786B9" w:rsidR="00030109" w:rsidRPr="003F2AE3" w:rsidRDefault="00030109" w:rsidP="00F77192">
      <w:pPr>
        <w:numPr>
          <w:ilvl w:val="1"/>
          <w:numId w:val="6"/>
        </w:numPr>
        <w:rPr>
          <w:rFonts w:ascii="Times New Roman" w:hAnsi="Times New Roman"/>
          <w:sz w:val="20"/>
          <w:szCs w:val="20"/>
        </w:rPr>
      </w:pPr>
      <w:r w:rsidRPr="003F2AE3">
        <w:rPr>
          <w:rFonts w:ascii="Times New Roman" w:hAnsi="Times New Roman"/>
          <w:sz w:val="20"/>
          <w:szCs w:val="20"/>
        </w:rPr>
        <w:t>General Services Administration (GSA) Federal Standardization Manual of 2000</w:t>
      </w:r>
      <w:r w:rsidR="00F90622">
        <w:rPr>
          <w:rFonts w:ascii="Times New Roman" w:hAnsi="Times New Roman"/>
          <w:sz w:val="20"/>
          <w:szCs w:val="20"/>
        </w:rPr>
        <w:t xml:space="preserve">  </w:t>
      </w:r>
      <w:r w:rsidR="00F90622" w:rsidRPr="00F90622">
        <w:rPr>
          <w:rFonts w:ascii="Times New Roman" w:hAnsi="Times New Roman"/>
          <w:sz w:val="20"/>
          <w:szCs w:val="20"/>
        </w:rPr>
        <w:t>https://www.gsa.gov/buy-through-us/purchasing-programs/requisition-programs/gsa-global-supply/gsa-global-supply-standards/federal-standardization-manual</w:t>
      </w:r>
    </w:p>
    <w:p w14:paraId="6BB8CEFB" w14:textId="595D1D1A" w:rsidR="003F2AE3" w:rsidRPr="003F2AE3" w:rsidRDefault="00030109" w:rsidP="00F77192">
      <w:pPr>
        <w:numPr>
          <w:ilvl w:val="1"/>
          <w:numId w:val="6"/>
        </w:numPr>
        <w:rPr>
          <w:rFonts w:ascii="Times New Roman" w:hAnsi="Times New Roman"/>
          <w:sz w:val="20"/>
          <w:szCs w:val="20"/>
        </w:rPr>
      </w:pPr>
      <w:r w:rsidRPr="003F2AE3">
        <w:rPr>
          <w:rFonts w:ascii="Times New Roman" w:hAnsi="Times New Roman"/>
          <w:sz w:val="20"/>
          <w:szCs w:val="20"/>
        </w:rPr>
        <w:t>NSWCPHILADELPHIADIV SOP 5400.00E.1 Systems Engineering Process (SEP) Manual of 18 Jul 2018</w:t>
      </w:r>
      <w:r w:rsidR="004B1220">
        <w:rPr>
          <w:rFonts w:ascii="Times New Roman" w:hAnsi="Times New Roman"/>
          <w:sz w:val="20"/>
          <w:szCs w:val="20"/>
        </w:rPr>
        <w:t xml:space="preserve">  </w:t>
      </w:r>
      <w:r w:rsidR="004B1220" w:rsidRPr="004B1220">
        <w:rPr>
          <w:rFonts w:ascii="Times New Roman" w:hAnsi="Times New Roman"/>
          <w:sz w:val="20"/>
          <w:szCs w:val="20"/>
        </w:rPr>
        <w:t>https://www.navsea.navy.mil/Home/Warfare-Centers/NSWC-Philadelphia/</w:t>
      </w:r>
    </w:p>
    <w:p w14:paraId="0B965477" w14:textId="6095DD16" w:rsidR="00B93C39" w:rsidRPr="003F2AE3" w:rsidRDefault="00B93C39" w:rsidP="00F77192">
      <w:pPr>
        <w:numPr>
          <w:ilvl w:val="1"/>
          <w:numId w:val="6"/>
        </w:numPr>
        <w:rPr>
          <w:rFonts w:ascii="Times New Roman" w:hAnsi="Times New Roman"/>
          <w:sz w:val="20"/>
          <w:szCs w:val="20"/>
        </w:rPr>
      </w:pPr>
      <w:r w:rsidRPr="003F2AE3">
        <w:rPr>
          <w:rFonts w:ascii="Times New Roman" w:hAnsi="Times New Roman"/>
          <w:sz w:val="20"/>
          <w:szCs w:val="20"/>
        </w:rPr>
        <w:t>NAVSEA 0924-062-0010, Revision C with Change-3, Submarine Safety (SUBSAFE) Requirements Manual</w:t>
      </w:r>
      <w:r w:rsidR="005533C3">
        <w:rPr>
          <w:rFonts w:ascii="Times New Roman" w:hAnsi="Times New Roman"/>
          <w:sz w:val="20"/>
          <w:szCs w:val="20"/>
        </w:rPr>
        <w:t xml:space="preserve">  </w:t>
      </w:r>
      <w:r w:rsidR="005533C3" w:rsidRPr="005533C3">
        <w:rPr>
          <w:rFonts w:ascii="Times New Roman" w:hAnsi="Times New Roman"/>
          <w:sz w:val="20"/>
          <w:szCs w:val="20"/>
        </w:rPr>
        <w:t>https://govtribe.com/file/government-file/attachment-3-navsea-0924-062-0010-dot-pdf-2</w:t>
      </w:r>
    </w:p>
    <w:p w14:paraId="3D5BDA5C"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The Contractor shall reference and utilize the latest version available when performing tasks within this PWS.</w:t>
      </w:r>
    </w:p>
    <w:p w14:paraId="07D4CAED"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3.0.</w:t>
      </w:r>
      <w:r w:rsidRPr="00B93C39">
        <w:rPr>
          <w:rFonts w:ascii="Times New Roman" w:hAnsi="Times New Roman"/>
          <w:sz w:val="20"/>
          <w:szCs w:val="20"/>
        </w:rPr>
        <w:t>  </w:t>
      </w:r>
      <w:r w:rsidRPr="00B93C39">
        <w:rPr>
          <w:rFonts w:ascii="Times New Roman" w:hAnsi="Times New Roman"/>
          <w:b/>
          <w:bCs/>
          <w:sz w:val="20"/>
          <w:szCs w:val="20"/>
        </w:rPr>
        <w:t>REQUIREMENTS</w:t>
      </w:r>
    </w:p>
    <w:p w14:paraId="10E188D4" w14:textId="77777777" w:rsidR="00E82446"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Provide troubleshooting, support, maintenance, and enhancement for the NAVLOGTD data </w:t>
      </w:r>
      <w:r w:rsidR="007153F8" w:rsidRPr="005B52D2">
        <w:rPr>
          <w:rFonts w:ascii="Times New Roman" w:hAnsi="Times New Roman"/>
          <w:bCs/>
          <w:sz w:val="20"/>
          <w:szCs w:val="20"/>
        </w:rPr>
        <w:t>management system</w:t>
      </w:r>
      <w:r w:rsidRPr="005B52D2">
        <w:rPr>
          <w:rFonts w:ascii="Times New Roman" w:hAnsi="Times New Roman"/>
          <w:bCs/>
          <w:sz w:val="20"/>
          <w:szCs w:val="20"/>
        </w:rPr>
        <w:t xml:space="preserve">, MBPS environment, and associated Navy Publishing Application (NPA) processes. </w:t>
      </w:r>
    </w:p>
    <w:p w14:paraId="20DBF059" w14:textId="30A04E1D" w:rsidR="00E82446"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Provide support for system upgrades/design for the next generation of NAVLOGTD and NPA system to meet the DoD goal of reducing the overall number of servers and supporting equipment. </w:t>
      </w:r>
    </w:p>
    <w:p w14:paraId="176A6092" w14:textId="22408931"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Provide hardware installation and software integration support, and maintain and support existing hardware and software for the NAVLOGTD and NPA within the Hosting Data Center and/or MBPS environments and/or Cloud environment. </w:t>
      </w:r>
    </w:p>
    <w:p w14:paraId="0BE969B5" w14:textId="77777777" w:rsidR="004C2493"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lastRenderedPageBreak/>
        <w:t xml:space="preserve">Maintain and support program management for Specifications and Standards, including the equipment Commonality program.  </w:t>
      </w:r>
    </w:p>
    <w:p w14:paraId="2610467A" w14:textId="5668C20E"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Provide help desk and support for the NSWCPD </w:t>
      </w:r>
      <w:r w:rsidR="00613629" w:rsidRPr="005B52D2">
        <w:rPr>
          <w:rFonts w:ascii="Times New Roman" w:hAnsi="Times New Roman"/>
          <w:bCs/>
          <w:sz w:val="20"/>
          <w:szCs w:val="20"/>
        </w:rPr>
        <w:t>“</w:t>
      </w:r>
      <w:r w:rsidRPr="005B52D2">
        <w:rPr>
          <w:rFonts w:ascii="Times New Roman" w:hAnsi="Times New Roman"/>
          <w:bCs/>
          <w:sz w:val="20"/>
          <w:szCs w:val="20"/>
        </w:rPr>
        <w:t>Remedy</w:t>
      </w:r>
      <w:r w:rsidR="00613629" w:rsidRPr="005B52D2">
        <w:rPr>
          <w:rFonts w:ascii="Times New Roman" w:hAnsi="Times New Roman"/>
          <w:bCs/>
          <w:sz w:val="20"/>
          <w:szCs w:val="20"/>
        </w:rPr>
        <w:t>”</w:t>
      </w:r>
      <w:r w:rsidRPr="005B52D2">
        <w:rPr>
          <w:rFonts w:ascii="Times New Roman" w:hAnsi="Times New Roman"/>
          <w:bCs/>
          <w:sz w:val="20"/>
          <w:szCs w:val="20"/>
        </w:rPr>
        <w:t xml:space="preserve"> system</w:t>
      </w:r>
      <w:r w:rsidR="00613629" w:rsidRPr="005B52D2">
        <w:rPr>
          <w:rFonts w:ascii="Times New Roman" w:hAnsi="Times New Roman"/>
          <w:bCs/>
          <w:sz w:val="20"/>
          <w:szCs w:val="20"/>
        </w:rPr>
        <w:t>, also now called the ILS Feedback System.</w:t>
      </w:r>
    </w:p>
    <w:p w14:paraId="658542A8" w14:textId="77777777" w:rsidR="004C2493"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Provide expert technical support for the maintenance and enhancement of the NPA for authoring and publishing capabilities related to Navy technical manuals (TMs), Engineering Operational Sequencing System (EOSS), and Combat System Operational Sequencing System (CSOSS) documentation. </w:t>
      </w:r>
    </w:p>
    <w:p w14:paraId="3381B679" w14:textId="02982145" w:rsidR="00030109" w:rsidRPr="005B52D2" w:rsidRDefault="002452CF"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The contractor shall s</w:t>
      </w:r>
      <w:r w:rsidR="00030109" w:rsidRPr="005B52D2">
        <w:rPr>
          <w:rFonts w:ascii="Times New Roman" w:hAnsi="Times New Roman"/>
          <w:bCs/>
          <w:sz w:val="20"/>
          <w:szCs w:val="20"/>
        </w:rPr>
        <w:t>treamline, enhance, update and maintain the NPA publishing modules in support of the NAVSEAC2 DTD, MIL-DTL- 24784C, MIL-DTL-24784C, S1000D, and other TM content models. Support the incorporation of new programs, publishing modules and customers into NAVLOGTD/NPA.</w:t>
      </w:r>
    </w:p>
    <w:p w14:paraId="73D56A51" w14:textId="77777777" w:rsidR="004C2493"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Provide Information Assurance (IA) expertise to assist NSWCPD in the achievement and maintenance of NAVLOGTD/NPA cybersecurity certification. </w:t>
      </w:r>
    </w:p>
    <w:p w14:paraId="0E0C8B77" w14:textId="445B0B83"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The contractor shall provide in depth expertise of the software and software configuration and shall support the management of vulnerability testing results, implementation of IA controls and mitigation required by the certification processes in accordance with reference </w:t>
      </w:r>
      <w:commentRangeStart w:id="0"/>
      <w:r w:rsidRPr="005B52D2">
        <w:rPr>
          <w:rFonts w:ascii="Times New Roman" w:hAnsi="Times New Roman"/>
          <w:bCs/>
          <w:sz w:val="20"/>
          <w:szCs w:val="20"/>
          <w:highlight w:val="yellow"/>
        </w:rPr>
        <w:t>DoD Instruction 8510.01, DoD Risk Management Framework (RMF)</w:t>
      </w:r>
      <w:commentRangeEnd w:id="0"/>
      <w:r w:rsidR="005C10EA" w:rsidRPr="005B52D2">
        <w:rPr>
          <w:rStyle w:val="CommentReference"/>
          <w:rFonts w:ascii="Times New Roman" w:hAnsi="Times New Roman"/>
          <w:kern w:val="0"/>
          <w:szCs w:val="20"/>
        </w:rPr>
        <w:commentReference w:id="0"/>
      </w:r>
      <w:r w:rsidRPr="005B52D2">
        <w:rPr>
          <w:rFonts w:ascii="Times New Roman" w:hAnsi="Times New Roman"/>
          <w:bCs/>
          <w:sz w:val="20"/>
          <w:szCs w:val="20"/>
        </w:rPr>
        <w:t xml:space="preserve"> for DoD Information Technology (IT).</w:t>
      </w:r>
    </w:p>
    <w:p w14:paraId="59056C6E" w14:textId="77777777" w:rsidR="0061118C"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The Contractor shall provide programmatic and technical services to NSWCPD to support the current operation, and planned integration of NAVLOGTD into MBPS and technical support to the NAVSEA 03R MBPS implementation team.  </w:t>
      </w:r>
    </w:p>
    <w:p w14:paraId="1E76B65C" w14:textId="77777777" w:rsidR="0061118C"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The contractor </w:t>
      </w:r>
      <w:r w:rsidR="0061118C" w:rsidRPr="005B52D2">
        <w:rPr>
          <w:rFonts w:ascii="Times New Roman" w:hAnsi="Times New Roman"/>
          <w:bCs/>
          <w:sz w:val="20"/>
          <w:szCs w:val="20"/>
        </w:rPr>
        <w:t>shall</w:t>
      </w:r>
      <w:r w:rsidRPr="005B52D2">
        <w:rPr>
          <w:rFonts w:ascii="Times New Roman" w:hAnsi="Times New Roman"/>
          <w:bCs/>
          <w:sz w:val="20"/>
          <w:szCs w:val="20"/>
        </w:rPr>
        <w:t xml:space="preserve"> provide technical support services in the migration of NAVLOGTD data, processes, and users to MBPS, including coordination with the MBPS team and the development of a Technical Requirements document to define all required aspects of the migration.  </w:t>
      </w:r>
    </w:p>
    <w:p w14:paraId="7C776177" w14:textId="01867658"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Additionally, the contractor will provide support services for the management and integration of NAVLOGTD data within the MBPS environment.</w:t>
      </w:r>
    </w:p>
    <w:p w14:paraId="3B3C6D11" w14:textId="77777777" w:rsidR="0061118C"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The Contractor shall provide programmatic and technical services to NSWCPD to support additional systems within NAVLOGTD and MBPS.  </w:t>
      </w:r>
    </w:p>
    <w:p w14:paraId="289A8650" w14:textId="77777777" w:rsidR="0061118C"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These systems shall include, but are not limited to, </w:t>
      </w:r>
      <w:r w:rsidR="00B32842" w:rsidRPr="005B52D2">
        <w:rPr>
          <w:rFonts w:ascii="Times New Roman" w:hAnsi="Times New Roman"/>
          <w:bCs/>
          <w:sz w:val="20"/>
          <w:szCs w:val="20"/>
        </w:rPr>
        <w:t xml:space="preserve">the </w:t>
      </w:r>
      <w:r w:rsidRPr="005B52D2">
        <w:rPr>
          <w:rFonts w:ascii="Times New Roman" w:hAnsi="Times New Roman"/>
          <w:bCs/>
          <w:sz w:val="20"/>
          <w:szCs w:val="20"/>
        </w:rPr>
        <w:t>Habitability Database catalog</w:t>
      </w:r>
      <w:r w:rsidR="00B32842" w:rsidRPr="005B52D2">
        <w:rPr>
          <w:rFonts w:ascii="Times New Roman" w:hAnsi="Times New Roman"/>
          <w:bCs/>
          <w:sz w:val="20"/>
          <w:szCs w:val="20"/>
        </w:rPr>
        <w:t>, the</w:t>
      </w:r>
      <w:r w:rsidRPr="005B52D2">
        <w:rPr>
          <w:rFonts w:ascii="Times New Roman" w:hAnsi="Times New Roman"/>
          <w:bCs/>
          <w:sz w:val="20"/>
          <w:szCs w:val="20"/>
        </w:rPr>
        <w:t xml:space="preserve"> MK-MOD</w:t>
      </w:r>
      <w:r w:rsidR="00B32842" w:rsidRPr="005B52D2">
        <w:rPr>
          <w:rFonts w:ascii="Times New Roman" w:hAnsi="Times New Roman"/>
          <w:bCs/>
          <w:sz w:val="20"/>
          <w:szCs w:val="20"/>
        </w:rPr>
        <w:t>, NDART-Lite, and the Supply Support Tracker (SST) system</w:t>
      </w:r>
      <w:r w:rsidRPr="005B52D2">
        <w:rPr>
          <w:rFonts w:ascii="Times New Roman" w:hAnsi="Times New Roman"/>
          <w:bCs/>
          <w:sz w:val="20"/>
          <w:szCs w:val="20"/>
        </w:rPr>
        <w:t xml:space="preserve">.  </w:t>
      </w:r>
    </w:p>
    <w:p w14:paraId="454C9261" w14:textId="1830F102"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These support services shall require support for the integration and maintenance of additional data or databases into the NAVLOGTD or MBPS environments as new requirements are identified to the Navy.  </w:t>
      </w:r>
    </w:p>
    <w:p w14:paraId="56A2A16C" w14:textId="1DEE18CA" w:rsidR="00F77192"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The Contractor shall provide support as a Subject Matter Expert (SME) for NAVLOGTD applications and provide functional helpdesk support in this role. Support includes user issues, upgrades, and implementation of new functionality.  </w:t>
      </w:r>
    </w:p>
    <w:p w14:paraId="612DA600" w14:textId="7E7E8433"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Support will include assistance to NAVLOGTD users with any TMs, EOSS, CSOSS, NDART-Lite, Habitability Catalogue, MK-MOD, </w:t>
      </w:r>
      <w:r w:rsidR="00B32842" w:rsidRPr="005B52D2">
        <w:rPr>
          <w:rFonts w:ascii="Times New Roman" w:hAnsi="Times New Roman"/>
          <w:bCs/>
          <w:sz w:val="20"/>
          <w:szCs w:val="20"/>
        </w:rPr>
        <w:t xml:space="preserve">SST, </w:t>
      </w:r>
      <w:r w:rsidRPr="005B52D2">
        <w:rPr>
          <w:rFonts w:ascii="Times New Roman" w:hAnsi="Times New Roman"/>
          <w:bCs/>
          <w:sz w:val="20"/>
          <w:szCs w:val="20"/>
        </w:rPr>
        <w:t>or other data that is managed within NAVLOGTD.</w:t>
      </w:r>
    </w:p>
    <w:p w14:paraId="332B00FE" w14:textId="577CABA2"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Provide Information Assurance (IA) expertise to assist NSWCPD in the maintenance of Training Instructor Workstation Stations (TIWS) Training Classrooms </w:t>
      </w:r>
      <w:r w:rsidR="007045E3" w:rsidRPr="005B52D2">
        <w:rPr>
          <w:rFonts w:ascii="Times New Roman" w:hAnsi="Times New Roman"/>
          <w:bCs/>
          <w:sz w:val="20"/>
          <w:szCs w:val="20"/>
        </w:rPr>
        <w:t>ATO</w:t>
      </w:r>
      <w:r w:rsidRPr="005B52D2">
        <w:rPr>
          <w:rFonts w:ascii="Times New Roman" w:hAnsi="Times New Roman"/>
          <w:bCs/>
          <w:sz w:val="20"/>
          <w:szCs w:val="20"/>
        </w:rPr>
        <w:t>.</w:t>
      </w:r>
    </w:p>
    <w:p w14:paraId="747CE9D2" w14:textId="64D1563E"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The Contractor shall support the analysis of Logistics and Readiness data by developing and maintaining databases and software tools.</w:t>
      </w:r>
    </w:p>
    <w:p w14:paraId="16D0B7BC" w14:textId="7B513D01"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 xml:space="preserve">The Contractor shall participate in NAVLOGTD meetings, </w:t>
      </w:r>
      <w:r w:rsidR="007045E3" w:rsidRPr="005B52D2">
        <w:rPr>
          <w:rFonts w:ascii="Times New Roman" w:hAnsi="Times New Roman"/>
          <w:bCs/>
          <w:sz w:val="20"/>
          <w:szCs w:val="20"/>
        </w:rPr>
        <w:t>Change Control Boards (</w:t>
      </w:r>
      <w:r w:rsidRPr="005B52D2">
        <w:rPr>
          <w:rFonts w:ascii="Times New Roman" w:hAnsi="Times New Roman"/>
          <w:bCs/>
          <w:sz w:val="20"/>
          <w:szCs w:val="20"/>
        </w:rPr>
        <w:t>CCBs</w:t>
      </w:r>
      <w:r w:rsidR="007045E3" w:rsidRPr="005B52D2">
        <w:rPr>
          <w:rFonts w:ascii="Times New Roman" w:hAnsi="Times New Roman"/>
          <w:bCs/>
          <w:sz w:val="20"/>
          <w:szCs w:val="20"/>
        </w:rPr>
        <w:t>)</w:t>
      </w:r>
      <w:r w:rsidRPr="005B52D2">
        <w:rPr>
          <w:rFonts w:ascii="Times New Roman" w:hAnsi="Times New Roman"/>
          <w:bCs/>
          <w:sz w:val="20"/>
          <w:szCs w:val="20"/>
        </w:rPr>
        <w:t>, and provide programmatic support. Data elements impacted will include TM, OSS data</w:t>
      </w:r>
      <w:r w:rsidR="007045E3" w:rsidRPr="005B52D2">
        <w:rPr>
          <w:rFonts w:ascii="Times New Roman" w:hAnsi="Times New Roman"/>
          <w:bCs/>
          <w:sz w:val="20"/>
          <w:szCs w:val="20"/>
        </w:rPr>
        <w:t>, and any other supported data types integrated into NAVLOGTD</w:t>
      </w:r>
      <w:r w:rsidRPr="005B52D2">
        <w:rPr>
          <w:rFonts w:ascii="Times New Roman" w:hAnsi="Times New Roman"/>
          <w:bCs/>
          <w:sz w:val="20"/>
          <w:szCs w:val="20"/>
        </w:rPr>
        <w:t>.</w:t>
      </w:r>
    </w:p>
    <w:p w14:paraId="17DE0427" w14:textId="686AC7D0" w:rsidR="00030109" w:rsidRPr="005B52D2" w:rsidRDefault="00030109" w:rsidP="00F77192">
      <w:pPr>
        <w:pStyle w:val="ListParagraph"/>
        <w:numPr>
          <w:ilvl w:val="0"/>
          <w:numId w:val="8"/>
        </w:numPr>
        <w:rPr>
          <w:rFonts w:ascii="Times New Roman" w:hAnsi="Times New Roman"/>
          <w:bCs/>
          <w:sz w:val="20"/>
          <w:szCs w:val="20"/>
        </w:rPr>
      </w:pPr>
      <w:r w:rsidRPr="005B52D2">
        <w:rPr>
          <w:rFonts w:ascii="Times New Roman" w:hAnsi="Times New Roman"/>
          <w:bCs/>
          <w:sz w:val="20"/>
          <w:szCs w:val="20"/>
        </w:rPr>
        <w:t>Based on user input and new requirements, the Navy needs to continuously maintain, update, and enhance NAVLOGTD and NPA in support of SNIPP, and associated hardware and software infrastructure. These enhancements are required to provide additional</w:t>
      </w:r>
      <w:r w:rsidR="007045E3" w:rsidRPr="005B52D2">
        <w:rPr>
          <w:rFonts w:ascii="Times New Roman" w:hAnsi="Times New Roman"/>
          <w:bCs/>
          <w:sz w:val="20"/>
          <w:szCs w:val="20"/>
        </w:rPr>
        <w:t xml:space="preserve"> </w:t>
      </w:r>
      <w:r w:rsidRPr="005B52D2">
        <w:rPr>
          <w:rFonts w:ascii="Times New Roman" w:hAnsi="Times New Roman"/>
          <w:bCs/>
          <w:sz w:val="20"/>
          <w:szCs w:val="20"/>
        </w:rPr>
        <w:t xml:space="preserve">capabilities to the user community and include the procurement, delivery, maintenance and updating of the associated supporting hardware and software infrastructure, incidental to the services provided in the Technical Instruction.  </w:t>
      </w:r>
    </w:p>
    <w:p w14:paraId="3B51FB99"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4.0  DATA REQUIREMENTS </w:t>
      </w:r>
    </w:p>
    <w:p w14:paraId="6553F97A" w14:textId="256E00E5"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lastRenderedPageBreak/>
        <w:t xml:space="preserve">Contract Status Report (CDRL A001) </w:t>
      </w:r>
    </w:p>
    <w:p w14:paraId="24144A43" w14:textId="399BBFE3"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 xml:space="preserve">Travel/ Trip Report (CDRL A002) </w:t>
      </w:r>
      <w:r w:rsidRPr="005B52D2">
        <w:rPr>
          <w:rFonts w:ascii="Times New Roman" w:hAnsi="Times New Roman"/>
          <w:sz w:val="20"/>
          <w:szCs w:val="20"/>
        </w:rPr>
        <w:tab/>
      </w:r>
    </w:p>
    <w:p w14:paraId="6530185C" w14:textId="5265DA7A"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 xml:space="preserve">Contractor’s Personnel Roster (CDRL A003) </w:t>
      </w:r>
    </w:p>
    <w:p w14:paraId="24C72D64" w14:textId="2FCD16FB"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 xml:space="preserve">Government Furnished Property Inventory Monthly Report (CDRL A004) </w:t>
      </w:r>
    </w:p>
    <w:p w14:paraId="75BF45F1" w14:textId="28B32544"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 xml:space="preserve">Government Furnished Property Inventory Final Report (CDRL A005) </w:t>
      </w:r>
    </w:p>
    <w:p w14:paraId="65D15B0E" w14:textId="6F070FF9"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Small Business Utilization Report (CDRL A006)</w:t>
      </w:r>
    </w:p>
    <w:p w14:paraId="5546F7D4" w14:textId="2CA82486"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Systems Security Plan (CDRL A007)</w:t>
      </w:r>
    </w:p>
    <w:p w14:paraId="27C5AFA0" w14:textId="6E1EB366"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Technical Reports (CDRL A008)</w:t>
      </w:r>
    </w:p>
    <w:p w14:paraId="48B33E7F" w14:textId="6BF3ADFC"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Contractor Spend and Expenditure Plan (CDRL A009)</w:t>
      </w:r>
    </w:p>
    <w:p w14:paraId="0F38C426" w14:textId="75B2AA69"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Contractor’s Risk Management Plan (CDRL A010)</w:t>
      </w:r>
    </w:p>
    <w:p w14:paraId="0FC9B05D" w14:textId="656EFE4D" w:rsidR="000A3091" w:rsidRPr="005B52D2" w:rsidRDefault="000A3091" w:rsidP="00F77192">
      <w:pPr>
        <w:pStyle w:val="ListParagraph"/>
        <w:numPr>
          <w:ilvl w:val="0"/>
          <w:numId w:val="7"/>
        </w:numPr>
        <w:rPr>
          <w:rFonts w:ascii="Times New Roman" w:hAnsi="Times New Roman"/>
          <w:sz w:val="20"/>
          <w:szCs w:val="20"/>
        </w:rPr>
      </w:pPr>
      <w:r w:rsidRPr="005B52D2">
        <w:rPr>
          <w:rFonts w:ascii="Times New Roman" w:hAnsi="Times New Roman"/>
          <w:sz w:val="20"/>
          <w:szCs w:val="20"/>
        </w:rPr>
        <w:t>Software Development Plan (CDRL A011)</w:t>
      </w:r>
    </w:p>
    <w:p w14:paraId="5305F875" w14:textId="03E7A32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 5.0  SECURITY REQUIREMENTS</w:t>
      </w:r>
      <w:r w:rsidRPr="00B93C39">
        <w:rPr>
          <w:rFonts w:ascii="Times New Roman" w:hAnsi="Times New Roman"/>
          <w:sz w:val="20"/>
          <w:szCs w:val="20"/>
        </w:rPr>
        <w:t> </w:t>
      </w:r>
    </w:p>
    <w:p w14:paraId="27198822"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5.1  SECURITY TRAINING</w:t>
      </w:r>
      <w:r w:rsidRPr="00B93C39">
        <w:rPr>
          <w:rFonts w:ascii="Times New Roman" w:hAnsi="Times New Roman"/>
          <w:sz w:val="20"/>
          <w:szCs w:val="20"/>
        </w:rPr>
        <w:t>. 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 and Cybersecurity 101 Training. Certificates of successful completion shall be sent to the COR and as otherwise specified in the contract.  </w:t>
      </w:r>
    </w:p>
    <w:p w14:paraId="198852DA"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5.1.1</w:t>
      </w:r>
      <w:r w:rsidRPr="00B93C39">
        <w:rPr>
          <w:rFonts w:ascii="Times New Roman" w:hAnsi="Times New Roman"/>
          <w:sz w:val="20"/>
          <w:szCs w:val="20"/>
        </w:rPr>
        <w:t>  In accordance with the National Industrial Security Program Operating Manual (NISPOM) (37 CFR Part 117), Contractor personnel that require access to Department of Navy (DON) information systems and/or work on-site require an open investigation or favorable adjudicated Tier 3 investigation.  An interim clearance is granted by DCSA and recorded in the Defense Information System for Security (DISS). Must have a favorable fingerprint an open or closed investigation with a favorable adjudication in DISS is required prior to issuance of a badge providing access to NSWCPD buildings. Furthermore, if the Navy Central Adjudication Facility has made an unfavorable determination, access will be denied.  For Common Access Card (CAC) you must have an open investigation and/or a favorably adjudicated investigation.  Interim security clearance is acceptable for a CAC.</w:t>
      </w:r>
    </w:p>
    <w:p w14:paraId="1DDF2826"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Access will be denied for anyone that has eligibility pending in DISS.  Vetting through the National Crime Information Center, Sex Offender Registry, and the Terrorist screening database shall be process for a contractor that does not have a favorable adjudicated investigation.</w:t>
      </w:r>
    </w:p>
    <w:p w14:paraId="15140110"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5.1.2</w:t>
      </w:r>
      <w:r w:rsidRPr="00B93C39">
        <w:rPr>
          <w:rFonts w:ascii="Times New Roman" w:hAnsi="Times New Roman"/>
          <w:sz w:val="20"/>
          <w:szCs w:val="20"/>
        </w:rPr>
        <w:t>  Within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p>
    <w:p w14:paraId="3B7992B0"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5.2</w:t>
      </w:r>
      <w:r w:rsidRPr="00B93C39">
        <w:rPr>
          <w:rFonts w:ascii="Times New Roman" w:hAnsi="Times New Roman"/>
          <w:sz w:val="20"/>
          <w:szCs w:val="20"/>
        </w:rPr>
        <w:t>  </w:t>
      </w:r>
      <w:r w:rsidRPr="00B93C39">
        <w:rPr>
          <w:rFonts w:ascii="Times New Roman" w:hAnsi="Times New Roman"/>
          <w:b/>
          <w:bCs/>
          <w:sz w:val="20"/>
          <w:szCs w:val="20"/>
        </w:rPr>
        <w:t>ON SITE WORK.</w:t>
      </w:r>
      <w:r w:rsidRPr="00B93C39">
        <w:rPr>
          <w:rFonts w:ascii="Times New Roman" w:hAnsi="Times New Roman"/>
          <w:sz w:val="20"/>
          <w:szCs w:val="20"/>
        </w:rPr>
        <w:t xml:space="preserve"> Contractor personnel that require a badge to work on-site at one of the NSWCPD sites must provide an I-9 form to verify proof of citizenship. The I-9 form should be signed by the company Facility Security Officer or the company Human Resource Department. In addition to the I-9 form, Contractors shall also bring their birth certificate, current United States Passport or naturalization certificate and state issued REAL ID to the NSWCPD Security Officer at the time of badge request to verify citizenship.  Any contractor that has unfavorable information that has not been favorably adjudicated, by Department of Defense Central Adjudication Facility (DOD </w:t>
      </w:r>
      <w:r w:rsidRPr="00B93C39">
        <w:rPr>
          <w:rFonts w:ascii="Times New Roman" w:hAnsi="Times New Roman"/>
          <w:sz w:val="20"/>
          <w:szCs w:val="20"/>
        </w:rPr>
        <w:lastRenderedPageBreak/>
        <w:t>CAF) will not be issued a badge. Finally, contractors shall supply a copy of their OPSEC Training Certificate or other proof that the training has been completed.</w:t>
      </w:r>
    </w:p>
    <w:p w14:paraId="41FD358A"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5.2.1</w:t>
      </w:r>
      <w:r w:rsidRPr="00B93C39">
        <w:rPr>
          <w:rFonts w:ascii="Times New Roman" w:hAnsi="Times New Roman"/>
          <w:sz w:val="20"/>
          <w:szCs w:val="20"/>
        </w:rPr>
        <w:t>  </w:t>
      </w:r>
      <w:r w:rsidRPr="00B93C39">
        <w:rPr>
          <w:rFonts w:ascii="Times New Roman" w:hAnsi="Times New Roman"/>
          <w:b/>
          <w:bCs/>
          <w:sz w:val="20"/>
          <w:szCs w:val="20"/>
        </w:rPr>
        <w:t>RESERVED</w:t>
      </w:r>
    </w:p>
    <w:p w14:paraId="29FBD38A"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5.2.4</w:t>
      </w:r>
      <w:r w:rsidRPr="00B93C39">
        <w:rPr>
          <w:rFonts w:ascii="Times New Roman" w:hAnsi="Times New Roman"/>
          <w:sz w:val="20"/>
          <w:szCs w:val="20"/>
        </w:rPr>
        <w:t>  </w:t>
      </w:r>
      <w:r w:rsidRPr="00B93C39">
        <w:rPr>
          <w:rFonts w:ascii="Times New Roman" w:hAnsi="Times New Roman"/>
          <w:b/>
          <w:bCs/>
          <w:sz w:val="20"/>
          <w:szCs w:val="20"/>
        </w:rPr>
        <w:t>Reserved</w:t>
      </w:r>
    </w:p>
    <w:p w14:paraId="3CEF17E5" w14:textId="63805CB0"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 xml:space="preserve">5.3 DD254 REQUIREMENT. </w:t>
      </w:r>
    </w:p>
    <w:p w14:paraId="3B747FF6"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5.3.1</w:t>
      </w:r>
      <w:r w:rsidRPr="00B93C39">
        <w:rPr>
          <w:rFonts w:ascii="Times New Roman" w:hAnsi="Times New Roman"/>
          <w:sz w:val="20"/>
          <w:szCs w:val="20"/>
        </w:rPr>
        <w:t> The contractor is required to maintain a Facility Security Clearance (FCL) in accordance with the DD254 to perform certain work under the contract. Although it is not required at time of award, it shall be obtained within </w:t>
      </w:r>
      <w:r w:rsidRPr="00B93C39">
        <w:rPr>
          <w:rFonts w:ascii="Times New Roman" w:hAnsi="Times New Roman"/>
          <w:sz w:val="20"/>
          <w:szCs w:val="20"/>
          <w:u w:val="single"/>
        </w:rPr>
        <w:t>INSERT DAYS</w:t>
      </w:r>
      <w:r w:rsidRPr="00B93C39">
        <w:rPr>
          <w:rFonts w:ascii="Times New Roman" w:hAnsi="Times New Roman"/>
          <w:sz w:val="20"/>
          <w:szCs w:val="20"/>
        </w:rPr>
        <w:t> after award. Otherwise the government will have no obligation to continue ordering work under the contract and may not exercise any of the available options.</w:t>
      </w:r>
    </w:p>
    <w:p w14:paraId="7F5DDD0D"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5.3.2</w:t>
      </w:r>
      <w:r w:rsidRPr="00B93C39">
        <w:rPr>
          <w:rFonts w:ascii="Times New Roman" w:hAnsi="Times New Roman"/>
          <w:sz w:val="20"/>
          <w:szCs w:val="20"/>
        </w:rPr>
        <w:t>  The Contractor shall appoint a Facility Security Officer (FSO), who shall (1) be responsible for all security aspects of the work performed under this contract, (2) assure compliance with the National Industrial Security Program Operating Manual (NISPOM) (32 CFR Part 117), and (3) assure compliance with any written instructions from the NSWCPD, Security Office_______________. </w:t>
      </w:r>
    </w:p>
    <w:p w14:paraId="4EF6300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5.3.3</w:t>
      </w:r>
      <w:r w:rsidRPr="00B93C39">
        <w:rPr>
          <w:rFonts w:ascii="Times New Roman" w:hAnsi="Times New Roman"/>
          <w:sz w:val="20"/>
          <w:szCs w:val="20"/>
        </w:rPr>
        <w:t> Contractor must submit a flow down request for sharing of classified and other sensitive information between prime and subcontracts in writing to the COR and Security Contracting Officer (SCO), louise.r.brunson.civ@us.navy.mil. Each request must reference a contract number identifying the specific information for which approval is sought, a justification for needing to share the information, the contractor's name and its contract number under which the requested information will be shared. </w:t>
      </w:r>
    </w:p>
    <w:p w14:paraId="559CB955"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5.3.4</w:t>
      </w:r>
      <w:r w:rsidRPr="00B93C39">
        <w:rPr>
          <w:rFonts w:ascii="Times New Roman" w:hAnsi="Times New Roman"/>
          <w:sz w:val="20"/>
          <w:szCs w:val="20"/>
        </w:rPr>
        <w:t> The contractor shall forward signed copies of DD254s provided to subcontractors to the Naval Surface Warfare Center Philadelphia Division (NSWCPD), ATTN: Security.</w:t>
      </w:r>
    </w:p>
    <w:p w14:paraId="787ECE56"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5.3.5  </w:t>
      </w:r>
      <w:r w:rsidRPr="00B93C39">
        <w:rPr>
          <w:rFonts w:ascii="Times New Roman" w:hAnsi="Times New Roman"/>
          <w:sz w:val="20"/>
          <w:szCs w:val="20"/>
        </w:rPr>
        <w:t>The contractor shall direct the subcontractor to obtain approval, through the prime Contractor, for the public release of information received or generated by the sub through the prime Contractor. </w:t>
      </w:r>
    </w:p>
    <w:p w14:paraId="33BEBEFE"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5.3.6</w:t>
      </w:r>
      <w:r w:rsidRPr="00B93C39">
        <w:rPr>
          <w:rFonts w:ascii="Times New Roman" w:hAnsi="Times New Roman"/>
          <w:sz w:val="20"/>
          <w:szCs w:val="20"/>
        </w:rPr>
        <w:t>  The contractor shall submit the subcontractor request for public release through the technical point of contact identified on the DD 254. </w:t>
      </w:r>
    </w:p>
    <w:p w14:paraId="6D1383B8" w14:textId="0651FCEA" w:rsidR="00B93C39" w:rsidRPr="00B93C39" w:rsidRDefault="00B93C39" w:rsidP="00B93C39">
      <w:pPr>
        <w:rPr>
          <w:rFonts w:ascii="Times New Roman" w:hAnsi="Times New Roman"/>
          <w:sz w:val="20"/>
          <w:szCs w:val="20"/>
        </w:rPr>
      </w:pPr>
      <w:r w:rsidRPr="00B93C39">
        <w:rPr>
          <w:rFonts w:ascii="Times New Roman" w:hAnsi="Times New Roman"/>
          <w:sz w:val="20"/>
          <w:szCs w:val="20"/>
        </w:rPr>
        <w:t>Additional information related to the facility clearance process can be obtained by visiting www.dss.mil or http://www.dss.mil/isec/pcl_index.htm.</w:t>
      </w:r>
    </w:p>
    <w:p w14:paraId="20B12447"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 5.4 OPERATIONS SECURITY (OPSEC)</w:t>
      </w:r>
    </w:p>
    <w:p w14:paraId="089A4F7E"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 5.4.1</w:t>
      </w:r>
      <w:r w:rsidRPr="00B93C39">
        <w:rPr>
          <w:rFonts w:ascii="Times New Roman" w:hAnsi="Times New Roman"/>
          <w:sz w:val="20"/>
          <w:szCs w:val="20"/>
        </w:rPr>
        <w:t>  The Contractor shall protect critical information associated with this contract to prevent unauthorized disclosure.  The NSWC Philadelphia Division's (NSWCPD) Critical Information List (CIL)/ CIIL (Critical Indicators and information list) will be provided on site, if warranted. Performance under this contract requires the contractor to adhere to OPSEC requirements, which may include the NSWCPD Contractor OPSEC Plan. When the NSWCPD Contractor OPSEC Plan is required, the contractor shall return acknowledgment of the plan within 15 days of receipt.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 unless such FOCI has been appropriately mitigated through measures approved by the Defense Counterintelligence and Security Agency.  Questions concerning these requirements shall be directed to the PCO.</w:t>
      </w:r>
    </w:p>
    <w:p w14:paraId="22E8410F"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lastRenderedPageBreak/>
        <w:t>5.4.2</w:t>
      </w:r>
      <w:r w:rsidRPr="00B93C39">
        <w:rPr>
          <w:rFonts w:ascii="Times New Roman" w:hAnsi="Times New Roman"/>
          <w:sz w:val="20"/>
          <w:szCs w:val="20"/>
        </w:rPr>
        <w:t>  CUI correspondence transmitted internally on the contractor's unclassified networks or information systems, and externally, shall be protected per NIST SP-800-171, Protecting Controlled Unclassified Information (CUI) in Non-federal Systems and Organizations.</w:t>
      </w:r>
    </w:p>
    <w:p w14:paraId="43149D56"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Assembled large components/systems being transported to and from testing areas, other production or government facilities (whether or not on public roadways) shall be in an enclosed van trailer or covered flatbed trailer.  Component/System outside storage, staging, and test areas shall be shielded/obscured from public view wherever physically possible.</w:t>
      </w:r>
    </w:p>
    <w:p w14:paraId="08E4D1A0"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5.4.3</w:t>
      </w:r>
      <w:r w:rsidRPr="00B93C39">
        <w:rPr>
          <w:rFonts w:ascii="Times New Roman" w:hAnsi="Times New Roman"/>
          <w:sz w:val="20"/>
          <w:szCs w:val="20"/>
        </w:rPr>
        <w:t>  NSWCPD's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  </w:t>
      </w:r>
    </w:p>
    <w:p w14:paraId="4D4A9162"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5.4.4</w:t>
      </w:r>
      <w:r w:rsidRPr="00B93C39">
        <w:rPr>
          <w:rFonts w:ascii="Times New Roman" w:hAnsi="Times New Roman"/>
          <w:sz w:val="20"/>
          <w:szCs w:val="20"/>
        </w:rPr>
        <w:t>  Any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 </w:t>
      </w:r>
    </w:p>
    <w:p w14:paraId="40B84786"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5.4.5</w:t>
      </w:r>
      <w:r w:rsidRPr="00B93C39">
        <w:rPr>
          <w:rFonts w:ascii="Times New Roman" w:hAnsi="Times New Roman"/>
          <w:sz w:val="20"/>
          <w:szCs w:val="20"/>
        </w:rPr>
        <w:t>  This SOW has been reviewed against the requirements of SECNAVINST 4200.35. SAIRC controls are not required</w:t>
      </w:r>
    </w:p>
    <w:p w14:paraId="789CC13C" w14:textId="39B16B53"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5.5 </w:t>
      </w:r>
      <w:r w:rsidRPr="00B93C39">
        <w:rPr>
          <w:rFonts w:ascii="Times New Roman" w:hAnsi="Times New Roman"/>
          <w:sz w:val="20"/>
          <w:szCs w:val="20"/>
        </w:rPr>
        <w:t> </w:t>
      </w:r>
      <w:r w:rsidRPr="00B93C39">
        <w:rPr>
          <w:rFonts w:ascii="Times New Roman" w:hAnsi="Times New Roman"/>
          <w:b/>
          <w:bCs/>
          <w:sz w:val="20"/>
          <w:szCs w:val="20"/>
        </w:rPr>
        <w:t>RECEIPT, STORAGE, AND GENERATION OF CONTROLLED UNCLASSIFIED INFORMATION (CUI) </w:t>
      </w:r>
      <w:r w:rsidR="005B52D2" w:rsidRPr="00B93C39">
        <w:rPr>
          <w:rFonts w:ascii="Times New Roman" w:hAnsi="Times New Roman"/>
          <w:sz w:val="20"/>
          <w:szCs w:val="20"/>
        </w:rPr>
        <w:t xml:space="preserve"> </w:t>
      </w:r>
      <w:r w:rsidRPr="00B93C39">
        <w:rPr>
          <w:rFonts w:ascii="Times New Roman" w:hAnsi="Times New Roman"/>
          <w:sz w:val="20"/>
          <w:szCs w:val="20"/>
        </w:rPr>
        <w:t xml:space="preserve">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per </w:t>
      </w:r>
      <w:bookmarkStart w:id="1" w:name="_Hlk221793716"/>
      <w:r w:rsidRPr="00B93C39">
        <w:rPr>
          <w:rFonts w:ascii="Times New Roman" w:hAnsi="Times New Roman"/>
          <w:sz w:val="20"/>
          <w:szCs w:val="20"/>
        </w:rPr>
        <w:t>NIST SP-800-171</w:t>
      </w:r>
      <w:bookmarkEnd w:id="1"/>
      <w:r w:rsidRPr="00B93C39">
        <w:rPr>
          <w:rFonts w:ascii="Times New Roman" w:hAnsi="Times New Roman"/>
          <w:sz w:val="20"/>
          <w:szCs w:val="20"/>
        </w:rPr>
        <w:t xml:space="preserve">, or subsequent revisions. All transmissions to personal email accounts (AOL, Yahoo, Hotmail, Comcast, etc.) and posting on social media websites (Facebook, Instagram, Twitter, LinkedIn, etc.) are prohibited. </w:t>
      </w:r>
      <w:r w:rsidR="00C95285" w:rsidRPr="00C95285">
        <w:rPr>
          <w:rFonts w:ascii="Times New Roman" w:hAnsi="Times New Roman"/>
          <w:sz w:val="20"/>
          <w:szCs w:val="20"/>
        </w:rPr>
        <w:t>Destroy CUI associated with this contract by any of the following approved methods:</w:t>
      </w:r>
      <w:r w:rsidR="00C95285">
        <w:rPr>
          <w:rFonts w:ascii="Times New Roman" w:hAnsi="Times New Roman"/>
          <w:sz w:val="20"/>
          <w:szCs w:val="20"/>
        </w:rPr>
        <w:t xml:space="preserve">  </w:t>
      </w:r>
      <w:r w:rsidR="00D03C3B" w:rsidRPr="00D03C3B">
        <w:rPr>
          <w:rFonts w:ascii="Times New Roman" w:hAnsi="Times New Roman"/>
          <w:sz w:val="20"/>
          <w:szCs w:val="20"/>
        </w:rPr>
        <w:t>A cross-cut shredder listed on the “NSA/CSS Evaluated Products List for High Security Crosscut Paper shredders”; a certified commercial destruction vendor; a central destruction facility; incineration; chemical decomposition; pulverizing, disintegration; or methods approved for classified destruction</w:t>
      </w:r>
      <w:r w:rsidR="00C95285">
        <w:rPr>
          <w:rFonts w:ascii="Times New Roman" w:hAnsi="Times New Roman"/>
          <w:sz w:val="20"/>
          <w:szCs w:val="20"/>
        </w:rPr>
        <w:t>.</w:t>
      </w:r>
    </w:p>
    <w:p w14:paraId="30AE07AB"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5.6  Planning, Programming, Budgeting and Execution (PPBE) Data</w:t>
      </w:r>
      <w:r w:rsidRPr="00B93C39">
        <w:rPr>
          <w:rFonts w:ascii="Times New Roman" w:hAnsi="Times New Roman"/>
          <w:sz w:val="20"/>
          <w:szCs w:val="20"/>
        </w:rPr>
        <w:t>. </w:t>
      </w:r>
    </w:p>
    <w:p w14:paraId="1F69021D"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When contractor employees, in the performance of their duties, are exposed to Planning, Programming, Budgeting and Execution (PPBE) data, a Non-Disclosure Agreement (NDA) with all affected contactor personnel must be executed in coordination with the COR and PCO to ensure safeguarding disclosure of this data. </w:t>
      </w:r>
    </w:p>
    <w:p w14:paraId="1A82E7F5"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6.0   PLACE OF PERFORMANCE</w:t>
      </w:r>
    </w:p>
    <w:p w14:paraId="2B09582E" w14:textId="06181923" w:rsidR="000A3091" w:rsidRPr="00F84BAB" w:rsidRDefault="00B93C39" w:rsidP="000A3091">
      <w:pPr>
        <w:rPr>
          <w:rFonts w:ascii="Times New Roman" w:hAnsi="Times New Roman"/>
          <w:sz w:val="20"/>
          <w:szCs w:val="20"/>
        </w:rPr>
      </w:pPr>
      <w:r w:rsidRPr="00B93C39">
        <w:rPr>
          <w:rFonts w:ascii="Times New Roman" w:hAnsi="Times New Roman"/>
          <w:b/>
          <w:bCs/>
          <w:sz w:val="20"/>
          <w:szCs w:val="20"/>
        </w:rPr>
        <w:t>6.1</w:t>
      </w:r>
      <w:r w:rsidRPr="00B93C39">
        <w:rPr>
          <w:rFonts w:ascii="Times New Roman" w:hAnsi="Times New Roman"/>
          <w:sz w:val="20"/>
          <w:szCs w:val="20"/>
        </w:rPr>
        <w:t>  </w:t>
      </w:r>
      <w:r w:rsidR="000A3091" w:rsidRPr="00F84BAB">
        <w:rPr>
          <w:rFonts w:ascii="Times New Roman" w:hAnsi="Times New Roman"/>
          <w:sz w:val="20"/>
          <w:szCs w:val="20"/>
        </w:rPr>
        <w:t xml:space="preserve">The contractor's primary place of performance shall be at the contractor’s facilities. It is estimated that </w:t>
      </w:r>
      <w:r w:rsidR="00F84BAB">
        <w:rPr>
          <w:rFonts w:ascii="Times New Roman" w:hAnsi="Times New Roman"/>
          <w:sz w:val="20"/>
          <w:szCs w:val="20"/>
        </w:rPr>
        <w:t>99</w:t>
      </w:r>
      <w:r w:rsidR="000A3091" w:rsidRPr="00F84BAB">
        <w:rPr>
          <w:rFonts w:ascii="Times New Roman" w:hAnsi="Times New Roman"/>
          <w:sz w:val="20"/>
          <w:szCs w:val="20"/>
        </w:rPr>
        <w:t>% of the work will occur at the contractor facility and 1% of the work will occur on-site at the government facilities in Philadelphia, PA.</w:t>
      </w:r>
    </w:p>
    <w:p w14:paraId="20889CB4" w14:textId="77777777" w:rsidR="00B93C39" w:rsidRDefault="00B93C39" w:rsidP="000A3091">
      <w:pPr>
        <w:rPr>
          <w:rFonts w:ascii="Times New Roman" w:hAnsi="Times New Roman"/>
          <w:sz w:val="20"/>
          <w:szCs w:val="20"/>
        </w:rPr>
      </w:pPr>
      <w:r w:rsidRPr="00B93C39">
        <w:rPr>
          <w:rFonts w:ascii="Times New Roman" w:hAnsi="Times New Roman"/>
          <w:b/>
          <w:bCs/>
          <w:sz w:val="20"/>
          <w:szCs w:val="20"/>
        </w:rPr>
        <w:t>6.1.1    </w:t>
      </w:r>
      <w:r w:rsidRPr="00B93C39">
        <w:rPr>
          <w:rFonts w:ascii="Times New Roman" w:hAnsi="Times New Roman"/>
          <w:sz w:val="20"/>
          <w:szCs w:val="20"/>
        </w:rPr>
        <w:t>Performance will occur at the following government sites:</w:t>
      </w:r>
    </w:p>
    <w:p w14:paraId="33F05D83" w14:textId="77777777" w:rsidR="000A3091" w:rsidRPr="00B93C39" w:rsidRDefault="000A3091" w:rsidP="000A3091">
      <w:pPr>
        <w:rPr>
          <w:rFonts w:ascii="Times New Roman" w:hAnsi="Times New Roman"/>
          <w:sz w:val="20"/>
          <w:szCs w:val="20"/>
        </w:rPr>
      </w:pPr>
      <w:r>
        <w:rPr>
          <w:rFonts w:ascii="Times New Roman" w:hAnsi="Times New Roman"/>
          <w:sz w:val="20"/>
          <w:szCs w:val="20"/>
        </w:rPr>
        <w:tab/>
      </w:r>
      <w:r w:rsidRPr="000A3091">
        <w:rPr>
          <w:rFonts w:ascii="Times New Roman" w:hAnsi="Times New Roman"/>
          <w:sz w:val="20"/>
          <w:szCs w:val="20"/>
        </w:rPr>
        <w:t>Naval Surface Warfare Center, Philadelphia Division; 5001 South Broad Street, Philadelphia, PA 19112</w:t>
      </w:r>
    </w:p>
    <w:p w14:paraId="2740464E" w14:textId="77777777" w:rsidR="00B93C39" w:rsidRPr="00B93C39" w:rsidRDefault="00B93C39" w:rsidP="000A3091">
      <w:pPr>
        <w:rPr>
          <w:rFonts w:ascii="Times New Roman" w:hAnsi="Times New Roman"/>
          <w:sz w:val="20"/>
          <w:szCs w:val="20"/>
        </w:rPr>
      </w:pPr>
      <w:r w:rsidRPr="00B93C39">
        <w:rPr>
          <w:rFonts w:ascii="Times New Roman" w:hAnsi="Times New Roman"/>
          <w:b/>
          <w:bCs/>
          <w:sz w:val="20"/>
          <w:szCs w:val="20"/>
        </w:rPr>
        <w:t>6.1.2</w:t>
      </w:r>
      <w:r w:rsidRPr="00B93C39">
        <w:rPr>
          <w:rFonts w:ascii="Times New Roman" w:hAnsi="Times New Roman"/>
          <w:sz w:val="20"/>
          <w:szCs w:val="20"/>
        </w:rPr>
        <w:t>    Government will provide </w:t>
      </w:r>
      <w:r w:rsidR="000A3091" w:rsidRPr="000A3091">
        <w:rPr>
          <w:rFonts w:ascii="Times New Roman" w:hAnsi="Times New Roman"/>
          <w:sz w:val="20"/>
          <w:szCs w:val="20"/>
        </w:rPr>
        <w:t>cubicles, phones, computers and phone/network connections, space for Contractor personnel working on site under this Contract.  Note: NMCI laptops and RDT&amp;E laptops are considered GFP.</w:t>
      </w:r>
    </w:p>
    <w:p w14:paraId="67D5DE66"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lastRenderedPageBreak/>
        <w:t>6.1.3    </w:t>
      </w:r>
      <w:r w:rsidRPr="00B93C39">
        <w:rPr>
          <w:rFonts w:ascii="Times New Roman" w:hAnsi="Times New Roman"/>
          <w:sz w:val="20"/>
          <w:szCs w:val="20"/>
        </w:rPr>
        <w:t>The specific location(s) will be provided at time of award of the</w:t>
      </w:r>
      <w:r w:rsidR="000A3091">
        <w:rPr>
          <w:rFonts w:ascii="Times New Roman" w:hAnsi="Times New Roman"/>
          <w:sz w:val="20"/>
          <w:szCs w:val="20"/>
        </w:rPr>
        <w:t xml:space="preserve"> </w:t>
      </w:r>
      <w:r w:rsidRPr="00B93C39">
        <w:rPr>
          <w:rFonts w:ascii="Times New Roman" w:hAnsi="Times New Roman"/>
          <w:sz w:val="20"/>
          <w:szCs w:val="20"/>
        </w:rPr>
        <w:t>Contract/Task Order.  The Contractor shall provide a list of employees who require access to these areas, including standard security clearance information for each person, to the Contracting Officer Representative (COR) no later than three business days after the date of award.  The work space provided to the Contractor personnel shall be identified by the Awardee, with appropriate signage listing the company name and individual Contractor employee name.</w:t>
      </w:r>
    </w:p>
    <w:p w14:paraId="12C1D48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6.1.4</w:t>
      </w:r>
      <w:r w:rsidRPr="00B93C39">
        <w:rPr>
          <w:rFonts w:ascii="Times New Roman" w:hAnsi="Times New Roman"/>
          <w:sz w:val="20"/>
          <w:szCs w:val="20"/>
        </w:rPr>
        <w:t>    Access to Government buildings at Naval Surface Warfare Center Philadelphia Division is from 0600 to 1800 Monday through Friday, except Federal holidays.  Normal work hours are from 0600 to 1800, Monday through Friday.  Contractor employees shall be under Government oversight at all times.  Government oversight requires that a Government employee be present in the same building/facility whenever Contractor employee(s) are performing work under this Contract/Task Order.  Contractor personnel are not allowed to access any Government buildings at NSWCPD outside the hours of 0600 to 1800 without the express approval of the Procuring Contracting Officer (PCO).</w:t>
      </w:r>
    </w:p>
    <w:p w14:paraId="310256D2"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6.1.5</w:t>
      </w:r>
      <w:r w:rsidRPr="00B93C39">
        <w:rPr>
          <w:rFonts w:ascii="Times New Roman" w:hAnsi="Times New Roman"/>
          <w:sz w:val="20"/>
          <w:szCs w:val="20"/>
        </w:rPr>
        <w:t>    </w:t>
      </w:r>
      <w:r w:rsidRPr="00B93C39">
        <w:rPr>
          <w:rFonts w:ascii="Times New Roman" w:hAnsi="Times New Roman"/>
          <w:b/>
          <w:bCs/>
          <w:sz w:val="20"/>
          <w:szCs w:val="20"/>
        </w:rPr>
        <w:t>Reserved</w:t>
      </w:r>
    </w:p>
    <w:p w14:paraId="41C976BA"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6.1.6</w:t>
      </w:r>
      <w:r w:rsidRPr="00B93C39">
        <w:rPr>
          <w:rFonts w:ascii="Times New Roman" w:hAnsi="Times New Roman"/>
          <w:sz w:val="20"/>
          <w:szCs w:val="20"/>
        </w:rPr>
        <w:t>  Early Dismissal and Closure of Government Facilities</w:t>
      </w:r>
    </w:p>
    <w:p w14:paraId="68DC9F80"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6.1.6.1 </w:t>
      </w:r>
      <w:r w:rsidRPr="00B93C39">
        <w:rPr>
          <w:rFonts w:ascii="Times New Roman" w:hAnsi="Times New Roman"/>
          <w:sz w:val="20"/>
          <w:szCs w:val="20"/>
        </w:rPr>
        <w:t>When a Government facility is closed and/or early dismissal of</w:t>
      </w:r>
      <w:r w:rsidR="000A3091">
        <w:rPr>
          <w:rFonts w:ascii="Times New Roman" w:hAnsi="Times New Roman"/>
          <w:sz w:val="20"/>
          <w:szCs w:val="20"/>
        </w:rPr>
        <w:t xml:space="preserve"> </w:t>
      </w:r>
      <w:r w:rsidRPr="00B93C39">
        <w:rPr>
          <w:rFonts w:ascii="Times New Roman" w:hAnsi="Times New Roman"/>
          <w:sz w:val="20"/>
          <w:szCs w:val="20"/>
        </w:rPr>
        <w:t>Federal employees is directed due to severe weather, security threat, or a facility related problem that prevents personnel from working, onsite Contractor personnel regularly assigned to work at that facility should follow the same reporting and/or departure directions given to Government personnel. The Contractor shall not direct charge to the contract for time off, but shall follow its own company policies regarding leave. Non-essential Contractor personnel, who are not required to remain at or report to the facility, shall follow their parent company policy regarding whether they should go/stay home or report to another company facility. Subsequent to an early dismissal and during periods of inclement weather, onsite Contractors should monitor radio and television announcements before departing for work to determine if the facility is closed or operating on a delayed arrival basis.</w:t>
      </w:r>
    </w:p>
    <w:p w14:paraId="72DFDAD9"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6.1.6.2</w:t>
      </w:r>
      <w:r w:rsidRPr="00B93C39">
        <w:rPr>
          <w:rFonts w:ascii="Times New Roman" w:hAnsi="Times New Roman"/>
          <w:sz w:val="20"/>
          <w:szCs w:val="20"/>
        </w:rPr>
        <w:t> When Federal employees are excused from work due to a holiday or a special event (that is unrelated to severe weather, a security threat, or a facility related problem), on site Contractors will continue working established work hours or take leave in accordance with parent company policy.  Those Contractors who take leave shall not direct charge the non-working hours to the Contract/Task Order. Contractors are responsible for predetermining and disclosing their charging practices for early dismissal, delayed openings, and closings in accordance with the FAR, applicable cost accounting standards, and company policy. Contractors shall follow their disclosed charging practices during the Contract/Task Order period of performance, and shall not follow any verbal directions to the contrary. The PCO will make the determination of cost allowability for time lost due to facility closure in accordance with FAR, applicable Cost Accounting Standards, and the Contractor's established accounting policy.</w:t>
      </w:r>
    </w:p>
    <w:p w14:paraId="10DB9F8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6.1.7</w:t>
      </w:r>
      <w:r w:rsidRPr="00B93C39">
        <w:rPr>
          <w:rFonts w:ascii="Times New Roman" w:hAnsi="Times New Roman"/>
          <w:sz w:val="20"/>
          <w:szCs w:val="20"/>
        </w:rPr>
        <w:t>    The contractor shall certify by email that each on-site contractor employee who will be resident at NSWCPD has completed both the Environmental Management System (EMS) Awareness training and has read the "Philadelphia Division Environmental Policy and Commitment" document within 30 days of commencing performance at NSWCPD.</w:t>
      </w:r>
      <w:r w:rsidRPr="00B93C39">
        <w:rPr>
          <w:rFonts w:ascii="Times New Roman" w:hAnsi="Times New Roman"/>
          <w:b/>
          <w:bCs/>
          <w:sz w:val="20"/>
          <w:szCs w:val="20"/>
        </w:rPr>
        <w:t> Navy Requirements:</w:t>
      </w:r>
      <w:r w:rsidRPr="00B93C39">
        <w:rPr>
          <w:rFonts w:ascii="Times New Roman" w:hAnsi="Times New Roman"/>
          <w:sz w:val="20"/>
          <w:szCs w:val="20"/>
        </w:rPr>
        <w:t> Emails certifying that these two requirements have been met should be sent to both Ms. Jennifer Stager (jennifer.l.stager.civ@us.navy.mil) and the appointed COR on the Contract and shall include the employees name, work site, and contract number. </w:t>
      </w:r>
      <w:r w:rsidRPr="00B93C39">
        <w:rPr>
          <w:rFonts w:ascii="Times New Roman" w:hAnsi="Times New Roman"/>
          <w:b/>
          <w:bCs/>
          <w:sz w:val="20"/>
          <w:szCs w:val="20"/>
        </w:rPr>
        <w:t>Foundry Requirements:</w:t>
      </w:r>
      <w:r w:rsidRPr="00B93C39">
        <w:rPr>
          <w:rFonts w:ascii="Times New Roman" w:hAnsi="Times New Roman"/>
          <w:sz w:val="20"/>
          <w:szCs w:val="20"/>
        </w:rPr>
        <w:t> Emails certifying that these two requirements have been met should be sent to both Mr. Matthew Luketina, </w:t>
      </w:r>
      <w:hyperlink r:id="rId11" w:history="1">
        <w:r w:rsidRPr="00B93C39">
          <w:rPr>
            <w:rStyle w:val="Hyperlink"/>
            <w:rFonts w:ascii="Times New Roman" w:hAnsi="Times New Roman"/>
            <w:sz w:val="20"/>
            <w:szCs w:val="20"/>
          </w:rPr>
          <w:t>matthew.d.luketina.civ@us.navy.mil</w:t>
        </w:r>
      </w:hyperlink>
      <w:r w:rsidRPr="00B93C39">
        <w:rPr>
          <w:rFonts w:ascii="Times New Roman" w:hAnsi="Times New Roman"/>
          <w:sz w:val="20"/>
          <w:szCs w:val="20"/>
        </w:rPr>
        <w:t> and the appointed COR on the Contract and shall include the employees name, work site, and contract number . Both the EMS Awareness training and the "Philadelphia Division Environmental Policy and Commitment" document can be found here  </w:t>
      </w:r>
      <w:hyperlink r:id="rId12" w:history="1">
        <w:r w:rsidRPr="00B93C39">
          <w:rPr>
            <w:rStyle w:val="Hyperlink"/>
            <w:rFonts w:ascii="Times New Roman" w:hAnsi="Times New Roman"/>
            <w:sz w:val="20"/>
            <w:szCs w:val="20"/>
          </w:rPr>
          <w:t>Environmental (sharepoint-mil.us)</w:t>
        </w:r>
      </w:hyperlink>
      <w:r w:rsidRPr="00B93C39">
        <w:rPr>
          <w:rFonts w:ascii="Times New Roman" w:hAnsi="Times New Roman"/>
          <w:sz w:val="20"/>
          <w:szCs w:val="20"/>
        </w:rPr>
        <w:t>.  (If unable to access the website, the contractor may contact the appointed COR to obtain the documents).</w:t>
      </w:r>
    </w:p>
    <w:p w14:paraId="54830EA0"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7.0  TRAVEL</w:t>
      </w:r>
    </w:p>
    <w:p w14:paraId="42D4E625"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lastRenderedPageBreak/>
        <w:t>7.1</w:t>
      </w:r>
      <w:r w:rsidRPr="00B93C39">
        <w:rPr>
          <w:rFonts w:ascii="Times New Roman" w:hAnsi="Times New Roman"/>
          <w:sz w:val="20"/>
          <w:szCs w:val="20"/>
        </w:rPr>
        <w:t> The Contractor may be required to travel from the primary performance location when supporting this requirement.  The estimated number of trips is </w:t>
      </w:r>
      <w:r w:rsidR="00331958">
        <w:rPr>
          <w:rFonts w:ascii="Times New Roman" w:hAnsi="Times New Roman"/>
          <w:sz w:val="20"/>
          <w:szCs w:val="20"/>
        </w:rPr>
        <w:t>5 per year.</w:t>
      </w:r>
      <w:r w:rsidRPr="00B93C39">
        <w:rPr>
          <w:rFonts w:ascii="Times New Roman" w:hAnsi="Times New Roman"/>
          <w:sz w:val="20"/>
          <w:szCs w:val="20"/>
        </w:rPr>
        <w:t> </w:t>
      </w:r>
    </w:p>
    <w:p w14:paraId="7C8DE0FF" w14:textId="77777777" w:rsidR="00331958" w:rsidRPr="00331958" w:rsidRDefault="00331958" w:rsidP="00331958">
      <w:pPr>
        <w:rPr>
          <w:rFonts w:ascii="Times New Roman" w:hAnsi="Times New Roman"/>
          <w:sz w:val="20"/>
          <w:szCs w:val="20"/>
        </w:rPr>
      </w:pPr>
      <w:r w:rsidRPr="00331958">
        <w:rPr>
          <w:rFonts w:ascii="Times New Roman" w:hAnsi="Times New Roman"/>
          <w:sz w:val="20"/>
          <w:szCs w:val="20"/>
        </w:rPr>
        <w:t>The contractor shall be required to travel CONUS (any state in USA) to accomplish the tasks contained in this contract. OCONUS travel is not require. Travel in support of this requirement is anticipated to include, but may not be limited to, the following alternate performance locations per year:</w:t>
      </w:r>
    </w:p>
    <w:p w14:paraId="69FD8262" w14:textId="77777777" w:rsidR="00331958" w:rsidRPr="00331958" w:rsidRDefault="00331958" w:rsidP="00331958">
      <w:pPr>
        <w:rPr>
          <w:rFonts w:ascii="Times New Roman" w:hAnsi="Times New Roman"/>
          <w:sz w:val="20"/>
          <w:szCs w:val="20"/>
        </w:rPr>
      </w:pPr>
    </w:p>
    <w:tbl>
      <w:tblPr>
        <w:tblW w:w="0" w:type="auto"/>
        <w:tblInd w:w="-98" w:type="dxa"/>
        <w:tblCellMar>
          <w:left w:w="0" w:type="dxa"/>
          <w:right w:w="0" w:type="dxa"/>
        </w:tblCellMar>
        <w:tblLook w:val="04A0" w:firstRow="1" w:lastRow="0" w:firstColumn="1" w:lastColumn="0" w:noHBand="0" w:noVBand="1"/>
      </w:tblPr>
      <w:tblGrid>
        <w:gridCol w:w="1874"/>
        <w:gridCol w:w="1391"/>
        <w:gridCol w:w="2025"/>
        <w:gridCol w:w="1514"/>
        <w:gridCol w:w="1317"/>
        <w:gridCol w:w="1317"/>
      </w:tblGrid>
      <w:tr w:rsidR="00331958" w:rsidRPr="00331958" w14:paraId="123BFE59" w14:textId="77777777" w:rsidTr="00F503FE">
        <w:tc>
          <w:tcPr>
            <w:tcW w:w="1874" w:type="dxa"/>
            <w:tcBorders>
              <w:top w:val="single" w:sz="8" w:space="0" w:color="auto"/>
              <w:left w:val="single" w:sz="8" w:space="0" w:color="auto"/>
              <w:bottom w:val="single" w:sz="8" w:space="0" w:color="auto"/>
              <w:right w:val="single" w:sz="8" w:space="0" w:color="auto"/>
            </w:tcBorders>
            <w:hideMark/>
          </w:tcPr>
          <w:p w14:paraId="3D7FCB3C" w14:textId="77777777" w:rsidR="00331958" w:rsidRPr="00331958" w:rsidRDefault="00331958" w:rsidP="00331958">
            <w:pPr>
              <w:rPr>
                <w:rFonts w:ascii="Times New Roman" w:hAnsi="Times New Roman"/>
                <w:sz w:val="20"/>
                <w:szCs w:val="20"/>
              </w:rPr>
            </w:pPr>
            <w:r w:rsidRPr="00331958">
              <w:rPr>
                <w:rFonts w:ascii="Times New Roman" w:hAnsi="Times New Roman"/>
                <w:sz w:val="20"/>
                <w:szCs w:val="20"/>
              </w:rPr>
              <w:t>CONUS/OCONUS</w:t>
            </w:r>
          </w:p>
        </w:tc>
        <w:tc>
          <w:tcPr>
            <w:tcW w:w="13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A48A45" w14:textId="77777777" w:rsidR="00331958" w:rsidRPr="00331958" w:rsidRDefault="00331958" w:rsidP="00331958">
            <w:pPr>
              <w:rPr>
                <w:rFonts w:ascii="Times New Roman" w:hAnsi="Times New Roman"/>
                <w:sz w:val="20"/>
                <w:szCs w:val="20"/>
              </w:rPr>
            </w:pPr>
            <w:r w:rsidRPr="00331958">
              <w:rPr>
                <w:rFonts w:ascii="Times New Roman" w:hAnsi="Times New Roman"/>
                <w:sz w:val="20"/>
                <w:szCs w:val="20"/>
              </w:rPr>
              <w:t>ORIGIN:</w:t>
            </w:r>
          </w:p>
        </w:tc>
        <w:tc>
          <w:tcPr>
            <w:tcW w:w="202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59723A" w14:textId="77777777" w:rsidR="00331958" w:rsidRPr="00331958" w:rsidRDefault="00331958" w:rsidP="00331958">
            <w:pPr>
              <w:rPr>
                <w:rFonts w:ascii="Times New Roman" w:hAnsi="Times New Roman"/>
                <w:sz w:val="20"/>
                <w:szCs w:val="20"/>
              </w:rPr>
            </w:pPr>
            <w:r w:rsidRPr="00331958">
              <w:rPr>
                <w:rFonts w:ascii="Times New Roman" w:hAnsi="Times New Roman"/>
                <w:sz w:val="20"/>
                <w:szCs w:val="20"/>
              </w:rPr>
              <w:t>DESTINATION:</w:t>
            </w:r>
          </w:p>
        </w:tc>
        <w:tc>
          <w:tcPr>
            <w:tcW w:w="15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7FE9E6" w14:textId="77777777" w:rsidR="00331958" w:rsidRPr="00331958" w:rsidRDefault="00331958" w:rsidP="00331958">
            <w:pPr>
              <w:rPr>
                <w:rFonts w:ascii="Times New Roman" w:hAnsi="Times New Roman"/>
                <w:sz w:val="20"/>
                <w:szCs w:val="20"/>
              </w:rPr>
            </w:pPr>
            <w:r w:rsidRPr="00331958">
              <w:rPr>
                <w:rFonts w:ascii="Times New Roman" w:hAnsi="Times New Roman"/>
                <w:sz w:val="20"/>
                <w:szCs w:val="20"/>
              </w:rPr>
              <w:t>Number of Days Per Trip</w:t>
            </w:r>
          </w:p>
        </w:tc>
        <w:tc>
          <w:tcPr>
            <w:tcW w:w="1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3CD354" w14:textId="77777777" w:rsidR="00331958" w:rsidRPr="00331958" w:rsidRDefault="00331958" w:rsidP="00331958">
            <w:pPr>
              <w:rPr>
                <w:rFonts w:ascii="Times New Roman" w:hAnsi="Times New Roman"/>
                <w:sz w:val="20"/>
                <w:szCs w:val="20"/>
              </w:rPr>
            </w:pPr>
            <w:r w:rsidRPr="00331958">
              <w:rPr>
                <w:rFonts w:ascii="Times New Roman" w:hAnsi="Times New Roman"/>
                <w:sz w:val="20"/>
                <w:szCs w:val="20"/>
              </w:rPr>
              <w:t xml:space="preserve">Number of Trips </w:t>
            </w:r>
          </w:p>
        </w:tc>
        <w:tc>
          <w:tcPr>
            <w:tcW w:w="1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840EE4" w14:textId="77777777" w:rsidR="00331958" w:rsidRPr="00331958" w:rsidRDefault="00331958" w:rsidP="00331958">
            <w:pPr>
              <w:rPr>
                <w:rFonts w:ascii="Times New Roman" w:hAnsi="Times New Roman"/>
                <w:sz w:val="20"/>
                <w:szCs w:val="20"/>
              </w:rPr>
            </w:pPr>
            <w:r w:rsidRPr="00331958">
              <w:rPr>
                <w:rFonts w:ascii="Times New Roman" w:hAnsi="Times New Roman"/>
                <w:sz w:val="20"/>
                <w:szCs w:val="20"/>
              </w:rPr>
              <w:t>Number of People</w:t>
            </w:r>
          </w:p>
        </w:tc>
      </w:tr>
      <w:tr w:rsidR="00331958" w:rsidRPr="00331958" w14:paraId="4F0C6DE8" w14:textId="77777777" w:rsidTr="00F503FE">
        <w:tc>
          <w:tcPr>
            <w:tcW w:w="1874" w:type="dxa"/>
            <w:tcBorders>
              <w:top w:val="nil"/>
              <w:left w:val="single" w:sz="8" w:space="0" w:color="auto"/>
              <w:bottom w:val="single" w:sz="8" w:space="0" w:color="auto"/>
              <w:right w:val="single" w:sz="8" w:space="0" w:color="auto"/>
            </w:tcBorders>
            <w:hideMark/>
          </w:tcPr>
          <w:p w14:paraId="229954AE"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CONUS</w:t>
            </w:r>
          </w:p>
        </w:tc>
        <w:tc>
          <w:tcPr>
            <w:tcW w:w="13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526176" w14:textId="6754D3D0"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CTR Site</w:t>
            </w:r>
          </w:p>
        </w:tc>
        <w:tc>
          <w:tcPr>
            <w:tcW w:w="20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71EC4B"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Washington, D.C.</w:t>
            </w:r>
          </w:p>
        </w:tc>
        <w:tc>
          <w:tcPr>
            <w:tcW w:w="1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82DFFA"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2</w:t>
            </w:r>
          </w:p>
        </w:tc>
        <w:tc>
          <w:tcPr>
            <w:tcW w:w="13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D72E6C"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2</w:t>
            </w:r>
          </w:p>
        </w:tc>
        <w:tc>
          <w:tcPr>
            <w:tcW w:w="1317" w:type="dxa"/>
            <w:tcBorders>
              <w:top w:val="nil"/>
              <w:left w:val="nil"/>
              <w:bottom w:val="single" w:sz="8" w:space="0" w:color="auto"/>
              <w:right w:val="single" w:sz="8" w:space="0" w:color="auto"/>
            </w:tcBorders>
            <w:tcMar>
              <w:top w:w="0" w:type="dxa"/>
              <w:left w:w="108" w:type="dxa"/>
              <w:bottom w:w="0" w:type="dxa"/>
              <w:right w:w="108" w:type="dxa"/>
            </w:tcMar>
            <w:hideMark/>
          </w:tcPr>
          <w:p w14:paraId="081CAC58"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2</w:t>
            </w:r>
          </w:p>
        </w:tc>
      </w:tr>
      <w:tr w:rsidR="00331958" w:rsidRPr="00331958" w14:paraId="393C6DCA" w14:textId="77777777" w:rsidTr="00F503FE">
        <w:tc>
          <w:tcPr>
            <w:tcW w:w="1874" w:type="dxa"/>
            <w:tcBorders>
              <w:top w:val="nil"/>
              <w:left w:val="single" w:sz="8" w:space="0" w:color="auto"/>
              <w:bottom w:val="single" w:sz="8" w:space="0" w:color="auto"/>
              <w:right w:val="single" w:sz="8" w:space="0" w:color="auto"/>
            </w:tcBorders>
            <w:hideMark/>
          </w:tcPr>
          <w:p w14:paraId="2AE13121"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CONUS</w:t>
            </w:r>
          </w:p>
        </w:tc>
        <w:tc>
          <w:tcPr>
            <w:tcW w:w="13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267C48"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CTR Site</w:t>
            </w:r>
          </w:p>
        </w:tc>
        <w:tc>
          <w:tcPr>
            <w:tcW w:w="20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7A9FF7"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Norfolk, VA</w:t>
            </w:r>
          </w:p>
        </w:tc>
        <w:tc>
          <w:tcPr>
            <w:tcW w:w="1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5776FB"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3</w:t>
            </w:r>
          </w:p>
        </w:tc>
        <w:tc>
          <w:tcPr>
            <w:tcW w:w="13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7C7A7E"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1</w:t>
            </w:r>
          </w:p>
        </w:tc>
        <w:tc>
          <w:tcPr>
            <w:tcW w:w="1317" w:type="dxa"/>
            <w:tcBorders>
              <w:top w:val="nil"/>
              <w:left w:val="nil"/>
              <w:bottom w:val="single" w:sz="8" w:space="0" w:color="auto"/>
              <w:right w:val="single" w:sz="8" w:space="0" w:color="auto"/>
            </w:tcBorders>
            <w:tcMar>
              <w:top w:w="0" w:type="dxa"/>
              <w:left w:w="108" w:type="dxa"/>
              <w:bottom w:w="0" w:type="dxa"/>
              <w:right w:w="108" w:type="dxa"/>
            </w:tcMar>
            <w:hideMark/>
          </w:tcPr>
          <w:p w14:paraId="2A73D844"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2</w:t>
            </w:r>
          </w:p>
        </w:tc>
      </w:tr>
      <w:tr w:rsidR="00331958" w:rsidRPr="00331958" w14:paraId="08B9AC1D" w14:textId="77777777" w:rsidTr="00F503FE">
        <w:tc>
          <w:tcPr>
            <w:tcW w:w="1874" w:type="dxa"/>
            <w:tcBorders>
              <w:top w:val="nil"/>
              <w:left w:val="single" w:sz="8" w:space="0" w:color="auto"/>
              <w:bottom w:val="single" w:sz="8" w:space="0" w:color="auto"/>
              <w:right w:val="single" w:sz="8" w:space="0" w:color="auto"/>
            </w:tcBorders>
            <w:hideMark/>
          </w:tcPr>
          <w:p w14:paraId="5E4CA3FD"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CONUS</w:t>
            </w:r>
          </w:p>
        </w:tc>
        <w:tc>
          <w:tcPr>
            <w:tcW w:w="13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3C174C"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CTR Site</w:t>
            </w:r>
          </w:p>
        </w:tc>
        <w:tc>
          <w:tcPr>
            <w:tcW w:w="20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69826"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Philadelphia, PA</w:t>
            </w:r>
          </w:p>
        </w:tc>
        <w:tc>
          <w:tcPr>
            <w:tcW w:w="15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17C5F8"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3</w:t>
            </w:r>
          </w:p>
        </w:tc>
        <w:tc>
          <w:tcPr>
            <w:tcW w:w="13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127E9A"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2</w:t>
            </w:r>
          </w:p>
        </w:tc>
        <w:tc>
          <w:tcPr>
            <w:tcW w:w="1317" w:type="dxa"/>
            <w:tcBorders>
              <w:top w:val="nil"/>
              <w:left w:val="nil"/>
              <w:bottom w:val="single" w:sz="8" w:space="0" w:color="auto"/>
              <w:right w:val="single" w:sz="8" w:space="0" w:color="auto"/>
            </w:tcBorders>
            <w:tcMar>
              <w:top w:w="0" w:type="dxa"/>
              <w:left w:w="108" w:type="dxa"/>
              <w:bottom w:w="0" w:type="dxa"/>
              <w:right w:w="108" w:type="dxa"/>
            </w:tcMar>
            <w:hideMark/>
          </w:tcPr>
          <w:p w14:paraId="558FCD09" w14:textId="77777777" w:rsidR="00331958" w:rsidRPr="00331958" w:rsidRDefault="00331958" w:rsidP="00F503FE">
            <w:pPr>
              <w:jc w:val="center"/>
              <w:rPr>
                <w:rFonts w:ascii="Times New Roman" w:hAnsi="Times New Roman"/>
                <w:sz w:val="20"/>
                <w:szCs w:val="20"/>
              </w:rPr>
            </w:pPr>
            <w:r w:rsidRPr="00331958">
              <w:rPr>
                <w:rFonts w:ascii="Times New Roman" w:hAnsi="Times New Roman"/>
                <w:sz w:val="20"/>
                <w:szCs w:val="20"/>
              </w:rPr>
              <w:t>2</w:t>
            </w:r>
          </w:p>
        </w:tc>
      </w:tr>
    </w:tbl>
    <w:p w14:paraId="405B318D" w14:textId="77777777" w:rsidR="00B93C39" w:rsidRPr="00801299" w:rsidRDefault="00B93C39" w:rsidP="00B93C39">
      <w:pPr>
        <w:rPr>
          <w:rFonts w:ascii="Times New Roman" w:hAnsi="Times New Roman"/>
          <w:sz w:val="20"/>
          <w:szCs w:val="20"/>
        </w:rPr>
      </w:pPr>
      <w:r w:rsidRPr="00B93C39">
        <w:rPr>
          <w:rFonts w:ascii="Times New Roman" w:hAnsi="Times New Roman"/>
          <w:sz w:val="20"/>
          <w:szCs w:val="20"/>
        </w:rPr>
        <w:t> </w:t>
      </w:r>
    </w:p>
    <w:p w14:paraId="0588D2DB" w14:textId="7D2BDB61" w:rsidR="00B93C39" w:rsidRPr="00B93C39" w:rsidRDefault="00AF0F6D" w:rsidP="00B93C39">
      <w:pPr>
        <w:rPr>
          <w:rFonts w:ascii="Times New Roman" w:hAnsi="Times New Roman"/>
          <w:sz w:val="20"/>
          <w:szCs w:val="20"/>
        </w:rPr>
      </w:pPr>
      <w:r w:rsidRPr="00B93C39">
        <w:rPr>
          <w:rFonts w:ascii="Times New Roman" w:hAnsi="Times New Roman"/>
          <w:b/>
          <w:bCs/>
          <w:sz w:val="20"/>
          <w:szCs w:val="20"/>
        </w:rPr>
        <w:t>7.2</w:t>
      </w:r>
      <w:r w:rsidRPr="00B93C39">
        <w:rPr>
          <w:rFonts w:ascii="Times New Roman" w:hAnsi="Times New Roman"/>
          <w:sz w:val="20"/>
          <w:szCs w:val="20"/>
        </w:rPr>
        <w:t xml:space="preserve"> The</w:t>
      </w:r>
      <w:r w:rsidR="00B93C39" w:rsidRPr="00B93C39">
        <w:rPr>
          <w:rFonts w:ascii="Times New Roman" w:hAnsi="Times New Roman"/>
          <w:sz w:val="20"/>
          <w:szCs w:val="20"/>
        </w:rPr>
        <w:t xml:space="preserve"> number of times the Contractor may be required to travel to each location cited above may vary as program requirements dictate, provided that the total estimated travel cost is not exceeded.  The numbers of trips and types of personnel traveling shall be limited to the minimum required to accomplish work requirements. All travel shall be approved before travel occurs.  Approval may be via email by the Contracting Officer (PCO), the Contacting Officer's Representative (COR) or the fully executed Technical Instruction (TI) signed by the Contracting Officer.</w:t>
      </w:r>
    </w:p>
    <w:p w14:paraId="6D0DCCDC" w14:textId="03483D9A" w:rsidR="00B93C39" w:rsidRPr="00B93C39" w:rsidRDefault="00C774D3" w:rsidP="00B93C39">
      <w:pPr>
        <w:rPr>
          <w:rFonts w:ascii="Times New Roman" w:hAnsi="Times New Roman"/>
          <w:sz w:val="20"/>
          <w:szCs w:val="20"/>
        </w:rPr>
      </w:pPr>
      <w:r w:rsidRPr="00B93C39">
        <w:rPr>
          <w:rFonts w:ascii="Times New Roman" w:hAnsi="Times New Roman"/>
          <w:b/>
          <w:bCs/>
          <w:sz w:val="20"/>
          <w:szCs w:val="20"/>
        </w:rPr>
        <w:t>7.2.1</w:t>
      </w:r>
      <w:r w:rsidRPr="00B93C39">
        <w:rPr>
          <w:rFonts w:ascii="Times New Roman" w:hAnsi="Times New Roman"/>
          <w:sz w:val="20"/>
          <w:szCs w:val="20"/>
        </w:rPr>
        <w:t xml:space="preserve"> In</w:t>
      </w:r>
      <w:r w:rsidR="00B93C39" w:rsidRPr="00B93C39">
        <w:rPr>
          <w:rFonts w:ascii="Times New Roman" w:hAnsi="Times New Roman"/>
          <w:sz w:val="20"/>
          <w:szCs w:val="20"/>
        </w:rPr>
        <w:t xml:space="preserve"> accordance with the TI instructions, before initiating any travel the Contractor(s) shall submit a detailed and fully-burdened estimate that includes the number of employees traveling, their expected travel costs for airfare, lodging, per diem, rental car, taxi/mileage and any other costs or actions requiring approval. The travel estimate shall be submitted to the Contracting Officer's Representative (COR) and Contract Specialist. Actuals cost, resulting from the performance of travel requirements, shall be reported as part of the Contractor's monthly status report. The reportable cost shall also be traceable to the Contractor's invoice</w:t>
      </w:r>
    </w:p>
    <w:p w14:paraId="457901B1" w14:textId="01D03F55"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00AF0F6D" w:rsidRPr="00B93C39">
        <w:rPr>
          <w:rFonts w:ascii="Times New Roman" w:hAnsi="Times New Roman"/>
          <w:b/>
          <w:bCs/>
          <w:sz w:val="20"/>
          <w:szCs w:val="20"/>
        </w:rPr>
        <w:t>7.3</w:t>
      </w:r>
      <w:r w:rsidR="00AF0F6D" w:rsidRPr="00B93C39">
        <w:rPr>
          <w:rFonts w:ascii="Times New Roman" w:hAnsi="Times New Roman"/>
          <w:sz w:val="20"/>
          <w:szCs w:val="20"/>
        </w:rPr>
        <w:t xml:space="preserve"> All</w:t>
      </w:r>
      <w:r w:rsidRPr="00B93C39">
        <w:rPr>
          <w:rFonts w:ascii="Times New Roman" w:hAnsi="Times New Roman"/>
          <w:sz w:val="20"/>
          <w:szCs w:val="20"/>
        </w:rPr>
        <w:t xml:space="preserve"> travel shall be conducted in accordance with FAR 31.205-46, Travel Costs, and B-231-H001 Travel Cost (NAVSEA) and shall be pre-approved by the COR (CDRL A002).</w:t>
      </w:r>
    </w:p>
    <w:p w14:paraId="4E42C12F"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7.4</w:t>
      </w:r>
      <w:r w:rsidRPr="00B93C39">
        <w:rPr>
          <w:rFonts w:ascii="Times New Roman" w:hAnsi="Times New Roman"/>
          <w:sz w:val="20"/>
          <w:szCs w:val="20"/>
        </w:rPr>
        <w:t> </w:t>
      </w:r>
      <w:r w:rsidRPr="00B93C39">
        <w:rPr>
          <w:rFonts w:ascii="Times New Roman" w:hAnsi="Times New Roman"/>
          <w:b/>
          <w:bCs/>
          <w:sz w:val="20"/>
          <w:szCs w:val="20"/>
        </w:rPr>
        <w:t>Travel Costs</w:t>
      </w:r>
    </w:p>
    <w:p w14:paraId="71FA18C3"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7.4.1    </w:t>
      </w:r>
      <w:r w:rsidRPr="00B93C39">
        <w:rPr>
          <w:rFonts w:ascii="Times New Roman" w:hAnsi="Times New Roman"/>
          <w:sz w:val="20"/>
          <w:szCs w:val="20"/>
        </w:rPr>
        <w:t>The current "maximum per diem" rates are set forth in the (i) Federal Travel Regulations for travel in the Continental United States; (ii) Joint Travel Regulations for Overseas Non-Foreign areas (e.g., Alaska, Hawaii, Guam, Puerto Rico, etc.); and (ii) Department of State (DOS) prescribed rates for foreign overseas locations.</w:t>
      </w:r>
    </w:p>
    <w:p w14:paraId="2294F83D"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7.5   Reserved </w:t>
      </w:r>
    </w:p>
    <w:p w14:paraId="4803F854"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8.0   GOVERNMENT FURNISHED PROPERTY</w:t>
      </w:r>
    </w:p>
    <w:p w14:paraId="5B5A82E2" w14:textId="77777777" w:rsidR="00B15028" w:rsidRPr="004873D5" w:rsidRDefault="00B15028" w:rsidP="00B15028">
      <w:pPr>
        <w:rPr>
          <w:rFonts w:ascii="Times New Roman" w:hAnsi="Times New Roman"/>
          <w:b/>
          <w:bCs/>
          <w:sz w:val="20"/>
          <w:szCs w:val="20"/>
        </w:rPr>
      </w:pPr>
      <w:r w:rsidRPr="004873D5">
        <w:rPr>
          <w:rFonts w:ascii="Times New Roman" w:hAnsi="Times New Roman"/>
          <w:sz w:val="20"/>
          <w:szCs w:val="20"/>
        </w:rPr>
        <w:t>GFP under this contract will include NMCI laptops for personnel requiring NAVLOGTD access.  If applicable, a list of additional GFP will be provided along with modifications incorporating future TIs</w:t>
      </w:r>
      <w:r w:rsidRPr="004873D5">
        <w:rPr>
          <w:rFonts w:ascii="Times New Roman" w:hAnsi="Times New Roman"/>
          <w:b/>
          <w:bCs/>
          <w:sz w:val="20"/>
          <w:szCs w:val="20"/>
        </w:rPr>
        <w:t>.</w:t>
      </w:r>
    </w:p>
    <w:p w14:paraId="3A5C062C"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8.1 Reporting Requirements.</w:t>
      </w:r>
    </w:p>
    <w:p w14:paraId="7765994D" w14:textId="77777777" w:rsidR="00B93C39" w:rsidRDefault="00B93C39" w:rsidP="00B93C39">
      <w:pPr>
        <w:rPr>
          <w:rFonts w:ascii="Times New Roman" w:hAnsi="Times New Roman"/>
          <w:sz w:val="20"/>
          <w:szCs w:val="20"/>
        </w:rPr>
      </w:pPr>
      <w:r w:rsidRPr="00B93C39">
        <w:rPr>
          <w:rFonts w:ascii="Times New Roman" w:hAnsi="Times New Roman"/>
          <w:sz w:val="20"/>
          <w:szCs w:val="20"/>
        </w:rPr>
        <w:t>The Contractor shall follow all reporting requirements to accurately account for GFP.</w:t>
      </w:r>
    </w:p>
    <w:p w14:paraId="0B6F783E" w14:textId="77777777" w:rsidR="00F15204" w:rsidRPr="00B93C39" w:rsidRDefault="00F15204" w:rsidP="00F15204">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8.1.1 PIEE Shipment Reporting.</w:t>
      </w:r>
    </w:p>
    <w:p w14:paraId="4E649BEB" w14:textId="6F3C4C82" w:rsidR="00F15204" w:rsidRPr="00B93C39" w:rsidRDefault="00F15204" w:rsidP="00F15204">
      <w:pPr>
        <w:rPr>
          <w:rFonts w:ascii="Times New Roman" w:hAnsi="Times New Roman"/>
          <w:sz w:val="20"/>
          <w:szCs w:val="20"/>
        </w:rPr>
      </w:pPr>
      <w:r w:rsidRPr="00B93C39">
        <w:rPr>
          <w:rFonts w:ascii="Times New Roman" w:hAnsi="Times New Roman"/>
          <w:b/>
          <w:bCs/>
          <w:sz w:val="20"/>
          <w:szCs w:val="20"/>
          <w:u w:val="single"/>
        </w:rPr>
        <w:lastRenderedPageBreak/>
        <w:t>Contractor Receipt Reporting</w:t>
      </w:r>
      <w:r w:rsidR="008637DE" w:rsidRPr="00B93C39">
        <w:rPr>
          <w:rFonts w:ascii="Times New Roman" w:hAnsi="Times New Roman"/>
          <w:sz w:val="20"/>
          <w:szCs w:val="20"/>
        </w:rPr>
        <w:t>: Clause</w:t>
      </w:r>
      <w:r w:rsidRPr="00B93C39">
        <w:rPr>
          <w:rFonts w:ascii="Times New Roman" w:hAnsi="Times New Roman"/>
          <w:sz w:val="20"/>
          <w:szCs w:val="20"/>
        </w:rPr>
        <w:t xml:space="preserve"> 252.245-7005 "Management and Reporting of Government Property" requires the Contractor to report receipt of all GFP using the PIEE GFP Module, regardless of whether the Government has submitted a PIEE electronic shipment.</w:t>
      </w:r>
    </w:p>
    <w:p w14:paraId="04BE6576" w14:textId="77777777" w:rsidR="00F15204" w:rsidRPr="00B93C39" w:rsidRDefault="00F15204" w:rsidP="00F15204">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u w:val="single"/>
        </w:rPr>
        <w:t>Contractor Shipment Reporting</w:t>
      </w:r>
      <w:r w:rsidRPr="00B93C39">
        <w:rPr>
          <w:rFonts w:ascii="Times New Roman" w:hAnsi="Times New Roman"/>
          <w:sz w:val="20"/>
          <w:szCs w:val="20"/>
        </w:rPr>
        <w:t>: Clause 52.245-1 "Government Property" (including Alternates 1 &amp; 2) requires the Contractor to report to the Government when GFP is returned. Clause 252.245-7005 requires this notification to be an electronic shipment through the PIEE GFP Module.</w:t>
      </w:r>
    </w:p>
    <w:p w14:paraId="1747003D" w14:textId="77777777" w:rsidR="00F15204" w:rsidRPr="00B93C39" w:rsidRDefault="00F15204" w:rsidP="00F15204">
      <w:pPr>
        <w:rPr>
          <w:rFonts w:ascii="Times New Roman" w:hAnsi="Times New Roman"/>
          <w:sz w:val="20"/>
          <w:szCs w:val="20"/>
        </w:rPr>
      </w:pPr>
      <w:r w:rsidRPr="00B93C39">
        <w:rPr>
          <w:rFonts w:ascii="Times New Roman" w:hAnsi="Times New Roman"/>
          <w:sz w:val="20"/>
          <w:szCs w:val="20"/>
        </w:rPr>
        <w:t> A DD Form 1149 shall accompany all government property shipped between the Government and the Contractor using a third party, such as UPS, FedEx, or USPS. The DD 1149 does not take the place of the PIEE shipment. It is a requirement in addition to the PIEE shipment</w:t>
      </w:r>
    </w:p>
    <w:p w14:paraId="15001923" w14:textId="77777777" w:rsidR="000046E9" w:rsidRPr="00B93C39" w:rsidRDefault="000046E9" w:rsidP="000046E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8.2 Loss of Government Property.</w:t>
      </w:r>
    </w:p>
    <w:p w14:paraId="3FD1114E" w14:textId="77777777" w:rsidR="000046E9" w:rsidRPr="00B93C39" w:rsidRDefault="000046E9" w:rsidP="000046E9">
      <w:pPr>
        <w:rPr>
          <w:rFonts w:ascii="Times New Roman" w:hAnsi="Times New Roman"/>
          <w:sz w:val="20"/>
          <w:szCs w:val="20"/>
        </w:rPr>
      </w:pPr>
      <w:r w:rsidRPr="00B93C39">
        <w:rPr>
          <w:rFonts w:ascii="Times New Roman" w:hAnsi="Times New Roman"/>
          <w:sz w:val="20"/>
          <w:szCs w:val="20"/>
        </w:rPr>
        <w:t>Lost, Damaged or Stolen GFP shall be processed in accordance with the processes in Clause 52.245-1.</w:t>
      </w:r>
    </w:p>
    <w:p w14:paraId="5291C303" w14:textId="77777777" w:rsidR="000046E9" w:rsidRPr="00B93C39" w:rsidRDefault="000046E9" w:rsidP="000046E9">
      <w:pPr>
        <w:rPr>
          <w:rFonts w:ascii="Times New Roman" w:hAnsi="Times New Roman"/>
          <w:sz w:val="20"/>
          <w:szCs w:val="20"/>
        </w:rPr>
      </w:pPr>
      <w:r w:rsidRPr="00B93C39">
        <w:rPr>
          <w:rFonts w:ascii="Times New Roman" w:hAnsi="Times New Roman"/>
          <w:b/>
          <w:bCs/>
          <w:sz w:val="20"/>
          <w:szCs w:val="20"/>
        </w:rPr>
        <w:t> 8.3 Property Management and Use.</w:t>
      </w:r>
    </w:p>
    <w:p w14:paraId="3CF33696" w14:textId="77777777" w:rsidR="000046E9" w:rsidRPr="00B93C39" w:rsidRDefault="000046E9" w:rsidP="000046E9">
      <w:pPr>
        <w:rPr>
          <w:rFonts w:ascii="Times New Roman" w:hAnsi="Times New Roman"/>
          <w:sz w:val="20"/>
          <w:szCs w:val="20"/>
        </w:rPr>
      </w:pPr>
      <w:r w:rsidRPr="00B93C39">
        <w:rPr>
          <w:rFonts w:ascii="Times New Roman" w:hAnsi="Times New Roman"/>
          <w:sz w:val="20"/>
          <w:szCs w:val="20"/>
        </w:rPr>
        <w:t>The Contractor shall perform property management in accordance with Clause 52.245-1.</w:t>
      </w:r>
    </w:p>
    <w:p w14:paraId="0FB71E94" w14:textId="77777777" w:rsidR="00B93C39" w:rsidRPr="00E46ACC" w:rsidRDefault="00B93C39" w:rsidP="00B93C39">
      <w:pPr>
        <w:rPr>
          <w:rFonts w:ascii="Times New Roman" w:hAnsi="Times New Roman"/>
          <w:sz w:val="20"/>
          <w:szCs w:val="20"/>
        </w:rPr>
      </w:pPr>
      <w:r w:rsidRPr="00E46ACC">
        <w:rPr>
          <w:rFonts w:ascii="Times New Roman" w:hAnsi="Times New Roman"/>
          <w:b/>
          <w:bCs/>
          <w:sz w:val="20"/>
          <w:szCs w:val="20"/>
        </w:rPr>
        <w:t>8.4 Subcontractor Requirements.</w:t>
      </w:r>
    </w:p>
    <w:p w14:paraId="7F1CD420"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In accordance with Clause 52.245-1, the Contractor shall award subcontracts that clearly identify Government property that will be provided and the extent of any restrictions or limitations on their use. The Contractor shall also ensure appropriate flow down of contract terms, conditions and all relevant contractual information to all subcontractors who will use GFP. This includes dissemination of all information necessary for the subcontractor to properly track GFP in their property management system, such as the contract/order number, the serial management requirements and unit acquisition cost(s). It is the Contractor's responsibility to assure that subcontracts are properly administered and periodically reviewed for compliance.</w:t>
      </w:r>
    </w:p>
    <w:p w14:paraId="1002D0F4" w14:textId="77777777" w:rsidR="00B93C39" w:rsidRPr="00E46ACC" w:rsidRDefault="00B93C39" w:rsidP="00B93C39">
      <w:pPr>
        <w:rPr>
          <w:rFonts w:ascii="Times New Roman" w:hAnsi="Times New Roman"/>
          <w:sz w:val="20"/>
          <w:szCs w:val="20"/>
        </w:rPr>
      </w:pPr>
      <w:r w:rsidRPr="00E46ACC">
        <w:rPr>
          <w:rFonts w:ascii="Times New Roman" w:hAnsi="Times New Roman"/>
          <w:b/>
          <w:bCs/>
          <w:sz w:val="20"/>
          <w:szCs w:val="20"/>
        </w:rPr>
        <w:t> 8.5 Contractor Acquired Property (CAP).</w:t>
      </w:r>
    </w:p>
    <w:p w14:paraId="24CB326E" w14:textId="4701AEB4" w:rsidR="00B93C39" w:rsidRPr="00E46ACC" w:rsidRDefault="00B93C39" w:rsidP="00B93C39">
      <w:pPr>
        <w:rPr>
          <w:rFonts w:ascii="Times New Roman" w:hAnsi="Times New Roman"/>
          <w:sz w:val="20"/>
          <w:szCs w:val="20"/>
        </w:rPr>
      </w:pPr>
      <w:r w:rsidRPr="00E46ACC">
        <w:rPr>
          <w:rFonts w:ascii="Times New Roman" w:hAnsi="Times New Roman"/>
          <w:sz w:val="20"/>
          <w:szCs w:val="20"/>
        </w:rPr>
        <w:t>All CAP is titled to the Government and shall be treated to the same standard as GFP. CAP may be bought back by the Contractor in accordance with Clause 52.245-1. All CAP not bought back by the Contractor shall be processed following PCO or Property Administrator (PA) (if assigned) instructions in the PIEE GFP Module.</w:t>
      </w:r>
    </w:p>
    <w:p w14:paraId="225A7191" w14:textId="77777777" w:rsidR="00B93C39" w:rsidRPr="00E46ACC" w:rsidRDefault="00B93C39" w:rsidP="00B93C39">
      <w:pPr>
        <w:rPr>
          <w:rFonts w:ascii="Times New Roman" w:hAnsi="Times New Roman"/>
          <w:sz w:val="20"/>
          <w:szCs w:val="20"/>
        </w:rPr>
      </w:pPr>
      <w:r w:rsidRPr="00E46ACC">
        <w:rPr>
          <w:rFonts w:ascii="Times New Roman" w:hAnsi="Times New Roman"/>
          <w:b/>
          <w:bCs/>
          <w:sz w:val="20"/>
          <w:szCs w:val="20"/>
        </w:rPr>
        <w:t>8.6 Property Disposition.</w:t>
      </w:r>
    </w:p>
    <w:p w14:paraId="02C385B8"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 xml:space="preserve">All GFP shall be dispositioned to the Government as soon as it becomes excessive to contract performance unless otherwise directed in writing by the PCO or Property Administrator. GFP may be dispositioned by being returned to the Government, having custodianship transferred to another contract, having the item(s) scrapped, processing the item(s) through Plant Clearance, or abandoning the property with the Contractor. Regardless of the method, all Government Property shall be processed by the end of contract </w:t>
      </w:r>
      <w:proofErr w:type="spellStart"/>
      <w:r w:rsidRPr="00E46ACC">
        <w:rPr>
          <w:rFonts w:ascii="Times New Roman" w:hAnsi="Times New Roman"/>
          <w:sz w:val="20"/>
          <w:szCs w:val="20"/>
        </w:rPr>
        <w:t>PoP</w:t>
      </w:r>
      <w:proofErr w:type="spellEnd"/>
      <w:r w:rsidRPr="00E46ACC">
        <w:rPr>
          <w:rFonts w:ascii="Times New Roman" w:hAnsi="Times New Roman"/>
          <w:sz w:val="20"/>
          <w:szCs w:val="20"/>
        </w:rPr>
        <w:t>.</w:t>
      </w:r>
    </w:p>
    <w:p w14:paraId="21EDA69B"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 Disposition shall be processed as instructed by the PCO, COR (if delegated), PA (if assigned), and Plant Clearance Officer (PLCO) (if assigned) following the guidance provided in accordance with Clause 52.245-1 paragraph (j) (including Alternates 1 &amp; 2) and Clause 252.245-7005.</w:t>
      </w:r>
    </w:p>
    <w:p w14:paraId="351D5C15"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 </w:t>
      </w:r>
      <w:r w:rsidRPr="00E46ACC">
        <w:rPr>
          <w:rFonts w:ascii="Times New Roman" w:hAnsi="Times New Roman"/>
          <w:b/>
          <w:bCs/>
          <w:sz w:val="20"/>
          <w:szCs w:val="20"/>
        </w:rPr>
        <w:t>8.6.1 Property Disposition Instructions.</w:t>
      </w:r>
    </w:p>
    <w:p w14:paraId="42625EF5"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Unless directed otherwise, all GFP shall be returned to the Government Clause FAR 52.245-1, Clause 252.245-7005, as well as PCO instructions, and contract mod directions.</w:t>
      </w:r>
    </w:p>
    <w:p w14:paraId="350B725A" w14:textId="45D591F9" w:rsidR="00B93C39" w:rsidRPr="00E46ACC" w:rsidRDefault="00B93C39" w:rsidP="00B93C39">
      <w:pPr>
        <w:rPr>
          <w:rFonts w:ascii="Times New Roman" w:hAnsi="Times New Roman"/>
          <w:sz w:val="20"/>
          <w:szCs w:val="20"/>
        </w:rPr>
      </w:pPr>
      <w:r w:rsidRPr="00E46ACC">
        <w:rPr>
          <w:rFonts w:ascii="Times New Roman" w:hAnsi="Times New Roman"/>
          <w:sz w:val="20"/>
          <w:szCs w:val="20"/>
        </w:rPr>
        <w:t> All GFP shall be returned to the follow</w:t>
      </w:r>
      <w:r w:rsidR="0018381C" w:rsidRPr="00E46ACC">
        <w:rPr>
          <w:rFonts w:ascii="Times New Roman" w:hAnsi="Times New Roman"/>
          <w:sz w:val="20"/>
          <w:szCs w:val="20"/>
        </w:rPr>
        <w:t>ing</w:t>
      </w:r>
      <w:r w:rsidRPr="00E46ACC">
        <w:rPr>
          <w:rFonts w:ascii="Times New Roman" w:hAnsi="Times New Roman"/>
          <w:sz w:val="20"/>
          <w:szCs w:val="20"/>
        </w:rPr>
        <w:t xml:space="preserve"> address: </w:t>
      </w:r>
    </w:p>
    <w:p w14:paraId="03FED50C"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lastRenderedPageBreak/>
        <w:t>NWSC Philadelphia Division            </w:t>
      </w:r>
    </w:p>
    <w:p w14:paraId="623FEDB9"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1601 Langley Ave, Building 542</w:t>
      </w:r>
    </w:p>
    <w:p w14:paraId="498FAD2B"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Philadelphia, PA 19112</w:t>
      </w:r>
    </w:p>
    <w:p w14:paraId="27F33818" w14:textId="77777777" w:rsidR="00B93C39" w:rsidRPr="00E46ACC" w:rsidRDefault="00B93C39" w:rsidP="00B93C39">
      <w:pPr>
        <w:rPr>
          <w:rFonts w:ascii="Times New Roman" w:hAnsi="Times New Roman"/>
          <w:sz w:val="20"/>
          <w:szCs w:val="20"/>
        </w:rPr>
      </w:pPr>
      <w:r w:rsidRPr="00E46ACC">
        <w:rPr>
          <w:rFonts w:ascii="Times New Roman" w:hAnsi="Times New Roman"/>
          <w:b/>
          <w:bCs/>
          <w:sz w:val="20"/>
          <w:szCs w:val="20"/>
          <w:u w:val="single"/>
        </w:rPr>
        <w:t>Transfer to Another Contract</w:t>
      </w:r>
      <w:r w:rsidRPr="00E46ACC">
        <w:rPr>
          <w:rFonts w:ascii="Times New Roman" w:hAnsi="Times New Roman"/>
          <w:b/>
          <w:bCs/>
          <w:sz w:val="20"/>
          <w:szCs w:val="20"/>
        </w:rPr>
        <w:t>: </w:t>
      </w:r>
      <w:r w:rsidRPr="00E46ACC">
        <w:rPr>
          <w:rFonts w:ascii="Times New Roman" w:hAnsi="Times New Roman"/>
          <w:sz w:val="20"/>
          <w:szCs w:val="20"/>
        </w:rPr>
        <w:t>If instructed by the PCO, the Contractor shall transfer the property to another Government contract in accordance with Clause 252.245-7005. The Contractor shall coordinate the transfer with the gaining contractor and provide all necessary documentation.</w:t>
      </w:r>
    </w:p>
    <w:p w14:paraId="38BBB2A8" w14:textId="77777777" w:rsidR="00B93C39" w:rsidRPr="00E46ACC" w:rsidRDefault="00B93C39" w:rsidP="00B93C39">
      <w:pPr>
        <w:rPr>
          <w:rFonts w:ascii="Times New Roman" w:hAnsi="Times New Roman"/>
          <w:sz w:val="20"/>
          <w:szCs w:val="20"/>
        </w:rPr>
      </w:pPr>
      <w:r w:rsidRPr="00E46ACC">
        <w:rPr>
          <w:rFonts w:ascii="Times New Roman" w:hAnsi="Times New Roman"/>
          <w:b/>
          <w:bCs/>
          <w:sz w:val="20"/>
          <w:szCs w:val="20"/>
        </w:rPr>
        <w:t> 8.7 Property Tagging.</w:t>
      </w:r>
    </w:p>
    <w:p w14:paraId="13C1AAE1"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The Contractor can either tag issued equipment or use the provided NSWCPD Plant property barcodes, or NMCI asset tags. If the contractor chooses to use their own tag, it shall not cover the NSWCPD barcode, or NMCI asset tag. The NSWCPD barcode, and/or NMCI asset tag number, when provided, shall be used on GFP inventory reports per DI-MGMT-80441D.</w:t>
      </w:r>
    </w:p>
    <w:p w14:paraId="07C53709"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 </w:t>
      </w:r>
      <w:r w:rsidRPr="00E46ACC">
        <w:rPr>
          <w:rFonts w:ascii="Times New Roman" w:hAnsi="Times New Roman"/>
          <w:b/>
          <w:bCs/>
          <w:sz w:val="20"/>
          <w:szCs w:val="20"/>
        </w:rPr>
        <w:t>8.8 Property Closeout.</w:t>
      </w:r>
    </w:p>
    <w:p w14:paraId="33DCF7B6" w14:textId="77777777" w:rsidR="00B93C39" w:rsidRPr="00E46ACC" w:rsidRDefault="00B93C39" w:rsidP="00B93C39">
      <w:pPr>
        <w:rPr>
          <w:rFonts w:ascii="Times New Roman" w:hAnsi="Times New Roman"/>
          <w:sz w:val="20"/>
          <w:szCs w:val="20"/>
        </w:rPr>
      </w:pPr>
      <w:r w:rsidRPr="00E46ACC">
        <w:rPr>
          <w:rFonts w:ascii="Times New Roman" w:hAnsi="Times New Roman"/>
          <w:sz w:val="20"/>
          <w:szCs w:val="20"/>
        </w:rPr>
        <w:t>The Contractor shall aid the PCO and Property Administrator (if assigned) in contract closeout by promptly performing and reporting any issue that may prevent contract property closeout in accordance with Clause 52.245-1paragraph (f)(X) (including Alternates 1 &amp; 2). This includes reporting, investigating and securing closure of all loss of Government property cases; physically inventorying all property upon termination or completion of this Contract/TO; and disposing of items at the time they are determined to be excess to contractual needs, per PCO/PA instructions. </w:t>
      </w:r>
    </w:p>
    <w:p w14:paraId="3F17D7BC" w14:textId="77777777" w:rsidR="00B93C39" w:rsidRPr="00A34544" w:rsidRDefault="00B93C39" w:rsidP="00B93C39">
      <w:pPr>
        <w:rPr>
          <w:rFonts w:ascii="Times New Roman" w:hAnsi="Times New Roman"/>
          <w:b/>
          <w:bCs/>
          <w:sz w:val="20"/>
          <w:szCs w:val="20"/>
        </w:rPr>
      </w:pPr>
      <w:r w:rsidRPr="00A34544">
        <w:rPr>
          <w:rFonts w:ascii="Times New Roman" w:hAnsi="Times New Roman"/>
          <w:b/>
          <w:bCs/>
          <w:sz w:val="20"/>
          <w:szCs w:val="20"/>
        </w:rPr>
        <w:t> 9.0   GOVERNMENT FURNISHED INFORMATION</w:t>
      </w:r>
    </w:p>
    <w:p w14:paraId="10BC203D" w14:textId="77777777" w:rsidR="007E70E7" w:rsidRPr="00A34544" w:rsidRDefault="00B93C39" w:rsidP="007E70E7">
      <w:pPr>
        <w:rPr>
          <w:rFonts w:ascii="Times New Roman" w:hAnsi="Times New Roman"/>
          <w:sz w:val="20"/>
          <w:szCs w:val="20"/>
        </w:rPr>
      </w:pPr>
      <w:r w:rsidRPr="00A34544">
        <w:rPr>
          <w:rFonts w:ascii="Times New Roman" w:hAnsi="Times New Roman"/>
          <w:sz w:val="20"/>
          <w:szCs w:val="20"/>
        </w:rPr>
        <w:t> </w:t>
      </w:r>
      <w:r w:rsidR="007E70E7" w:rsidRPr="00A34544">
        <w:rPr>
          <w:rFonts w:ascii="Times New Roman" w:hAnsi="Times New Roman"/>
          <w:sz w:val="20"/>
          <w:szCs w:val="20"/>
        </w:rPr>
        <w:t xml:space="preserve">9.1 GFI is for informational purposes and that use by the Contractor is optional. </w:t>
      </w:r>
    </w:p>
    <w:p w14:paraId="1C2D8EF1" w14:textId="77777777" w:rsidR="007E70E7" w:rsidRPr="00F66962" w:rsidRDefault="007E70E7" w:rsidP="007E70E7">
      <w:pPr>
        <w:rPr>
          <w:rFonts w:ascii="Times New Roman" w:hAnsi="Times New Roman"/>
          <w:sz w:val="20"/>
          <w:szCs w:val="20"/>
        </w:rPr>
      </w:pPr>
      <w:r w:rsidRPr="00F66962">
        <w:rPr>
          <w:rFonts w:ascii="Times New Roman" w:hAnsi="Times New Roman"/>
          <w:sz w:val="20"/>
          <w:szCs w:val="20"/>
        </w:rPr>
        <w:t>9.2 NSWCPHILADELPHILADIV SOP 5400.00E.1 Systems Engineering Process (SEP) Manual of 18 Jul 2018</w:t>
      </w:r>
    </w:p>
    <w:p w14:paraId="1AD171AB" w14:textId="77777777" w:rsidR="00B93C39" w:rsidRPr="00B93C39" w:rsidRDefault="00B93C39" w:rsidP="007E70E7">
      <w:pPr>
        <w:rPr>
          <w:rFonts w:ascii="Times New Roman" w:hAnsi="Times New Roman"/>
          <w:sz w:val="20"/>
          <w:szCs w:val="20"/>
        </w:rPr>
      </w:pPr>
      <w:r w:rsidRPr="00B93C39">
        <w:rPr>
          <w:rFonts w:ascii="Times New Roman" w:hAnsi="Times New Roman"/>
          <w:b/>
          <w:bCs/>
          <w:sz w:val="20"/>
          <w:szCs w:val="20"/>
        </w:rPr>
        <w:t> 10.0 PURCHASES</w:t>
      </w:r>
    </w:p>
    <w:p w14:paraId="700276D9" w14:textId="62066D89" w:rsidR="00B93C39" w:rsidRPr="008A6233" w:rsidRDefault="00B93C39" w:rsidP="00B93C39">
      <w:pPr>
        <w:rPr>
          <w:rFonts w:ascii="Times New Roman" w:hAnsi="Times New Roman"/>
          <w:sz w:val="20"/>
          <w:szCs w:val="20"/>
        </w:rPr>
      </w:pPr>
      <w:r w:rsidRPr="008A6233">
        <w:rPr>
          <w:rFonts w:ascii="Times New Roman" w:hAnsi="Times New Roman"/>
          <w:sz w:val="20"/>
          <w:szCs w:val="20"/>
        </w:rPr>
        <w:t> </w:t>
      </w:r>
      <w:r w:rsidRPr="008A6233">
        <w:rPr>
          <w:rFonts w:ascii="Times New Roman" w:hAnsi="Times New Roman"/>
          <w:b/>
          <w:bCs/>
          <w:sz w:val="20"/>
          <w:szCs w:val="20"/>
        </w:rPr>
        <w:t>10.1</w:t>
      </w:r>
      <w:r w:rsidRPr="008A6233">
        <w:rPr>
          <w:rFonts w:ascii="Times New Roman" w:hAnsi="Times New Roman"/>
          <w:sz w:val="20"/>
          <w:szCs w:val="20"/>
        </w:rPr>
        <w:t> Only items directly used and incidental to the services for this Contract/Task Order and for work within the scope of the Statement of Work/Performance Work Statement, shall be purchased under the Other Direct Cost (ODC) line items.  Purchases of an individual item that is valued above </w:t>
      </w:r>
      <w:r w:rsidR="007E70E7" w:rsidRPr="008A6233">
        <w:rPr>
          <w:rFonts w:ascii="Times New Roman" w:hAnsi="Times New Roman"/>
          <w:sz w:val="20"/>
          <w:szCs w:val="20"/>
        </w:rPr>
        <w:t>$10</w:t>
      </w:r>
      <w:r w:rsidRPr="008A6233">
        <w:rPr>
          <w:rFonts w:ascii="Times New Roman" w:hAnsi="Times New Roman"/>
          <w:sz w:val="20"/>
          <w:szCs w:val="20"/>
        </w:rPr>
        <w:t>,000 shall be approved by the Contracting Officer prior to purchase by the Contractor. </w:t>
      </w:r>
      <w:r w:rsidR="007E70E7" w:rsidRPr="008A6233">
        <w:rPr>
          <w:rFonts w:ascii="Times New Roman" w:hAnsi="Times New Roman"/>
          <w:sz w:val="20"/>
          <w:szCs w:val="20"/>
        </w:rPr>
        <w:t xml:space="preserve"> </w:t>
      </w:r>
      <w:r w:rsidRPr="008A6233">
        <w:rPr>
          <w:rFonts w:ascii="Times New Roman" w:hAnsi="Times New Roman"/>
          <w:sz w:val="20"/>
          <w:szCs w:val="20"/>
        </w:rPr>
        <w:t>The purchase request and supporting documentation shall be submitted via email to the Contracting Officer and the Contracting Officer's Representative (COR) it shall be itemized and contain the cost or price analysis performed by the Contractor to determine the reasonableness of the pricing. </w:t>
      </w:r>
      <w:r w:rsidRPr="008A6233">
        <w:rPr>
          <w:rFonts w:ascii="Times New Roman" w:hAnsi="Times New Roman"/>
          <w:i/>
          <w:iCs/>
          <w:sz w:val="20"/>
          <w:szCs w:val="20"/>
        </w:rPr>
        <w:t>Include the following language where negotiated subcontracts are expected</w:t>
      </w:r>
      <w:r w:rsidR="008A6233" w:rsidRPr="008A6233">
        <w:rPr>
          <w:rFonts w:ascii="Times New Roman" w:hAnsi="Times New Roman"/>
          <w:i/>
          <w:iCs/>
          <w:sz w:val="20"/>
          <w:szCs w:val="20"/>
        </w:rPr>
        <w:t>: Provide</w:t>
      </w:r>
      <w:r w:rsidRPr="008A6233">
        <w:rPr>
          <w:rFonts w:ascii="Times New Roman" w:hAnsi="Times New Roman"/>
          <w:sz w:val="20"/>
          <w:szCs w:val="20"/>
        </w:rPr>
        <w:t xml:space="preserve"> copies of price estimates from at least </w:t>
      </w:r>
      <w:r w:rsidRPr="008A6233">
        <w:rPr>
          <w:rFonts w:ascii="Times New Roman" w:hAnsi="Times New Roman"/>
          <w:sz w:val="20"/>
          <w:szCs w:val="20"/>
          <w:u w:val="single"/>
        </w:rPr>
        <w:t>2</w:t>
      </w:r>
      <w:r w:rsidRPr="008A6233">
        <w:rPr>
          <w:rFonts w:ascii="Times New Roman" w:hAnsi="Times New Roman"/>
          <w:sz w:val="20"/>
          <w:szCs w:val="20"/>
        </w:rPr>
        <w:t> vendors.</w:t>
      </w:r>
    </w:p>
    <w:p w14:paraId="299658D9"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10.2</w:t>
      </w:r>
      <w:r w:rsidRPr="00B93C39">
        <w:rPr>
          <w:rFonts w:ascii="Times New Roman" w:hAnsi="Times New Roman"/>
          <w:sz w:val="20"/>
          <w:szCs w:val="20"/>
        </w:rPr>
        <w:t> Information Technology (IT) equipment, or services must be approved by the proper approval authority. All IT requirements, regardless of dollar amount, submitted under this Contract/Task Order shall be submitted to the PCO for review and approval prior to purchase. The definition of information technology is identical to that of the Clinger-Cohen Act, that is, any equipment or interconnected system or subsystem of equipment that is used in the automatic acquisition, storage, manipulation, management, movement, control, display, switching, interchange, transmission, or reception of data or information. Information technology includes computers, ancillary equipment, software, firmware and similar procedures, services (including support services), and related resources.</w:t>
      </w:r>
    </w:p>
    <w:p w14:paraId="778491D3" w14:textId="7219CA1C" w:rsidR="00AB00AA" w:rsidRPr="0000360A" w:rsidRDefault="00AB00AA"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11.0 Counterfeit Material Prevention</w:t>
      </w:r>
      <w:r>
        <w:rPr>
          <w:rFonts w:ascii="Times New Roman" w:hAnsi="Times New Roman"/>
          <w:b/>
          <w:bCs/>
          <w:sz w:val="20"/>
          <w:szCs w:val="20"/>
        </w:rPr>
        <w:t xml:space="preserve"> </w:t>
      </w:r>
      <w:r w:rsidR="00D80AE8">
        <w:rPr>
          <w:rFonts w:ascii="Times New Roman" w:hAnsi="Times New Roman"/>
          <w:b/>
          <w:bCs/>
          <w:sz w:val="20"/>
          <w:szCs w:val="20"/>
        </w:rPr>
        <w:t>–</w:t>
      </w:r>
      <w:r w:rsidR="003D0FC2">
        <w:rPr>
          <w:rFonts w:ascii="Times New Roman" w:hAnsi="Times New Roman"/>
          <w:b/>
          <w:bCs/>
          <w:sz w:val="20"/>
          <w:szCs w:val="20"/>
        </w:rPr>
        <w:t xml:space="preserve"> </w:t>
      </w:r>
      <w:r w:rsidR="00D80AE8">
        <w:rPr>
          <w:rFonts w:ascii="Times New Roman" w:hAnsi="Times New Roman"/>
          <w:b/>
          <w:bCs/>
          <w:sz w:val="20"/>
          <w:szCs w:val="20"/>
        </w:rPr>
        <w:t>N/A</w:t>
      </w:r>
    </w:p>
    <w:p w14:paraId="07DB339C" w14:textId="793EC125"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12.0 PERSONNEL</w:t>
      </w:r>
    </w:p>
    <w:p w14:paraId="7F5792AD"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lastRenderedPageBreak/>
        <w:t> </w:t>
      </w:r>
      <w:r w:rsidRPr="00B93C39">
        <w:rPr>
          <w:rFonts w:ascii="Times New Roman" w:hAnsi="Times New Roman"/>
          <w:b/>
          <w:bCs/>
          <w:sz w:val="20"/>
          <w:szCs w:val="20"/>
        </w:rPr>
        <w:t>12.1</w:t>
      </w:r>
      <w:r w:rsidRPr="00B93C39">
        <w:rPr>
          <w:rFonts w:ascii="Times New Roman" w:hAnsi="Times New Roman"/>
          <w:sz w:val="20"/>
          <w:szCs w:val="20"/>
        </w:rPr>
        <w:t>  </w:t>
      </w:r>
      <w:r w:rsidRPr="00B93C39">
        <w:rPr>
          <w:rFonts w:ascii="Times New Roman" w:hAnsi="Times New Roman"/>
          <w:b/>
          <w:bCs/>
          <w:sz w:val="20"/>
          <w:szCs w:val="20"/>
        </w:rPr>
        <w:t>Personnel Requirements.</w:t>
      </w:r>
      <w:r w:rsidRPr="00B93C39">
        <w:rPr>
          <w:rFonts w:ascii="Times New Roman" w:hAnsi="Times New Roman"/>
          <w:sz w:val="20"/>
          <w:szCs w:val="20"/>
        </w:rPr>
        <w:t>  All persons proposed in key and non-key labor categories shall, at the time of proposal submission be U.S. citizens.</w:t>
      </w:r>
    </w:p>
    <w:p w14:paraId="5DA30117"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rPr>
        <w:t>12.2</w:t>
      </w:r>
      <w:r w:rsidRPr="00B93C39">
        <w:rPr>
          <w:rFonts w:ascii="Times New Roman" w:hAnsi="Times New Roman"/>
          <w:sz w:val="20"/>
          <w:szCs w:val="20"/>
        </w:rPr>
        <w:t> Clause 52.222-2 "Payment for Overtime Premiums" will provide for the total approved dollar amount of overtime premium or will state "zero" if not approved.  If overtime premium has not been approved under this contract in accordance with Clause 52.222-2, overtime effort to be performed shall be requested from the Contracting Officer prior to performance of premium overtime.  For overtime premium costs to be allowable costs; the Contracting Officer is required to approve the performance of overtime prior to the actual performance of overtime. The dollar amount in FAR 52.222-2 shall equal overtime premium negotiated between the Government and the prime contractor.  This overtime premium amount shall equal the prime contractor's unburdened premium OT labor costs plus the subcontractors' fully-burdened premium OT labor costs. </w:t>
      </w:r>
    </w:p>
    <w:tbl>
      <w:tblPr>
        <w:tblpPr w:leftFromText="180" w:rightFromText="180" w:vertAnchor="text" w:horzAnchor="page" w:tblpX="856" w:tblpY="71"/>
        <w:tblW w:w="9350" w:type="dxa"/>
        <w:tblLook w:val="04A0" w:firstRow="1" w:lastRow="0" w:firstColumn="1" w:lastColumn="0" w:noHBand="0" w:noVBand="1"/>
      </w:tblPr>
      <w:tblGrid>
        <w:gridCol w:w="2161"/>
        <w:gridCol w:w="1069"/>
        <w:gridCol w:w="630"/>
        <w:gridCol w:w="911"/>
        <w:gridCol w:w="1188"/>
        <w:gridCol w:w="1056"/>
        <w:gridCol w:w="1170"/>
        <w:gridCol w:w="1165"/>
      </w:tblGrid>
      <w:tr w:rsidR="00454F37" w:rsidRPr="007E70E7" w14:paraId="75AAE0C9" w14:textId="3F757293" w:rsidTr="0043054F">
        <w:trPr>
          <w:trHeight w:val="557"/>
        </w:trPr>
        <w:tc>
          <w:tcPr>
            <w:tcW w:w="2161" w:type="dxa"/>
            <w:tcBorders>
              <w:top w:val="single" w:sz="4" w:space="0" w:color="auto"/>
              <w:left w:val="single" w:sz="4" w:space="0" w:color="auto"/>
              <w:bottom w:val="single" w:sz="4" w:space="0" w:color="auto"/>
              <w:right w:val="single" w:sz="4" w:space="0" w:color="000000"/>
            </w:tcBorders>
            <w:noWrap/>
            <w:hideMark/>
          </w:tcPr>
          <w:p w14:paraId="73C9C9BA" w14:textId="77777777" w:rsidR="00454F37" w:rsidRPr="007E70E7" w:rsidRDefault="00454F37" w:rsidP="007232E8">
            <w:pPr>
              <w:rPr>
                <w:rFonts w:ascii="Times New Roman" w:hAnsi="Times New Roman"/>
                <w:b/>
                <w:bCs/>
                <w:sz w:val="20"/>
                <w:szCs w:val="20"/>
              </w:rPr>
            </w:pPr>
            <w:r w:rsidRPr="007E70E7">
              <w:rPr>
                <w:rFonts w:ascii="Times New Roman" w:hAnsi="Times New Roman"/>
                <w:b/>
                <w:bCs/>
                <w:sz w:val="20"/>
                <w:szCs w:val="20"/>
              </w:rPr>
              <w:t>Title</w:t>
            </w:r>
          </w:p>
        </w:tc>
        <w:tc>
          <w:tcPr>
            <w:tcW w:w="1069" w:type="dxa"/>
            <w:tcBorders>
              <w:top w:val="single" w:sz="4" w:space="0" w:color="auto"/>
              <w:left w:val="single" w:sz="4" w:space="0" w:color="000000"/>
              <w:bottom w:val="single" w:sz="4" w:space="0" w:color="auto"/>
              <w:right w:val="single" w:sz="4" w:space="0" w:color="000000"/>
            </w:tcBorders>
            <w:hideMark/>
          </w:tcPr>
          <w:p w14:paraId="1F4CD304" w14:textId="77777777" w:rsidR="00454F37" w:rsidRPr="007E70E7" w:rsidRDefault="00454F37" w:rsidP="007232E8">
            <w:pPr>
              <w:rPr>
                <w:rFonts w:ascii="Times New Roman" w:hAnsi="Times New Roman"/>
                <w:b/>
                <w:bCs/>
                <w:sz w:val="20"/>
                <w:szCs w:val="20"/>
              </w:rPr>
            </w:pPr>
            <w:proofErr w:type="spellStart"/>
            <w:r w:rsidRPr="007E70E7">
              <w:rPr>
                <w:rFonts w:ascii="Times New Roman" w:hAnsi="Times New Roman"/>
                <w:b/>
                <w:bCs/>
                <w:sz w:val="20"/>
                <w:szCs w:val="20"/>
              </w:rPr>
              <w:t>eCRAFT</w:t>
            </w:r>
            <w:proofErr w:type="spellEnd"/>
            <w:r w:rsidRPr="007E70E7">
              <w:rPr>
                <w:rFonts w:ascii="Times New Roman" w:hAnsi="Times New Roman"/>
                <w:b/>
                <w:bCs/>
                <w:sz w:val="20"/>
                <w:szCs w:val="20"/>
              </w:rPr>
              <w:t xml:space="preserve"> Code</w:t>
            </w:r>
          </w:p>
        </w:tc>
        <w:tc>
          <w:tcPr>
            <w:tcW w:w="630" w:type="dxa"/>
            <w:tcBorders>
              <w:top w:val="single" w:sz="4" w:space="0" w:color="auto"/>
              <w:left w:val="single" w:sz="4" w:space="0" w:color="000000"/>
              <w:bottom w:val="single" w:sz="4" w:space="0" w:color="auto"/>
              <w:right w:val="single" w:sz="4" w:space="0" w:color="000000"/>
            </w:tcBorders>
            <w:noWrap/>
            <w:hideMark/>
          </w:tcPr>
          <w:p w14:paraId="61481066" w14:textId="77777777" w:rsidR="00454F37" w:rsidRPr="007E70E7" w:rsidRDefault="00454F37" w:rsidP="007232E8">
            <w:pPr>
              <w:rPr>
                <w:rFonts w:ascii="Times New Roman" w:hAnsi="Times New Roman"/>
                <w:b/>
                <w:bCs/>
                <w:sz w:val="20"/>
                <w:szCs w:val="20"/>
              </w:rPr>
            </w:pPr>
            <w:r w:rsidRPr="007E70E7">
              <w:rPr>
                <w:rFonts w:ascii="Times New Roman" w:hAnsi="Times New Roman"/>
                <w:b/>
                <w:bCs/>
                <w:sz w:val="20"/>
                <w:szCs w:val="20"/>
              </w:rPr>
              <w:t>Key</w:t>
            </w:r>
          </w:p>
        </w:tc>
        <w:tc>
          <w:tcPr>
            <w:tcW w:w="911" w:type="dxa"/>
            <w:tcBorders>
              <w:top w:val="single" w:sz="4" w:space="0" w:color="auto"/>
              <w:left w:val="single" w:sz="4" w:space="0" w:color="000000"/>
              <w:bottom w:val="single" w:sz="4" w:space="0" w:color="auto"/>
              <w:right w:val="single" w:sz="4" w:space="0" w:color="000000"/>
            </w:tcBorders>
            <w:hideMark/>
          </w:tcPr>
          <w:p w14:paraId="24AA11FE" w14:textId="77777777" w:rsidR="00454F37" w:rsidRPr="007E70E7" w:rsidRDefault="00454F37" w:rsidP="007232E8">
            <w:pPr>
              <w:rPr>
                <w:rFonts w:ascii="Times New Roman" w:hAnsi="Times New Roman"/>
                <w:b/>
                <w:bCs/>
                <w:sz w:val="20"/>
                <w:szCs w:val="20"/>
              </w:rPr>
            </w:pPr>
            <w:r w:rsidRPr="007E70E7">
              <w:rPr>
                <w:rFonts w:ascii="Times New Roman" w:hAnsi="Times New Roman"/>
                <w:b/>
                <w:sz w:val="20"/>
                <w:szCs w:val="20"/>
              </w:rPr>
              <w:t>GOVT-Site /KR-Site</w:t>
            </w:r>
          </w:p>
        </w:tc>
        <w:tc>
          <w:tcPr>
            <w:tcW w:w="1188" w:type="dxa"/>
            <w:tcBorders>
              <w:top w:val="single" w:sz="4" w:space="0" w:color="auto"/>
              <w:left w:val="single" w:sz="4" w:space="0" w:color="000000"/>
              <w:bottom w:val="single" w:sz="4" w:space="0" w:color="auto"/>
              <w:right w:val="single" w:sz="4" w:space="0" w:color="auto"/>
            </w:tcBorders>
            <w:noWrap/>
            <w:hideMark/>
          </w:tcPr>
          <w:p w14:paraId="2B80F732" w14:textId="3441147B" w:rsidR="00454F37" w:rsidRPr="007E70E7" w:rsidRDefault="00454F37" w:rsidP="007232E8">
            <w:pPr>
              <w:rPr>
                <w:rFonts w:ascii="Times New Roman" w:hAnsi="Times New Roman"/>
                <w:b/>
                <w:bCs/>
                <w:sz w:val="20"/>
                <w:szCs w:val="20"/>
              </w:rPr>
            </w:pPr>
            <w:r w:rsidRPr="007E70E7">
              <w:rPr>
                <w:rFonts w:ascii="Times New Roman" w:hAnsi="Times New Roman"/>
                <w:b/>
                <w:bCs/>
                <w:sz w:val="20"/>
                <w:szCs w:val="20"/>
              </w:rPr>
              <w:t xml:space="preserve">Hours </w:t>
            </w:r>
            <w:r w:rsidR="0043054F">
              <w:rPr>
                <w:rFonts w:ascii="Times New Roman" w:hAnsi="Times New Roman"/>
                <w:b/>
                <w:bCs/>
                <w:sz w:val="20"/>
                <w:szCs w:val="20"/>
              </w:rPr>
              <w:t>KR Site</w:t>
            </w:r>
          </w:p>
        </w:tc>
        <w:tc>
          <w:tcPr>
            <w:tcW w:w="1056" w:type="dxa"/>
            <w:tcBorders>
              <w:top w:val="single" w:sz="4" w:space="0" w:color="auto"/>
              <w:left w:val="single" w:sz="4" w:space="0" w:color="auto"/>
              <w:bottom w:val="single" w:sz="4" w:space="0" w:color="auto"/>
              <w:right w:val="single" w:sz="4" w:space="0" w:color="auto"/>
            </w:tcBorders>
            <w:hideMark/>
          </w:tcPr>
          <w:p w14:paraId="0D97FC4E" w14:textId="74459511" w:rsidR="00454F37" w:rsidRPr="007E70E7" w:rsidRDefault="00454F37" w:rsidP="007232E8">
            <w:pPr>
              <w:rPr>
                <w:rFonts w:ascii="Times New Roman" w:hAnsi="Times New Roman"/>
                <w:b/>
                <w:bCs/>
                <w:sz w:val="20"/>
                <w:szCs w:val="20"/>
              </w:rPr>
            </w:pPr>
            <w:r w:rsidRPr="007E70E7">
              <w:rPr>
                <w:rFonts w:ascii="Times New Roman" w:hAnsi="Times New Roman"/>
                <w:b/>
                <w:bCs/>
                <w:sz w:val="20"/>
                <w:szCs w:val="20"/>
              </w:rPr>
              <w:t>OT</w:t>
            </w:r>
            <w:r w:rsidR="0043054F">
              <w:rPr>
                <w:rFonts w:ascii="Times New Roman" w:hAnsi="Times New Roman"/>
                <w:b/>
                <w:bCs/>
                <w:sz w:val="20"/>
                <w:szCs w:val="20"/>
              </w:rPr>
              <w:t xml:space="preserve"> (All KR Site)</w:t>
            </w:r>
            <w:r w:rsidRPr="007E70E7">
              <w:rPr>
                <w:rFonts w:ascii="Times New Roman" w:hAnsi="Times New Roman"/>
                <w:b/>
                <w:bCs/>
                <w:sz w:val="20"/>
                <w:szCs w:val="20"/>
              </w:rPr>
              <w:t xml:space="preserve"> </w:t>
            </w:r>
          </w:p>
        </w:tc>
        <w:tc>
          <w:tcPr>
            <w:tcW w:w="1170" w:type="dxa"/>
            <w:tcBorders>
              <w:top w:val="single" w:sz="4" w:space="0" w:color="auto"/>
              <w:left w:val="single" w:sz="4" w:space="0" w:color="auto"/>
              <w:bottom w:val="single" w:sz="4" w:space="0" w:color="auto"/>
              <w:right w:val="single" w:sz="4" w:space="0" w:color="auto"/>
            </w:tcBorders>
          </w:tcPr>
          <w:p w14:paraId="5FE3F9FD" w14:textId="53F9F257" w:rsidR="00454F37" w:rsidRPr="007E70E7" w:rsidRDefault="0043054F" w:rsidP="007232E8">
            <w:pPr>
              <w:rPr>
                <w:rFonts w:ascii="Times New Roman" w:hAnsi="Times New Roman"/>
                <w:b/>
                <w:bCs/>
                <w:sz w:val="20"/>
                <w:szCs w:val="20"/>
              </w:rPr>
            </w:pPr>
            <w:r>
              <w:rPr>
                <w:rFonts w:ascii="Times New Roman" w:hAnsi="Times New Roman"/>
                <w:b/>
                <w:bCs/>
                <w:sz w:val="20"/>
                <w:szCs w:val="20"/>
              </w:rPr>
              <w:t>Hours Gov Site</w:t>
            </w:r>
          </w:p>
        </w:tc>
        <w:tc>
          <w:tcPr>
            <w:tcW w:w="1165" w:type="dxa"/>
            <w:tcBorders>
              <w:top w:val="single" w:sz="4" w:space="0" w:color="auto"/>
              <w:left w:val="single" w:sz="4" w:space="0" w:color="auto"/>
              <w:bottom w:val="single" w:sz="4" w:space="0" w:color="auto"/>
              <w:right w:val="single" w:sz="4" w:space="0" w:color="000000"/>
            </w:tcBorders>
            <w:noWrap/>
            <w:hideMark/>
          </w:tcPr>
          <w:p w14:paraId="1AB6E639" w14:textId="2FEADB18" w:rsidR="00454F37" w:rsidRPr="007E70E7" w:rsidRDefault="00454F37" w:rsidP="007232E8">
            <w:pPr>
              <w:rPr>
                <w:rFonts w:ascii="Times New Roman" w:hAnsi="Times New Roman"/>
                <w:b/>
                <w:bCs/>
                <w:sz w:val="20"/>
                <w:szCs w:val="20"/>
              </w:rPr>
            </w:pPr>
            <w:r w:rsidRPr="007E70E7">
              <w:rPr>
                <w:rFonts w:ascii="Times New Roman" w:hAnsi="Times New Roman"/>
                <w:b/>
                <w:bCs/>
                <w:sz w:val="20"/>
                <w:szCs w:val="20"/>
              </w:rPr>
              <w:t>Resumes Req</w:t>
            </w:r>
          </w:p>
        </w:tc>
      </w:tr>
      <w:tr w:rsidR="00454F37" w:rsidRPr="007E70E7" w14:paraId="3B804452" w14:textId="268E3673" w:rsidTr="0043054F">
        <w:trPr>
          <w:trHeight w:val="264"/>
        </w:trPr>
        <w:tc>
          <w:tcPr>
            <w:tcW w:w="2161" w:type="dxa"/>
            <w:tcBorders>
              <w:top w:val="single" w:sz="4" w:space="0" w:color="auto"/>
              <w:left w:val="single" w:sz="4" w:space="0" w:color="auto"/>
              <w:bottom w:val="single" w:sz="4" w:space="0" w:color="auto"/>
              <w:right w:val="nil"/>
            </w:tcBorders>
            <w:noWrap/>
            <w:vAlign w:val="bottom"/>
            <w:hideMark/>
          </w:tcPr>
          <w:p w14:paraId="377E752F"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Program/Project Manager III</w:t>
            </w:r>
          </w:p>
        </w:tc>
        <w:tc>
          <w:tcPr>
            <w:tcW w:w="1069" w:type="dxa"/>
            <w:tcBorders>
              <w:top w:val="single" w:sz="4" w:space="0" w:color="auto"/>
              <w:left w:val="single" w:sz="4" w:space="0" w:color="auto"/>
              <w:bottom w:val="single" w:sz="4" w:space="0" w:color="auto"/>
              <w:right w:val="single" w:sz="4" w:space="0" w:color="auto"/>
            </w:tcBorders>
            <w:hideMark/>
          </w:tcPr>
          <w:p w14:paraId="096250CA"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MANP3</w:t>
            </w:r>
          </w:p>
        </w:tc>
        <w:tc>
          <w:tcPr>
            <w:tcW w:w="630" w:type="dxa"/>
            <w:tcBorders>
              <w:top w:val="single" w:sz="4" w:space="0" w:color="auto"/>
              <w:left w:val="single" w:sz="4" w:space="0" w:color="auto"/>
              <w:bottom w:val="single" w:sz="4" w:space="0" w:color="auto"/>
              <w:right w:val="nil"/>
            </w:tcBorders>
            <w:noWrap/>
            <w:vAlign w:val="bottom"/>
            <w:hideMark/>
          </w:tcPr>
          <w:p w14:paraId="1BC1F827"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c>
          <w:tcPr>
            <w:tcW w:w="911" w:type="dxa"/>
            <w:tcBorders>
              <w:top w:val="single" w:sz="4" w:space="0" w:color="auto"/>
              <w:left w:val="single" w:sz="4" w:space="0" w:color="auto"/>
              <w:bottom w:val="single" w:sz="4" w:space="0" w:color="auto"/>
              <w:right w:val="single" w:sz="4" w:space="0" w:color="auto"/>
            </w:tcBorders>
            <w:hideMark/>
          </w:tcPr>
          <w:p w14:paraId="7B59AE6E"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single" w:sz="4" w:space="0" w:color="auto"/>
              <w:left w:val="single" w:sz="4" w:space="0" w:color="auto"/>
              <w:bottom w:val="single" w:sz="4" w:space="0" w:color="auto"/>
              <w:right w:val="single" w:sz="4" w:space="0" w:color="auto"/>
            </w:tcBorders>
            <w:noWrap/>
            <w:vAlign w:val="bottom"/>
            <w:hideMark/>
          </w:tcPr>
          <w:p w14:paraId="3A85AFFE" w14:textId="77777777" w:rsidR="00454F37" w:rsidRPr="007E70E7" w:rsidRDefault="00454F37" w:rsidP="007232E8">
            <w:pPr>
              <w:rPr>
                <w:rFonts w:ascii="Times New Roman" w:hAnsi="Times New Roman"/>
                <w:sz w:val="20"/>
                <w:szCs w:val="20"/>
              </w:rPr>
            </w:pPr>
            <w:r>
              <w:rPr>
                <w:rFonts w:ascii="Times New Roman" w:hAnsi="Times New Roman"/>
                <w:sz w:val="20"/>
                <w:szCs w:val="20"/>
              </w:rPr>
              <w:t>1920</w:t>
            </w:r>
          </w:p>
        </w:tc>
        <w:tc>
          <w:tcPr>
            <w:tcW w:w="1056" w:type="dxa"/>
            <w:tcBorders>
              <w:top w:val="single" w:sz="4" w:space="0" w:color="auto"/>
              <w:left w:val="nil"/>
              <w:bottom w:val="single" w:sz="4" w:space="0" w:color="auto"/>
              <w:right w:val="single" w:sz="4" w:space="0" w:color="auto"/>
            </w:tcBorders>
            <w:hideMark/>
          </w:tcPr>
          <w:p w14:paraId="35BD6AD5"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6A05252C" w14:textId="410358F6" w:rsidR="00454F37" w:rsidRPr="007E70E7" w:rsidRDefault="00B00848" w:rsidP="007232E8">
            <w:pPr>
              <w:rPr>
                <w:rFonts w:ascii="Times New Roman" w:hAnsi="Times New Roman"/>
                <w:sz w:val="20"/>
                <w:szCs w:val="20"/>
              </w:rPr>
            </w:pPr>
            <w:r>
              <w:rPr>
                <w:rFonts w:ascii="Times New Roman" w:hAnsi="Times New Roman"/>
                <w:sz w:val="20"/>
                <w:szCs w:val="20"/>
              </w:rPr>
              <w:t>0</w:t>
            </w: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3EB832C3" w14:textId="069A56EB"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r>
      <w:tr w:rsidR="00454F37" w:rsidRPr="007E70E7" w14:paraId="6C654D3B" w14:textId="572743A4" w:rsidTr="0043054F">
        <w:trPr>
          <w:trHeight w:val="264"/>
        </w:trPr>
        <w:tc>
          <w:tcPr>
            <w:tcW w:w="2161" w:type="dxa"/>
            <w:tcBorders>
              <w:top w:val="nil"/>
              <w:left w:val="single" w:sz="4" w:space="0" w:color="auto"/>
              <w:bottom w:val="single" w:sz="4" w:space="0" w:color="auto"/>
              <w:right w:val="nil"/>
            </w:tcBorders>
            <w:noWrap/>
            <w:vAlign w:val="bottom"/>
            <w:hideMark/>
          </w:tcPr>
          <w:p w14:paraId="42C9E3B1"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Program/Project Manager I</w:t>
            </w:r>
          </w:p>
        </w:tc>
        <w:tc>
          <w:tcPr>
            <w:tcW w:w="1069" w:type="dxa"/>
            <w:tcBorders>
              <w:top w:val="nil"/>
              <w:left w:val="single" w:sz="4" w:space="0" w:color="auto"/>
              <w:bottom w:val="single" w:sz="4" w:space="0" w:color="auto"/>
              <w:right w:val="single" w:sz="4" w:space="0" w:color="auto"/>
            </w:tcBorders>
            <w:hideMark/>
          </w:tcPr>
          <w:p w14:paraId="5630D856"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MANP1</w:t>
            </w:r>
          </w:p>
        </w:tc>
        <w:tc>
          <w:tcPr>
            <w:tcW w:w="630" w:type="dxa"/>
            <w:tcBorders>
              <w:top w:val="nil"/>
              <w:left w:val="single" w:sz="4" w:space="0" w:color="auto"/>
              <w:bottom w:val="single" w:sz="4" w:space="0" w:color="auto"/>
              <w:right w:val="nil"/>
            </w:tcBorders>
            <w:noWrap/>
            <w:vAlign w:val="bottom"/>
            <w:hideMark/>
          </w:tcPr>
          <w:p w14:paraId="2AE84FAF"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911" w:type="dxa"/>
            <w:tcBorders>
              <w:top w:val="nil"/>
              <w:left w:val="single" w:sz="4" w:space="0" w:color="auto"/>
              <w:bottom w:val="single" w:sz="4" w:space="0" w:color="auto"/>
              <w:right w:val="single" w:sz="4" w:space="0" w:color="auto"/>
            </w:tcBorders>
            <w:hideMark/>
          </w:tcPr>
          <w:p w14:paraId="2D45AA64"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64A6928C" w14:textId="75A11DDB" w:rsidR="00454F37" w:rsidRPr="007E70E7" w:rsidRDefault="00B00848" w:rsidP="007232E8">
            <w:pPr>
              <w:rPr>
                <w:rFonts w:ascii="Times New Roman" w:hAnsi="Times New Roman"/>
                <w:sz w:val="20"/>
                <w:szCs w:val="20"/>
              </w:rPr>
            </w:pPr>
            <w:r>
              <w:rPr>
                <w:rFonts w:ascii="Times New Roman" w:hAnsi="Times New Roman"/>
                <w:sz w:val="20"/>
                <w:szCs w:val="20"/>
              </w:rPr>
              <w:t>480</w:t>
            </w:r>
          </w:p>
        </w:tc>
        <w:tc>
          <w:tcPr>
            <w:tcW w:w="1056" w:type="dxa"/>
            <w:tcBorders>
              <w:top w:val="single" w:sz="4" w:space="0" w:color="auto"/>
              <w:left w:val="nil"/>
              <w:bottom w:val="single" w:sz="4" w:space="0" w:color="auto"/>
              <w:right w:val="single" w:sz="4" w:space="0" w:color="auto"/>
            </w:tcBorders>
            <w:hideMark/>
          </w:tcPr>
          <w:p w14:paraId="6550E4FE"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5CD0BDDA" w14:textId="3878BFB1" w:rsidR="00454F37" w:rsidRPr="007E70E7" w:rsidRDefault="00B00848" w:rsidP="007232E8">
            <w:pPr>
              <w:rPr>
                <w:rFonts w:ascii="Times New Roman" w:hAnsi="Times New Roman"/>
                <w:sz w:val="20"/>
                <w:szCs w:val="20"/>
              </w:rPr>
            </w:pPr>
            <w:r>
              <w:rPr>
                <w:rFonts w:ascii="Times New Roman" w:hAnsi="Times New Roman"/>
                <w:sz w:val="20"/>
                <w:szCs w:val="20"/>
              </w:rPr>
              <w:t>0</w:t>
            </w: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6B6DBFD5" w14:textId="257035E8"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r>
      <w:tr w:rsidR="00454F37" w:rsidRPr="007E70E7" w14:paraId="5D0500A1" w14:textId="62C27D2C" w:rsidTr="0043054F">
        <w:trPr>
          <w:trHeight w:val="264"/>
        </w:trPr>
        <w:tc>
          <w:tcPr>
            <w:tcW w:w="2161" w:type="dxa"/>
            <w:tcBorders>
              <w:top w:val="nil"/>
              <w:left w:val="single" w:sz="4" w:space="0" w:color="auto"/>
              <w:bottom w:val="single" w:sz="4" w:space="0" w:color="auto"/>
              <w:right w:val="nil"/>
            </w:tcBorders>
            <w:noWrap/>
            <w:vAlign w:val="bottom"/>
            <w:hideMark/>
          </w:tcPr>
          <w:p w14:paraId="0550BE35" w14:textId="77777777" w:rsidR="00454F37" w:rsidRPr="007E70E7" w:rsidRDefault="00454F37" w:rsidP="007232E8">
            <w:pPr>
              <w:rPr>
                <w:rFonts w:ascii="Times New Roman" w:hAnsi="Times New Roman"/>
                <w:sz w:val="20"/>
                <w:szCs w:val="20"/>
              </w:rPr>
            </w:pPr>
            <w:r>
              <w:rPr>
                <w:rFonts w:ascii="Times New Roman" w:hAnsi="Times New Roman"/>
                <w:sz w:val="20"/>
                <w:szCs w:val="20"/>
              </w:rPr>
              <w:t>Windows</w:t>
            </w:r>
            <w:r w:rsidRPr="007E70E7">
              <w:rPr>
                <w:rFonts w:ascii="Times New Roman" w:hAnsi="Times New Roman"/>
                <w:sz w:val="20"/>
                <w:szCs w:val="20"/>
              </w:rPr>
              <w:t xml:space="preserve"> System Administrator, Engineer Computer III, (CSWF Position)</w:t>
            </w:r>
          </w:p>
        </w:tc>
        <w:tc>
          <w:tcPr>
            <w:tcW w:w="1069" w:type="dxa"/>
            <w:tcBorders>
              <w:top w:val="nil"/>
              <w:left w:val="single" w:sz="4" w:space="0" w:color="auto"/>
              <w:bottom w:val="single" w:sz="4" w:space="0" w:color="auto"/>
              <w:right w:val="single" w:sz="4" w:space="0" w:color="auto"/>
            </w:tcBorders>
            <w:hideMark/>
          </w:tcPr>
          <w:p w14:paraId="059DAEC8"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EC3</w:t>
            </w:r>
          </w:p>
        </w:tc>
        <w:tc>
          <w:tcPr>
            <w:tcW w:w="630" w:type="dxa"/>
            <w:tcBorders>
              <w:top w:val="nil"/>
              <w:left w:val="single" w:sz="4" w:space="0" w:color="auto"/>
              <w:bottom w:val="single" w:sz="4" w:space="0" w:color="auto"/>
              <w:right w:val="nil"/>
            </w:tcBorders>
            <w:noWrap/>
            <w:vAlign w:val="bottom"/>
            <w:hideMark/>
          </w:tcPr>
          <w:p w14:paraId="0D46D2A0"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c>
          <w:tcPr>
            <w:tcW w:w="911" w:type="dxa"/>
            <w:tcBorders>
              <w:top w:val="nil"/>
              <w:left w:val="single" w:sz="4" w:space="0" w:color="auto"/>
              <w:bottom w:val="single" w:sz="4" w:space="0" w:color="auto"/>
              <w:right w:val="single" w:sz="4" w:space="0" w:color="auto"/>
            </w:tcBorders>
            <w:hideMark/>
          </w:tcPr>
          <w:p w14:paraId="710AFECB" w14:textId="027EBB5E"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r w:rsidR="00624381">
              <w:rPr>
                <w:rFonts w:ascii="Times New Roman" w:hAnsi="Times New Roman"/>
                <w:sz w:val="20"/>
                <w:szCs w:val="20"/>
              </w:rPr>
              <w:t>/Gov</w:t>
            </w:r>
          </w:p>
        </w:tc>
        <w:tc>
          <w:tcPr>
            <w:tcW w:w="1188" w:type="dxa"/>
            <w:tcBorders>
              <w:top w:val="nil"/>
              <w:left w:val="single" w:sz="4" w:space="0" w:color="auto"/>
              <w:bottom w:val="single" w:sz="4" w:space="0" w:color="auto"/>
              <w:right w:val="single" w:sz="4" w:space="0" w:color="auto"/>
            </w:tcBorders>
            <w:noWrap/>
            <w:vAlign w:val="bottom"/>
            <w:hideMark/>
          </w:tcPr>
          <w:p w14:paraId="4DDD9434" w14:textId="5DBCEA43" w:rsidR="00454F37" w:rsidRPr="007E70E7" w:rsidRDefault="00F345B8" w:rsidP="007232E8">
            <w:pPr>
              <w:rPr>
                <w:rFonts w:ascii="Times New Roman" w:hAnsi="Times New Roman"/>
                <w:sz w:val="20"/>
                <w:szCs w:val="20"/>
              </w:rPr>
            </w:pPr>
            <w:r>
              <w:rPr>
                <w:rFonts w:ascii="Times New Roman" w:hAnsi="Times New Roman"/>
                <w:sz w:val="20"/>
                <w:szCs w:val="20"/>
              </w:rPr>
              <w:t>1824</w:t>
            </w:r>
          </w:p>
        </w:tc>
        <w:tc>
          <w:tcPr>
            <w:tcW w:w="1056" w:type="dxa"/>
            <w:tcBorders>
              <w:top w:val="single" w:sz="4" w:space="0" w:color="auto"/>
              <w:left w:val="nil"/>
              <w:bottom w:val="single" w:sz="4" w:space="0" w:color="auto"/>
              <w:right w:val="single" w:sz="4" w:space="0" w:color="auto"/>
            </w:tcBorders>
            <w:hideMark/>
          </w:tcPr>
          <w:p w14:paraId="488B5C71" w14:textId="77777777" w:rsidR="00454F37" w:rsidRPr="007E70E7" w:rsidRDefault="00454F37" w:rsidP="007232E8">
            <w:pPr>
              <w:rPr>
                <w:rFonts w:ascii="Times New Roman" w:hAnsi="Times New Roman"/>
                <w:sz w:val="20"/>
                <w:szCs w:val="20"/>
              </w:rPr>
            </w:pPr>
            <w:r>
              <w:rPr>
                <w:rFonts w:ascii="Times New Roman" w:hAnsi="Times New Roman"/>
                <w:sz w:val="20"/>
                <w:szCs w:val="20"/>
              </w:rPr>
              <w:t>100</w:t>
            </w:r>
          </w:p>
        </w:tc>
        <w:tc>
          <w:tcPr>
            <w:tcW w:w="1170" w:type="dxa"/>
            <w:tcBorders>
              <w:top w:val="single" w:sz="4" w:space="0" w:color="auto"/>
              <w:left w:val="single" w:sz="4" w:space="0" w:color="auto"/>
              <w:bottom w:val="single" w:sz="4" w:space="0" w:color="auto"/>
              <w:right w:val="single" w:sz="4" w:space="0" w:color="auto"/>
            </w:tcBorders>
          </w:tcPr>
          <w:p w14:paraId="4D0A682C" w14:textId="3B79A04A" w:rsidR="00454F37" w:rsidRPr="007E70E7" w:rsidRDefault="00F345B8" w:rsidP="007232E8">
            <w:pPr>
              <w:rPr>
                <w:rFonts w:ascii="Times New Roman" w:hAnsi="Times New Roman"/>
                <w:sz w:val="20"/>
                <w:szCs w:val="20"/>
              </w:rPr>
            </w:pPr>
            <w:r>
              <w:rPr>
                <w:rFonts w:ascii="Times New Roman" w:hAnsi="Times New Roman"/>
                <w:sz w:val="20"/>
                <w:szCs w:val="20"/>
              </w:rPr>
              <w:t>96</w:t>
            </w: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256634D1" w14:textId="76C3B52D"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r>
      <w:tr w:rsidR="00454F37" w:rsidRPr="007E70E7" w14:paraId="315DBB88" w14:textId="0782D4EF" w:rsidTr="0043054F">
        <w:trPr>
          <w:trHeight w:val="264"/>
        </w:trPr>
        <w:tc>
          <w:tcPr>
            <w:tcW w:w="2161" w:type="dxa"/>
            <w:tcBorders>
              <w:top w:val="nil"/>
              <w:left w:val="single" w:sz="4" w:space="0" w:color="auto"/>
              <w:bottom w:val="single" w:sz="4" w:space="0" w:color="auto"/>
              <w:right w:val="nil"/>
            </w:tcBorders>
            <w:noWrap/>
            <w:vAlign w:val="bottom"/>
            <w:hideMark/>
          </w:tcPr>
          <w:p w14:paraId="23F5FE00"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Oracle Database Administrator,</w:t>
            </w:r>
            <w:r>
              <w:rPr>
                <w:rFonts w:ascii="Times New Roman" w:hAnsi="Times New Roman"/>
                <w:sz w:val="20"/>
                <w:szCs w:val="20"/>
              </w:rPr>
              <w:t xml:space="preserve"> </w:t>
            </w:r>
            <w:r w:rsidRPr="007E70E7">
              <w:rPr>
                <w:rFonts w:ascii="Times New Roman" w:hAnsi="Times New Roman"/>
                <w:sz w:val="20"/>
                <w:szCs w:val="20"/>
              </w:rPr>
              <w:t>Engineer Computer III (CSWF Position)</w:t>
            </w:r>
          </w:p>
        </w:tc>
        <w:tc>
          <w:tcPr>
            <w:tcW w:w="1069" w:type="dxa"/>
            <w:tcBorders>
              <w:top w:val="nil"/>
              <w:left w:val="single" w:sz="4" w:space="0" w:color="auto"/>
              <w:bottom w:val="single" w:sz="4" w:space="0" w:color="auto"/>
              <w:right w:val="single" w:sz="4" w:space="0" w:color="auto"/>
            </w:tcBorders>
            <w:hideMark/>
          </w:tcPr>
          <w:p w14:paraId="2F1E13DA"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EC3</w:t>
            </w:r>
          </w:p>
        </w:tc>
        <w:tc>
          <w:tcPr>
            <w:tcW w:w="630" w:type="dxa"/>
            <w:tcBorders>
              <w:top w:val="nil"/>
              <w:left w:val="single" w:sz="4" w:space="0" w:color="auto"/>
              <w:bottom w:val="single" w:sz="4" w:space="0" w:color="auto"/>
              <w:right w:val="nil"/>
            </w:tcBorders>
            <w:noWrap/>
            <w:vAlign w:val="bottom"/>
            <w:hideMark/>
          </w:tcPr>
          <w:p w14:paraId="2FEC6179"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c>
          <w:tcPr>
            <w:tcW w:w="911" w:type="dxa"/>
            <w:tcBorders>
              <w:top w:val="nil"/>
              <w:left w:val="single" w:sz="4" w:space="0" w:color="auto"/>
              <w:bottom w:val="single" w:sz="4" w:space="0" w:color="auto"/>
              <w:right w:val="single" w:sz="4" w:space="0" w:color="auto"/>
            </w:tcBorders>
            <w:hideMark/>
          </w:tcPr>
          <w:p w14:paraId="1A64192E" w14:textId="66EA6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r w:rsidR="00624381">
              <w:rPr>
                <w:rFonts w:ascii="Times New Roman" w:hAnsi="Times New Roman"/>
                <w:sz w:val="20"/>
                <w:szCs w:val="20"/>
              </w:rPr>
              <w:t>/Gov</w:t>
            </w:r>
          </w:p>
        </w:tc>
        <w:tc>
          <w:tcPr>
            <w:tcW w:w="1188" w:type="dxa"/>
            <w:tcBorders>
              <w:top w:val="nil"/>
              <w:left w:val="single" w:sz="4" w:space="0" w:color="auto"/>
              <w:bottom w:val="single" w:sz="4" w:space="0" w:color="auto"/>
              <w:right w:val="single" w:sz="4" w:space="0" w:color="auto"/>
            </w:tcBorders>
            <w:noWrap/>
            <w:vAlign w:val="bottom"/>
            <w:hideMark/>
          </w:tcPr>
          <w:p w14:paraId="0D26B25C" w14:textId="79BF2B5C" w:rsidR="00454F37" w:rsidRPr="007E70E7" w:rsidRDefault="00F345B8" w:rsidP="007232E8">
            <w:pPr>
              <w:rPr>
                <w:rFonts w:ascii="Times New Roman" w:hAnsi="Times New Roman"/>
                <w:sz w:val="20"/>
                <w:szCs w:val="20"/>
              </w:rPr>
            </w:pPr>
            <w:r>
              <w:rPr>
                <w:rFonts w:ascii="Times New Roman" w:hAnsi="Times New Roman"/>
                <w:sz w:val="20"/>
                <w:szCs w:val="20"/>
              </w:rPr>
              <w:t>1824</w:t>
            </w:r>
          </w:p>
        </w:tc>
        <w:tc>
          <w:tcPr>
            <w:tcW w:w="1056" w:type="dxa"/>
            <w:tcBorders>
              <w:top w:val="single" w:sz="4" w:space="0" w:color="auto"/>
              <w:left w:val="nil"/>
              <w:bottom w:val="single" w:sz="4" w:space="0" w:color="auto"/>
              <w:right w:val="single" w:sz="4" w:space="0" w:color="auto"/>
            </w:tcBorders>
            <w:hideMark/>
          </w:tcPr>
          <w:p w14:paraId="20953330" w14:textId="77777777" w:rsidR="00454F37" w:rsidRPr="007E70E7" w:rsidRDefault="00454F37" w:rsidP="007232E8">
            <w:pPr>
              <w:rPr>
                <w:rFonts w:ascii="Times New Roman" w:hAnsi="Times New Roman"/>
                <w:sz w:val="20"/>
                <w:szCs w:val="20"/>
              </w:rPr>
            </w:pPr>
            <w:r>
              <w:rPr>
                <w:rFonts w:ascii="Times New Roman" w:hAnsi="Times New Roman"/>
                <w:sz w:val="20"/>
                <w:szCs w:val="20"/>
              </w:rPr>
              <w:t>100</w:t>
            </w:r>
          </w:p>
        </w:tc>
        <w:tc>
          <w:tcPr>
            <w:tcW w:w="1170" w:type="dxa"/>
            <w:tcBorders>
              <w:top w:val="single" w:sz="4" w:space="0" w:color="auto"/>
              <w:left w:val="single" w:sz="4" w:space="0" w:color="auto"/>
              <w:bottom w:val="single" w:sz="4" w:space="0" w:color="auto"/>
              <w:right w:val="single" w:sz="4" w:space="0" w:color="auto"/>
            </w:tcBorders>
          </w:tcPr>
          <w:p w14:paraId="1E9E00E4" w14:textId="5B1F9D26" w:rsidR="00454F37" w:rsidRPr="007E70E7" w:rsidRDefault="00F345B8" w:rsidP="007232E8">
            <w:pPr>
              <w:rPr>
                <w:rFonts w:ascii="Times New Roman" w:hAnsi="Times New Roman"/>
                <w:sz w:val="20"/>
                <w:szCs w:val="20"/>
              </w:rPr>
            </w:pPr>
            <w:r>
              <w:rPr>
                <w:rFonts w:ascii="Times New Roman" w:hAnsi="Times New Roman"/>
                <w:sz w:val="20"/>
                <w:szCs w:val="20"/>
              </w:rPr>
              <w:t>96</w:t>
            </w: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16D98205" w14:textId="31838BFC"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r>
      <w:tr w:rsidR="00454F37" w:rsidRPr="007E70E7" w14:paraId="3597D916" w14:textId="0FD27B44" w:rsidTr="0043054F">
        <w:trPr>
          <w:trHeight w:val="264"/>
        </w:trPr>
        <w:tc>
          <w:tcPr>
            <w:tcW w:w="2161" w:type="dxa"/>
            <w:tcBorders>
              <w:top w:val="nil"/>
              <w:left w:val="single" w:sz="4" w:space="0" w:color="auto"/>
              <w:bottom w:val="single" w:sz="4" w:space="0" w:color="auto"/>
              <w:right w:val="nil"/>
            </w:tcBorders>
            <w:noWrap/>
            <w:vAlign w:val="bottom"/>
            <w:hideMark/>
          </w:tcPr>
          <w:p w14:paraId="73F00F58"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Senior Programmer -SGML/XML Expert,</w:t>
            </w:r>
            <w:r>
              <w:rPr>
                <w:rFonts w:ascii="Times New Roman" w:hAnsi="Times New Roman"/>
                <w:sz w:val="20"/>
                <w:szCs w:val="20"/>
              </w:rPr>
              <w:t xml:space="preserve"> </w:t>
            </w:r>
            <w:r w:rsidRPr="007E70E7">
              <w:rPr>
                <w:rFonts w:ascii="Times New Roman" w:hAnsi="Times New Roman"/>
                <w:sz w:val="20"/>
                <w:szCs w:val="20"/>
              </w:rPr>
              <w:t>Engineer Computer III (CSWF Position)</w:t>
            </w:r>
          </w:p>
        </w:tc>
        <w:tc>
          <w:tcPr>
            <w:tcW w:w="1069" w:type="dxa"/>
            <w:tcBorders>
              <w:top w:val="nil"/>
              <w:left w:val="single" w:sz="4" w:space="0" w:color="auto"/>
              <w:bottom w:val="single" w:sz="4" w:space="0" w:color="auto"/>
              <w:right w:val="single" w:sz="4" w:space="0" w:color="auto"/>
            </w:tcBorders>
            <w:hideMark/>
          </w:tcPr>
          <w:p w14:paraId="5B8992FC"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EC3</w:t>
            </w:r>
          </w:p>
        </w:tc>
        <w:tc>
          <w:tcPr>
            <w:tcW w:w="630" w:type="dxa"/>
            <w:tcBorders>
              <w:top w:val="nil"/>
              <w:left w:val="single" w:sz="4" w:space="0" w:color="auto"/>
              <w:bottom w:val="single" w:sz="4" w:space="0" w:color="auto"/>
              <w:right w:val="nil"/>
            </w:tcBorders>
            <w:noWrap/>
            <w:vAlign w:val="bottom"/>
            <w:hideMark/>
          </w:tcPr>
          <w:p w14:paraId="47D8BCAA"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c>
          <w:tcPr>
            <w:tcW w:w="911" w:type="dxa"/>
            <w:tcBorders>
              <w:top w:val="nil"/>
              <w:left w:val="single" w:sz="4" w:space="0" w:color="auto"/>
              <w:bottom w:val="single" w:sz="4" w:space="0" w:color="auto"/>
              <w:right w:val="single" w:sz="4" w:space="0" w:color="auto"/>
            </w:tcBorders>
            <w:hideMark/>
          </w:tcPr>
          <w:p w14:paraId="60CAADE8"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5A7E898D" w14:textId="0F453159" w:rsidR="00454F37" w:rsidRPr="007E70E7" w:rsidRDefault="00867C13" w:rsidP="007232E8">
            <w:pPr>
              <w:rPr>
                <w:rFonts w:ascii="Times New Roman" w:hAnsi="Times New Roman"/>
                <w:sz w:val="20"/>
                <w:szCs w:val="20"/>
              </w:rPr>
            </w:pPr>
            <w:r>
              <w:rPr>
                <w:rFonts w:ascii="Times New Roman" w:hAnsi="Times New Roman"/>
                <w:sz w:val="20"/>
                <w:szCs w:val="20"/>
              </w:rPr>
              <w:t>1920</w:t>
            </w:r>
          </w:p>
        </w:tc>
        <w:tc>
          <w:tcPr>
            <w:tcW w:w="1056" w:type="dxa"/>
            <w:tcBorders>
              <w:top w:val="single" w:sz="4" w:space="0" w:color="auto"/>
              <w:left w:val="nil"/>
              <w:bottom w:val="single" w:sz="4" w:space="0" w:color="auto"/>
              <w:right w:val="single" w:sz="4" w:space="0" w:color="auto"/>
            </w:tcBorders>
            <w:hideMark/>
          </w:tcPr>
          <w:p w14:paraId="436FD21F"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50</w:t>
            </w:r>
          </w:p>
        </w:tc>
        <w:tc>
          <w:tcPr>
            <w:tcW w:w="1170" w:type="dxa"/>
            <w:tcBorders>
              <w:top w:val="single" w:sz="4" w:space="0" w:color="auto"/>
              <w:left w:val="single" w:sz="4" w:space="0" w:color="auto"/>
              <w:bottom w:val="single" w:sz="4" w:space="0" w:color="auto"/>
              <w:right w:val="single" w:sz="4" w:space="0" w:color="auto"/>
            </w:tcBorders>
          </w:tcPr>
          <w:p w14:paraId="4220901A" w14:textId="77777777" w:rsidR="00454F37" w:rsidRPr="007E70E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33DCB851" w14:textId="44A3271E"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r>
      <w:tr w:rsidR="00454F37" w:rsidRPr="007E70E7" w14:paraId="34967670" w14:textId="0C02AD91" w:rsidTr="0043054F">
        <w:trPr>
          <w:trHeight w:val="264"/>
        </w:trPr>
        <w:tc>
          <w:tcPr>
            <w:tcW w:w="2161" w:type="dxa"/>
            <w:tcBorders>
              <w:top w:val="nil"/>
              <w:left w:val="single" w:sz="4" w:space="0" w:color="auto"/>
              <w:bottom w:val="single" w:sz="4" w:space="0" w:color="auto"/>
              <w:right w:val="nil"/>
            </w:tcBorders>
            <w:noWrap/>
            <w:vAlign w:val="bottom"/>
            <w:hideMark/>
          </w:tcPr>
          <w:p w14:paraId="1D6FFCC8"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Senior Programmer –</w:t>
            </w:r>
            <w:proofErr w:type="spellStart"/>
            <w:r w:rsidRPr="007E70E7">
              <w:rPr>
                <w:rFonts w:ascii="Times New Roman" w:hAnsi="Times New Roman"/>
                <w:sz w:val="20"/>
                <w:szCs w:val="20"/>
              </w:rPr>
              <w:t>Contenta</w:t>
            </w:r>
            <w:proofErr w:type="spellEnd"/>
            <w:r w:rsidRPr="007E70E7">
              <w:rPr>
                <w:rFonts w:ascii="Times New Roman" w:hAnsi="Times New Roman"/>
                <w:sz w:val="20"/>
                <w:szCs w:val="20"/>
              </w:rPr>
              <w:t xml:space="preserve"> API/PTC </w:t>
            </w:r>
            <w:proofErr w:type="spellStart"/>
            <w:r w:rsidRPr="007E70E7">
              <w:rPr>
                <w:rFonts w:ascii="Times New Roman" w:hAnsi="Times New Roman"/>
                <w:sz w:val="20"/>
                <w:szCs w:val="20"/>
              </w:rPr>
              <w:t>Arbortext</w:t>
            </w:r>
            <w:proofErr w:type="spellEnd"/>
            <w:r w:rsidRPr="007E70E7">
              <w:rPr>
                <w:rFonts w:ascii="Times New Roman" w:hAnsi="Times New Roman"/>
                <w:sz w:val="20"/>
                <w:szCs w:val="20"/>
              </w:rPr>
              <w:t xml:space="preserve"> Expert,</w:t>
            </w:r>
          </w:p>
          <w:p w14:paraId="6C414BB0"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Engineer Computer III (CSWF Position)</w:t>
            </w:r>
          </w:p>
        </w:tc>
        <w:tc>
          <w:tcPr>
            <w:tcW w:w="1069" w:type="dxa"/>
            <w:tcBorders>
              <w:top w:val="nil"/>
              <w:left w:val="single" w:sz="4" w:space="0" w:color="auto"/>
              <w:bottom w:val="single" w:sz="4" w:space="0" w:color="auto"/>
              <w:right w:val="single" w:sz="4" w:space="0" w:color="auto"/>
            </w:tcBorders>
            <w:hideMark/>
          </w:tcPr>
          <w:p w14:paraId="20018046"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EC3</w:t>
            </w:r>
          </w:p>
        </w:tc>
        <w:tc>
          <w:tcPr>
            <w:tcW w:w="630" w:type="dxa"/>
            <w:tcBorders>
              <w:top w:val="nil"/>
              <w:left w:val="single" w:sz="4" w:space="0" w:color="auto"/>
              <w:bottom w:val="single" w:sz="4" w:space="0" w:color="auto"/>
              <w:right w:val="nil"/>
            </w:tcBorders>
            <w:noWrap/>
            <w:vAlign w:val="bottom"/>
            <w:hideMark/>
          </w:tcPr>
          <w:p w14:paraId="74A2AF1B"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c>
          <w:tcPr>
            <w:tcW w:w="911" w:type="dxa"/>
            <w:tcBorders>
              <w:top w:val="nil"/>
              <w:left w:val="single" w:sz="4" w:space="0" w:color="auto"/>
              <w:bottom w:val="single" w:sz="4" w:space="0" w:color="auto"/>
              <w:right w:val="single" w:sz="4" w:space="0" w:color="auto"/>
            </w:tcBorders>
            <w:hideMark/>
          </w:tcPr>
          <w:p w14:paraId="2024890F"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34AACDCE" w14:textId="61FD2FD6" w:rsidR="00454F37" w:rsidRPr="007E70E7" w:rsidRDefault="00867C13" w:rsidP="007232E8">
            <w:pPr>
              <w:rPr>
                <w:rFonts w:ascii="Times New Roman" w:hAnsi="Times New Roman"/>
                <w:sz w:val="20"/>
                <w:szCs w:val="20"/>
              </w:rPr>
            </w:pPr>
            <w:r>
              <w:rPr>
                <w:rFonts w:ascii="Times New Roman" w:hAnsi="Times New Roman"/>
                <w:sz w:val="20"/>
                <w:szCs w:val="20"/>
              </w:rPr>
              <w:t>1920</w:t>
            </w:r>
          </w:p>
        </w:tc>
        <w:tc>
          <w:tcPr>
            <w:tcW w:w="1056" w:type="dxa"/>
            <w:tcBorders>
              <w:top w:val="single" w:sz="4" w:space="0" w:color="auto"/>
              <w:left w:val="nil"/>
              <w:bottom w:val="single" w:sz="4" w:space="0" w:color="auto"/>
              <w:right w:val="single" w:sz="4" w:space="0" w:color="auto"/>
            </w:tcBorders>
            <w:hideMark/>
          </w:tcPr>
          <w:p w14:paraId="17A62B02"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50</w:t>
            </w:r>
          </w:p>
        </w:tc>
        <w:tc>
          <w:tcPr>
            <w:tcW w:w="1170" w:type="dxa"/>
            <w:tcBorders>
              <w:top w:val="single" w:sz="4" w:space="0" w:color="auto"/>
              <w:left w:val="single" w:sz="4" w:space="0" w:color="auto"/>
              <w:bottom w:val="single" w:sz="4" w:space="0" w:color="auto"/>
              <w:right w:val="single" w:sz="4" w:space="0" w:color="auto"/>
            </w:tcBorders>
          </w:tcPr>
          <w:p w14:paraId="05B176A1" w14:textId="77777777" w:rsidR="00454F37" w:rsidRPr="007E70E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5CCCB707" w14:textId="18B227E7"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p>
        </w:tc>
      </w:tr>
      <w:tr w:rsidR="00454F37" w:rsidRPr="007E70E7" w14:paraId="59D2F03F" w14:textId="07F350EF" w:rsidTr="0043054F">
        <w:trPr>
          <w:trHeight w:val="908"/>
        </w:trPr>
        <w:tc>
          <w:tcPr>
            <w:tcW w:w="2161" w:type="dxa"/>
            <w:tcBorders>
              <w:top w:val="nil"/>
              <w:left w:val="single" w:sz="4" w:space="0" w:color="auto"/>
              <w:bottom w:val="single" w:sz="4" w:space="0" w:color="auto"/>
              <w:right w:val="nil"/>
            </w:tcBorders>
            <w:noWrap/>
            <w:vAlign w:val="bottom"/>
          </w:tcPr>
          <w:p w14:paraId="0B4A79F0" w14:textId="77777777" w:rsidR="00454F37" w:rsidRPr="007E70E7" w:rsidRDefault="00454F37" w:rsidP="007232E8">
            <w:pPr>
              <w:rPr>
                <w:rFonts w:ascii="Times New Roman" w:hAnsi="Times New Roman"/>
                <w:sz w:val="20"/>
                <w:szCs w:val="20"/>
              </w:rPr>
            </w:pPr>
            <w:r w:rsidRPr="007E25D1">
              <w:rPr>
                <w:rFonts w:ascii="Times New Roman" w:hAnsi="Times New Roman"/>
                <w:sz w:val="20"/>
                <w:szCs w:val="20"/>
              </w:rPr>
              <w:t xml:space="preserve">Senior Programmer – NAVLOGTD Software Development, </w:t>
            </w:r>
            <w:r>
              <w:rPr>
                <w:rFonts w:ascii="Times New Roman" w:hAnsi="Times New Roman"/>
                <w:sz w:val="20"/>
                <w:szCs w:val="20"/>
              </w:rPr>
              <w:t xml:space="preserve">Engineer </w:t>
            </w:r>
            <w:r w:rsidRPr="007E25D1">
              <w:rPr>
                <w:rFonts w:ascii="Times New Roman" w:hAnsi="Times New Roman"/>
                <w:sz w:val="20"/>
                <w:szCs w:val="20"/>
              </w:rPr>
              <w:t>Computer III</w:t>
            </w:r>
            <w:r>
              <w:rPr>
                <w:rFonts w:ascii="Times New Roman" w:hAnsi="Times New Roman"/>
                <w:sz w:val="20"/>
                <w:szCs w:val="20"/>
              </w:rPr>
              <w:t xml:space="preserve"> (CSWF Position)</w:t>
            </w:r>
          </w:p>
        </w:tc>
        <w:tc>
          <w:tcPr>
            <w:tcW w:w="1069" w:type="dxa"/>
            <w:tcBorders>
              <w:top w:val="nil"/>
              <w:left w:val="single" w:sz="4" w:space="0" w:color="auto"/>
              <w:bottom w:val="single" w:sz="4" w:space="0" w:color="auto"/>
              <w:right w:val="single" w:sz="4" w:space="0" w:color="auto"/>
            </w:tcBorders>
          </w:tcPr>
          <w:p w14:paraId="43349818" w14:textId="77777777" w:rsidR="00454F37" w:rsidRPr="007E70E7" w:rsidRDefault="00454F37" w:rsidP="007232E8">
            <w:pPr>
              <w:rPr>
                <w:rFonts w:ascii="Times New Roman" w:hAnsi="Times New Roman"/>
                <w:sz w:val="20"/>
                <w:szCs w:val="20"/>
              </w:rPr>
            </w:pPr>
            <w:r>
              <w:rPr>
                <w:rFonts w:ascii="Times New Roman" w:hAnsi="Times New Roman"/>
                <w:sz w:val="20"/>
                <w:szCs w:val="20"/>
              </w:rPr>
              <w:t>EC3</w:t>
            </w:r>
          </w:p>
        </w:tc>
        <w:tc>
          <w:tcPr>
            <w:tcW w:w="630" w:type="dxa"/>
            <w:tcBorders>
              <w:top w:val="nil"/>
              <w:left w:val="single" w:sz="4" w:space="0" w:color="auto"/>
              <w:bottom w:val="single" w:sz="4" w:space="0" w:color="auto"/>
              <w:right w:val="nil"/>
            </w:tcBorders>
            <w:noWrap/>
            <w:vAlign w:val="bottom"/>
          </w:tcPr>
          <w:p w14:paraId="53BBBB7E" w14:textId="77777777" w:rsidR="00454F37" w:rsidRPr="007E70E7" w:rsidRDefault="00454F37" w:rsidP="007232E8">
            <w:pPr>
              <w:rPr>
                <w:rFonts w:ascii="Times New Roman" w:hAnsi="Times New Roman"/>
                <w:sz w:val="20"/>
                <w:szCs w:val="20"/>
              </w:rPr>
            </w:pPr>
            <w:r>
              <w:rPr>
                <w:rFonts w:ascii="Times New Roman" w:hAnsi="Times New Roman"/>
                <w:sz w:val="20"/>
                <w:szCs w:val="20"/>
              </w:rPr>
              <w:t>1</w:t>
            </w:r>
          </w:p>
        </w:tc>
        <w:tc>
          <w:tcPr>
            <w:tcW w:w="911" w:type="dxa"/>
            <w:tcBorders>
              <w:top w:val="nil"/>
              <w:left w:val="single" w:sz="4" w:space="0" w:color="auto"/>
              <w:bottom w:val="single" w:sz="4" w:space="0" w:color="auto"/>
              <w:right w:val="single" w:sz="4" w:space="0" w:color="auto"/>
            </w:tcBorders>
          </w:tcPr>
          <w:p w14:paraId="6414A464" w14:textId="77777777" w:rsidR="00454F37" w:rsidRPr="007E70E7" w:rsidRDefault="00454F37" w:rsidP="007232E8">
            <w:pPr>
              <w:rPr>
                <w:rFonts w:ascii="Times New Roman" w:hAnsi="Times New Roman"/>
                <w:sz w:val="20"/>
                <w:szCs w:val="20"/>
              </w:rPr>
            </w:pPr>
            <w:r>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tcPr>
          <w:p w14:paraId="06F38572" w14:textId="2E86CC8B" w:rsidR="00454F37" w:rsidRPr="007E70E7" w:rsidRDefault="00867C13" w:rsidP="007232E8">
            <w:pPr>
              <w:rPr>
                <w:rFonts w:ascii="Times New Roman" w:hAnsi="Times New Roman"/>
                <w:sz w:val="20"/>
                <w:szCs w:val="20"/>
              </w:rPr>
            </w:pPr>
            <w:r>
              <w:rPr>
                <w:rFonts w:ascii="Times New Roman" w:hAnsi="Times New Roman"/>
                <w:sz w:val="20"/>
                <w:szCs w:val="20"/>
              </w:rPr>
              <w:t>1920</w:t>
            </w:r>
          </w:p>
        </w:tc>
        <w:tc>
          <w:tcPr>
            <w:tcW w:w="1056" w:type="dxa"/>
            <w:tcBorders>
              <w:top w:val="single" w:sz="4" w:space="0" w:color="auto"/>
              <w:left w:val="nil"/>
              <w:bottom w:val="single" w:sz="4" w:space="0" w:color="auto"/>
              <w:right w:val="single" w:sz="4" w:space="0" w:color="auto"/>
            </w:tcBorders>
          </w:tcPr>
          <w:p w14:paraId="47531638" w14:textId="77777777" w:rsidR="00454F37" w:rsidRPr="007E70E7" w:rsidRDefault="00454F37" w:rsidP="007232E8">
            <w:pPr>
              <w:rPr>
                <w:rFonts w:ascii="Times New Roman" w:hAnsi="Times New Roman"/>
                <w:sz w:val="20"/>
                <w:szCs w:val="20"/>
              </w:rPr>
            </w:pPr>
            <w:r>
              <w:rPr>
                <w:rFonts w:ascii="Times New Roman" w:hAnsi="Times New Roman"/>
                <w:sz w:val="20"/>
                <w:szCs w:val="20"/>
              </w:rPr>
              <w:t>50</w:t>
            </w:r>
          </w:p>
        </w:tc>
        <w:tc>
          <w:tcPr>
            <w:tcW w:w="1170" w:type="dxa"/>
            <w:tcBorders>
              <w:top w:val="single" w:sz="4" w:space="0" w:color="auto"/>
              <w:left w:val="single" w:sz="4" w:space="0" w:color="auto"/>
              <w:bottom w:val="single" w:sz="4" w:space="0" w:color="auto"/>
              <w:right w:val="single" w:sz="4" w:space="0" w:color="auto"/>
            </w:tcBorders>
          </w:tcPr>
          <w:p w14:paraId="6806B8D1" w14:textId="77777777" w:rsidR="00454F3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tcPr>
          <w:p w14:paraId="598837D6" w14:textId="611E71F5" w:rsidR="00454F37" w:rsidRPr="007E70E7" w:rsidRDefault="00454F37" w:rsidP="007232E8">
            <w:pPr>
              <w:rPr>
                <w:rFonts w:ascii="Times New Roman" w:hAnsi="Times New Roman"/>
                <w:sz w:val="20"/>
                <w:szCs w:val="20"/>
              </w:rPr>
            </w:pPr>
            <w:r>
              <w:rPr>
                <w:rFonts w:ascii="Times New Roman" w:hAnsi="Times New Roman"/>
                <w:sz w:val="20"/>
                <w:szCs w:val="20"/>
              </w:rPr>
              <w:t>1</w:t>
            </w:r>
          </w:p>
        </w:tc>
      </w:tr>
      <w:tr w:rsidR="00454F37" w:rsidRPr="007E70E7" w14:paraId="59DE0BCB" w14:textId="167585D8" w:rsidTr="0043054F">
        <w:trPr>
          <w:trHeight w:val="276"/>
        </w:trPr>
        <w:tc>
          <w:tcPr>
            <w:tcW w:w="2161" w:type="dxa"/>
            <w:tcBorders>
              <w:top w:val="nil"/>
              <w:left w:val="single" w:sz="4" w:space="0" w:color="auto"/>
              <w:bottom w:val="single" w:sz="4" w:space="0" w:color="auto"/>
              <w:right w:val="nil"/>
            </w:tcBorders>
            <w:noWrap/>
            <w:vAlign w:val="bottom"/>
            <w:hideMark/>
          </w:tcPr>
          <w:p w14:paraId="0C57831F" w14:textId="77777777" w:rsidR="00454F37" w:rsidRPr="007E70E7" w:rsidRDefault="00454F37" w:rsidP="007232E8">
            <w:pPr>
              <w:rPr>
                <w:rFonts w:ascii="Times New Roman" w:hAnsi="Times New Roman"/>
                <w:b/>
                <w:sz w:val="20"/>
                <w:szCs w:val="20"/>
              </w:rPr>
            </w:pPr>
            <w:r w:rsidRPr="007E70E7">
              <w:rPr>
                <w:rFonts w:ascii="Times New Roman" w:hAnsi="Times New Roman"/>
                <w:sz w:val="20"/>
                <w:szCs w:val="20"/>
              </w:rPr>
              <w:lastRenderedPageBreak/>
              <w:t>Engineer</w:t>
            </w:r>
            <w:r>
              <w:rPr>
                <w:rFonts w:ascii="Times New Roman" w:hAnsi="Times New Roman"/>
                <w:sz w:val="20"/>
                <w:szCs w:val="20"/>
              </w:rPr>
              <w:t xml:space="preserve"> </w:t>
            </w:r>
            <w:r w:rsidRPr="007E70E7">
              <w:rPr>
                <w:rFonts w:ascii="Times New Roman" w:hAnsi="Times New Roman"/>
                <w:sz w:val="20"/>
                <w:szCs w:val="20"/>
              </w:rPr>
              <w:t>Computer II (CSWF Position)</w:t>
            </w:r>
          </w:p>
        </w:tc>
        <w:tc>
          <w:tcPr>
            <w:tcW w:w="1069" w:type="dxa"/>
            <w:tcBorders>
              <w:top w:val="nil"/>
              <w:left w:val="single" w:sz="4" w:space="0" w:color="auto"/>
              <w:bottom w:val="single" w:sz="4" w:space="0" w:color="auto"/>
              <w:right w:val="single" w:sz="4" w:space="0" w:color="auto"/>
            </w:tcBorders>
            <w:hideMark/>
          </w:tcPr>
          <w:p w14:paraId="144DF4C3"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EC2</w:t>
            </w:r>
          </w:p>
        </w:tc>
        <w:tc>
          <w:tcPr>
            <w:tcW w:w="630" w:type="dxa"/>
            <w:tcBorders>
              <w:top w:val="nil"/>
              <w:left w:val="single" w:sz="4" w:space="0" w:color="auto"/>
              <w:bottom w:val="single" w:sz="4" w:space="0" w:color="auto"/>
              <w:right w:val="nil"/>
            </w:tcBorders>
            <w:noWrap/>
            <w:vAlign w:val="bottom"/>
            <w:hideMark/>
          </w:tcPr>
          <w:p w14:paraId="0DB38EAC"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911" w:type="dxa"/>
            <w:tcBorders>
              <w:top w:val="nil"/>
              <w:left w:val="single" w:sz="4" w:space="0" w:color="auto"/>
              <w:bottom w:val="single" w:sz="4" w:space="0" w:color="auto"/>
              <w:right w:val="single" w:sz="4" w:space="0" w:color="auto"/>
            </w:tcBorders>
            <w:hideMark/>
          </w:tcPr>
          <w:p w14:paraId="3C7507F1"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70BE8FE0" w14:textId="2F1E72B3" w:rsidR="00454F37" w:rsidRPr="007E70E7" w:rsidRDefault="00867C13" w:rsidP="007232E8">
            <w:pPr>
              <w:rPr>
                <w:rFonts w:ascii="Times New Roman" w:hAnsi="Times New Roman"/>
                <w:sz w:val="20"/>
                <w:szCs w:val="20"/>
              </w:rPr>
            </w:pPr>
            <w:r>
              <w:rPr>
                <w:rFonts w:ascii="Times New Roman" w:hAnsi="Times New Roman"/>
                <w:sz w:val="20"/>
                <w:szCs w:val="20"/>
              </w:rPr>
              <w:t>1920</w:t>
            </w:r>
          </w:p>
        </w:tc>
        <w:tc>
          <w:tcPr>
            <w:tcW w:w="1056" w:type="dxa"/>
            <w:tcBorders>
              <w:top w:val="single" w:sz="4" w:space="0" w:color="auto"/>
              <w:left w:val="nil"/>
              <w:bottom w:val="single" w:sz="4" w:space="0" w:color="auto"/>
              <w:right w:val="single" w:sz="4" w:space="0" w:color="auto"/>
            </w:tcBorders>
            <w:hideMark/>
          </w:tcPr>
          <w:p w14:paraId="59A270B8"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200</w:t>
            </w:r>
          </w:p>
        </w:tc>
        <w:tc>
          <w:tcPr>
            <w:tcW w:w="1170" w:type="dxa"/>
            <w:tcBorders>
              <w:top w:val="single" w:sz="4" w:space="0" w:color="auto"/>
              <w:left w:val="single" w:sz="4" w:space="0" w:color="auto"/>
              <w:bottom w:val="single" w:sz="4" w:space="0" w:color="auto"/>
              <w:right w:val="single" w:sz="4" w:space="0" w:color="auto"/>
            </w:tcBorders>
          </w:tcPr>
          <w:p w14:paraId="706BF0E1" w14:textId="77777777" w:rsidR="00454F37" w:rsidRPr="007E70E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47CB35DC" w14:textId="65F7D9D0" w:rsidR="00454F37" w:rsidRPr="007E70E7" w:rsidRDefault="00454F37" w:rsidP="007232E8">
            <w:pPr>
              <w:rPr>
                <w:rFonts w:ascii="Times New Roman" w:hAnsi="Times New Roman"/>
                <w:sz w:val="20"/>
                <w:szCs w:val="20"/>
              </w:rPr>
            </w:pPr>
            <w:r w:rsidRPr="007E70E7">
              <w:rPr>
                <w:rFonts w:ascii="Times New Roman" w:hAnsi="Times New Roman"/>
                <w:sz w:val="20"/>
                <w:szCs w:val="20"/>
              </w:rPr>
              <w:t xml:space="preserve"> 0</w:t>
            </w:r>
          </w:p>
        </w:tc>
      </w:tr>
      <w:tr w:rsidR="00454F37" w:rsidRPr="007E70E7" w14:paraId="1073A82A" w14:textId="4D3F3F3B" w:rsidTr="0043054F">
        <w:trPr>
          <w:trHeight w:val="264"/>
        </w:trPr>
        <w:tc>
          <w:tcPr>
            <w:tcW w:w="2161" w:type="dxa"/>
            <w:tcBorders>
              <w:top w:val="nil"/>
              <w:left w:val="single" w:sz="4" w:space="0" w:color="auto"/>
              <w:bottom w:val="single" w:sz="4" w:space="0" w:color="auto"/>
              <w:right w:val="nil"/>
            </w:tcBorders>
            <w:noWrap/>
            <w:vAlign w:val="bottom"/>
            <w:hideMark/>
          </w:tcPr>
          <w:p w14:paraId="3677408A"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Technical Writer III</w:t>
            </w:r>
          </w:p>
        </w:tc>
        <w:tc>
          <w:tcPr>
            <w:tcW w:w="1069" w:type="dxa"/>
            <w:tcBorders>
              <w:top w:val="nil"/>
              <w:left w:val="single" w:sz="4" w:space="0" w:color="auto"/>
              <w:bottom w:val="single" w:sz="4" w:space="0" w:color="auto"/>
              <w:right w:val="single" w:sz="4" w:space="0" w:color="auto"/>
            </w:tcBorders>
            <w:hideMark/>
          </w:tcPr>
          <w:p w14:paraId="17F3C727"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30463</w:t>
            </w:r>
          </w:p>
        </w:tc>
        <w:tc>
          <w:tcPr>
            <w:tcW w:w="630" w:type="dxa"/>
            <w:tcBorders>
              <w:top w:val="nil"/>
              <w:left w:val="single" w:sz="4" w:space="0" w:color="auto"/>
              <w:bottom w:val="single" w:sz="4" w:space="0" w:color="auto"/>
              <w:right w:val="nil"/>
            </w:tcBorders>
            <w:noWrap/>
            <w:vAlign w:val="bottom"/>
            <w:hideMark/>
          </w:tcPr>
          <w:p w14:paraId="7E2BCE8C" w14:textId="77777777" w:rsidR="00454F37" w:rsidRPr="007E70E7" w:rsidRDefault="00454F37" w:rsidP="007232E8">
            <w:pPr>
              <w:rPr>
                <w:rFonts w:ascii="Times New Roman" w:hAnsi="Times New Roman"/>
                <w:sz w:val="20"/>
                <w:szCs w:val="20"/>
              </w:rPr>
            </w:pPr>
            <w:r>
              <w:rPr>
                <w:rFonts w:ascii="Times New Roman" w:hAnsi="Times New Roman"/>
                <w:sz w:val="20"/>
                <w:szCs w:val="20"/>
              </w:rPr>
              <w:t>0</w:t>
            </w:r>
          </w:p>
        </w:tc>
        <w:tc>
          <w:tcPr>
            <w:tcW w:w="911" w:type="dxa"/>
            <w:tcBorders>
              <w:top w:val="nil"/>
              <w:left w:val="single" w:sz="4" w:space="0" w:color="auto"/>
              <w:bottom w:val="single" w:sz="4" w:space="0" w:color="auto"/>
              <w:right w:val="single" w:sz="4" w:space="0" w:color="auto"/>
            </w:tcBorders>
            <w:hideMark/>
          </w:tcPr>
          <w:p w14:paraId="719FD794" w14:textId="77777777" w:rsidR="00454F37" w:rsidRPr="007E70E7" w:rsidRDefault="00454F37" w:rsidP="007232E8">
            <w:pPr>
              <w:rPr>
                <w:rFonts w:ascii="Times New Roman" w:hAnsi="Times New Roman"/>
                <w:sz w:val="20"/>
                <w:szCs w:val="20"/>
              </w:rPr>
            </w:pPr>
            <w:r>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1C1E3963" w14:textId="6E001649" w:rsidR="00454F37" w:rsidRPr="007E70E7" w:rsidRDefault="00F345B8" w:rsidP="007232E8">
            <w:pPr>
              <w:rPr>
                <w:rFonts w:ascii="Times New Roman" w:hAnsi="Times New Roman"/>
                <w:sz w:val="20"/>
                <w:szCs w:val="20"/>
              </w:rPr>
            </w:pPr>
            <w:r>
              <w:rPr>
                <w:rFonts w:ascii="Times New Roman" w:hAnsi="Times New Roman"/>
                <w:sz w:val="20"/>
                <w:szCs w:val="20"/>
              </w:rPr>
              <w:t>1824</w:t>
            </w:r>
          </w:p>
        </w:tc>
        <w:tc>
          <w:tcPr>
            <w:tcW w:w="1056" w:type="dxa"/>
            <w:tcBorders>
              <w:top w:val="single" w:sz="4" w:space="0" w:color="auto"/>
              <w:left w:val="nil"/>
              <w:bottom w:val="single" w:sz="4" w:space="0" w:color="auto"/>
              <w:right w:val="single" w:sz="4" w:space="0" w:color="auto"/>
            </w:tcBorders>
            <w:hideMark/>
          </w:tcPr>
          <w:p w14:paraId="4E8C3EBD"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80</w:t>
            </w:r>
          </w:p>
        </w:tc>
        <w:tc>
          <w:tcPr>
            <w:tcW w:w="1170" w:type="dxa"/>
            <w:tcBorders>
              <w:top w:val="single" w:sz="4" w:space="0" w:color="auto"/>
              <w:left w:val="single" w:sz="4" w:space="0" w:color="auto"/>
              <w:bottom w:val="single" w:sz="4" w:space="0" w:color="auto"/>
              <w:right w:val="single" w:sz="4" w:space="0" w:color="auto"/>
            </w:tcBorders>
          </w:tcPr>
          <w:p w14:paraId="16AD2437" w14:textId="39DD117B" w:rsidR="00454F37" w:rsidRPr="007E70E7" w:rsidRDefault="00F345B8" w:rsidP="007232E8">
            <w:pPr>
              <w:rPr>
                <w:rFonts w:ascii="Times New Roman" w:hAnsi="Times New Roman"/>
                <w:sz w:val="20"/>
                <w:szCs w:val="20"/>
              </w:rPr>
            </w:pPr>
            <w:r>
              <w:rPr>
                <w:rFonts w:ascii="Times New Roman" w:hAnsi="Times New Roman"/>
                <w:sz w:val="20"/>
                <w:szCs w:val="20"/>
              </w:rPr>
              <w:t>96</w:t>
            </w: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754FC634" w14:textId="7F41B441" w:rsidR="00454F37" w:rsidRPr="007E70E7" w:rsidRDefault="00454F37" w:rsidP="007232E8">
            <w:pPr>
              <w:rPr>
                <w:rFonts w:ascii="Times New Roman" w:hAnsi="Times New Roman"/>
                <w:sz w:val="20"/>
                <w:szCs w:val="20"/>
              </w:rPr>
            </w:pPr>
            <w:r w:rsidRPr="007E70E7">
              <w:rPr>
                <w:rFonts w:ascii="Times New Roman" w:hAnsi="Times New Roman"/>
                <w:sz w:val="20"/>
                <w:szCs w:val="20"/>
              </w:rPr>
              <w:t xml:space="preserve"> </w:t>
            </w:r>
            <w:r>
              <w:rPr>
                <w:rFonts w:ascii="Times New Roman" w:hAnsi="Times New Roman"/>
                <w:sz w:val="20"/>
                <w:szCs w:val="20"/>
              </w:rPr>
              <w:t>0</w:t>
            </w:r>
          </w:p>
        </w:tc>
      </w:tr>
      <w:tr w:rsidR="00454F37" w:rsidRPr="007E70E7" w14:paraId="75633B21" w14:textId="1A71E944" w:rsidTr="0043054F">
        <w:trPr>
          <w:trHeight w:val="276"/>
        </w:trPr>
        <w:tc>
          <w:tcPr>
            <w:tcW w:w="2161" w:type="dxa"/>
            <w:tcBorders>
              <w:top w:val="nil"/>
              <w:left w:val="single" w:sz="4" w:space="0" w:color="auto"/>
              <w:bottom w:val="single" w:sz="4" w:space="0" w:color="auto"/>
              <w:right w:val="nil"/>
            </w:tcBorders>
            <w:noWrap/>
            <w:vAlign w:val="bottom"/>
            <w:hideMark/>
          </w:tcPr>
          <w:p w14:paraId="4006FCB2"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Engineer III</w:t>
            </w:r>
          </w:p>
        </w:tc>
        <w:tc>
          <w:tcPr>
            <w:tcW w:w="1069" w:type="dxa"/>
            <w:tcBorders>
              <w:top w:val="nil"/>
              <w:left w:val="single" w:sz="4" w:space="0" w:color="auto"/>
              <w:bottom w:val="single" w:sz="4" w:space="0" w:color="auto"/>
              <w:right w:val="single" w:sz="4" w:space="0" w:color="auto"/>
            </w:tcBorders>
            <w:hideMark/>
          </w:tcPr>
          <w:p w14:paraId="6718FD4C"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E3</w:t>
            </w:r>
          </w:p>
        </w:tc>
        <w:tc>
          <w:tcPr>
            <w:tcW w:w="630" w:type="dxa"/>
            <w:tcBorders>
              <w:top w:val="nil"/>
              <w:left w:val="single" w:sz="4" w:space="0" w:color="auto"/>
              <w:bottom w:val="single" w:sz="4" w:space="0" w:color="auto"/>
              <w:right w:val="nil"/>
            </w:tcBorders>
            <w:noWrap/>
            <w:vAlign w:val="bottom"/>
            <w:hideMark/>
          </w:tcPr>
          <w:p w14:paraId="44BA3522"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911" w:type="dxa"/>
            <w:tcBorders>
              <w:top w:val="nil"/>
              <w:left w:val="single" w:sz="4" w:space="0" w:color="auto"/>
              <w:bottom w:val="single" w:sz="4" w:space="0" w:color="auto"/>
              <w:right w:val="single" w:sz="4" w:space="0" w:color="auto"/>
            </w:tcBorders>
            <w:hideMark/>
          </w:tcPr>
          <w:p w14:paraId="3695421A"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1715B6BD" w14:textId="586CC54B" w:rsidR="00454F37" w:rsidRPr="007E70E7" w:rsidRDefault="00454F37" w:rsidP="007232E8">
            <w:pPr>
              <w:rPr>
                <w:rFonts w:ascii="Times New Roman" w:hAnsi="Times New Roman"/>
                <w:sz w:val="20"/>
                <w:szCs w:val="20"/>
              </w:rPr>
            </w:pPr>
            <w:r w:rsidRPr="007E70E7">
              <w:rPr>
                <w:rFonts w:ascii="Times New Roman" w:hAnsi="Times New Roman"/>
                <w:sz w:val="20"/>
                <w:szCs w:val="20"/>
              </w:rPr>
              <w:t>1</w:t>
            </w:r>
            <w:r w:rsidR="00D314DA">
              <w:rPr>
                <w:rFonts w:ascii="Times New Roman" w:hAnsi="Times New Roman"/>
                <w:sz w:val="20"/>
                <w:szCs w:val="20"/>
              </w:rPr>
              <w:t>160</w:t>
            </w:r>
          </w:p>
        </w:tc>
        <w:tc>
          <w:tcPr>
            <w:tcW w:w="1056" w:type="dxa"/>
            <w:tcBorders>
              <w:top w:val="single" w:sz="4" w:space="0" w:color="auto"/>
              <w:left w:val="nil"/>
              <w:bottom w:val="single" w:sz="4" w:space="0" w:color="auto"/>
              <w:right w:val="single" w:sz="4" w:space="0" w:color="auto"/>
            </w:tcBorders>
            <w:hideMark/>
          </w:tcPr>
          <w:p w14:paraId="37103B97"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5E4F3D56" w14:textId="77777777" w:rsidR="00454F37" w:rsidRPr="007E70E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04CADBE9" w14:textId="0D0D9D11" w:rsidR="00454F37" w:rsidRPr="007E70E7" w:rsidRDefault="00454F37" w:rsidP="007232E8">
            <w:pPr>
              <w:rPr>
                <w:rFonts w:ascii="Times New Roman" w:hAnsi="Times New Roman"/>
                <w:sz w:val="20"/>
                <w:szCs w:val="20"/>
              </w:rPr>
            </w:pPr>
            <w:r w:rsidRPr="007E70E7">
              <w:rPr>
                <w:rFonts w:ascii="Times New Roman" w:hAnsi="Times New Roman"/>
                <w:sz w:val="20"/>
                <w:szCs w:val="20"/>
              </w:rPr>
              <w:t xml:space="preserve"> 0</w:t>
            </w:r>
          </w:p>
        </w:tc>
      </w:tr>
      <w:tr w:rsidR="00454F37" w:rsidRPr="007E70E7" w14:paraId="6F9A2C2C" w14:textId="468B7452" w:rsidTr="0043054F">
        <w:trPr>
          <w:trHeight w:val="264"/>
        </w:trPr>
        <w:tc>
          <w:tcPr>
            <w:tcW w:w="2161" w:type="dxa"/>
            <w:tcBorders>
              <w:top w:val="nil"/>
              <w:left w:val="single" w:sz="4" w:space="0" w:color="auto"/>
              <w:bottom w:val="single" w:sz="4" w:space="0" w:color="auto"/>
              <w:right w:val="nil"/>
            </w:tcBorders>
            <w:noWrap/>
            <w:vAlign w:val="bottom"/>
            <w:hideMark/>
          </w:tcPr>
          <w:p w14:paraId="7AE057BF"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Engineer I</w:t>
            </w:r>
          </w:p>
        </w:tc>
        <w:tc>
          <w:tcPr>
            <w:tcW w:w="1069" w:type="dxa"/>
            <w:tcBorders>
              <w:top w:val="nil"/>
              <w:left w:val="single" w:sz="4" w:space="0" w:color="auto"/>
              <w:bottom w:val="single" w:sz="4" w:space="0" w:color="auto"/>
              <w:right w:val="single" w:sz="4" w:space="0" w:color="auto"/>
            </w:tcBorders>
            <w:hideMark/>
          </w:tcPr>
          <w:p w14:paraId="0B9336D9"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E1</w:t>
            </w:r>
          </w:p>
        </w:tc>
        <w:tc>
          <w:tcPr>
            <w:tcW w:w="630" w:type="dxa"/>
            <w:tcBorders>
              <w:top w:val="nil"/>
              <w:left w:val="single" w:sz="4" w:space="0" w:color="auto"/>
              <w:bottom w:val="single" w:sz="4" w:space="0" w:color="auto"/>
              <w:right w:val="nil"/>
            </w:tcBorders>
            <w:noWrap/>
            <w:vAlign w:val="bottom"/>
            <w:hideMark/>
          </w:tcPr>
          <w:p w14:paraId="29ABCB12"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911" w:type="dxa"/>
            <w:tcBorders>
              <w:top w:val="nil"/>
              <w:left w:val="single" w:sz="4" w:space="0" w:color="auto"/>
              <w:bottom w:val="single" w:sz="4" w:space="0" w:color="auto"/>
              <w:right w:val="single" w:sz="4" w:space="0" w:color="auto"/>
            </w:tcBorders>
            <w:hideMark/>
          </w:tcPr>
          <w:p w14:paraId="3E9A39C5"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3DA7184D" w14:textId="6E895E99" w:rsidR="00454F37" w:rsidRPr="007E70E7" w:rsidRDefault="00867C13" w:rsidP="007232E8">
            <w:pPr>
              <w:rPr>
                <w:rFonts w:ascii="Times New Roman" w:hAnsi="Times New Roman"/>
                <w:sz w:val="20"/>
                <w:szCs w:val="20"/>
              </w:rPr>
            </w:pPr>
            <w:r>
              <w:rPr>
                <w:rFonts w:ascii="Times New Roman" w:hAnsi="Times New Roman"/>
                <w:sz w:val="20"/>
                <w:szCs w:val="20"/>
              </w:rPr>
              <w:t>192</w:t>
            </w:r>
            <w:r w:rsidR="00454F37" w:rsidRPr="007E70E7">
              <w:rPr>
                <w:rFonts w:ascii="Times New Roman" w:hAnsi="Times New Roman"/>
                <w:sz w:val="20"/>
                <w:szCs w:val="20"/>
              </w:rPr>
              <w:t>0</w:t>
            </w:r>
          </w:p>
        </w:tc>
        <w:tc>
          <w:tcPr>
            <w:tcW w:w="1056" w:type="dxa"/>
            <w:tcBorders>
              <w:top w:val="single" w:sz="4" w:space="0" w:color="auto"/>
              <w:left w:val="nil"/>
              <w:bottom w:val="single" w:sz="4" w:space="0" w:color="auto"/>
              <w:right w:val="single" w:sz="4" w:space="0" w:color="auto"/>
            </w:tcBorders>
            <w:hideMark/>
          </w:tcPr>
          <w:p w14:paraId="4E5C24BA"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2CCAC752" w14:textId="77777777" w:rsidR="00454F37" w:rsidRPr="007E70E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3FF9DCD8" w14:textId="621DD03E" w:rsidR="00454F37" w:rsidRPr="007E70E7" w:rsidRDefault="00454F37" w:rsidP="007232E8">
            <w:pPr>
              <w:rPr>
                <w:rFonts w:ascii="Times New Roman" w:hAnsi="Times New Roman"/>
                <w:sz w:val="20"/>
                <w:szCs w:val="20"/>
              </w:rPr>
            </w:pPr>
            <w:r w:rsidRPr="007E70E7">
              <w:rPr>
                <w:rFonts w:ascii="Times New Roman" w:hAnsi="Times New Roman"/>
                <w:sz w:val="20"/>
                <w:szCs w:val="20"/>
              </w:rPr>
              <w:t xml:space="preserve"> 0</w:t>
            </w:r>
          </w:p>
        </w:tc>
      </w:tr>
      <w:tr w:rsidR="00454F37" w:rsidRPr="007E70E7" w14:paraId="5B485F73" w14:textId="0911C0AE" w:rsidTr="0043054F">
        <w:trPr>
          <w:trHeight w:val="264"/>
        </w:trPr>
        <w:tc>
          <w:tcPr>
            <w:tcW w:w="2161" w:type="dxa"/>
            <w:tcBorders>
              <w:top w:val="nil"/>
              <w:left w:val="single" w:sz="4" w:space="0" w:color="auto"/>
              <w:bottom w:val="single" w:sz="4" w:space="0" w:color="auto"/>
              <w:right w:val="nil"/>
            </w:tcBorders>
            <w:noWrap/>
            <w:vAlign w:val="bottom"/>
            <w:hideMark/>
          </w:tcPr>
          <w:p w14:paraId="089D8ECC"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Technical Writer II</w:t>
            </w:r>
          </w:p>
        </w:tc>
        <w:tc>
          <w:tcPr>
            <w:tcW w:w="1069" w:type="dxa"/>
            <w:tcBorders>
              <w:top w:val="nil"/>
              <w:left w:val="single" w:sz="4" w:space="0" w:color="auto"/>
              <w:bottom w:val="single" w:sz="4" w:space="0" w:color="auto"/>
              <w:right w:val="single" w:sz="4" w:space="0" w:color="auto"/>
            </w:tcBorders>
            <w:hideMark/>
          </w:tcPr>
          <w:p w14:paraId="1F7BD07F"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30462</w:t>
            </w:r>
          </w:p>
        </w:tc>
        <w:tc>
          <w:tcPr>
            <w:tcW w:w="630" w:type="dxa"/>
            <w:tcBorders>
              <w:top w:val="nil"/>
              <w:left w:val="single" w:sz="4" w:space="0" w:color="auto"/>
              <w:bottom w:val="single" w:sz="4" w:space="0" w:color="auto"/>
              <w:right w:val="nil"/>
            </w:tcBorders>
            <w:noWrap/>
            <w:vAlign w:val="bottom"/>
            <w:hideMark/>
          </w:tcPr>
          <w:p w14:paraId="6BFA6E4D"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911" w:type="dxa"/>
            <w:tcBorders>
              <w:top w:val="nil"/>
              <w:left w:val="single" w:sz="4" w:space="0" w:color="auto"/>
              <w:bottom w:val="single" w:sz="4" w:space="0" w:color="auto"/>
              <w:right w:val="single" w:sz="4" w:space="0" w:color="auto"/>
            </w:tcBorders>
            <w:hideMark/>
          </w:tcPr>
          <w:p w14:paraId="01667BD5"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53A95798" w14:textId="49046B0D" w:rsidR="00454F37" w:rsidRPr="007E70E7" w:rsidRDefault="0073242D" w:rsidP="007232E8">
            <w:pPr>
              <w:rPr>
                <w:rFonts w:ascii="Times New Roman" w:hAnsi="Times New Roman"/>
                <w:sz w:val="20"/>
                <w:szCs w:val="20"/>
              </w:rPr>
            </w:pPr>
            <w:r>
              <w:rPr>
                <w:rFonts w:ascii="Times New Roman" w:hAnsi="Times New Roman"/>
                <w:sz w:val="20"/>
                <w:szCs w:val="20"/>
              </w:rPr>
              <w:t>1920</w:t>
            </w:r>
          </w:p>
        </w:tc>
        <w:tc>
          <w:tcPr>
            <w:tcW w:w="1056" w:type="dxa"/>
            <w:tcBorders>
              <w:top w:val="single" w:sz="4" w:space="0" w:color="auto"/>
              <w:left w:val="nil"/>
              <w:bottom w:val="single" w:sz="4" w:space="0" w:color="auto"/>
              <w:right w:val="single" w:sz="4" w:space="0" w:color="auto"/>
            </w:tcBorders>
            <w:hideMark/>
          </w:tcPr>
          <w:p w14:paraId="22924B6C"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3F7D91B9" w14:textId="77777777" w:rsidR="00454F37" w:rsidRPr="007E70E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61642E12" w14:textId="5A1DACDD" w:rsidR="00454F37" w:rsidRPr="007E70E7" w:rsidRDefault="00454F37" w:rsidP="007232E8">
            <w:pPr>
              <w:rPr>
                <w:rFonts w:ascii="Times New Roman" w:hAnsi="Times New Roman"/>
                <w:sz w:val="20"/>
                <w:szCs w:val="20"/>
              </w:rPr>
            </w:pPr>
            <w:r w:rsidRPr="007E70E7">
              <w:rPr>
                <w:rFonts w:ascii="Times New Roman" w:hAnsi="Times New Roman"/>
                <w:sz w:val="20"/>
                <w:szCs w:val="20"/>
              </w:rPr>
              <w:t xml:space="preserve"> 0</w:t>
            </w:r>
          </w:p>
        </w:tc>
      </w:tr>
      <w:tr w:rsidR="00454F37" w:rsidRPr="007E70E7" w14:paraId="00E5EB46" w14:textId="01F0E9FB" w:rsidTr="0043054F">
        <w:trPr>
          <w:trHeight w:val="264"/>
        </w:trPr>
        <w:tc>
          <w:tcPr>
            <w:tcW w:w="2161" w:type="dxa"/>
            <w:tcBorders>
              <w:top w:val="nil"/>
              <w:left w:val="single" w:sz="4" w:space="0" w:color="auto"/>
              <w:bottom w:val="single" w:sz="4" w:space="0" w:color="auto"/>
              <w:right w:val="nil"/>
            </w:tcBorders>
            <w:noWrap/>
            <w:vAlign w:val="bottom"/>
            <w:hideMark/>
          </w:tcPr>
          <w:p w14:paraId="0282A2BC"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Analyst</w:t>
            </w:r>
            <w:r>
              <w:rPr>
                <w:rFonts w:ascii="Times New Roman" w:hAnsi="Times New Roman"/>
                <w:sz w:val="20"/>
                <w:szCs w:val="20"/>
              </w:rPr>
              <w:t xml:space="preserve"> </w:t>
            </w:r>
            <w:r w:rsidRPr="007E70E7">
              <w:rPr>
                <w:rFonts w:ascii="Times New Roman" w:hAnsi="Times New Roman"/>
                <w:sz w:val="20"/>
                <w:szCs w:val="20"/>
              </w:rPr>
              <w:t>Management I</w:t>
            </w:r>
          </w:p>
        </w:tc>
        <w:tc>
          <w:tcPr>
            <w:tcW w:w="1069" w:type="dxa"/>
            <w:tcBorders>
              <w:top w:val="nil"/>
              <w:left w:val="single" w:sz="4" w:space="0" w:color="auto"/>
              <w:bottom w:val="single" w:sz="4" w:space="0" w:color="auto"/>
              <w:right w:val="single" w:sz="4" w:space="0" w:color="auto"/>
            </w:tcBorders>
            <w:hideMark/>
          </w:tcPr>
          <w:p w14:paraId="68A9C59C"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ANM1</w:t>
            </w:r>
          </w:p>
        </w:tc>
        <w:tc>
          <w:tcPr>
            <w:tcW w:w="630" w:type="dxa"/>
            <w:tcBorders>
              <w:top w:val="nil"/>
              <w:left w:val="single" w:sz="4" w:space="0" w:color="auto"/>
              <w:bottom w:val="single" w:sz="4" w:space="0" w:color="auto"/>
              <w:right w:val="nil"/>
            </w:tcBorders>
            <w:noWrap/>
            <w:vAlign w:val="bottom"/>
            <w:hideMark/>
          </w:tcPr>
          <w:p w14:paraId="540EDE2B"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911" w:type="dxa"/>
            <w:tcBorders>
              <w:top w:val="nil"/>
              <w:left w:val="single" w:sz="4" w:space="0" w:color="auto"/>
              <w:bottom w:val="single" w:sz="4" w:space="0" w:color="auto"/>
              <w:right w:val="single" w:sz="4" w:space="0" w:color="auto"/>
            </w:tcBorders>
            <w:hideMark/>
          </w:tcPr>
          <w:p w14:paraId="596E0910"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6D5E84CD"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200</w:t>
            </w:r>
          </w:p>
        </w:tc>
        <w:tc>
          <w:tcPr>
            <w:tcW w:w="1056" w:type="dxa"/>
            <w:tcBorders>
              <w:top w:val="single" w:sz="4" w:space="0" w:color="auto"/>
              <w:left w:val="nil"/>
              <w:bottom w:val="single" w:sz="4" w:space="0" w:color="auto"/>
              <w:right w:val="single" w:sz="4" w:space="0" w:color="auto"/>
            </w:tcBorders>
            <w:hideMark/>
          </w:tcPr>
          <w:p w14:paraId="5E198C14"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3DA54B94" w14:textId="77777777" w:rsidR="00454F37" w:rsidRPr="007E70E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151FD2C7" w14:textId="63794051" w:rsidR="00454F37" w:rsidRPr="007E70E7" w:rsidRDefault="00454F37" w:rsidP="007232E8">
            <w:pPr>
              <w:rPr>
                <w:rFonts w:ascii="Times New Roman" w:hAnsi="Times New Roman"/>
                <w:sz w:val="20"/>
                <w:szCs w:val="20"/>
              </w:rPr>
            </w:pPr>
            <w:r w:rsidRPr="007E70E7">
              <w:rPr>
                <w:rFonts w:ascii="Times New Roman" w:hAnsi="Times New Roman"/>
                <w:sz w:val="20"/>
                <w:szCs w:val="20"/>
              </w:rPr>
              <w:t xml:space="preserve"> 0</w:t>
            </w:r>
          </w:p>
        </w:tc>
      </w:tr>
      <w:tr w:rsidR="00454F37" w:rsidRPr="007E70E7" w14:paraId="52DC3543" w14:textId="7549835E" w:rsidTr="0043054F">
        <w:trPr>
          <w:trHeight w:val="264"/>
        </w:trPr>
        <w:tc>
          <w:tcPr>
            <w:tcW w:w="2161" w:type="dxa"/>
            <w:tcBorders>
              <w:top w:val="nil"/>
              <w:left w:val="single" w:sz="4" w:space="0" w:color="auto"/>
              <w:bottom w:val="single" w:sz="4" w:space="0" w:color="auto"/>
              <w:right w:val="nil"/>
            </w:tcBorders>
            <w:noWrap/>
            <w:vAlign w:val="bottom"/>
            <w:hideMark/>
          </w:tcPr>
          <w:p w14:paraId="0F7F7AC7" w14:textId="5D0B5ACD" w:rsidR="00454F37" w:rsidRPr="007E70E7" w:rsidRDefault="00AF20EE" w:rsidP="007232E8">
            <w:pPr>
              <w:rPr>
                <w:rFonts w:ascii="Times New Roman" w:hAnsi="Times New Roman"/>
                <w:sz w:val="20"/>
                <w:szCs w:val="20"/>
              </w:rPr>
            </w:pPr>
            <w:r w:rsidRPr="007E70E7">
              <w:rPr>
                <w:rFonts w:ascii="Times New Roman" w:hAnsi="Times New Roman"/>
                <w:sz w:val="20"/>
                <w:szCs w:val="20"/>
              </w:rPr>
              <w:t xml:space="preserve">Analyst </w:t>
            </w:r>
            <w:r>
              <w:rPr>
                <w:rFonts w:ascii="Times New Roman" w:hAnsi="Times New Roman"/>
                <w:sz w:val="20"/>
                <w:szCs w:val="20"/>
              </w:rPr>
              <w:t>Operations</w:t>
            </w:r>
            <w:r w:rsidR="00454F37" w:rsidRPr="007E70E7">
              <w:rPr>
                <w:rFonts w:ascii="Times New Roman" w:hAnsi="Times New Roman"/>
                <w:sz w:val="20"/>
                <w:szCs w:val="20"/>
              </w:rPr>
              <w:t xml:space="preserve"> I</w:t>
            </w:r>
          </w:p>
        </w:tc>
        <w:tc>
          <w:tcPr>
            <w:tcW w:w="1069" w:type="dxa"/>
            <w:tcBorders>
              <w:top w:val="nil"/>
              <w:left w:val="single" w:sz="4" w:space="0" w:color="auto"/>
              <w:bottom w:val="single" w:sz="4" w:space="0" w:color="auto"/>
              <w:right w:val="single" w:sz="4" w:space="0" w:color="auto"/>
            </w:tcBorders>
            <w:hideMark/>
          </w:tcPr>
          <w:p w14:paraId="2895ED6D"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ANP1</w:t>
            </w:r>
          </w:p>
        </w:tc>
        <w:tc>
          <w:tcPr>
            <w:tcW w:w="630" w:type="dxa"/>
            <w:tcBorders>
              <w:top w:val="nil"/>
              <w:left w:val="single" w:sz="4" w:space="0" w:color="auto"/>
              <w:bottom w:val="single" w:sz="4" w:space="0" w:color="auto"/>
              <w:right w:val="nil"/>
            </w:tcBorders>
            <w:noWrap/>
            <w:vAlign w:val="bottom"/>
            <w:hideMark/>
          </w:tcPr>
          <w:p w14:paraId="1AC2385E"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911" w:type="dxa"/>
            <w:tcBorders>
              <w:top w:val="nil"/>
              <w:left w:val="single" w:sz="4" w:space="0" w:color="auto"/>
              <w:bottom w:val="single" w:sz="4" w:space="0" w:color="auto"/>
              <w:right w:val="single" w:sz="4" w:space="0" w:color="auto"/>
            </w:tcBorders>
            <w:hideMark/>
          </w:tcPr>
          <w:p w14:paraId="27F92E1A"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KR</w:t>
            </w:r>
          </w:p>
        </w:tc>
        <w:tc>
          <w:tcPr>
            <w:tcW w:w="1188" w:type="dxa"/>
            <w:tcBorders>
              <w:top w:val="nil"/>
              <w:left w:val="single" w:sz="4" w:space="0" w:color="auto"/>
              <w:bottom w:val="single" w:sz="4" w:space="0" w:color="auto"/>
              <w:right w:val="single" w:sz="4" w:space="0" w:color="auto"/>
            </w:tcBorders>
            <w:noWrap/>
            <w:vAlign w:val="bottom"/>
            <w:hideMark/>
          </w:tcPr>
          <w:p w14:paraId="1D6A6344"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200</w:t>
            </w:r>
          </w:p>
        </w:tc>
        <w:tc>
          <w:tcPr>
            <w:tcW w:w="1056" w:type="dxa"/>
            <w:tcBorders>
              <w:top w:val="single" w:sz="4" w:space="0" w:color="auto"/>
              <w:left w:val="nil"/>
              <w:bottom w:val="single" w:sz="4" w:space="0" w:color="auto"/>
              <w:right w:val="single" w:sz="4" w:space="0" w:color="auto"/>
            </w:tcBorders>
            <w:hideMark/>
          </w:tcPr>
          <w:p w14:paraId="156EF24C" w14:textId="77777777" w:rsidR="00454F37" w:rsidRPr="007E70E7" w:rsidRDefault="00454F37" w:rsidP="007232E8">
            <w:pPr>
              <w:rPr>
                <w:rFonts w:ascii="Times New Roman" w:hAnsi="Times New Roman"/>
                <w:sz w:val="20"/>
                <w:szCs w:val="20"/>
              </w:rPr>
            </w:pPr>
            <w:r w:rsidRPr="007E70E7">
              <w:rPr>
                <w:rFonts w:ascii="Times New Roman" w:hAnsi="Times New Roman"/>
                <w:sz w:val="20"/>
                <w:szCs w:val="20"/>
              </w:rPr>
              <w:t>0</w:t>
            </w:r>
          </w:p>
        </w:tc>
        <w:tc>
          <w:tcPr>
            <w:tcW w:w="1170" w:type="dxa"/>
            <w:tcBorders>
              <w:top w:val="single" w:sz="4" w:space="0" w:color="auto"/>
              <w:left w:val="single" w:sz="4" w:space="0" w:color="auto"/>
              <w:bottom w:val="single" w:sz="4" w:space="0" w:color="auto"/>
              <w:right w:val="single" w:sz="4" w:space="0" w:color="auto"/>
            </w:tcBorders>
          </w:tcPr>
          <w:p w14:paraId="0C625EB2" w14:textId="77777777" w:rsidR="00454F37" w:rsidRPr="007E70E7" w:rsidRDefault="00454F37" w:rsidP="007232E8">
            <w:pPr>
              <w:rPr>
                <w:rFonts w:ascii="Times New Roman" w:hAnsi="Times New Roman"/>
                <w:sz w:val="20"/>
                <w:szCs w:val="20"/>
              </w:rPr>
            </w:pPr>
          </w:p>
        </w:tc>
        <w:tc>
          <w:tcPr>
            <w:tcW w:w="1165" w:type="dxa"/>
            <w:tcBorders>
              <w:top w:val="single" w:sz="4" w:space="0" w:color="auto"/>
              <w:left w:val="single" w:sz="4" w:space="0" w:color="auto"/>
              <w:bottom w:val="single" w:sz="4" w:space="0" w:color="auto"/>
              <w:right w:val="single" w:sz="4" w:space="0" w:color="000000"/>
            </w:tcBorders>
            <w:noWrap/>
            <w:vAlign w:val="bottom"/>
            <w:hideMark/>
          </w:tcPr>
          <w:p w14:paraId="5C520D7C" w14:textId="474064A8" w:rsidR="00454F37" w:rsidRPr="007E70E7" w:rsidRDefault="00454F37" w:rsidP="007232E8">
            <w:pPr>
              <w:rPr>
                <w:rFonts w:ascii="Times New Roman" w:hAnsi="Times New Roman"/>
                <w:sz w:val="20"/>
                <w:szCs w:val="20"/>
              </w:rPr>
            </w:pPr>
            <w:r w:rsidRPr="007E70E7">
              <w:rPr>
                <w:rFonts w:ascii="Times New Roman" w:hAnsi="Times New Roman"/>
                <w:sz w:val="20"/>
                <w:szCs w:val="20"/>
              </w:rPr>
              <w:t xml:space="preserve"> 0</w:t>
            </w:r>
          </w:p>
        </w:tc>
      </w:tr>
    </w:tbl>
    <w:p w14:paraId="35A7DB95" w14:textId="77777777" w:rsidR="007A2450" w:rsidRDefault="007A2450" w:rsidP="00B93C39">
      <w:pPr>
        <w:rPr>
          <w:rFonts w:ascii="Times New Roman" w:hAnsi="Times New Roman"/>
          <w:b/>
          <w:bCs/>
          <w:sz w:val="20"/>
          <w:szCs w:val="20"/>
        </w:rPr>
      </w:pPr>
    </w:p>
    <w:p w14:paraId="207D9AA6" w14:textId="77777777" w:rsidR="007A2450" w:rsidRDefault="007A2450" w:rsidP="00B93C39">
      <w:pPr>
        <w:rPr>
          <w:rFonts w:ascii="Times New Roman" w:hAnsi="Times New Roman"/>
          <w:b/>
          <w:bCs/>
          <w:sz w:val="20"/>
          <w:szCs w:val="20"/>
        </w:rPr>
      </w:pPr>
    </w:p>
    <w:p w14:paraId="32CFEED7" w14:textId="77777777" w:rsidR="007A2450" w:rsidRDefault="007A2450" w:rsidP="00B93C39">
      <w:pPr>
        <w:rPr>
          <w:rFonts w:ascii="Times New Roman" w:hAnsi="Times New Roman"/>
          <w:b/>
          <w:bCs/>
          <w:sz w:val="20"/>
          <w:szCs w:val="20"/>
        </w:rPr>
      </w:pPr>
    </w:p>
    <w:p w14:paraId="2541DE43" w14:textId="77777777" w:rsidR="007A2450" w:rsidRDefault="007A2450" w:rsidP="00B93C39">
      <w:pPr>
        <w:rPr>
          <w:rFonts w:ascii="Times New Roman" w:hAnsi="Times New Roman"/>
          <w:b/>
          <w:bCs/>
          <w:sz w:val="20"/>
          <w:szCs w:val="20"/>
        </w:rPr>
      </w:pPr>
    </w:p>
    <w:p w14:paraId="566A96FA" w14:textId="77777777" w:rsidR="007A2450" w:rsidRDefault="007A2450" w:rsidP="00B93C39">
      <w:pPr>
        <w:rPr>
          <w:rFonts w:ascii="Times New Roman" w:hAnsi="Times New Roman"/>
          <w:b/>
          <w:bCs/>
          <w:sz w:val="20"/>
          <w:szCs w:val="20"/>
        </w:rPr>
      </w:pPr>
    </w:p>
    <w:p w14:paraId="7488AA2D" w14:textId="5BA0AC6E" w:rsidR="007E70E7" w:rsidRPr="00B93C39" w:rsidRDefault="00B93C39" w:rsidP="00B93C39">
      <w:pPr>
        <w:rPr>
          <w:rFonts w:ascii="Times New Roman" w:hAnsi="Times New Roman"/>
          <w:sz w:val="20"/>
          <w:szCs w:val="20"/>
        </w:rPr>
      </w:pPr>
      <w:r w:rsidRPr="00B93C39">
        <w:rPr>
          <w:rFonts w:ascii="Times New Roman" w:hAnsi="Times New Roman"/>
          <w:b/>
          <w:bCs/>
          <w:sz w:val="20"/>
          <w:szCs w:val="20"/>
        </w:rPr>
        <w:t>12.3</w:t>
      </w:r>
      <w:r w:rsidRPr="00B93C39">
        <w:rPr>
          <w:rFonts w:ascii="Times New Roman" w:hAnsi="Times New Roman"/>
          <w:sz w:val="20"/>
          <w:szCs w:val="20"/>
        </w:rPr>
        <w:t>  The level of effort for the performance of the resultant Contract/Task Order is based on the labor categories and hours per year provided in the table below.  The Management and Support labor category is intended to capture corporate and local-level management, as well as general and administrative support, to include administrative/financial/clerical, program control, and Task Order or contract business management/administration (to include progress report preparation).  Offerors are cautioned that the costs of such support services are generally considered to be indirect in nature. However, the Offeror is permitted to include direct labor costs for "Management and Support" hours when it is in accordance with its standard DCAA-approved practice to do so. If an Offeror does not propose Management and Support labor hours, no labor costs associated with Management and Support effort will be allowable for payment as a direct charge.</w:t>
      </w:r>
    </w:p>
    <w:p w14:paraId="39F5747D"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 </w:t>
      </w:r>
      <w:r w:rsidRPr="00B93C39">
        <w:rPr>
          <w:rFonts w:ascii="Times New Roman" w:hAnsi="Times New Roman"/>
          <w:b/>
          <w:bCs/>
          <w:sz w:val="20"/>
          <w:szCs w:val="20"/>
          <w:u w:val="single"/>
        </w:rPr>
        <w:t>12.4  Key Personnel</w:t>
      </w:r>
      <w:r w:rsidRPr="00B93C39">
        <w:rPr>
          <w:rFonts w:ascii="Times New Roman" w:hAnsi="Times New Roman"/>
          <w:b/>
          <w:bCs/>
          <w:sz w:val="20"/>
          <w:szCs w:val="20"/>
        </w:rPr>
        <w:t> </w:t>
      </w:r>
    </w:p>
    <w:p w14:paraId="1882A7DE" w14:textId="2B393F82"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12.4.1</w:t>
      </w:r>
      <w:r w:rsidRPr="00B93C39">
        <w:rPr>
          <w:rFonts w:ascii="Times New Roman" w:hAnsi="Times New Roman"/>
          <w:sz w:val="20"/>
          <w:szCs w:val="20"/>
        </w:rPr>
        <w:t> The Contractor shall allow as many personnel as practicable to remain on the job to help the successor maintain the continuity and consistency of the services required by this Contract/Task Order in accordance with Clause 52.237-3 Continuity of Services (Jan 1991). The Contractor also shall disclose necessary personnel records and allow the successor to conduct on-site interviews with these employees. If   selected employees are agreeable to the change, the Contractor shall release them at a mutually agreeable date and negotiate transfer of their earned fringe benefits to the successor.</w:t>
      </w:r>
    </w:p>
    <w:p w14:paraId="676EBBEC" w14:textId="5591CC1C"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t>12.4.2</w:t>
      </w:r>
      <w:r w:rsidRPr="00B93C39">
        <w:rPr>
          <w:rFonts w:ascii="Times New Roman" w:hAnsi="Times New Roman"/>
          <w:sz w:val="20"/>
          <w:szCs w:val="20"/>
        </w:rPr>
        <w:t> In accordance with C-237-H002 Substitution of Key Personnel, the following labor categories are designated as the target Key Personnel for this contract.  Resumes will be submitted for each category in the quantities indicated by the key category description. Target qualifications are listed below for each education and work experience qualifications for each key personnel labor category.  The proposed combined expertise of all proposed key personnel shall cover at a minimum all requirements for task areas (insert specific paragraph references) in the performance work statement.</w:t>
      </w:r>
    </w:p>
    <w:p w14:paraId="1E2C497E" w14:textId="7116F7D5" w:rsidR="00B93C39" w:rsidRPr="00B93C39" w:rsidRDefault="00AF20EE" w:rsidP="00B93C39">
      <w:pPr>
        <w:rPr>
          <w:rFonts w:ascii="Times New Roman" w:hAnsi="Times New Roman"/>
          <w:sz w:val="20"/>
          <w:szCs w:val="20"/>
        </w:rPr>
      </w:pPr>
      <w:r w:rsidRPr="00B93C39">
        <w:rPr>
          <w:rFonts w:ascii="Times New Roman" w:hAnsi="Times New Roman"/>
          <w:b/>
          <w:bCs/>
          <w:sz w:val="20"/>
          <w:szCs w:val="20"/>
        </w:rPr>
        <w:t>12.4.3</w:t>
      </w:r>
      <w:r w:rsidRPr="00B93C39">
        <w:rPr>
          <w:rFonts w:ascii="Times New Roman" w:hAnsi="Times New Roman"/>
          <w:sz w:val="20"/>
          <w:szCs w:val="20"/>
        </w:rPr>
        <w:t xml:space="preserve"> The</w:t>
      </w:r>
      <w:r w:rsidR="00B93C39" w:rsidRPr="00B93C39">
        <w:rPr>
          <w:rFonts w:ascii="Times New Roman" w:hAnsi="Times New Roman"/>
          <w:sz w:val="20"/>
          <w:szCs w:val="20"/>
        </w:rPr>
        <w:t xml:space="preserve"> Contractor shall provide individuals to fill the key positions identified below.</w:t>
      </w:r>
    </w:p>
    <w:p w14:paraId="240C2ACF" w14:textId="085102A6" w:rsidR="00B93C39" w:rsidRPr="00B93C39" w:rsidRDefault="00AF20EE" w:rsidP="00B93C39">
      <w:pPr>
        <w:rPr>
          <w:rFonts w:ascii="Times New Roman" w:hAnsi="Times New Roman"/>
          <w:sz w:val="20"/>
          <w:szCs w:val="20"/>
        </w:rPr>
      </w:pPr>
      <w:r w:rsidRPr="00B93C39">
        <w:rPr>
          <w:rFonts w:ascii="Times New Roman" w:hAnsi="Times New Roman"/>
          <w:b/>
          <w:bCs/>
          <w:sz w:val="20"/>
          <w:szCs w:val="20"/>
        </w:rPr>
        <w:t xml:space="preserve">12.4.4 </w:t>
      </w:r>
      <w:r w:rsidRPr="00AF20EE">
        <w:rPr>
          <w:rFonts w:ascii="Times New Roman" w:hAnsi="Times New Roman"/>
          <w:sz w:val="20"/>
          <w:szCs w:val="20"/>
        </w:rPr>
        <w:t>The</w:t>
      </w:r>
      <w:r w:rsidR="00B93C39" w:rsidRPr="00B93C39">
        <w:rPr>
          <w:rFonts w:ascii="Times New Roman" w:hAnsi="Times New Roman"/>
          <w:sz w:val="20"/>
          <w:szCs w:val="20"/>
        </w:rPr>
        <w:t xml:space="preserve"> Contractor shall indicate within the personnel section of </w:t>
      </w:r>
      <w:proofErr w:type="spellStart"/>
      <w:r w:rsidR="00B93C39" w:rsidRPr="00B93C39">
        <w:rPr>
          <w:rFonts w:ascii="Times New Roman" w:hAnsi="Times New Roman"/>
          <w:sz w:val="20"/>
          <w:szCs w:val="20"/>
        </w:rPr>
        <w:t>it's</w:t>
      </w:r>
      <w:proofErr w:type="spellEnd"/>
      <w:r w:rsidR="00B93C39" w:rsidRPr="00B93C39">
        <w:rPr>
          <w:rFonts w:ascii="Times New Roman" w:hAnsi="Times New Roman"/>
          <w:sz w:val="20"/>
          <w:szCs w:val="20"/>
        </w:rPr>
        <w:t xml:space="preserve"> proposal, and/or indicate within individual submitted resume(s), any personnel security clearance requirements as stipulated in section 12.1 above. </w:t>
      </w:r>
    </w:p>
    <w:p w14:paraId="1B3FD2F7"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Program/Project Manager III,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MANP3 (one resume required):</w:t>
      </w:r>
    </w:p>
    <w:p w14:paraId="726FD77C" w14:textId="3148FA08" w:rsidR="00080AE6" w:rsidRDefault="00182167" w:rsidP="00073D05">
      <w:pPr>
        <w:rPr>
          <w:rFonts w:ascii="Times New Roman" w:hAnsi="Times New Roman"/>
          <w:sz w:val="20"/>
          <w:szCs w:val="20"/>
        </w:rPr>
      </w:pPr>
      <w:r w:rsidRPr="00073D05">
        <w:rPr>
          <w:rFonts w:ascii="Times New Roman" w:hAnsi="Times New Roman"/>
          <w:sz w:val="20"/>
          <w:szCs w:val="20"/>
        </w:rPr>
        <w:t xml:space="preserve">Target </w:t>
      </w:r>
      <w:r w:rsidR="00073D05" w:rsidRPr="00073D05">
        <w:rPr>
          <w:rFonts w:ascii="Times New Roman" w:hAnsi="Times New Roman"/>
          <w:sz w:val="20"/>
          <w:szCs w:val="20"/>
        </w:rPr>
        <w:t>Education</w:t>
      </w:r>
      <w:r w:rsidR="00080AE6" w:rsidRPr="00073D05">
        <w:rPr>
          <w:rFonts w:ascii="Times New Roman" w:hAnsi="Times New Roman"/>
          <w:sz w:val="20"/>
          <w:szCs w:val="20"/>
        </w:rPr>
        <w:t xml:space="preserve">: Bachelor’s degree </w:t>
      </w:r>
      <w:r w:rsidR="00080AE6">
        <w:rPr>
          <w:rFonts w:ascii="Times New Roman" w:hAnsi="Times New Roman"/>
          <w:sz w:val="20"/>
          <w:szCs w:val="20"/>
        </w:rPr>
        <w:t>from</w:t>
      </w:r>
      <w:r w:rsidR="00080AE6" w:rsidRPr="00073D05">
        <w:rPr>
          <w:rFonts w:ascii="Times New Roman" w:hAnsi="Times New Roman"/>
          <w:sz w:val="20"/>
          <w:szCs w:val="20"/>
        </w:rPr>
        <w:t xml:space="preserve"> an accredited college or university.</w:t>
      </w:r>
    </w:p>
    <w:p w14:paraId="28F356F0" w14:textId="70BBDF3B" w:rsidR="00073D05" w:rsidRPr="00073D05" w:rsidRDefault="00073D05" w:rsidP="00073D05">
      <w:pPr>
        <w:rPr>
          <w:rFonts w:ascii="Times New Roman" w:hAnsi="Times New Roman"/>
          <w:sz w:val="20"/>
          <w:szCs w:val="20"/>
        </w:rPr>
      </w:pPr>
      <w:r w:rsidRPr="00073D05">
        <w:rPr>
          <w:rFonts w:ascii="Times New Roman" w:hAnsi="Times New Roman"/>
          <w:sz w:val="20"/>
          <w:szCs w:val="20"/>
        </w:rPr>
        <w:t>Target Experience</w:t>
      </w:r>
      <w:r w:rsidR="00AC0D08" w:rsidRPr="00073D05">
        <w:rPr>
          <w:rFonts w:ascii="Times New Roman" w:hAnsi="Times New Roman"/>
          <w:sz w:val="20"/>
          <w:szCs w:val="20"/>
        </w:rPr>
        <w:t>: This</w:t>
      </w:r>
      <w:r w:rsidRPr="00073D05">
        <w:rPr>
          <w:rFonts w:ascii="Times New Roman" w:hAnsi="Times New Roman"/>
          <w:sz w:val="20"/>
          <w:szCs w:val="20"/>
        </w:rPr>
        <w:t xml:space="preserve"> individual should have ten (10) years of experience as a Program Manager, to include contract and sub-contract management, budgeting, scheduling, planning, estimating, and progress.    </w:t>
      </w:r>
    </w:p>
    <w:p w14:paraId="1A5AF4CE" w14:textId="61901230" w:rsidR="00073D05" w:rsidRPr="00073D05" w:rsidRDefault="00CB4A2E" w:rsidP="00073D05">
      <w:pPr>
        <w:rPr>
          <w:rFonts w:ascii="Times New Roman" w:hAnsi="Times New Roman"/>
          <w:b/>
          <w:bCs/>
          <w:sz w:val="20"/>
          <w:szCs w:val="20"/>
        </w:rPr>
      </w:pPr>
      <w:r>
        <w:rPr>
          <w:rFonts w:ascii="Times New Roman" w:hAnsi="Times New Roman"/>
          <w:b/>
          <w:bCs/>
          <w:sz w:val="20"/>
          <w:szCs w:val="20"/>
        </w:rPr>
        <w:t>Windows</w:t>
      </w:r>
      <w:r w:rsidR="00073D05" w:rsidRPr="00073D05">
        <w:rPr>
          <w:rFonts w:ascii="Times New Roman" w:hAnsi="Times New Roman"/>
          <w:b/>
          <w:bCs/>
          <w:sz w:val="20"/>
          <w:szCs w:val="20"/>
        </w:rPr>
        <w:t xml:space="preserve"> System Administrator, Computer Engineer III, </w:t>
      </w:r>
      <w:proofErr w:type="spellStart"/>
      <w:r w:rsidR="00073D05" w:rsidRPr="00073D05">
        <w:rPr>
          <w:rFonts w:ascii="Times New Roman" w:hAnsi="Times New Roman"/>
          <w:b/>
          <w:bCs/>
          <w:sz w:val="20"/>
          <w:szCs w:val="20"/>
        </w:rPr>
        <w:t>eCRAFT</w:t>
      </w:r>
      <w:proofErr w:type="spellEnd"/>
      <w:r w:rsidR="00073D05" w:rsidRPr="00073D05">
        <w:rPr>
          <w:rFonts w:ascii="Times New Roman" w:hAnsi="Times New Roman"/>
          <w:b/>
          <w:bCs/>
          <w:sz w:val="20"/>
          <w:szCs w:val="20"/>
        </w:rPr>
        <w:t xml:space="preserve"> EC3 (One resume required):</w:t>
      </w:r>
    </w:p>
    <w:p w14:paraId="565FBEA3" w14:textId="6BC5855A" w:rsidR="00073D05" w:rsidRPr="00591CBB" w:rsidRDefault="00182167" w:rsidP="00073D05">
      <w:pPr>
        <w:rPr>
          <w:rFonts w:ascii="Times New Roman" w:hAnsi="Times New Roman"/>
          <w:sz w:val="20"/>
          <w:szCs w:val="20"/>
        </w:rPr>
      </w:pPr>
      <w:r w:rsidRPr="00591CBB">
        <w:rPr>
          <w:rFonts w:ascii="Times New Roman" w:hAnsi="Times New Roman"/>
          <w:sz w:val="20"/>
          <w:szCs w:val="20"/>
        </w:rPr>
        <w:lastRenderedPageBreak/>
        <w:t xml:space="preserve">Target </w:t>
      </w:r>
      <w:r w:rsidR="00073D05" w:rsidRPr="00591CBB">
        <w:rPr>
          <w:rFonts w:ascii="Times New Roman" w:hAnsi="Times New Roman"/>
          <w:sz w:val="20"/>
          <w:szCs w:val="20"/>
        </w:rPr>
        <w:t>Education</w:t>
      </w:r>
      <w:r w:rsidR="00EE28DB" w:rsidRPr="00591CBB">
        <w:rPr>
          <w:rFonts w:ascii="Times New Roman" w:hAnsi="Times New Roman"/>
          <w:sz w:val="20"/>
          <w:szCs w:val="20"/>
        </w:rPr>
        <w:t xml:space="preserve">: </w:t>
      </w:r>
      <w:r w:rsidR="00080AE6" w:rsidRPr="00591CBB">
        <w:rPr>
          <w:rFonts w:ascii="Times New Roman" w:hAnsi="Times New Roman"/>
          <w:sz w:val="20"/>
          <w:szCs w:val="20"/>
        </w:rPr>
        <w:t>Bachelor's degree from an accredited college or university</w:t>
      </w:r>
      <w:r w:rsidR="00262CBB" w:rsidRPr="00591CBB">
        <w:rPr>
          <w:rFonts w:ascii="Times New Roman" w:hAnsi="Times New Roman"/>
          <w:sz w:val="20"/>
          <w:szCs w:val="20"/>
        </w:rPr>
        <w:t xml:space="preserve"> or </w:t>
      </w:r>
      <w:r w:rsidR="00C61EBA" w:rsidRPr="00591CBB">
        <w:rPr>
          <w:rFonts w:ascii="Times New Roman" w:hAnsi="Times New Roman"/>
          <w:sz w:val="20"/>
          <w:szCs w:val="20"/>
        </w:rPr>
        <w:t xml:space="preserve">Ten (10) </w:t>
      </w:r>
      <w:proofErr w:type="spellStart"/>
      <w:r w:rsidR="00C61EBA" w:rsidRPr="00591CBB">
        <w:rPr>
          <w:rFonts w:ascii="Times New Roman" w:hAnsi="Times New Roman"/>
          <w:sz w:val="20"/>
          <w:szCs w:val="20"/>
        </w:rPr>
        <w:t>years experience</w:t>
      </w:r>
      <w:proofErr w:type="spellEnd"/>
      <w:r w:rsidR="00CD49E7" w:rsidRPr="00591CBB">
        <w:rPr>
          <w:rFonts w:ascii="Times New Roman" w:hAnsi="Times New Roman"/>
          <w:sz w:val="20"/>
          <w:szCs w:val="20"/>
        </w:rPr>
        <w:t xml:space="preserve"> in </w:t>
      </w:r>
      <w:r w:rsidR="00FF2DE4">
        <w:rPr>
          <w:rFonts w:ascii="Times New Roman" w:hAnsi="Times New Roman"/>
          <w:sz w:val="20"/>
          <w:szCs w:val="20"/>
        </w:rPr>
        <w:t xml:space="preserve">Windows </w:t>
      </w:r>
      <w:r w:rsidR="00CD49E7" w:rsidRPr="00591CBB">
        <w:rPr>
          <w:rFonts w:ascii="Times New Roman" w:hAnsi="Times New Roman"/>
          <w:sz w:val="20"/>
          <w:szCs w:val="20"/>
        </w:rPr>
        <w:t>system administration</w:t>
      </w:r>
    </w:p>
    <w:p w14:paraId="4430F144" w14:textId="4549B13F" w:rsidR="00073D05" w:rsidRPr="00AC0D08" w:rsidRDefault="00073D05" w:rsidP="00073D05">
      <w:pPr>
        <w:rPr>
          <w:rFonts w:ascii="Times New Roman" w:hAnsi="Times New Roman"/>
          <w:sz w:val="20"/>
          <w:szCs w:val="20"/>
        </w:rPr>
      </w:pPr>
      <w:r w:rsidRPr="00591CBB">
        <w:rPr>
          <w:rFonts w:ascii="Times New Roman" w:hAnsi="Times New Roman"/>
          <w:sz w:val="20"/>
          <w:szCs w:val="20"/>
        </w:rPr>
        <w:t xml:space="preserve">Target Experience: </w:t>
      </w:r>
      <w:r w:rsidR="009B2909" w:rsidRPr="00591CBB">
        <w:rPr>
          <w:rFonts w:ascii="Times New Roman" w:hAnsi="Times New Roman"/>
          <w:sz w:val="20"/>
          <w:szCs w:val="20"/>
        </w:rPr>
        <w:t xml:space="preserve">Ten (10) years of </w:t>
      </w:r>
      <w:r w:rsidRPr="00591CBB">
        <w:rPr>
          <w:rFonts w:ascii="Times New Roman" w:hAnsi="Times New Roman"/>
          <w:sz w:val="20"/>
          <w:szCs w:val="20"/>
        </w:rPr>
        <w:t xml:space="preserve">experience </w:t>
      </w:r>
      <w:r w:rsidR="008351E8" w:rsidRPr="00591CBB">
        <w:rPr>
          <w:rFonts w:ascii="Times New Roman" w:hAnsi="Times New Roman"/>
          <w:sz w:val="20"/>
          <w:szCs w:val="20"/>
        </w:rPr>
        <w:t xml:space="preserve">as a system administrator </w:t>
      </w:r>
      <w:r w:rsidRPr="00591CBB">
        <w:rPr>
          <w:rFonts w:ascii="Times New Roman" w:hAnsi="Times New Roman"/>
          <w:sz w:val="20"/>
          <w:szCs w:val="20"/>
        </w:rPr>
        <w:t>supporting DOS/Windows</w:t>
      </w:r>
      <w:r w:rsidR="004561E2" w:rsidRPr="00591CBB">
        <w:rPr>
          <w:rFonts w:ascii="Times New Roman" w:hAnsi="Times New Roman"/>
          <w:sz w:val="20"/>
          <w:szCs w:val="20"/>
        </w:rPr>
        <w:t xml:space="preserve"> </w:t>
      </w:r>
      <w:r w:rsidRPr="00591CBB">
        <w:rPr>
          <w:rFonts w:ascii="Times New Roman" w:hAnsi="Times New Roman"/>
          <w:sz w:val="20"/>
          <w:szCs w:val="20"/>
        </w:rPr>
        <w:t>operating systems</w:t>
      </w:r>
      <w:r w:rsidR="008351E8" w:rsidRPr="00591CBB">
        <w:rPr>
          <w:rFonts w:ascii="Times New Roman" w:hAnsi="Times New Roman"/>
          <w:sz w:val="20"/>
          <w:szCs w:val="20"/>
        </w:rPr>
        <w:t xml:space="preserve">, including </w:t>
      </w:r>
      <w:r w:rsidR="003931C1" w:rsidRPr="00591CBB">
        <w:rPr>
          <w:rFonts w:ascii="Times New Roman" w:hAnsi="Times New Roman"/>
          <w:sz w:val="20"/>
          <w:szCs w:val="20"/>
        </w:rPr>
        <w:t>three (3) years</w:t>
      </w:r>
      <w:r w:rsidRPr="00591CBB">
        <w:rPr>
          <w:rFonts w:ascii="Times New Roman" w:hAnsi="Times New Roman"/>
          <w:sz w:val="20"/>
          <w:szCs w:val="20"/>
        </w:rPr>
        <w:t xml:space="preserve"> while operating in a DISA Data Center Environment</w:t>
      </w:r>
      <w:r w:rsidR="003D6B9A" w:rsidRPr="00591CBB">
        <w:rPr>
          <w:rFonts w:ascii="Times New Roman" w:hAnsi="Times New Roman"/>
          <w:sz w:val="20"/>
          <w:szCs w:val="20"/>
        </w:rPr>
        <w:t xml:space="preserve"> or another government cloud computing environment</w:t>
      </w:r>
      <w:r w:rsidR="006A7101" w:rsidRPr="00591CBB">
        <w:rPr>
          <w:rFonts w:ascii="Times New Roman" w:hAnsi="Times New Roman"/>
          <w:sz w:val="20"/>
          <w:szCs w:val="20"/>
        </w:rPr>
        <w:t>.</w:t>
      </w:r>
    </w:p>
    <w:p w14:paraId="24A4893C"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Oracle Database Administrator, Computer Engineer III,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EC3 (One resume required):</w:t>
      </w:r>
    </w:p>
    <w:p w14:paraId="201D26E5" w14:textId="106B584C" w:rsidR="00073D05" w:rsidRPr="00073D05" w:rsidRDefault="00182167" w:rsidP="00073D05">
      <w:pPr>
        <w:rPr>
          <w:rFonts w:ascii="Times New Roman" w:hAnsi="Times New Roman"/>
          <w:sz w:val="20"/>
          <w:szCs w:val="20"/>
        </w:rPr>
      </w:pPr>
      <w:r w:rsidRPr="00073D05">
        <w:rPr>
          <w:rFonts w:ascii="Times New Roman" w:hAnsi="Times New Roman"/>
          <w:sz w:val="20"/>
          <w:szCs w:val="20"/>
        </w:rPr>
        <w:t xml:space="preserve">Target </w:t>
      </w:r>
      <w:r w:rsidR="00073D05" w:rsidRPr="00073D05">
        <w:rPr>
          <w:rFonts w:ascii="Times New Roman" w:hAnsi="Times New Roman"/>
          <w:sz w:val="20"/>
          <w:szCs w:val="20"/>
        </w:rPr>
        <w:t>Education</w:t>
      </w:r>
      <w:r w:rsidR="00EE28DB" w:rsidRPr="00073D05">
        <w:rPr>
          <w:rFonts w:ascii="Times New Roman" w:hAnsi="Times New Roman"/>
          <w:sz w:val="20"/>
          <w:szCs w:val="20"/>
        </w:rPr>
        <w:t xml:space="preserve">: </w:t>
      </w:r>
      <w:r w:rsidR="00080AE6" w:rsidRPr="00073D05">
        <w:rPr>
          <w:rFonts w:ascii="Times New Roman" w:hAnsi="Times New Roman"/>
          <w:sz w:val="20"/>
          <w:szCs w:val="20"/>
        </w:rPr>
        <w:t xml:space="preserve">Bachelor's degree </w:t>
      </w:r>
      <w:r w:rsidR="00080AE6">
        <w:rPr>
          <w:rFonts w:ascii="Times New Roman" w:hAnsi="Times New Roman"/>
          <w:sz w:val="20"/>
          <w:szCs w:val="20"/>
        </w:rPr>
        <w:t>from</w:t>
      </w:r>
      <w:r w:rsidR="00080AE6" w:rsidRPr="00073D05">
        <w:rPr>
          <w:rFonts w:ascii="Times New Roman" w:hAnsi="Times New Roman"/>
          <w:sz w:val="20"/>
          <w:szCs w:val="20"/>
        </w:rPr>
        <w:t xml:space="preserve"> an accredited college or university.</w:t>
      </w:r>
    </w:p>
    <w:p w14:paraId="108C44B4" w14:textId="6CAC9579" w:rsidR="00073D05" w:rsidRPr="00073D05" w:rsidRDefault="00073D05" w:rsidP="00073D05">
      <w:pPr>
        <w:rPr>
          <w:rFonts w:ascii="Times New Roman" w:hAnsi="Times New Roman"/>
          <w:sz w:val="20"/>
          <w:szCs w:val="20"/>
        </w:rPr>
      </w:pPr>
      <w:r w:rsidRPr="00073D05">
        <w:rPr>
          <w:rFonts w:ascii="Times New Roman" w:hAnsi="Times New Roman"/>
          <w:sz w:val="20"/>
          <w:szCs w:val="20"/>
        </w:rPr>
        <w:t xml:space="preserve">Target Experience: </w:t>
      </w:r>
      <w:r w:rsidR="007F40EB">
        <w:rPr>
          <w:rFonts w:ascii="Times New Roman" w:hAnsi="Times New Roman"/>
          <w:sz w:val="20"/>
          <w:szCs w:val="20"/>
        </w:rPr>
        <w:t>Seven</w:t>
      </w:r>
      <w:r w:rsidRPr="00073D05">
        <w:rPr>
          <w:rFonts w:ascii="Times New Roman" w:hAnsi="Times New Roman"/>
          <w:sz w:val="20"/>
          <w:szCs w:val="20"/>
        </w:rPr>
        <w:t xml:space="preserve"> (</w:t>
      </w:r>
      <w:r w:rsidR="007F40EB">
        <w:rPr>
          <w:rFonts w:ascii="Times New Roman" w:hAnsi="Times New Roman"/>
          <w:sz w:val="20"/>
          <w:szCs w:val="20"/>
        </w:rPr>
        <w:t>7</w:t>
      </w:r>
      <w:r w:rsidRPr="00073D05">
        <w:rPr>
          <w:rFonts w:ascii="Times New Roman" w:hAnsi="Times New Roman"/>
          <w:sz w:val="20"/>
          <w:szCs w:val="20"/>
        </w:rPr>
        <w:t xml:space="preserve">) years of experience </w:t>
      </w:r>
      <w:r w:rsidR="00723054">
        <w:rPr>
          <w:rFonts w:ascii="Times New Roman" w:hAnsi="Times New Roman"/>
          <w:sz w:val="20"/>
          <w:szCs w:val="20"/>
        </w:rPr>
        <w:t>as an</w:t>
      </w:r>
      <w:r w:rsidRPr="00073D05">
        <w:rPr>
          <w:rFonts w:ascii="Times New Roman" w:hAnsi="Times New Roman"/>
          <w:sz w:val="20"/>
          <w:szCs w:val="20"/>
        </w:rPr>
        <w:t xml:space="preserve"> Oracle Database Administrat</w:t>
      </w:r>
      <w:r w:rsidR="00723054">
        <w:rPr>
          <w:rFonts w:ascii="Times New Roman" w:hAnsi="Times New Roman"/>
          <w:sz w:val="20"/>
          <w:szCs w:val="20"/>
        </w:rPr>
        <w:t>or</w:t>
      </w:r>
      <w:r w:rsidRPr="00073D05">
        <w:rPr>
          <w:rFonts w:ascii="Times New Roman" w:hAnsi="Times New Roman"/>
          <w:sz w:val="20"/>
          <w:szCs w:val="20"/>
        </w:rPr>
        <w:t xml:space="preserve">.  Oracle Database Certification and experience with Oracle Enterprise Manager.  </w:t>
      </w:r>
    </w:p>
    <w:p w14:paraId="7034698E"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Senior Programmer - SGML/XML Expert, Computer Engineer III,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EC3 (One resume required):</w:t>
      </w:r>
    </w:p>
    <w:p w14:paraId="2E027CA6" w14:textId="0D29DA10" w:rsidR="00073D05" w:rsidRPr="00073D05" w:rsidRDefault="00182167" w:rsidP="00073D05">
      <w:pPr>
        <w:rPr>
          <w:rFonts w:ascii="Times New Roman" w:hAnsi="Times New Roman"/>
          <w:sz w:val="20"/>
          <w:szCs w:val="20"/>
        </w:rPr>
      </w:pPr>
      <w:r w:rsidRPr="00073D05">
        <w:rPr>
          <w:rFonts w:ascii="Times New Roman" w:hAnsi="Times New Roman"/>
          <w:sz w:val="20"/>
          <w:szCs w:val="20"/>
        </w:rPr>
        <w:t xml:space="preserve">Target </w:t>
      </w:r>
      <w:r w:rsidR="00073D05" w:rsidRPr="00073D05">
        <w:rPr>
          <w:rFonts w:ascii="Times New Roman" w:hAnsi="Times New Roman"/>
          <w:sz w:val="20"/>
          <w:szCs w:val="20"/>
        </w:rPr>
        <w:t>Education</w:t>
      </w:r>
      <w:r w:rsidR="00EE28DB" w:rsidRPr="00073D05">
        <w:rPr>
          <w:rFonts w:ascii="Times New Roman" w:hAnsi="Times New Roman"/>
          <w:sz w:val="20"/>
          <w:szCs w:val="20"/>
        </w:rPr>
        <w:t xml:space="preserve">: </w:t>
      </w:r>
      <w:r w:rsidR="00080AE6" w:rsidRPr="00073D05">
        <w:rPr>
          <w:rFonts w:ascii="Times New Roman" w:hAnsi="Times New Roman"/>
          <w:sz w:val="20"/>
          <w:szCs w:val="20"/>
        </w:rPr>
        <w:t xml:space="preserve">Bachelor's degree </w:t>
      </w:r>
      <w:r w:rsidR="00080AE6">
        <w:rPr>
          <w:rFonts w:ascii="Times New Roman" w:hAnsi="Times New Roman"/>
          <w:sz w:val="20"/>
          <w:szCs w:val="20"/>
        </w:rPr>
        <w:t>from</w:t>
      </w:r>
      <w:r w:rsidR="00080AE6" w:rsidRPr="00073D05">
        <w:rPr>
          <w:rFonts w:ascii="Times New Roman" w:hAnsi="Times New Roman"/>
          <w:sz w:val="20"/>
          <w:szCs w:val="20"/>
        </w:rPr>
        <w:t xml:space="preserve"> an accredited college or university.</w:t>
      </w:r>
    </w:p>
    <w:p w14:paraId="063F2087" w14:textId="57B22B50" w:rsidR="00073D05" w:rsidRPr="00AC0D08" w:rsidRDefault="00073D05" w:rsidP="00073D05">
      <w:pPr>
        <w:rPr>
          <w:rFonts w:ascii="Times New Roman" w:hAnsi="Times New Roman"/>
          <w:sz w:val="20"/>
          <w:szCs w:val="20"/>
        </w:rPr>
      </w:pPr>
      <w:r w:rsidRPr="00073D05">
        <w:rPr>
          <w:rFonts w:ascii="Times New Roman" w:hAnsi="Times New Roman"/>
          <w:sz w:val="20"/>
          <w:szCs w:val="20"/>
        </w:rPr>
        <w:t xml:space="preserve">Target Experience: Ten (10) years of experience in software development. Specifically, at least five (5) years of development experience with RWS XML Professional Publisher(XPP) publishing environment (developing and modifying XPP stylesheets) and RWS’ </w:t>
      </w:r>
      <w:proofErr w:type="spellStart"/>
      <w:r w:rsidRPr="00073D05">
        <w:rPr>
          <w:rFonts w:ascii="Times New Roman" w:hAnsi="Times New Roman"/>
          <w:sz w:val="20"/>
          <w:szCs w:val="20"/>
        </w:rPr>
        <w:t>Contenta</w:t>
      </w:r>
      <w:proofErr w:type="spellEnd"/>
      <w:r w:rsidRPr="00073D05">
        <w:rPr>
          <w:rFonts w:ascii="Times New Roman" w:hAnsi="Times New Roman"/>
          <w:sz w:val="20"/>
          <w:szCs w:val="20"/>
        </w:rPr>
        <w:t>/</w:t>
      </w:r>
      <w:proofErr w:type="spellStart"/>
      <w:r w:rsidRPr="00073D05">
        <w:rPr>
          <w:rFonts w:ascii="Times New Roman" w:hAnsi="Times New Roman"/>
          <w:sz w:val="20"/>
          <w:szCs w:val="20"/>
        </w:rPr>
        <w:t>ContentaWeb</w:t>
      </w:r>
      <w:proofErr w:type="spellEnd"/>
      <w:r w:rsidRPr="00073D05">
        <w:rPr>
          <w:rFonts w:ascii="Times New Roman" w:hAnsi="Times New Roman"/>
          <w:sz w:val="20"/>
          <w:szCs w:val="20"/>
        </w:rPr>
        <w:t xml:space="preserve"> authoring environment. Experience with software development for Navy ILS data types, including Tech Manuals (XML, SGML, and S1000D), PMS, EOSS, and CSOSS.  Experience with Perl, </w:t>
      </w:r>
      <w:proofErr w:type="spellStart"/>
      <w:r w:rsidRPr="00073D05">
        <w:rPr>
          <w:rFonts w:ascii="Times New Roman" w:hAnsi="Times New Roman"/>
          <w:sz w:val="20"/>
          <w:szCs w:val="20"/>
        </w:rPr>
        <w:t>Omnimark</w:t>
      </w:r>
      <w:proofErr w:type="spellEnd"/>
      <w:r w:rsidRPr="00073D05">
        <w:rPr>
          <w:rFonts w:ascii="Times New Roman" w:hAnsi="Times New Roman"/>
          <w:sz w:val="20"/>
          <w:szCs w:val="20"/>
        </w:rPr>
        <w:t xml:space="preserve"> and XSLT scripts.</w:t>
      </w:r>
    </w:p>
    <w:p w14:paraId="3ECF9C15"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Senior Programmer – </w:t>
      </w:r>
      <w:proofErr w:type="spellStart"/>
      <w:r w:rsidRPr="00073D05">
        <w:rPr>
          <w:rFonts w:ascii="Times New Roman" w:hAnsi="Times New Roman"/>
          <w:b/>
          <w:bCs/>
          <w:sz w:val="20"/>
          <w:szCs w:val="20"/>
        </w:rPr>
        <w:t>Contenta</w:t>
      </w:r>
      <w:proofErr w:type="spellEnd"/>
      <w:r w:rsidRPr="00073D05">
        <w:rPr>
          <w:rFonts w:ascii="Times New Roman" w:hAnsi="Times New Roman"/>
          <w:b/>
          <w:bCs/>
          <w:sz w:val="20"/>
          <w:szCs w:val="20"/>
        </w:rPr>
        <w:t xml:space="preserve"> API/PTC </w:t>
      </w:r>
      <w:proofErr w:type="spellStart"/>
      <w:r w:rsidRPr="00073D05">
        <w:rPr>
          <w:rFonts w:ascii="Times New Roman" w:hAnsi="Times New Roman"/>
          <w:b/>
          <w:bCs/>
          <w:sz w:val="20"/>
          <w:szCs w:val="20"/>
        </w:rPr>
        <w:t>Arbortext</w:t>
      </w:r>
      <w:proofErr w:type="spellEnd"/>
      <w:r w:rsidRPr="00073D05">
        <w:rPr>
          <w:rFonts w:ascii="Times New Roman" w:hAnsi="Times New Roman"/>
          <w:b/>
          <w:bCs/>
          <w:sz w:val="20"/>
          <w:szCs w:val="20"/>
        </w:rPr>
        <w:t xml:space="preserve"> Expert, Computer Engineer III,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EC3 (One resume required):</w:t>
      </w:r>
    </w:p>
    <w:p w14:paraId="49078282" w14:textId="79A0E471" w:rsidR="00073D05" w:rsidRPr="00073D05" w:rsidRDefault="00182167" w:rsidP="00073D05">
      <w:pPr>
        <w:rPr>
          <w:rFonts w:ascii="Times New Roman" w:hAnsi="Times New Roman"/>
          <w:sz w:val="20"/>
          <w:szCs w:val="20"/>
        </w:rPr>
      </w:pPr>
      <w:r w:rsidRPr="00073D05">
        <w:rPr>
          <w:rFonts w:ascii="Times New Roman" w:hAnsi="Times New Roman"/>
          <w:sz w:val="20"/>
          <w:szCs w:val="20"/>
        </w:rPr>
        <w:t xml:space="preserve">Target </w:t>
      </w:r>
      <w:r w:rsidR="00073D05" w:rsidRPr="00073D05">
        <w:rPr>
          <w:rFonts w:ascii="Times New Roman" w:hAnsi="Times New Roman"/>
          <w:sz w:val="20"/>
          <w:szCs w:val="20"/>
        </w:rPr>
        <w:t>Education</w:t>
      </w:r>
      <w:r w:rsidR="00EE28DB" w:rsidRPr="00073D05">
        <w:rPr>
          <w:rFonts w:ascii="Times New Roman" w:hAnsi="Times New Roman"/>
          <w:sz w:val="20"/>
          <w:szCs w:val="20"/>
        </w:rPr>
        <w:t xml:space="preserve">: </w:t>
      </w:r>
      <w:r w:rsidR="00080AE6" w:rsidRPr="00073D05">
        <w:rPr>
          <w:rFonts w:ascii="Times New Roman" w:hAnsi="Times New Roman"/>
          <w:sz w:val="20"/>
          <w:szCs w:val="20"/>
        </w:rPr>
        <w:t xml:space="preserve">Bachelor's degree </w:t>
      </w:r>
      <w:r w:rsidR="00080AE6">
        <w:rPr>
          <w:rFonts w:ascii="Times New Roman" w:hAnsi="Times New Roman"/>
          <w:sz w:val="20"/>
          <w:szCs w:val="20"/>
        </w:rPr>
        <w:t>from</w:t>
      </w:r>
      <w:r w:rsidR="00080AE6" w:rsidRPr="00073D05">
        <w:rPr>
          <w:rFonts w:ascii="Times New Roman" w:hAnsi="Times New Roman"/>
          <w:sz w:val="20"/>
          <w:szCs w:val="20"/>
        </w:rPr>
        <w:t xml:space="preserve"> an accredited college or university.</w:t>
      </w:r>
    </w:p>
    <w:p w14:paraId="24F77212" w14:textId="1AEC9347" w:rsidR="00073D05" w:rsidRPr="00073D05" w:rsidRDefault="00073D05" w:rsidP="00073D05">
      <w:pPr>
        <w:rPr>
          <w:rFonts w:ascii="Times New Roman" w:hAnsi="Times New Roman"/>
          <w:sz w:val="20"/>
          <w:szCs w:val="20"/>
        </w:rPr>
      </w:pPr>
      <w:r w:rsidRPr="00073D05">
        <w:rPr>
          <w:rFonts w:ascii="Times New Roman" w:hAnsi="Times New Roman"/>
          <w:sz w:val="20"/>
          <w:szCs w:val="20"/>
        </w:rPr>
        <w:t xml:space="preserve">Target Experience: Ten (10) years of experience in software development.  Specifically, at least five (5) years of development experience with XML Professional Publisher (XPP) stylesheets, RWS’ </w:t>
      </w:r>
      <w:proofErr w:type="spellStart"/>
      <w:r w:rsidRPr="00073D05">
        <w:rPr>
          <w:rFonts w:ascii="Times New Roman" w:hAnsi="Times New Roman"/>
          <w:sz w:val="20"/>
          <w:szCs w:val="20"/>
        </w:rPr>
        <w:t>Contenta</w:t>
      </w:r>
      <w:proofErr w:type="spellEnd"/>
      <w:r w:rsidRPr="00073D05">
        <w:rPr>
          <w:rFonts w:ascii="Times New Roman" w:hAnsi="Times New Roman"/>
          <w:sz w:val="20"/>
          <w:szCs w:val="20"/>
        </w:rPr>
        <w:t xml:space="preserve"> API, PTC </w:t>
      </w:r>
      <w:proofErr w:type="spellStart"/>
      <w:r w:rsidRPr="00073D05">
        <w:rPr>
          <w:rFonts w:ascii="Times New Roman" w:hAnsi="Times New Roman"/>
          <w:sz w:val="20"/>
          <w:szCs w:val="20"/>
        </w:rPr>
        <w:t>Arbortext</w:t>
      </w:r>
      <w:proofErr w:type="spellEnd"/>
      <w:r w:rsidRPr="00073D05">
        <w:rPr>
          <w:rFonts w:ascii="Times New Roman" w:hAnsi="Times New Roman"/>
          <w:sz w:val="20"/>
          <w:szCs w:val="20"/>
        </w:rPr>
        <w:t xml:space="preserve"> ACL, </w:t>
      </w:r>
      <w:proofErr w:type="spellStart"/>
      <w:r w:rsidRPr="00073D05">
        <w:rPr>
          <w:rFonts w:ascii="Times New Roman" w:hAnsi="Times New Roman"/>
          <w:sz w:val="20"/>
          <w:szCs w:val="20"/>
        </w:rPr>
        <w:t>Javascript</w:t>
      </w:r>
      <w:proofErr w:type="spellEnd"/>
      <w:r w:rsidRPr="00073D05">
        <w:rPr>
          <w:rFonts w:ascii="Times New Roman" w:hAnsi="Times New Roman"/>
          <w:sz w:val="20"/>
          <w:szCs w:val="20"/>
        </w:rPr>
        <w:t xml:space="preserve">, CSS, HTML, and SQL.  Experience with software development for Navy ILS data types, including Tech Manuals (XML, SGML, and S1000D), PMS, EOSS, and CSOSS.  Experience with Perl, </w:t>
      </w:r>
      <w:proofErr w:type="spellStart"/>
      <w:r w:rsidRPr="00073D05">
        <w:rPr>
          <w:rFonts w:ascii="Times New Roman" w:hAnsi="Times New Roman"/>
          <w:sz w:val="20"/>
          <w:szCs w:val="20"/>
        </w:rPr>
        <w:t>Omnimark</w:t>
      </w:r>
      <w:proofErr w:type="spellEnd"/>
      <w:r w:rsidRPr="00073D05">
        <w:rPr>
          <w:rFonts w:ascii="Times New Roman" w:hAnsi="Times New Roman"/>
          <w:sz w:val="20"/>
          <w:szCs w:val="20"/>
        </w:rPr>
        <w:t xml:space="preserve"> and XSLT scripts.</w:t>
      </w:r>
    </w:p>
    <w:p w14:paraId="43DFE033" w14:textId="14AEB5E7" w:rsidR="00073D05" w:rsidRPr="00073D05" w:rsidRDefault="00891A4A" w:rsidP="00073D05">
      <w:pPr>
        <w:rPr>
          <w:rFonts w:ascii="Times New Roman" w:hAnsi="Times New Roman"/>
          <w:b/>
          <w:bCs/>
          <w:sz w:val="20"/>
          <w:szCs w:val="20"/>
        </w:rPr>
      </w:pPr>
      <w:r>
        <w:rPr>
          <w:rFonts w:ascii="Times New Roman" w:hAnsi="Times New Roman"/>
          <w:b/>
          <w:bCs/>
          <w:sz w:val="20"/>
          <w:szCs w:val="20"/>
        </w:rPr>
        <w:t>Senior Programmer – NAVLOGTD Software Development</w:t>
      </w:r>
      <w:r w:rsidR="00376896">
        <w:rPr>
          <w:rFonts w:ascii="Times New Roman" w:hAnsi="Times New Roman"/>
          <w:b/>
          <w:bCs/>
          <w:sz w:val="20"/>
          <w:szCs w:val="20"/>
        </w:rPr>
        <w:t xml:space="preserve">, </w:t>
      </w:r>
      <w:r w:rsidR="00331463">
        <w:rPr>
          <w:rFonts w:ascii="Times New Roman" w:hAnsi="Times New Roman"/>
          <w:b/>
          <w:bCs/>
          <w:sz w:val="20"/>
          <w:szCs w:val="20"/>
        </w:rPr>
        <w:t>Computer</w:t>
      </w:r>
      <w:r w:rsidR="00073D05" w:rsidRPr="00073D05">
        <w:rPr>
          <w:rFonts w:ascii="Times New Roman" w:hAnsi="Times New Roman"/>
          <w:b/>
          <w:bCs/>
          <w:sz w:val="20"/>
          <w:szCs w:val="20"/>
        </w:rPr>
        <w:t xml:space="preserve"> Engineer III, </w:t>
      </w:r>
      <w:proofErr w:type="spellStart"/>
      <w:r w:rsidR="00073D05" w:rsidRPr="00073D05">
        <w:rPr>
          <w:rFonts w:ascii="Times New Roman" w:hAnsi="Times New Roman"/>
          <w:b/>
          <w:bCs/>
          <w:sz w:val="20"/>
          <w:szCs w:val="20"/>
        </w:rPr>
        <w:t>eCRAFT</w:t>
      </w:r>
      <w:proofErr w:type="spellEnd"/>
      <w:r w:rsidR="00073D05" w:rsidRPr="00073D05">
        <w:rPr>
          <w:rFonts w:ascii="Times New Roman" w:hAnsi="Times New Roman"/>
          <w:b/>
          <w:bCs/>
          <w:sz w:val="20"/>
          <w:szCs w:val="20"/>
        </w:rPr>
        <w:t xml:space="preserve"> E</w:t>
      </w:r>
      <w:r w:rsidR="00331463">
        <w:rPr>
          <w:rFonts w:ascii="Times New Roman" w:hAnsi="Times New Roman"/>
          <w:b/>
          <w:bCs/>
          <w:sz w:val="20"/>
          <w:szCs w:val="20"/>
        </w:rPr>
        <w:t>C</w:t>
      </w:r>
      <w:r w:rsidR="00073D05" w:rsidRPr="00073D05">
        <w:rPr>
          <w:rFonts w:ascii="Times New Roman" w:hAnsi="Times New Roman"/>
          <w:b/>
          <w:bCs/>
          <w:sz w:val="20"/>
          <w:szCs w:val="20"/>
        </w:rPr>
        <w:t>3 (one resume required):</w:t>
      </w:r>
    </w:p>
    <w:p w14:paraId="2F872C66" w14:textId="25033EA8" w:rsidR="00073D05" w:rsidRPr="00073D05" w:rsidRDefault="00182167" w:rsidP="00073D05">
      <w:pPr>
        <w:rPr>
          <w:rFonts w:ascii="Times New Roman" w:hAnsi="Times New Roman"/>
          <w:sz w:val="20"/>
          <w:szCs w:val="20"/>
        </w:rPr>
      </w:pPr>
      <w:r w:rsidRPr="00073D05">
        <w:rPr>
          <w:rFonts w:ascii="Times New Roman" w:hAnsi="Times New Roman"/>
          <w:sz w:val="20"/>
          <w:szCs w:val="20"/>
        </w:rPr>
        <w:t xml:space="preserve">Target </w:t>
      </w:r>
      <w:r w:rsidR="00073D05" w:rsidRPr="00073D05">
        <w:rPr>
          <w:rFonts w:ascii="Times New Roman" w:hAnsi="Times New Roman"/>
          <w:sz w:val="20"/>
          <w:szCs w:val="20"/>
        </w:rPr>
        <w:t>Education</w:t>
      </w:r>
      <w:r w:rsidR="00080AE6" w:rsidRPr="00073D05">
        <w:rPr>
          <w:rFonts w:ascii="Times New Roman" w:hAnsi="Times New Roman"/>
          <w:sz w:val="20"/>
          <w:szCs w:val="20"/>
        </w:rPr>
        <w:t xml:space="preserve">: </w:t>
      </w:r>
      <w:r w:rsidR="00080AE6" w:rsidRPr="00CC5499">
        <w:rPr>
          <w:rFonts w:ascii="Times New Roman" w:hAnsi="Times New Roman"/>
          <w:sz w:val="20"/>
          <w:szCs w:val="20"/>
        </w:rPr>
        <w:t xml:space="preserve">Bachelor’s degree from an accredited college </w:t>
      </w:r>
      <w:r w:rsidR="00CC5499" w:rsidRPr="00CC5499">
        <w:rPr>
          <w:rFonts w:ascii="Times New Roman" w:hAnsi="Times New Roman"/>
          <w:sz w:val="20"/>
          <w:szCs w:val="20"/>
        </w:rPr>
        <w:t>in Computer Science</w:t>
      </w:r>
    </w:p>
    <w:p w14:paraId="38642CDC" w14:textId="3FE92B2B" w:rsidR="000902EA" w:rsidRPr="00AF20EE" w:rsidRDefault="00073D05" w:rsidP="00073D05">
      <w:pPr>
        <w:rPr>
          <w:rFonts w:ascii="Times New Roman" w:hAnsi="Times New Roman"/>
          <w:sz w:val="20"/>
          <w:szCs w:val="20"/>
        </w:rPr>
      </w:pPr>
      <w:r w:rsidRPr="00073D05">
        <w:rPr>
          <w:rFonts w:ascii="Times New Roman" w:hAnsi="Times New Roman"/>
          <w:sz w:val="20"/>
          <w:szCs w:val="20"/>
        </w:rPr>
        <w:t xml:space="preserve">Target Experience: </w:t>
      </w:r>
      <w:r w:rsidR="005935E4">
        <w:rPr>
          <w:rFonts w:ascii="Times New Roman" w:hAnsi="Times New Roman"/>
          <w:sz w:val="20"/>
          <w:szCs w:val="20"/>
        </w:rPr>
        <w:t>Ten</w:t>
      </w:r>
      <w:r w:rsidR="001142CA" w:rsidRPr="00073D05">
        <w:rPr>
          <w:rFonts w:ascii="Times New Roman" w:hAnsi="Times New Roman"/>
          <w:sz w:val="20"/>
          <w:szCs w:val="20"/>
        </w:rPr>
        <w:t xml:space="preserve"> (</w:t>
      </w:r>
      <w:r w:rsidR="005935E4">
        <w:rPr>
          <w:rFonts w:ascii="Times New Roman" w:hAnsi="Times New Roman"/>
          <w:sz w:val="20"/>
          <w:szCs w:val="20"/>
        </w:rPr>
        <w:t>10</w:t>
      </w:r>
      <w:r w:rsidR="001142CA" w:rsidRPr="00073D05">
        <w:rPr>
          <w:rFonts w:ascii="Times New Roman" w:hAnsi="Times New Roman"/>
          <w:sz w:val="20"/>
          <w:szCs w:val="20"/>
        </w:rPr>
        <w:t xml:space="preserve">) years of </w:t>
      </w:r>
      <w:r w:rsidR="005935E4">
        <w:rPr>
          <w:rFonts w:ascii="Times New Roman" w:hAnsi="Times New Roman"/>
          <w:sz w:val="20"/>
          <w:szCs w:val="20"/>
        </w:rPr>
        <w:t>professional</w:t>
      </w:r>
      <w:r w:rsidR="007D6065">
        <w:rPr>
          <w:rFonts w:ascii="Times New Roman" w:hAnsi="Times New Roman"/>
          <w:sz w:val="20"/>
          <w:szCs w:val="20"/>
        </w:rPr>
        <w:t xml:space="preserve"> </w:t>
      </w:r>
      <w:r w:rsidR="001142CA" w:rsidRPr="005935E4">
        <w:rPr>
          <w:rFonts w:ascii="Times New Roman" w:hAnsi="Times New Roman"/>
          <w:sz w:val="20"/>
          <w:szCs w:val="20"/>
        </w:rPr>
        <w:t>experience in software development</w:t>
      </w:r>
      <w:r w:rsidR="00891A4A" w:rsidRPr="005935E4">
        <w:rPr>
          <w:rFonts w:ascii="Times New Roman" w:hAnsi="Times New Roman"/>
          <w:sz w:val="20"/>
          <w:szCs w:val="20"/>
        </w:rPr>
        <w:t>.</w:t>
      </w:r>
      <w:r w:rsidR="00A879D1">
        <w:rPr>
          <w:rFonts w:ascii="Times New Roman" w:hAnsi="Times New Roman"/>
          <w:sz w:val="20"/>
          <w:szCs w:val="20"/>
        </w:rPr>
        <w:t xml:space="preserve">  At least </w:t>
      </w:r>
      <w:r w:rsidR="00D715DF">
        <w:rPr>
          <w:rFonts w:ascii="Times New Roman" w:hAnsi="Times New Roman"/>
          <w:sz w:val="20"/>
          <w:szCs w:val="20"/>
        </w:rPr>
        <w:t>five</w:t>
      </w:r>
      <w:r w:rsidR="00A879D1">
        <w:rPr>
          <w:rFonts w:ascii="Times New Roman" w:hAnsi="Times New Roman"/>
          <w:sz w:val="20"/>
          <w:szCs w:val="20"/>
        </w:rPr>
        <w:t xml:space="preserve"> (</w:t>
      </w:r>
      <w:r w:rsidR="00D715DF">
        <w:rPr>
          <w:rFonts w:ascii="Times New Roman" w:hAnsi="Times New Roman"/>
          <w:sz w:val="20"/>
          <w:szCs w:val="20"/>
        </w:rPr>
        <w:t>5</w:t>
      </w:r>
      <w:r w:rsidR="00A879D1">
        <w:rPr>
          <w:rFonts w:ascii="Times New Roman" w:hAnsi="Times New Roman"/>
          <w:sz w:val="20"/>
          <w:szCs w:val="20"/>
        </w:rPr>
        <w:t xml:space="preserve">) years of experience in </w:t>
      </w:r>
      <w:r w:rsidR="001E570A" w:rsidRPr="001E570A">
        <w:rPr>
          <w:rFonts w:ascii="Times New Roman" w:hAnsi="Times New Roman"/>
          <w:sz w:val="20"/>
          <w:szCs w:val="20"/>
        </w:rPr>
        <w:t xml:space="preserve">C#, JAVA, VB, PHP, Python, ASP.NET, Perl, JavaScript, SQL, HTML, CSS, </w:t>
      </w:r>
      <w:r w:rsidR="00E136E2">
        <w:rPr>
          <w:rFonts w:ascii="Times New Roman" w:hAnsi="Times New Roman"/>
          <w:sz w:val="20"/>
          <w:szCs w:val="20"/>
        </w:rPr>
        <w:t xml:space="preserve">and </w:t>
      </w:r>
      <w:r w:rsidR="001E570A" w:rsidRPr="001E570A">
        <w:rPr>
          <w:rFonts w:ascii="Times New Roman" w:hAnsi="Times New Roman"/>
          <w:sz w:val="20"/>
          <w:szCs w:val="20"/>
        </w:rPr>
        <w:t>XSLT/XSL-FO.</w:t>
      </w:r>
      <w:r w:rsidR="00E136E2">
        <w:rPr>
          <w:rFonts w:ascii="Times New Roman" w:hAnsi="Times New Roman"/>
          <w:sz w:val="20"/>
          <w:szCs w:val="20"/>
        </w:rPr>
        <w:t xml:space="preserve">  </w:t>
      </w:r>
      <w:r w:rsidR="00065268">
        <w:rPr>
          <w:rFonts w:ascii="Times New Roman" w:hAnsi="Times New Roman"/>
          <w:sz w:val="20"/>
          <w:szCs w:val="20"/>
        </w:rPr>
        <w:t xml:space="preserve">At least three (3) years </w:t>
      </w:r>
      <w:r w:rsidR="00C76C49">
        <w:rPr>
          <w:rFonts w:ascii="Times New Roman" w:hAnsi="Times New Roman"/>
          <w:sz w:val="20"/>
          <w:szCs w:val="20"/>
        </w:rPr>
        <w:t>of experience programming in the following</w:t>
      </w:r>
      <w:r w:rsidR="000902EA">
        <w:rPr>
          <w:rFonts w:ascii="Times New Roman" w:hAnsi="Times New Roman"/>
          <w:sz w:val="20"/>
          <w:szCs w:val="20"/>
        </w:rPr>
        <w:t xml:space="preserve"> tools</w:t>
      </w:r>
      <w:r w:rsidR="00C76C49">
        <w:rPr>
          <w:rFonts w:ascii="Times New Roman" w:hAnsi="Times New Roman"/>
          <w:sz w:val="20"/>
          <w:szCs w:val="20"/>
        </w:rPr>
        <w:t xml:space="preserve">: </w:t>
      </w:r>
      <w:r w:rsidR="00C76C49" w:rsidRPr="00C76C49">
        <w:rPr>
          <w:rFonts w:ascii="Times New Roman" w:hAnsi="Times New Roman"/>
          <w:sz w:val="20"/>
          <w:szCs w:val="20"/>
        </w:rPr>
        <w:t xml:space="preserve">Visual Studio, SQL Developer, VBA, Internet Information Services (IIS), SQL Management Studio, RWS (SDL) </w:t>
      </w:r>
      <w:proofErr w:type="spellStart"/>
      <w:r w:rsidR="00C76C49" w:rsidRPr="00C76C49">
        <w:rPr>
          <w:rFonts w:ascii="Times New Roman" w:hAnsi="Times New Roman"/>
          <w:sz w:val="20"/>
          <w:szCs w:val="20"/>
        </w:rPr>
        <w:t>Contenta</w:t>
      </w:r>
      <w:proofErr w:type="spellEnd"/>
      <w:r w:rsidR="00C76C49" w:rsidRPr="00C76C49">
        <w:rPr>
          <w:rFonts w:ascii="Times New Roman" w:hAnsi="Times New Roman"/>
          <w:sz w:val="20"/>
          <w:szCs w:val="20"/>
        </w:rPr>
        <w:t xml:space="preserve"> API, SGML/XML.</w:t>
      </w:r>
    </w:p>
    <w:p w14:paraId="12A04220" w14:textId="540E01B4"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12.5 Non-Key Personnel</w:t>
      </w:r>
    </w:p>
    <w:p w14:paraId="29157236" w14:textId="77777777" w:rsidR="00073D05" w:rsidRDefault="00073D05" w:rsidP="00073D05">
      <w:pPr>
        <w:rPr>
          <w:rFonts w:ascii="Times New Roman" w:hAnsi="Times New Roman"/>
          <w:sz w:val="20"/>
          <w:szCs w:val="20"/>
        </w:rPr>
      </w:pPr>
      <w:r w:rsidRPr="00073D05">
        <w:rPr>
          <w:rFonts w:ascii="Times New Roman" w:hAnsi="Times New Roman"/>
          <w:sz w:val="20"/>
          <w:szCs w:val="20"/>
        </w:rPr>
        <w:t>In the performance of this effort, the Contractor shall fully staff the non-key positions listed below with qualified individuals. The Contractor shall provide individuals to fill the non-key positions identified below:</w:t>
      </w:r>
    </w:p>
    <w:p w14:paraId="43361674"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Program/Project Manager 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MANP1:</w:t>
      </w:r>
    </w:p>
    <w:p w14:paraId="10181EB0" w14:textId="02878B0F" w:rsidR="00073D05" w:rsidRPr="00073D05" w:rsidRDefault="00073D05" w:rsidP="00073D05">
      <w:pPr>
        <w:rPr>
          <w:rFonts w:ascii="Times New Roman" w:hAnsi="Times New Roman"/>
          <w:sz w:val="20"/>
          <w:szCs w:val="20"/>
        </w:rPr>
      </w:pPr>
      <w:r w:rsidRPr="00073D05">
        <w:rPr>
          <w:rFonts w:ascii="Times New Roman" w:hAnsi="Times New Roman"/>
          <w:sz w:val="20"/>
          <w:szCs w:val="20"/>
        </w:rPr>
        <w:t>Minimum Education:  Bachelor's degree in Engineering or Business from an accredited college or university.</w:t>
      </w:r>
    </w:p>
    <w:p w14:paraId="01E20F44" w14:textId="5BC2998D" w:rsidR="00CF34C1" w:rsidRDefault="00C3041A" w:rsidP="00CF34C1">
      <w:pPr>
        <w:rPr>
          <w:rFonts w:ascii="Times New Roman" w:hAnsi="Times New Roman"/>
          <w:sz w:val="20"/>
          <w:szCs w:val="20"/>
        </w:rPr>
      </w:pPr>
      <w:r w:rsidRPr="00073D05">
        <w:rPr>
          <w:rFonts w:ascii="Times New Roman" w:hAnsi="Times New Roman"/>
          <w:sz w:val="20"/>
          <w:szCs w:val="20"/>
        </w:rPr>
        <w:lastRenderedPageBreak/>
        <w:t xml:space="preserve">Minimum </w:t>
      </w:r>
      <w:r w:rsidR="00073D05" w:rsidRPr="00073D05">
        <w:rPr>
          <w:rFonts w:ascii="Times New Roman" w:hAnsi="Times New Roman"/>
          <w:sz w:val="20"/>
          <w:szCs w:val="20"/>
        </w:rPr>
        <w:t>Experience</w:t>
      </w:r>
      <w:r w:rsidR="00F54098" w:rsidRPr="00073D05">
        <w:rPr>
          <w:rFonts w:ascii="Times New Roman" w:hAnsi="Times New Roman"/>
          <w:sz w:val="20"/>
          <w:szCs w:val="20"/>
        </w:rPr>
        <w:t>: This</w:t>
      </w:r>
      <w:r w:rsidR="00073D05" w:rsidRPr="00073D05">
        <w:rPr>
          <w:rFonts w:ascii="Times New Roman" w:hAnsi="Times New Roman"/>
          <w:sz w:val="20"/>
          <w:szCs w:val="20"/>
        </w:rPr>
        <w:t xml:space="preserve"> individual should have five (5) years of experience as a Program Manager, to include contract and sub-contract management, budgeting, scheduling, planning, estimating, and progress.    </w:t>
      </w:r>
    </w:p>
    <w:p w14:paraId="78B167B9" w14:textId="373B8820" w:rsidR="00CF34C1" w:rsidRPr="00073D05" w:rsidRDefault="00CF34C1" w:rsidP="00CF34C1">
      <w:pPr>
        <w:rPr>
          <w:rFonts w:ascii="Times New Roman" w:hAnsi="Times New Roman"/>
          <w:b/>
          <w:bCs/>
          <w:sz w:val="20"/>
          <w:szCs w:val="20"/>
        </w:rPr>
      </w:pPr>
      <w:r w:rsidRPr="00073D05">
        <w:rPr>
          <w:rFonts w:ascii="Times New Roman" w:hAnsi="Times New Roman"/>
          <w:b/>
          <w:bCs/>
          <w:sz w:val="20"/>
          <w:szCs w:val="20"/>
        </w:rPr>
        <w:t xml:space="preserve">Technical Writer III,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30463</w:t>
      </w:r>
    </w:p>
    <w:p w14:paraId="48E523BC" w14:textId="65B5C40D" w:rsidR="00CF34C1" w:rsidRPr="00073D05" w:rsidRDefault="00CF34C1" w:rsidP="00CF34C1">
      <w:pPr>
        <w:rPr>
          <w:rFonts w:ascii="Times New Roman" w:hAnsi="Times New Roman"/>
          <w:sz w:val="20"/>
          <w:szCs w:val="20"/>
        </w:rPr>
      </w:pPr>
      <w:r w:rsidRPr="00073D05">
        <w:rPr>
          <w:rFonts w:ascii="Times New Roman" w:hAnsi="Times New Roman"/>
          <w:sz w:val="20"/>
          <w:szCs w:val="20"/>
        </w:rPr>
        <w:t xml:space="preserve">Target Education: </w:t>
      </w:r>
      <w:r w:rsidR="00E06B9B">
        <w:rPr>
          <w:rFonts w:ascii="Times New Roman" w:hAnsi="Times New Roman"/>
          <w:sz w:val="20"/>
          <w:szCs w:val="20"/>
        </w:rPr>
        <w:t>High School Degree Required</w:t>
      </w:r>
    </w:p>
    <w:p w14:paraId="166FFD9E" w14:textId="765912CA" w:rsidR="00073D05" w:rsidRPr="00C3041A" w:rsidRDefault="00CF34C1" w:rsidP="00073D05">
      <w:pPr>
        <w:rPr>
          <w:rFonts w:ascii="Times New Roman" w:hAnsi="Times New Roman"/>
          <w:sz w:val="20"/>
          <w:szCs w:val="20"/>
        </w:rPr>
      </w:pPr>
      <w:r w:rsidRPr="00073D05">
        <w:rPr>
          <w:rFonts w:ascii="Times New Roman" w:hAnsi="Times New Roman"/>
          <w:sz w:val="20"/>
          <w:szCs w:val="20"/>
        </w:rPr>
        <w:t>Target Experience: Seven (7) years of experience as a technical writer, developing, writing and editing material for reports, manuals, briefs, proposals, instructions books, catalogs and related technical and administrative publications.</w:t>
      </w:r>
    </w:p>
    <w:p w14:paraId="61614860"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Computer Engineer II,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EC2:</w:t>
      </w:r>
    </w:p>
    <w:p w14:paraId="6C226AA2" w14:textId="77777777" w:rsidR="00073D05" w:rsidRPr="00073D05" w:rsidRDefault="00073D05" w:rsidP="00073D05">
      <w:pPr>
        <w:rPr>
          <w:rFonts w:ascii="Times New Roman" w:hAnsi="Times New Roman"/>
          <w:sz w:val="20"/>
          <w:szCs w:val="20"/>
        </w:rPr>
      </w:pPr>
      <w:r w:rsidRPr="00073D05">
        <w:rPr>
          <w:rFonts w:ascii="Times New Roman" w:hAnsi="Times New Roman"/>
          <w:sz w:val="20"/>
          <w:szCs w:val="20"/>
        </w:rPr>
        <w:t>Minimum Education:  Bachelor's degree in Engineering or Computer Science from an accredited college or university.</w:t>
      </w:r>
    </w:p>
    <w:p w14:paraId="607468FE" w14:textId="0CB03BB6" w:rsidR="00073D05" w:rsidRPr="00C3041A" w:rsidRDefault="00C3041A" w:rsidP="00073D05">
      <w:pPr>
        <w:rPr>
          <w:rFonts w:ascii="Times New Roman" w:hAnsi="Times New Roman"/>
          <w:sz w:val="20"/>
          <w:szCs w:val="20"/>
        </w:rPr>
      </w:pPr>
      <w:r w:rsidRPr="00073D05">
        <w:rPr>
          <w:rFonts w:ascii="Times New Roman" w:hAnsi="Times New Roman"/>
          <w:sz w:val="20"/>
          <w:szCs w:val="20"/>
        </w:rPr>
        <w:t xml:space="preserve">Minimum </w:t>
      </w:r>
      <w:r w:rsidR="00073D05" w:rsidRPr="00073D05">
        <w:rPr>
          <w:rFonts w:ascii="Times New Roman" w:hAnsi="Times New Roman"/>
          <w:sz w:val="20"/>
          <w:szCs w:val="20"/>
        </w:rPr>
        <w:t xml:space="preserve">Experience: Three (3) years of experience in one of the following two areas: 1) System administration, management, and design of IT server resources in support of computer networks OR 2) Three (3) years of professional experience in software development </w:t>
      </w:r>
    </w:p>
    <w:p w14:paraId="6CECCB23"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Engineer III,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E3</w:t>
      </w:r>
    </w:p>
    <w:p w14:paraId="6FACF61F" w14:textId="74A9F4DA" w:rsidR="00073D05" w:rsidRPr="00073D05" w:rsidRDefault="00073D05" w:rsidP="00073D05">
      <w:pPr>
        <w:rPr>
          <w:rFonts w:ascii="Times New Roman" w:hAnsi="Times New Roman"/>
          <w:sz w:val="20"/>
          <w:szCs w:val="20"/>
        </w:rPr>
      </w:pPr>
      <w:r w:rsidRPr="00073D05">
        <w:rPr>
          <w:rFonts w:ascii="Times New Roman" w:hAnsi="Times New Roman"/>
          <w:sz w:val="20"/>
          <w:szCs w:val="20"/>
        </w:rPr>
        <w:t>Minimum Education:  Bachelor's degree in Engineering or Computer Science from an accredited college or university.</w:t>
      </w:r>
    </w:p>
    <w:p w14:paraId="793460C4" w14:textId="564053F4" w:rsidR="00073D05" w:rsidRPr="00073D05" w:rsidRDefault="00C3041A" w:rsidP="00073D05">
      <w:pPr>
        <w:rPr>
          <w:rFonts w:ascii="Times New Roman" w:hAnsi="Times New Roman"/>
          <w:sz w:val="20"/>
          <w:szCs w:val="20"/>
        </w:rPr>
      </w:pPr>
      <w:r w:rsidRPr="00073D05">
        <w:rPr>
          <w:rFonts w:ascii="Times New Roman" w:hAnsi="Times New Roman"/>
          <w:sz w:val="20"/>
          <w:szCs w:val="20"/>
        </w:rPr>
        <w:t xml:space="preserve">Minimum </w:t>
      </w:r>
      <w:r w:rsidR="00073D05" w:rsidRPr="00073D05">
        <w:rPr>
          <w:rFonts w:ascii="Times New Roman" w:hAnsi="Times New Roman"/>
          <w:sz w:val="20"/>
          <w:szCs w:val="20"/>
        </w:rPr>
        <w:t xml:space="preserve">Experience: Ten (10) years of experience in the development of Navy logistics data management and Navy logistics products. </w:t>
      </w:r>
    </w:p>
    <w:p w14:paraId="69713058"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Engineer 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E1</w:t>
      </w:r>
    </w:p>
    <w:p w14:paraId="7CE3B93F" w14:textId="58BAF37A" w:rsidR="00073D05" w:rsidRPr="00073D05" w:rsidRDefault="00073D05" w:rsidP="00073D05">
      <w:pPr>
        <w:rPr>
          <w:rFonts w:ascii="Times New Roman" w:hAnsi="Times New Roman"/>
          <w:sz w:val="20"/>
          <w:szCs w:val="20"/>
        </w:rPr>
      </w:pPr>
      <w:r w:rsidRPr="00073D05">
        <w:rPr>
          <w:rFonts w:ascii="Times New Roman" w:hAnsi="Times New Roman"/>
          <w:sz w:val="20"/>
          <w:szCs w:val="20"/>
        </w:rPr>
        <w:t>Minimum Education:  Bachelor's degree in Engineering or Computer Science from an accredited college or university.</w:t>
      </w:r>
    </w:p>
    <w:p w14:paraId="799B71EA" w14:textId="11AED891" w:rsidR="00073D05" w:rsidRPr="00073D05" w:rsidRDefault="00C3041A" w:rsidP="00073D05">
      <w:pPr>
        <w:rPr>
          <w:rFonts w:ascii="Times New Roman" w:hAnsi="Times New Roman"/>
          <w:sz w:val="20"/>
          <w:szCs w:val="20"/>
        </w:rPr>
      </w:pPr>
      <w:r w:rsidRPr="00073D05">
        <w:rPr>
          <w:rFonts w:ascii="Times New Roman" w:hAnsi="Times New Roman"/>
          <w:sz w:val="20"/>
          <w:szCs w:val="20"/>
        </w:rPr>
        <w:t xml:space="preserve">Minimum </w:t>
      </w:r>
      <w:r w:rsidR="00073D05" w:rsidRPr="00073D05">
        <w:rPr>
          <w:rFonts w:ascii="Times New Roman" w:hAnsi="Times New Roman"/>
          <w:sz w:val="20"/>
          <w:szCs w:val="20"/>
        </w:rPr>
        <w:t>Experience: Knowledge of Navy engineering and logistics processes</w:t>
      </w:r>
    </w:p>
    <w:p w14:paraId="5B6E0EB3"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Technical Writer II,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30462</w:t>
      </w:r>
    </w:p>
    <w:p w14:paraId="2836CA10" w14:textId="71112DD2" w:rsidR="00073D05" w:rsidRPr="00073D05" w:rsidRDefault="00073D05" w:rsidP="00073D05">
      <w:pPr>
        <w:rPr>
          <w:rFonts w:ascii="Times New Roman" w:hAnsi="Times New Roman"/>
          <w:sz w:val="20"/>
          <w:szCs w:val="20"/>
        </w:rPr>
      </w:pPr>
      <w:r w:rsidRPr="00073D05">
        <w:rPr>
          <w:rFonts w:ascii="Times New Roman" w:hAnsi="Times New Roman"/>
          <w:sz w:val="20"/>
          <w:szCs w:val="20"/>
        </w:rPr>
        <w:t>Minimum Education</w:t>
      </w:r>
      <w:r w:rsidR="00EE28DB" w:rsidRPr="00073D05">
        <w:rPr>
          <w:rFonts w:ascii="Times New Roman" w:hAnsi="Times New Roman"/>
          <w:sz w:val="20"/>
          <w:szCs w:val="20"/>
        </w:rPr>
        <w:t>: High</w:t>
      </w:r>
      <w:r w:rsidRPr="00073D05">
        <w:rPr>
          <w:rFonts w:ascii="Times New Roman" w:hAnsi="Times New Roman"/>
          <w:sz w:val="20"/>
          <w:szCs w:val="20"/>
        </w:rPr>
        <w:t xml:space="preserve"> School Degree required</w:t>
      </w:r>
    </w:p>
    <w:p w14:paraId="46667B8C" w14:textId="70B15625" w:rsidR="00073D05" w:rsidRPr="00C3041A" w:rsidRDefault="00C3041A" w:rsidP="00073D05">
      <w:pPr>
        <w:rPr>
          <w:rFonts w:ascii="Times New Roman" w:hAnsi="Times New Roman"/>
          <w:sz w:val="20"/>
          <w:szCs w:val="20"/>
        </w:rPr>
      </w:pPr>
      <w:r w:rsidRPr="00073D05">
        <w:rPr>
          <w:rFonts w:ascii="Times New Roman" w:hAnsi="Times New Roman"/>
          <w:sz w:val="20"/>
          <w:szCs w:val="20"/>
        </w:rPr>
        <w:t xml:space="preserve">Minimum </w:t>
      </w:r>
      <w:r w:rsidR="00073D05" w:rsidRPr="00073D05">
        <w:rPr>
          <w:rFonts w:ascii="Times New Roman" w:hAnsi="Times New Roman"/>
          <w:sz w:val="20"/>
          <w:szCs w:val="20"/>
        </w:rPr>
        <w:t>Experience: Three (3) years of experience as a technical writer, developing, writing and editing material for reports, manuals, briefs, proposals, instructions books, catalogs and related technical and administrative publications.</w:t>
      </w:r>
    </w:p>
    <w:p w14:paraId="649E7EC0"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Management Analyst 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ANM1</w:t>
      </w:r>
    </w:p>
    <w:p w14:paraId="30EACEA2" w14:textId="36A5A6E9" w:rsidR="00073D05" w:rsidRPr="00073D05" w:rsidRDefault="00073D05" w:rsidP="00073D05">
      <w:pPr>
        <w:rPr>
          <w:rFonts w:ascii="Times New Roman" w:hAnsi="Times New Roman"/>
          <w:sz w:val="20"/>
          <w:szCs w:val="20"/>
        </w:rPr>
      </w:pPr>
      <w:r w:rsidRPr="00073D05">
        <w:rPr>
          <w:rFonts w:ascii="Times New Roman" w:hAnsi="Times New Roman"/>
          <w:sz w:val="20"/>
          <w:szCs w:val="20"/>
        </w:rPr>
        <w:t>Minimum Education</w:t>
      </w:r>
      <w:r w:rsidR="00EE28DB" w:rsidRPr="00073D05">
        <w:rPr>
          <w:rFonts w:ascii="Times New Roman" w:hAnsi="Times New Roman"/>
          <w:sz w:val="20"/>
          <w:szCs w:val="20"/>
        </w:rPr>
        <w:t>: Bachelor’s</w:t>
      </w:r>
      <w:r w:rsidRPr="00073D05">
        <w:rPr>
          <w:rFonts w:ascii="Times New Roman" w:hAnsi="Times New Roman"/>
          <w:sz w:val="20"/>
          <w:szCs w:val="20"/>
        </w:rPr>
        <w:t xml:space="preserve"> degree in a business or technical field</w:t>
      </w:r>
    </w:p>
    <w:p w14:paraId="6F23527A" w14:textId="7990FCCA" w:rsidR="00073D05" w:rsidRPr="00C3041A" w:rsidRDefault="00C3041A" w:rsidP="00073D05">
      <w:pPr>
        <w:rPr>
          <w:rFonts w:ascii="Times New Roman" w:hAnsi="Times New Roman"/>
          <w:sz w:val="20"/>
          <w:szCs w:val="20"/>
        </w:rPr>
      </w:pPr>
      <w:r w:rsidRPr="00073D05">
        <w:rPr>
          <w:rFonts w:ascii="Times New Roman" w:hAnsi="Times New Roman"/>
          <w:sz w:val="20"/>
          <w:szCs w:val="20"/>
        </w:rPr>
        <w:t xml:space="preserve">Minimum </w:t>
      </w:r>
      <w:r w:rsidR="00073D05" w:rsidRPr="00073D05">
        <w:rPr>
          <w:rFonts w:ascii="Times New Roman" w:hAnsi="Times New Roman"/>
          <w:sz w:val="20"/>
          <w:szCs w:val="20"/>
        </w:rPr>
        <w:t>Experience: 3 years of experience in engineering/science management, operations research analysis or financial/cost analysis</w:t>
      </w:r>
    </w:p>
    <w:p w14:paraId="392015E5" w14:textId="77777777" w:rsidR="00073D05" w:rsidRPr="00073D05" w:rsidRDefault="00073D05" w:rsidP="00073D05">
      <w:pPr>
        <w:rPr>
          <w:rFonts w:ascii="Times New Roman" w:hAnsi="Times New Roman"/>
          <w:b/>
          <w:bCs/>
          <w:sz w:val="20"/>
          <w:szCs w:val="20"/>
        </w:rPr>
      </w:pPr>
      <w:r w:rsidRPr="00073D05">
        <w:rPr>
          <w:rFonts w:ascii="Times New Roman" w:hAnsi="Times New Roman"/>
          <w:b/>
          <w:bCs/>
          <w:sz w:val="20"/>
          <w:szCs w:val="20"/>
        </w:rPr>
        <w:t xml:space="preserve">Operations Analyst I, </w:t>
      </w:r>
      <w:proofErr w:type="spellStart"/>
      <w:r w:rsidRPr="00073D05">
        <w:rPr>
          <w:rFonts w:ascii="Times New Roman" w:hAnsi="Times New Roman"/>
          <w:b/>
          <w:bCs/>
          <w:sz w:val="20"/>
          <w:szCs w:val="20"/>
        </w:rPr>
        <w:t>eCRAFT</w:t>
      </w:r>
      <w:proofErr w:type="spellEnd"/>
      <w:r w:rsidRPr="00073D05">
        <w:rPr>
          <w:rFonts w:ascii="Times New Roman" w:hAnsi="Times New Roman"/>
          <w:b/>
          <w:bCs/>
          <w:sz w:val="20"/>
          <w:szCs w:val="20"/>
        </w:rPr>
        <w:t xml:space="preserve"> ANP1</w:t>
      </w:r>
    </w:p>
    <w:p w14:paraId="300AA32A" w14:textId="78B28432" w:rsidR="00073D05" w:rsidRPr="00073D05" w:rsidRDefault="00073D05" w:rsidP="00073D05">
      <w:pPr>
        <w:rPr>
          <w:rFonts w:ascii="Times New Roman" w:hAnsi="Times New Roman"/>
          <w:sz w:val="20"/>
          <w:szCs w:val="20"/>
        </w:rPr>
      </w:pPr>
      <w:r w:rsidRPr="00073D05">
        <w:rPr>
          <w:rFonts w:ascii="Times New Roman" w:hAnsi="Times New Roman"/>
          <w:sz w:val="20"/>
          <w:szCs w:val="20"/>
        </w:rPr>
        <w:t>Minimum Education</w:t>
      </w:r>
      <w:r w:rsidR="00C3041A" w:rsidRPr="00073D05">
        <w:rPr>
          <w:rFonts w:ascii="Times New Roman" w:hAnsi="Times New Roman"/>
          <w:sz w:val="20"/>
          <w:szCs w:val="20"/>
        </w:rPr>
        <w:t>: Bachelor’s</w:t>
      </w:r>
      <w:r w:rsidRPr="00073D05">
        <w:rPr>
          <w:rFonts w:ascii="Times New Roman" w:hAnsi="Times New Roman"/>
          <w:sz w:val="20"/>
          <w:szCs w:val="20"/>
        </w:rPr>
        <w:t xml:space="preserve"> degree in a business or technical field</w:t>
      </w:r>
    </w:p>
    <w:p w14:paraId="78FD33B3" w14:textId="55BC577F" w:rsidR="00244063" w:rsidRPr="00073D05" w:rsidRDefault="00C3041A" w:rsidP="00073D05">
      <w:pPr>
        <w:rPr>
          <w:rFonts w:ascii="Times New Roman" w:hAnsi="Times New Roman"/>
          <w:sz w:val="20"/>
          <w:szCs w:val="20"/>
        </w:rPr>
      </w:pPr>
      <w:r w:rsidRPr="00073D05">
        <w:rPr>
          <w:rFonts w:ascii="Times New Roman" w:hAnsi="Times New Roman"/>
          <w:sz w:val="20"/>
          <w:szCs w:val="20"/>
        </w:rPr>
        <w:t xml:space="preserve">Minimum </w:t>
      </w:r>
      <w:r w:rsidR="00073D05" w:rsidRPr="00073D05">
        <w:rPr>
          <w:rFonts w:ascii="Times New Roman" w:hAnsi="Times New Roman"/>
          <w:sz w:val="20"/>
          <w:szCs w:val="20"/>
        </w:rPr>
        <w:t xml:space="preserve">Experience: Three (3) years of experience in operations analysis </w:t>
      </w:r>
    </w:p>
    <w:p w14:paraId="24B545DA" w14:textId="77777777" w:rsidR="00B93C39" w:rsidRPr="00B93C39" w:rsidRDefault="00B93C39" w:rsidP="00B93C39">
      <w:pPr>
        <w:rPr>
          <w:rFonts w:ascii="Times New Roman" w:hAnsi="Times New Roman"/>
          <w:sz w:val="20"/>
          <w:szCs w:val="20"/>
        </w:rPr>
      </w:pPr>
      <w:r w:rsidRPr="00B93C39">
        <w:rPr>
          <w:rFonts w:ascii="Times New Roman" w:hAnsi="Times New Roman"/>
          <w:b/>
          <w:bCs/>
          <w:sz w:val="20"/>
          <w:szCs w:val="20"/>
        </w:rPr>
        <w:lastRenderedPageBreak/>
        <w:t>12.6 DON Cyberspace IT (Information Technology) / Cybersecurity &amp;</w:t>
      </w:r>
      <w:r w:rsidRPr="00B93C39">
        <w:rPr>
          <w:rFonts w:ascii="Times New Roman" w:hAnsi="Times New Roman"/>
          <w:sz w:val="20"/>
          <w:szCs w:val="20"/>
        </w:rPr>
        <w:t> </w:t>
      </w:r>
      <w:r w:rsidRPr="00B93C39">
        <w:rPr>
          <w:rFonts w:ascii="Times New Roman" w:hAnsi="Times New Roman"/>
          <w:b/>
          <w:bCs/>
          <w:sz w:val="20"/>
          <w:szCs w:val="20"/>
        </w:rPr>
        <w:t>Information Assurance Functions and Personnel Requirements</w:t>
      </w:r>
    </w:p>
    <w:p w14:paraId="59457E5B" w14:textId="77777777" w:rsidR="00B93C39" w:rsidRPr="00B93C39" w:rsidRDefault="00B93C39" w:rsidP="00B93C39">
      <w:pPr>
        <w:rPr>
          <w:rFonts w:ascii="Times New Roman" w:hAnsi="Times New Roman"/>
          <w:sz w:val="20"/>
          <w:szCs w:val="20"/>
        </w:rPr>
      </w:pPr>
      <w:r w:rsidRPr="00B93C39">
        <w:rPr>
          <w:rFonts w:ascii="Times New Roman" w:hAnsi="Times New Roman"/>
          <w:sz w:val="20"/>
          <w:szCs w:val="20"/>
        </w:rPr>
        <w:t>Each new contract that will require contractors to have privileged access, conduct IT planning, develop/code, or perform cybersecurity/IT functions will include DFARS Clause 252.239-7001 Information Assurance Contractor Training and Certification which cites </w:t>
      </w:r>
      <w:hyperlink r:id="rId13" w:history="1">
        <w:r w:rsidRPr="00B93C39">
          <w:rPr>
            <w:rStyle w:val="Hyperlink"/>
            <w:rFonts w:ascii="Times New Roman" w:hAnsi="Times New Roman"/>
            <w:sz w:val="20"/>
            <w:szCs w:val="20"/>
          </w:rPr>
          <w:t>DoD 8570.01-M</w:t>
        </w:r>
      </w:hyperlink>
      <w:r w:rsidRPr="00B93C39">
        <w:rPr>
          <w:rFonts w:ascii="Times New Roman" w:hAnsi="Times New Roman"/>
          <w:sz w:val="20"/>
          <w:szCs w:val="20"/>
        </w:rPr>
        <w:t> "Information Assurance Workforce Improvement Program" and should reference the Cyber Security Workforce (CSWF) Baseline Certifications Report CDRL in Section 4.0  DATA REQUIREMENTS</w:t>
      </w:r>
      <w:r w:rsidRPr="00B93C39">
        <w:rPr>
          <w:rFonts w:ascii="Times New Roman" w:hAnsi="Times New Roman"/>
          <w:b/>
          <w:bCs/>
          <w:sz w:val="20"/>
          <w:szCs w:val="20"/>
        </w:rPr>
        <w:t>.</w:t>
      </w:r>
    </w:p>
    <w:p w14:paraId="5A0D51CF" w14:textId="77777777" w:rsidR="008D45F6" w:rsidRDefault="008D45F6" w:rsidP="008D45F6">
      <w:pPr>
        <w:rPr>
          <w:rFonts w:ascii="Times New Roman" w:hAnsi="Times New Roman"/>
          <w:color w:val="FF0000"/>
          <w:sz w:val="20"/>
          <w:szCs w:val="20"/>
        </w:rPr>
      </w:pPr>
      <w:bookmarkStart w:id="2" w:name="_Hlk207268985"/>
      <w:r w:rsidRPr="00801299">
        <w:rPr>
          <w:rFonts w:ascii="Times New Roman" w:hAnsi="Times New Roman"/>
          <w:b/>
          <w:sz w:val="20"/>
          <w:szCs w:val="20"/>
        </w:rPr>
        <w:t>12.6.1</w:t>
      </w:r>
      <w:r w:rsidRPr="00801299">
        <w:rPr>
          <w:rFonts w:ascii="Times New Roman" w:hAnsi="Times New Roman"/>
          <w:b/>
          <w:sz w:val="20"/>
          <w:szCs w:val="20"/>
        </w:rPr>
        <w:tab/>
      </w:r>
      <w:r w:rsidRPr="00801299">
        <w:rPr>
          <w:rFonts w:ascii="Times New Roman" w:hAnsi="Times New Roman"/>
          <w:sz w:val="20"/>
          <w:szCs w:val="20"/>
        </w:rPr>
        <w:t xml:space="preserve">The table below outlines the requirements for the listed cyber positions.  IAW </w:t>
      </w:r>
      <w:r w:rsidRPr="00801299">
        <w:rPr>
          <w:rFonts w:ascii="Times New Roman" w:hAnsi="Times New Roman"/>
          <w:color w:val="000000" w:themeColor="text1"/>
          <w:sz w:val="20"/>
          <w:szCs w:val="20"/>
        </w:rPr>
        <w:t>DFARS 252.239-7001(a), Contractor personnel must obtain the necessary certification prior to commencement of cyberspace work.  Certifications shall be submitted after contract award IAW CDRL AXXX.</w:t>
      </w:r>
      <w:r w:rsidRPr="00801299" w:rsidDel="00103765">
        <w:rPr>
          <w:rFonts w:ascii="Times New Roman" w:hAnsi="Times New Roman"/>
          <w:i/>
          <w:iCs/>
          <w:color w:val="000000" w:themeColor="text1"/>
          <w:sz w:val="20"/>
          <w:szCs w:val="20"/>
        </w:rPr>
        <w:t xml:space="preserve"> </w:t>
      </w:r>
      <w:r w:rsidRPr="00801299">
        <w:rPr>
          <w:rFonts w:ascii="Times New Roman" w:hAnsi="Times New Roman"/>
          <w:color w:val="FF0000"/>
          <w:sz w:val="20"/>
          <w:szCs w:val="20"/>
        </w:rPr>
        <w:t xml:space="preserve"> </w:t>
      </w:r>
    </w:p>
    <w:tbl>
      <w:tblPr>
        <w:tblW w:w="9600" w:type="dxa"/>
        <w:tblInd w:w="-72" w:type="dxa"/>
        <w:tblLayout w:type="fixed"/>
        <w:tblLook w:val="04A0" w:firstRow="1" w:lastRow="0" w:firstColumn="1" w:lastColumn="0" w:noHBand="0" w:noVBand="1"/>
      </w:tblPr>
      <w:tblGrid>
        <w:gridCol w:w="1348"/>
        <w:gridCol w:w="989"/>
        <w:gridCol w:w="1529"/>
        <w:gridCol w:w="1956"/>
        <w:gridCol w:w="1889"/>
        <w:gridCol w:w="1889"/>
      </w:tblGrid>
      <w:tr w:rsidR="00E96172" w:rsidRPr="00E96172" w14:paraId="686DE111" w14:textId="77777777" w:rsidTr="004A1000">
        <w:trPr>
          <w:trHeight w:val="1174"/>
        </w:trPr>
        <w:tc>
          <w:tcPr>
            <w:tcW w:w="1348" w:type="dxa"/>
            <w:tcBorders>
              <w:top w:val="single" w:sz="4" w:space="0" w:color="auto"/>
              <w:left w:val="single" w:sz="4" w:space="0" w:color="auto"/>
              <w:bottom w:val="single" w:sz="4" w:space="0" w:color="auto"/>
              <w:right w:val="single" w:sz="4" w:space="0" w:color="auto"/>
            </w:tcBorders>
            <w:vAlign w:val="center"/>
            <w:hideMark/>
          </w:tcPr>
          <w:p w14:paraId="4C08497E" w14:textId="77777777" w:rsidR="00E96172" w:rsidRPr="00E96172" w:rsidRDefault="00E96172" w:rsidP="00E96172">
            <w:pPr>
              <w:rPr>
                <w:rFonts w:ascii="Times New Roman" w:hAnsi="Times New Roman"/>
                <w:b/>
                <w:bCs/>
                <w:color w:val="215F9A"/>
                <w:sz w:val="20"/>
                <w:szCs w:val="20"/>
              </w:rPr>
            </w:pPr>
            <w:r w:rsidRPr="00E96172">
              <w:rPr>
                <w:rFonts w:ascii="Times New Roman" w:hAnsi="Times New Roman"/>
                <w:b/>
                <w:bCs/>
                <w:color w:val="215F9A"/>
                <w:sz w:val="20"/>
                <w:szCs w:val="20"/>
              </w:rPr>
              <w:t>Labor Category or Task Area</w:t>
            </w:r>
          </w:p>
        </w:tc>
        <w:tc>
          <w:tcPr>
            <w:tcW w:w="989" w:type="dxa"/>
            <w:tcBorders>
              <w:top w:val="single" w:sz="4" w:space="0" w:color="auto"/>
              <w:left w:val="nil"/>
              <w:bottom w:val="single" w:sz="4" w:space="0" w:color="auto"/>
              <w:right w:val="single" w:sz="4" w:space="0" w:color="auto"/>
            </w:tcBorders>
            <w:vAlign w:val="center"/>
            <w:hideMark/>
          </w:tcPr>
          <w:p w14:paraId="74F831B3" w14:textId="77777777" w:rsidR="00E96172" w:rsidRPr="00E96172" w:rsidRDefault="00E96172" w:rsidP="00E96172">
            <w:pPr>
              <w:rPr>
                <w:rFonts w:ascii="Times New Roman" w:hAnsi="Times New Roman"/>
                <w:b/>
                <w:bCs/>
                <w:color w:val="215F9A"/>
                <w:sz w:val="20"/>
                <w:szCs w:val="20"/>
              </w:rPr>
            </w:pPr>
            <w:r w:rsidRPr="00E96172">
              <w:rPr>
                <w:rFonts w:ascii="Times New Roman" w:hAnsi="Times New Roman"/>
                <w:b/>
                <w:bCs/>
                <w:color w:val="215F9A"/>
                <w:sz w:val="20"/>
                <w:szCs w:val="20"/>
              </w:rPr>
              <w:t>IAT or IAM Level (1,2,3)</w:t>
            </w:r>
          </w:p>
        </w:tc>
        <w:tc>
          <w:tcPr>
            <w:tcW w:w="1529" w:type="dxa"/>
            <w:tcBorders>
              <w:top w:val="single" w:sz="4" w:space="0" w:color="auto"/>
              <w:left w:val="nil"/>
              <w:bottom w:val="single" w:sz="4" w:space="0" w:color="auto"/>
              <w:right w:val="single" w:sz="4" w:space="0" w:color="auto"/>
            </w:tcBorders>
            <w:vAlign w:val="center"/>
            <w:hideMark/>
          </w:tcPr>
          <w:p w14:paraId="70979271" w14:textId="77777777" w:rsidR="00E96172" w:rsidRPr="00E96172" w:rsidRDefault="00E96172" w:rsidP="00E96172">
            <w:pPr>
              <w:rPr>
                <w:rFonts w:ascii="Times New Roman" w:hAnsi="Times New Roman"/>
                <w:b/>
                <w:bCs/>
                <w:color w:val="215F9A"/>
                <w:sz w:val="20"/>
                <w:szCs w:val="20"/>
              </w:rPr>
            </w:pPr>
            <w:r w:rsidRPr="00E96172">
              <w:rPr>
                <w:rFonts w:ascii="Times New Roman" w:hAnsi="Times New Roman"/>
                <w:b/>
                <w:bCs/>
                <w:color w:val="215F9A"/>
                <w:sz w:val="20"/>
                <w:szCs w:val="20"/>
              </w:rPr>
              <w:t>IAWF Baseline Requirements</w:t>
            </w:r>
          </w:p>
        </w:tc>
        <w:tc>
          <w:tcPr>
            <w:tcW w:w="1956" w:type="dxa"/>
            <w:tcBorders>
              <w:top w:val="single" w:sz="4" w:space="0" w:color="auto"/>
              <w:left w:val="nil"/>
              <w:bottom w:val="single" w:sz="4" w:space="0" w:color="auto"/>
              <w:right w:val="single" w:sz="4" w:space="0" w:color="auto"/>
            </w:tcBorders>
            <w:vAlign w:val="center"/>
            <w:hideMark/>
          </w:tcPr>
          <w:p w14:paraId="01D9E0FB" w14:textId="77777777" w:rsidR="00E96172" w:rsidRPr="00E96172" w:rsidRDefault="00E96172" w:rsidP="00E96172">
            <w:pPr>
              <w:rPr>
                <w:rFonts w:ascii="Times New Roman" w:hAnsi="Times New Roman"/>
                <w:b/>
                <w:bCs/>
                <w:color w:val="215F9A"/>
                <w:sz w:val="20"/>
                <w:szCs w:val="20"/>
              </w:rPr>
            </w:pPr>
            <w:r w:rsidRPr="00E96172">
              <w:rPr>
                <w:rFonts w:ascii="Times New Roman" w:hAnsi="Times New Roman"/>
                <w:b/>
                <w:bCs/>
                <w:color w:val="215F9A"/>
                <w:sz w:val="20"/>
                <w:szCs w:val="20"/>
              </w:rPr>
              <w:t>Operating System/Computing Environment(OS/CE) Qualification</w:t>
            </w:r>
          </w:p>
        </w:tc>
        <w:tc>
          <w:tcPr>
            <w:tcW w:w="1889" w:type="dxa"/>
            <w:tcBorders>
              <w:top w:val="single" w:sz="4" w:space="0" w:color="auto"/>
              <w:left w:val="nil"/>
              <w:bottom w:val="single" w:sz="4" w:space="0" w:color="auto"/>
              <w:right w:val="single" w:sz="4" w:space="0" w:color="auto"/>
            </w:tcBorders>
            <w:vAlign w:val="center"/>
            <w:hideMark/>
          </w:tcPr>
          <w:p w14:paraId="1E98AE44" w14:textId="77777777" w:rsidR="00E96172" w:rsidRPr="00E96172" w:rsidRDefault="00E96172" w:rsidP="00E96172">
            <w:pPr>
              <w:rPr>
                <w:rFonts w:ascii="Times New Roman" w:hAnsi="Times New Roman"/>
                <w:b/>
                <w:bCs/>
                <w:color w:val="215F9A"/>
                <w:sz w:val="20"/>
                <w:szCs w:val="20"/>
              </w:rPr>
            </w:pPr>
            <w:r w:rsidRPr="00E96172">
              <w:rPr>
                <w:rFonts w:ascii="Times New Roman" w:hAnsi="Times New Roman"/>
                <w:b/>
                <w:bCs/>
                <w:color w:val="215F9A"/>
                <w:sz w:val="20"/>
                <w:szCs w:val="20"/>
              </w:rPr>
              <w:t>Continuing Professional Education (CPE) Requirements</w:t>
            </w:r>
          </w:p>
        </w:tc>
        <w:tc>
          <w:tcPr>
            <w:tcW w:w="1889" w:type="dxa"/>
            <w:tcBorders>
              <w:top w:val="single" w:sz="4" w:space="0" w:color="auto"/>
              <w:left w:val="nil"/>
              <w:bottom w:val="single" w:sz="4" w:space="0" w:color="auto"/>
              <w:right w:val="single" w:sz="4" w:space="0" w:color="auto"/>
            </w:tcBorders>
            <w:vAlign w:val="center"/>
            <w:hideMark/>
          </w:tcPr>
          <w:p w14:paraId="62621935" w14:textId="77777777" w:rsidR="00E96172" w:rsidRPr="00E96172" w:rsidRDefault="00E96172" w:rsidP="00E96172">
            <w:pPr>
              <w:rPr>
                <w:rFonts w:ascii="Times New Roman" w:hAnsi="Times New Roman"/>
                <w:b/>
                <w:bCs/>
                <w:color w:val="215F9A"/>
                <w:sz w:val="20"/>
                <w:szCs w:val="20"/>
              </w:rPr>
            </w:pPr>
            <w:r w:rsidRPr="00E96172">
              <w:rPr>
                <w:rFonts w:ascii="Times New Roman" w:hAnsi="Times New Roman"/>
                <w:b/>
                <w:bCs/>
                <w:color w:val="215F9A"/>
                <w:sz w:val="20"/>
                <w:szCs w:val="20"/>
              </w:rPr>
              <w:t>Primary tasks</w:t>
            </w:r>
          </w:p>
        </w:tc>
      </w:tr>
      <w:tr w:rsidR="00E96172" w:rsidRPr="00E96172" w14:paraId="06E6BF61" w14:textId="77777777" w:rsidTr="004A1000">
        <w:trPr>
          <w:trHeight w:val="782"/>
        </w:trPr>
        <w:tc>
          <w:tcPr>
            <w:tcW w:w="1348" w:type="dxa"/>
            <w:tcBorders>
              <w:top w:val="nil"/>
              <w:left w:val="single" w:sz="4" w:space="0" w:color="auto"/>
              <w:bottom w:val="single" w:sz="4" w:space="0" w:color="auto"/>
              <w:right w:val="single" w:sz="4" w:space="0" w:color="auto"/>
            </w:tcBorders>
            <w:hideMark/>
          </w:tcPr>
          <w:p w14:paraId="5A6028B5" w14:textId="77777777" w:rsidR="00E96172" w:rsidRPr="00E96172" w:rsidRDefault="00E96172" w:rsidP="00E96172">
            <w:pPr>
              <w:rPr>
                <w:rFonts w:ascii="Times New Roman" w:hAnsi="Times New Roman"/>
                <w:color w:val="215F9A"/>
                <w:sz w:val="20"/>
                <w:szCs w:val="20"/>
              </w:rPr>
            </w:pPr>
            <w:r w:rsidRPr="00E96172">
              <w:rPr>
                <w:rFonts w:ascii="Times New Roman" w:hAnsi="Times New Roman"/>
                <w:color w:val="215F9A"/>
                <w:sz w:val="20"/>
                <w:szCs w:val="20"/>
              </w:rPr>
              <w:t>Computer Engineer III, Subcategories A,B,C, and D</w:t>
            </w:r>
          </w:p>
        </w:tc>
        <w:tc>
          <w:tcPr>
            <w:tcW w:w="989" w:type="dxa"/>
            <w:tcBorders>
              <w:top w:val="nil"/>
              <w:left w:val="nil"/>
              <w:bottom w:val="single" w:sz="4" w:space="0" w:color="auto"/>
              <w:right w:val="nil"/>
            </w:tcBorders>
            <w:vAlign w:val="bottom"/>
            <w:hideMark/>
          </w:tcPr>
          <w:p w14:paraId="3606984C" w14:textId="77777777" w:rsidR="00E96172" w:rsidRPr="00E96172" w:rsidRDefault="00E96172" w:rsidP="00E96172">
            <w:pPr>
              <w:rPr>
                <w:rFonts w:ascii="Times New Roman" w:hAnsi="Times New Roman"/>
                <w:color w:val="215F9A"/>
                <w:sz w:val="20"/>
                <w:szCs w:val="20"/>
              </w:rPr>
            </w:pPr>
            <w:r w:rsidRPr="00E96172">
              <w:rPr>
                <w:rFonts w:ascii="Times New Roman" w:hAnsi="Times New Roman"/>
                <w:color w:val="215F9A"/>
                <w:sz w:val="20"/>
                <w:szCs w:val="20"/>
              </w:rPr>
              <w:t>IAT-II</w:t>
            </w:r>
          </w:p>
        </w:tc>
        <w:tc>
          <w:tcPr>
            <w:tcW w:w="1529" w:type="dxa"/>
            <w:tcBorders>
              <w:top w:val="nil"/>
              <w:left w:val="single" w:sz="4" w:space="0" w:color="auto"/>
              <w:bottom w:val="single" w:sz="4" w:space="0" w:color="auto"/>
              <w:right w:val="single" w:sz="4" w:space="0" w:color="auto"/>
            </w:tcBorders>
            <w:shd w:val="clear" w:color="auto" w:fill="FFFFFF"/>
            <w:vAlign w:val="bottom"/>
            <w:hideMark/>
          </w:tcPr>
          <w:p w14:paraId="360D6EB5" w14:textId="77777777" w:rsidR="00E96172" w:rsidRPr="00E96172" w:rsidRDefault="00E96172" w:rsidP="00E96172">
            <w:pPr>
              <w:rPr>
                <w:rFonts w:ascii="Times New Roman" w:hAnsi="Times New Roman"/>
                <w:color w:val="215F9A"/>
                <w:sz w:val="20"/>
                <w:szCs w:val="20"/>
              </w:rPr>
            </w:pPr>
            <w:r w:rsidRPr="00E96172">
              <w:rPr>
                <w:rFonts w:ascii="Times New Roman" w:hAnsi="Times New Roman"/>
                <w:color w:val="215F9A"/>
                <w:sz w:val="20"/>
                <w:szCs w:val="20"/>
              </w:rPr>
              <w:t>A+ CE</w:t>
            </w:r>
            <w:r w:rsidRPr="00E96172">
              <w:rPr>
                <w:rFonts w:ascii="Times New Roman" w:hAnsi="Times New Roman"/>
                <w:color w:val="215F9A"/>
                <w:sz w:val="20"/>
                <w:szCs w:val="20"/>
              </w:rPr>
              <w:br/>
              <w:t>CCNA-Security</w:t>
            </w:r>
            <w:r w:rsidRPr="00E96172">
              <w:rPr>
                <w:rFonts w:ascii="Times New Roman" w:hAnsi="Times New Roman"/>
                <w:color w:val="215F9A"/>
                <w:sz w:val="20"/>
                <w:szCs w:val="20"/>
              </w:rPr>
              <w:br/>
              <w:t>CND</w:t>
            </w:r>
            <w:r w:rsidRPr="00E96172">
              <w:rPr>
                <w:rFonts w:ascii="Times New Roman" w:hAnsi="Times New Roman"/>
                <w:color w:val="215F9A"/>
                <w:sz w:val="20"/>
                <w:szCs w:val="20"/>
              </w:rPr>
              <w:br/>
              <w:t>Network+ CE</w:t>
            </w:r>
            <w:r w:rsidRPr="00E96172">
              <w:rPr>
                <w:rFonts w:ascii="Times New Roman" w:hAnsi="Times New Roman"/>
                <w:color w:val="215F9A"/>
                <w:sz w:val="20"/>
                <w:szCs w:val="20"/>
              </w:rPr>
              <w:br/>
              <w:t>SSCP</w:t>
            </w:r>
          </w:p>
        </w:tc>
        <w:tc>
          <w:tcPr>
            <w:tcW w:w="1956" w:type="dxa"/>
            <w:tcBorders>
              <w:top w:val="nil"/>
              <w:left w:val="nil"/>
              <w:bottom w:val="single" w:sz="4" w:space="0" w:color="auto"/>
              <w:right w:val="single" w:sz="4" w:space="0" w:color="auto"/>
            </w:tcBorders>
            <w:vAlign w:val="bottom"/>
            <w:hideMark/>
          </w:tcPr>
          <w:p w14:paraId="3C5CDA17" w14:textId="77777777" w:rsidR="00E96172" w:rsidRPr="00E96172" w:rsidRDefault="00E96172" w:rsidP="00E96172">
            <w:pPr>
              <w:rPr>
                <w:rFonts w:ascii="Times New Roman" w:hAnsi="Times New Roman"/>
                <w:color w:val="215F9A"/>
                <w:sz w:val="20"/>
                <w:szCs w:val="20"/>
              </w:rPr>
            </w:pPr>
            <w:r w:rsidRPr="00E96172">
              <w:rPr>
                <w:rFonts w:ascii="Times New Roman" w:hAnsi="Times New Roman"/>
                <w:color w:val="215F9A"/>
                <w:sz w:val="20"/>
                <w:szCs w:val="20"/>
              </w:rPr>
              <w:t>Directed by Privileged Access Agreement and DFARS 252.239-7001</w:t>
            </w:r>
            <w:r w:rsidRPr="00E96172">
              <w:rPr>
                <w:rFonts w:ascii="Times New Roman" w:hAnsi="Times New Roman"/>
                <w:b/>
                <w:bCs/>
                <w:color w:val="215F9A"/>
                <w:sz w:val="20"/>
                <w:szCs w:val="20"/>
              </w:rPr>
              <w:t xml:space="preserve"> </w:t>
            </w:r>
            <w:r w:rsidRPr="00E96172">
              <w:rPr>
                <w:rFonts w:ascii="Times New Roman" w:hAnsi="Times New Roman"/>
                <w:color w:val="215F9A"/>
                <w:sz w:val="20"/>
                <w:szCs w:val="20"/>
              </w:rPr>
              <w:t>requirements</w:t>
            </w:r>
          </w:p>
        </w:tc>
        <w:tc>
          <w:tcPr>
            <w:tcW w:w="1889" w:type="dxa"/>
            <w:tcBorders>
              <w:top w:val="nil"/>
              <w:left w:val="nil"/>
              <w:bottom w:val="single" w:sz="4" w:space="0" w:color="auto"/>
              <w:right w:val="single" w:sz="4" w:space="0" w:color="auto"/>
            </w:tcBorders>
            <w:vAlign w:val="center"/>
            <w:hideMark/>
          </w:tcPr>
          <w:p w14:paraId="51277102" w14:textId="77777777" w:rsidR="00E96172" w:rsidRPr="00E96172" w:rsidRDefault="00E96172" w:rsidP="00E96172">
            <w:pPr>
              <w:rPr>
                <w:rFonts w:ascii="Times New Roman" w:hAnsi="Times New Roman"/>
                <w:color w:val="215F9A"/>
                <w:sz w:val="20"/>
                <w:szCs w:val="20"/>
              </w:rPr>
            </w:pPr>
            <w:r w:rsidRPr="00E96172">
              <w:rPr>
                <w:rFonts w:ascii="Times New Roman" w:hAnsi="Times New Roman"/>
                <w:color w:val="215F9A"/>
                <w:sz w:val="20"/>
                <w:szCs w:val="20"/>
              </w:rPr>
              <w:t>Yes (as required by certification)</w:t>
            </w:r>
          </w:p>
        </w:tc>
        <w:tc>
          <w:tcPr>
            <w:tcW w:w="1889" w:type="dxa"/>
            <w:tcBorders>
              <w:top w:val="nil"/>
              <w:left w:val="nil"/>
              <w:bottom w:val="single" w:sz="4" w:space="0" w:color="auto"/>
              <w:right w:val="single" w:sz="4" w:space="0" w:color="auto"/>
            </w:tcBorders>
            <w:vAlign w:val="center"/>
            <w:hideMark/>
          </w:tcPr>
          <w:p w14:paraId="71272C98" w14:textId="77777777" w:rsidR="00E96172" w:rsidRPr="00E96172" w:rsidRDefault="00E96172" w:rsidP="00E96172">
            <w:pPr>
              <w:rPr>
                <w:rFonts w:ascii="Times New Roman" w:hAnsi="Times New Roman"/>
                <w:color w:val="215F9A"/>
                <w:sz w:val="20"/>
                <w:szCs w:val="20"/>
              </w:rPr>
            </w:pPr>
            <w:r w:rsidRPr="00E96172">
              <w:rPr>
                <w:rFonts w:ascii="Times New Roman" w:hAnsi="Times New Roman"/>
                <w:color w:val="215F9A"/>
                <w:sz w:val="20"/>
                <w:szCs w:val="20"/>
              </w:rPr>
              <w:t>3.1</w:t>
            </w:r>
          </w:p>
        </w:tc>
      </w:tr>
      <w:tr w:rsidR="004A1000" w:rsidRPr="00E96172" w14:paraId="14586915" w14:textId="77777777" w:rsidTr="00743AAA">
        <w:trPr>
          <w:trHeight w:val="782"/>
        </w:trPr>
        <w:tc>
          <w:tcPr>
            <w:tcW w:w="1348" w:type="dxa"/>
            <w:tcBorders>
              <w:top w:val="nil"/>
              <w:left w:val="single" w:sz="4" w:space="0" w:color="auto"/>
              <w:bottom w:val="single" w:sz="4" w:space="0" w:color="auto"/>
              <w:right w:val="single" w:sz="4" w:space="0" w:color="auto"/>
            </w:tcBorders>
            <w:vAlign w:val="center"/>
          </w:tcPr>
          <w:p w14:paraId="5D489EF7" w14:textId="32C2C211" w:rsidR="004A1000" w:rsidRPr="00E96172" w:rsidRDefault="004A1000" w:rsidP="00E96172">
            <w:pPr>
              <w:rPr>
                <w:rFonts w:ascii="Times New Roman" w:hAnsi="Times New Roman"/>
                <w:color w:val="215F9A"/>
                <w:sz w:val="20"/>
                <w:szCs w:val="20"/>
              </w:rPr>
            </w:pPr>
            <w:r w:rsidRPr="00E96172">
              <w:rPr>
                <w:rFonts w:ascii="Times New Roman" w:hAnsi="Times New Roman"/>
                <w:color w:val="215F9A"/>
                <w:sz w:val="20"/>
                <w:szCs w:val="20"/>
              </w:rPr>
              <w:t>Computer Engineer II</w:t>
            </w:r>
          </w:p>
        </w:tc>
        <w:tc>
          <w:tcPr>
            <w:tcW w:w="989" w:type="dxa"/>
            <w:tcBorders>
              <w:top w:val="nil"/>
              <w:left w:val="nil"/>
              <w:bottom w:val="single" w:sz="4" w:space="0" w:color="auto"/>
              <w:right w:val="nil"/>
            </w:tcBorders>
            <w:vAlign w:val="bottom"/>
          </w:tcPr>
          <w:p w14:paraId="46074272" w14:textId="749BD67F" w:rsidR="004A1000" w:rsidRPr="00E96172" w:rsidRDefault="004A1000" w:rsidP="00E96172">
            <w:pPr>
              <w:rPr>
                <w:rFonts w:ascii="Times New Roman" w:hAnsi="Times New Roman"/>
                <w:color w:val="215F9A"/>
                <w:sz w:val="20"/>
                <w:szCs w:val="20"/>
              </w:rPr>
            </w:pPr>
            <w:r w:rsidRPr="00E96172">
              <w:rPr>
                <w:rFonts w:ascii="Times New Roman" w:hAnsi="Times New Roman"/>
                <w:color w:val="215F9A"/>
                <w:sz w:val="20"/>
                <w:szCs w:val="20"/>
              </w:rPr>
              <w:t>IAT-I</w:t>
            </w:r>
          </w:p>
        </w:tc>
        <w:tc>
          <w:tcPr>
            <w:tcW w:w="1529" w:type="dxa"/>
            <w:tcBorders>
              <w:top w:val="nil"/>
              <w:left w:val="single" w:sz="4" w:space="0" w:color="auto"/>
              <w:bottom w:val="single" w:sz="4" w:space="0" w:color="auto"/>
              <w:right w:val="single" w:sz="4" w:space="0" w:color="auto"/>
            </w:tcBorders>
            <w:shd w:val="clear" w:color="auto" w:fill="FFFFFF"/>
          </w:tcPr>
          <w:p w14:paraId="1F8CEBA7" w14:textId="1980BB8D" w:rsidR="004A1000" w:rsidRPr="00E96172" w:rsidRDefault="004A1000" w:rsidP="00E96172">
            <w:pPr>
              <w:rPr>
                <w:rFonts w:ascii="Times New Roman" w:hAnsi="Times New Roman"/>
                <w:color w:val="215F9A"/>
                <w:sz w:val="20"/>
                <w:szCs w:val="20"/>
              </w:rPr>
            </w:pPr>
            <w:r w:rsidRPr="00E96172">
              <w:rPr>
                <w:rFonts w:ascii="Times New Roman" w:hAnsi="Times New Roman"/>
                <w:color w:val="215F9A"/>
                <w:sz w:val="20"/>
                <w:szCs w:val="20"/>
              </w:rPr>
              <w:t>A+ CE</w:t>
            </w:r>
            <w:r w:rsidRPr="00E96172">
              <w:rPr>
                <w:rFonts w:ascii="Times New Roman" w:hAnsi="Times New Roman"/>
                <w:color w:val="215F9A"/>
                <w:sz w:val="20"/>
                <w:szCs w:val="20"/>
              </w:rPr>
              <w:br/>
              <w:t>CCNA-Security</w:t>
            </w:r>
            <w:r w:rsidRPr="00E96172">
              <w:rPr>
                <w:rFonts w:ascii="Times New Roman" w:hAnsi="Times New Roman"/>
                <w:color w:val="215F9A"/>
                <w:sz w:val="20"/>
                <w:szCs w:val="20"/>
              </w:rPr>
              <w:br/>
              <w:t>CND</w:t>
            </w:r>
            <w:r w:rsidRPr="00E96172">
              <w:rPr>
                <w:rFonts w:ascii="Times New Roman" w:hAnsi="Times New Roman"/>
                <w:color w:val="215F9A"/>
                <w:sz w:val="20"/>
                <w:szCs w:val="20"/>
              </w:rPr>
              <w:br/>
              <w:t>Network+ CE</w:t>
            </w:r>
            <w:r w:rsidRPr="00E96172">
              <w:rPr>
                <w:rFonts w:ascii="Times New Roman" w:hAnsi="Times New Roman"/>
                <w:color w:val="215F9A"/>
                <w:sz w:val="20"/>
                <w:szCs w:val="20"/>
              </w:rPr>
              <w:br/>
              <w:t>SSCP</w:t>
            </w:r>
          </w:p>
        </w:tc>
        <w:tc>
          <w:tcPr>
            <w:tcW w:w="1956" w:type="dxa"/>
            <w:tcBorders>
              <w:top w:val="nil"/>
              <w:left w:val="nil"/>
              <w:bottom w:val="single" w:sz="4" w:space="0" w:color="auto"/>
              <w:right w:val="single" w:sz="4" w:space="0" w:color="auto"/>
            </w:tcBorders>
          </w:tcPr>
          <w:p w14:paraId="7C393025" w14:textId="7AA7DBF9" w:rsidR="004A1000" w:rsidRPr="00E96172" w:rsidRDefault="004A1000" w:rsidP="00E96172">
            <w:pPr>
              <w:rPr>
                <w:rFonts w:ascii="Times New Roman" w:hAnsi="Times New Roman"/>
                <w:color w:val="215F9A"/>
                <w:sz w:val="20"/>
                <w:szCs w:val="20"/>
              </w:rPr>
            </w:pPr>
            <w:r w:rsidRPr="00E96172">
              <w:rPr>
                <w:rFonts w:ascii="Times New Roman" w:hAnsi="Times New Roman"/>
                <w:color w:val="215F9A"/>
                <w:sz w:val="20"/>
                <w:szCs w:val="20"/>
              </w:rPr>
              <w:t>Directed by Privileged Access Agreement and DFARS 252.239-7001</w:t>
            </w:r>
            <w:r w:rsidRPr="00E96172">
              <w:rPr>
                <w:rFonts w:ascii="Times New Roman" w:hAnsi="Times New Roman"/>
                <w:b/>
                <w:bCs/>
                <w:color w:val="215F9A"/>
                <w:sz w:val="20"/>
                <w:szCs w:val="20"/>
              </w:rPr>
              <w:t xml:space="preserve"> </w:t>
            </w:r>
            <w:r w:rsidRPr="00E96172">
              <w:rPr>
                <w:rFonts w:ascii="Times New Roman" w:hAnsi="Times New Roman"/>
                <w:color w:val="215F9A"/>
                <w:sz w:val="20"/>
                <w:szCs w:val="20"/>
              </w:rPr>
              <w:t>requirements</w:t>
            </w:r>
          </w:p>
        </w:tc>
        <w:tc>
          <w:tcPr>
            <w:tcW w:w="1889" w:type="dxa"/>
            <w:tcBorders>
              <w:top w:val="nil"/>
              <w:left w:val="nil"/>
              <w:bottom w:val="single" w:sz="4" w:space="0" w:color="auto"/>
              <w:right w:val="single" w:sz="4" w:space="0" w:color="auto"/>
            </w:tcBorders>
            <w:vAlign w:val="center"/>
          </w:tcPr>
          <w:p w14:paraId="4045986F" w14:textId="14AED1CD" w:rsidR="004A1000" w:rsidRPr="00E96172" w:rsidRDefault="004A1000" w:rsidP="00E96172">
            <w:pPr>
              <w:rPr>
                <w:rFonts w:ascii="Times New Roman" w:hAnsi="Times New Roman"/>
                <w:color w:val="215F9A"/>
                <w:sz w:val="20"/>
                <w:szCs w:val="20"/>
              </w:rPr>
            </w:pPr>
            <w:r w:rsidRPr="00E96172">
              <w:rPr>
                <w:rFonts w:ascii="Times New Roman" w:hAnsi="Times New Roman"/>
                <w:color w:val="215F9A"/>
                <w:sz w:val="20"/>
                <w:szCs w:val="20"/>
              </w:rPr>
              <w:t>Yes (as required by certification)</w:t>
            </w:r>
          </w:p>
        </w:tc>
        <w:tc>
          <w:tcPr>
            <w:tcW w:w="1889" w:type="dxa"/>
            <w:tcBorders>
              <w:top w:val="nil"/>
              <w:left w:val="nil"/>
              <w:bottom w:val="single" w:sz="4" w:space="0" w:color="auto"/>
              <w:right w:val="single" w:sz="4" w:space="0" w:color="auto"/>
            </w:tcBorders>
            <w:vAlign w:val="bottom"/>
          </w:tcPr>
          <w:p w14:paraId="48F5AF71" w14:textId="11B36025" w:rsidR="004A1000" w:rsidRPr="00E96172" w:rsidRDefault="004A1000" w:rsidP="00E96172">
            <w:pPr>
              <w:rPr>
                <w:rFonts w:ascii="Times New Roman" w:hAnsi="Times New Roman"/>
                <w:color w:val="215F9A"/>
                <w:sz w:val="20"/>
                <w:szCs w:val="20"/>
              </w:rPr>
            </w:pPr>
            <w:r w:rsidRPr="00E96172">
              <w:rPr>
                <w:rFonts w:ascii="Times New Roman" w:hAnsi="Times New Roman"/>
                <w:color w:val="215F9A"/>
                <w:sz w:val="20"/>
                <w:szCs w:val="20"/>
              </w:rPr>
              <w:t>3.1</w:t>
            </w:r>
          </w:p>
        </w:tc>
      </w:tr>
      <w:bookmarkEnd w:id="2"/>
    </w:tbl>
    <w:p w14:paraId="635EDDEA" w14:textId="77777777" w:rsidR="008D45F6" w:rsidRPr="00801299" w:rsidRDefault="008D45F6" w:rsidP="008D45F6">
      <w:pPr>
        <w:autoSpaceDE w:val="0"/>
        <w:autoSpaceDN w:val="0"/>
        <w:adjustRightInd w:val="0"/>
        <w:spacing w:before="14" w:line="280" w:lineRule="exact"/>
        <w:jc w:val="both"/>
        <w:rPr>
          <w:rFonts w:ascii="Times New Roman" w:hAnsi="Times New Roman"/>
          <w:color w:val="FF0000"/>
          <w:sz w:val="20"/>
          <w:szCs w:val="20"/>
        </w:rPr>
      </w:pPr>
    </w:p>
    <w:p w14:paraId="4974453B" w14:textId="77777777" w:rsidR="008D45F6" w:rsidRPr="00801299" w:rsidRDefault="008D45F6" w:rsidP="008D45F6">
      <w:pPr>
        <w:jc w:val="both"/>
        <w:rPr>
          <w:rFonts w:ascii="Times New Roman" w:hAnsi="Times New Roman"/>
          <w:b/>
          <w:caps/>
          <w:sz w:val="20"/>
          <w:szCs w:val="20"/>
        </w:rPr>
      </w:pPr>
      <w:r w:rsidRPr="00801299">
        <w:rPr>
          <w:rFonts w:ascii="Times New Roman" w:hAnsi="Times New Roman"/>
          <w:b/>
          <w:sz w:val="20"/>
          <w:szCs w:val="20"/>
        </w:rPr>
        <w:t xml:space="preserve">13.0 </w:t>
      </w:r>
      <w:r w:rsidRPr="00801299">
        <w:rPr>
          <w:rFonts w:ascii="Times New Roman" w:hAnsi="Times New Roman"/>
          <w:b/>
          <w:caps/>
          <w:sz w:val="20"/>
          <w:szCs w:val="20"/>
        </w:rPr>
        <w:t xml:space="preserve">NSWCPD Electronic Cost Reporting and Financial Tracking (eCRAFT) System </w:t>
      </w:r>
    </w:p>
    <w:p w14:paraId="0C90BF81" w14:textId="77777777" w:rsidR="008D45F6" w:rsidRPr="00801299" w:rsidRDefault="008D45F6" w:rsidP="008D45F6">
      <w:pPr>
        <w:autoSpaceDE w:val="0"/>
        <w:autoSpaceDN w:val="0"/>
        <w:adjustRightInd w:val="0"/>
        <w:rPr>
          <w:rFonts w:ascii="Times New Roman" w:hAnsi="Times New Roman"/>
          <w:sz w:val="20"/>
          <w:szCs w:val="20"/>
        </w:rPr>
      </w:pPr>
      <w:r w:rsidRPr="00801299">
        <w:rPr>
          <w:rFonts w:ascii="Times New Roman" w:hAnsi="Times New Roman"/>
          <w:b/>
          <w:sz w:val="20"/>
          <w:szCs w:val="20"/>
        </w:rPr>
        <w:t>13.1</w:t>
      </w:r>
      <w:r w:rsidRPr="00801299">
        <w:rPr>
          <w:rFonts w:ascii="Times New Roman" w:hAnsi="Times New Roman"/>
          <w:sz w:val="20"/>
          <w:szCs w:val="20"/>
        </w:rPr>
        <w:t xml:space="preserve"> In addition to the requirements of Clause C-237-W001 “Electronic Cost Reporting and Financial Tracking (</w:t>
      </w:r>
      <w:proofErr w:type="spellStart"/>
      <w:r w:rsidRPr="00801299">
        <w:rPr>
          <w:rFonts w:ascii="Times New Roman" w:hAnsi="Times New Roman"/>
          <w:sz w:val="20"/>
          <w:szCs w:val="20"/>
        </w:rPr>
        <w:t>eCRAFT</w:t>
      </w:r>
      <w:proofErr w:type="spellEnd"/>
      <w:r w:rsidRPr="00801299">
        <w:rPr>
          <w:rFonts w:ascii="Times New Roman" w:hAnsi="Times New Roman"/>
          <w:sz w:val="20"/>
          <w:szCs w:val="20"/>
        </w:rPr>
        <w:t xml:space="preserve">) System Reporting (NAVSEA)”, the contractor is required to provide supporting accounting system reports, at the Contracting Officer’s request, based on the review of the invoice documentation submitted to </w:t>
      </w:r>
      <w:proofErr w:type="spellStart"/>
      <w:r w:rsidRPr="00801299">
        <w:rPr>
          <w:rFonts w:ascii="Times New Roman" w:hAnsi="Times New Roman"/>
          <w:sz w:val="20"/>
          <w:szCs w:val="20"/>
        </w:rPr>
        <w:t>eCRAFT</w:t>
      </w:r>
      <w:proofErr w:type="spellEnd"/>
      <w:r w:rsidRPr="00801299">
        <w:rPr>
          <w:rFonts w:ascii="Times New Roman" w:hAnsi="Times New Roman"/>
          <w:sz w:val="20"/>
          <w:szCs w:val="20"/>
        </w:rPr>
        <w:t xml:space="preserve">.  This documentation will include reports such as the Job Summary Report (or equivalent), Labor Distribution Report (or equivalent), and General Ledger Detail Report (or equivalent).  Supporting labor data provided must include unburdened direct labor rates for each employee and labor category.  Cost breakdowns for ODCs, Materials, travel and other non-labor costs must be at the transactional level in sufficient detail so the Government can review allocability to the contract/task order.  Indirect costs allocated to direct costs must be shown at the lowest level of detail sufficient to reconcile each indirect rate to the appropriate allocation base.  </w:t>
      </w:r>
    </w:p>
    <w:p w14:paraId="280F6DE3" w14:textId="77777777" w:rsidR="008D45F6" w:rsidRPr="00801299" w:rsidRDefault="008D45F6" w:rsidP="008D45F6">
      <w:pPr>
        <w:autoSpaceDE w:val="0"/>
        <w:autoSpaceDN w:val="0"/>
        <w:adjustRightInd w:val="0"/>
        <w:rPr>
          <w:rFonts w:ascii="Times New Roman" w:hAnsi="Times New Roman"/>
          <w:sz w:val="20"/>
          <w:szCs w:val="20"/>
        </w:rPr>
      </w:pPr>
      <w:r w:rsidRPr="00801299">
        <w:rPr>
          <w:rFonts w:ascii="Times New Roman" w:hAnsi="Times New Roman"/>
          <w:b/>
          <w:sz w:val="20"/>
          <w:szCs w:val="20"/>
        </w:rPr>
        <w:t>13.2</w:t>
      </w:r>
      <w:r w:rsidRPr="00801299">
        <w:rPr>
          <w:rFonts w:ascii="Times New Roman" w:hAnsi="Times New Roman"/>
          <w:sz w:val="20"/>
          <w:szCs w:val="20"/>
        </w:rPr>
        <w:t xml:space="preserve"> On invoices containing subcontractor costs, the prime contractor agrees, at the Contracting Officer’s request, to attach as supporting documentation all invoices received from subcontractors, unless the subcontractor submits invoices directly to the CO and COR.  This requirement applies to all subcontract types (Cost, FFP, etc.). </w:t>
      </w:r>
    </w:p>
    <w:p w14:paraId="72F775E1" w14:textId="77777777" w:rsidR="008D45F6" w:rsidRPr="00801299" w:rsidRDefault="008D45F6" w:rsidP="008D45F6">
      <w:pPr>
        <w:jc w:val="both"/>
        <w:rPr>
          <w:rFonts w:ascii="Times New Roman" w:hAnsi="Times New Roman"/>
          <w:b/>
          <w:bCs/>
          <w:sz w:val="20"/>
          <w:szCs w:val="20"/>
        </w:rPr>
      </w:pPr>
      <w:r w:rsidRPr="00801299">
        <w:rPr>
          <w:rFonts w:ascii="Times New Roman" w:hAnsi="Times New Roman"/>
          <w:b/>
          <w:bCs/>
          <w:sz w:val="20"/>
          <w:szCs w:val="20"/>
        </w:rPr>
        <w:t xml:space="preserve">14.0 SPECIAL REQUIREMENTS </w:t>
      </w:r>
    </w:p>
    <w:p w14:paraId="1A721F78" w14:textId="77777777" w:rsidR="00E96172" w:rsidRPr="00FC6889" w:rsidRDefault="00E96172" w:rsidP="00E96172">
      <w:pPr>
        <w:jc w:val="both"/>
        <w:rPr>
          <w:rFonts w:ascii="Times New Roman" w:hAnsi="Times New Roman"/>
          <w:sz w:val="20"/>
          <w:szCs w:val="20"/>
        </w:rPr>
      </w:pPr>
      <w:r w:rsidRPr="00FC6889">
        <w:rPr>
          <w:rFonts w:ascii="Times New Roman" w:hAnsi="Times New Roman"/>
          <w:b/>
          <w:sz w:val="20"/>
          <w:szCs w:val="20"/>
        </w:rPr>
        <w:t>14.2 Risk Management</w:t>
      </w:r>
      <w:r w:rsidRPr="00FC6889">
        <w:rPr>
          <w:rFonts w:ascii="Times New Roman" w:hAnsi="Times New Roman"/>
          <w:sz w:val="20"/>
          <w:szCs w:val="20"/>
        </w:rPr>
        <w:t xml:space="preserve"> </w:t>
      </w:r>
    </w:p>
    <w:p w14:paraId="272DF345" w14:textId="77777777" w:rsidR="00E96172" w:rsidRPr="00FC6889" w:rsidRDefault="00E96172" w:rsidP="00E96172">
      <w:pPr>
        <w:jc w:val="both"/>
        <w:rPr>
          <w:rFonts w:ascii="Times New Roman" w:hAnsi="Times New Roman"/>
          <w:sz w:val="20"/>
          <w:szCs w:val="20"/>
        </w:rPr>
      </w:pPr>
      <w:r w:rsidRPr="00FC6889">
        <w:rPr>
          <w:rFonts w:ascii="Times New Roman" w:hAnsi="Times New Roman"/>
          <w:b/>
          <w:sz w:val="20"/>
          <w:szCs w:val="20"/>
        </w:rPr>
        <w:lastRenderedPageBreak/>
        <w:t>14.2.1</w:t>
      </w:r>
      <w:r w:rsidRPr="00FC6889">
        <w:rPr>
          <w:rFonts w:ascii="Times New Roman" w:hAnsi="Times New Roman"/>
          <w:sz w:val="20"/>
          <w:szCs w:val="20"/>
        </w:rPr>
        <w:t xml:space="preserve"> The contractor shall develop an internal risk management program and work jointly with the 312 Technical POC to develop an overall risk management program.</w:t>
      </w:r>
    </w:p>
    <w:p w14:paraId="28DA6C25" w14:textId="77777777" w:rsidR="00E96172" w:rsidRPr="00FC6889" w:rsidRDefault="00E96172" w:rsidP="00E96172">
      <w:pPr>
        <w:jc w:val="both"/>
        <w:rPr>
          <w:rFonts w:ascii="Times New Roman" w:hAnsi="Times New Roman"/>
          <w:sz w:val="20"/>
          <w:szCs w:val="20"/>
        </w:rPr>
      </w:pPr>
      <w:r w:rsidRPr="00FC6889">
        <w:rPr>
          <w:rFonts w:ascii="Times New Roman" w:hAnsi="Times New Roman"/>
          <w:b/>
          <w:sz w:val="20"/>
          <w:szCs w:val="20"/>
        </w:rPr>
        <w:t>14.2.2</w:t>
      </w:r>
      <w:r w:rsidRPr="00FC6889">
        <w:rPr>
          <w:rFonts w:ascii="Times New Roman" w:hAnsi="Times New Roman"/>
          <w:sz w:val="20"/>
          <w:szCs w:val="20"/>
        </w:rPr>
        <w:t xml:space="preserve">  Assign responsibility for risk mitigation activities, and monitor progress through a formal tracking system.</w:t>
      </w:r>
    </w:p>
    <w:p w14:paraId="5E738541" w14:textId="77777777" w:rsidR="00E96172" w:rsidRPr="00FC6889" w:rsidRDefault="00E96172" w:rsidP="00E96172">
      <w:pPr>
        <w:jc w:val="both"/>
        <w:rPr>
          <w:rFonts w:ascii="Times New Roman" w:hAnsi="Times New Roman"/>
          <w:sz w:val="20"/>
          <w:szCs w:val="20"/>
        </w:rPr>
      </w:pPr>
      <w:r w:rsidRPr="00FC6889">
        <w:rPr>
          <w:rFonts w:ascii="Times New Roman" w:hAnsi="Times New Roman"/>
          <w:b/>
          <w:sz w:val="20"/>
          <w:szCs w:val="20"/>
        </w:rPr>
        <w:t>14.2.3</w:t>
      </w:r>
      <w:r w:rsidRPr="00FC6889">
        <w:rPr>
          <w:rFonts w:ascii="Times New Roman" w:hAnsi="Times New Roman"/>
          <w:sz w:val="20"/>
          <w:szCs w:val="20"/>
        </w:rPr>
        <w:t xml:space="preserve">  Conduct risk identification and analysis during all phases of the program, including proposal development. Develop appropriate risk mitigation strategies and plans.</w:t>
      </w:r>
    </w:p>
    <w:p w14:paraId="10CC0933" w14:textId="77777777" w:rsidR="00E96172" w:rsidRPr="00FC6889" w:rsidRDefault="00E96172" w:rsidP="00E96172">
      <w:pPr>
        <w:jc w:val="both"/>
        <w:rPr>
          <w:rFonts w:ascii="Times New Roman" w:hAnsi="Times New Roman"/>
          <w:sz w:val="20"/>
          <w:szCs w:val="20"/>
        </w:rPr>
      </w:pPr>
      <w:r w:rsidRPr="00FC6889">
        <w:rPr>
          <w:rFonts w:ascii="Times New Roman" w:hAnsi="Times New Roman"/>
          <w:b/>
          <w:sz w:val="20"/>
          <w:szCs w:val="20"/>
        </w:rPr>
        <w:t>14.2.4</w:t>
      </w:r>
      <w:r w:rsidRPr="00FC6889">
        <w:rPr>
          <w:rFonts w:ascii="Times New Roman" w:hAnsi="Times New Roman"/>
          <w:sz w:val="20"/>
          <w:szCs w:val="20"/>
        </w:rPr>
        <w:t xml:space="preserve">  Use projected consequences of high probability risks to help establish the level of management reserve and schedule reserve.</w:t>
      </w:r>
    </w:p>
    <w:p w14:paraId="7E89A34B" w14:textId="77777777" w:rsidR="00E96172" w:rsidRPr="00FC6889" w:rsidRDefault="00E96172" w:rsidP="00E96172">
      <w:pPr>
        <w:jc w:val="both"/>
        <w:rPr>
          <w:rFonts w:ascii="Times New Roman" w:hAnsi="Times New Roman"/>
          <w:sz w:val="20"/>
          <w:szCs w:val="20"/>
        </w:rPr>
      </w:pPr>
      <w:r w:rsidRPr="00FC6889">
        <w:rPr>
          <w:rFonts w:ascii="Times New Roman" w:hAnsi="Times New Roman"/>
          <w:b/>
          <w:sz w:val="20"/>
          <w:szCs w:val="20"/>
        </w:rPr>
        <w:t>14.2.5</w:t>
      </w:r>
      <w:r w:rsidRPr="00FC6889">
        <w:rPr>
          <w:rFonts w:ascii="Times New Roman" w:hAnsi="Times New Roman"/>
          <w:sz w:val="20"/>
          <w:szCs w:val="20"/>
        </w:rPr>
        <w:t xml:space="preserve">  Assess impact of identified performance, schedule and costs risks to estimate at completion, and include in the estimate as appropriate. Develop a range of estimates (best case, most likely, worst case).</w:t>
      </w:r>
    </w:p>
    <w:p w14:paraId="014A762D" w14:textId="77777777" w:rsidR="00E96172" w:rsidRPr="00FC6889" w:rsidRDefault="00E96172" w:rsidP="00E96172">
      <w:pPr>
        <w:jc w:val="both"/>
        <w:rPr>
          <w:rFonts w:ascii="Times New Roman" w:hAnsi="Times New Roman"/>
          <w:sz w:val="20"/>
          <w:szCs w:val="20"/>
        </w:rPr>
      </w:pPr>
      <w:r w:rsidRPr="00FC6889">
        <w:rPr>
          <w:rFonts w:ascii="Times New Roman" w:hAnsi="Times New Roman"/>
          <w:b/>
          <w:sz w:val="20"/>
          <w:szCs w:val="20"/>
        </w:rPr>
        <w:t>14.2.6</w:t>
      </w:r>
      <w:r w:rsidRPr="00FC6889">
        <w:rPr>
          <w:rFonts w:ascii="Times New Roman" w:hAnsi="Times New Roman"/>
          <w:sz w:val="20"/>
          <w:szCs w:val="20"/>
        </w:rPr>
        <w:t xml:space="preserve">  The Contractor shall capture risks and associated mitigation plans in a risk database and provide status updates to the </w:t>
      </w:r>
      <w:r w:rsidRPr="00FC6889">
        <w:rPr>
          <w:rFonts w:ascii="Times New Roman" w:hAnsi="Times New Roman"/>
          <w:sz w:val="20"/>
          <w:szCs w:val="20"/>
        </w:rPr>
        <w:tab/>
        <w:t>Government for all documented risks upon request.</w:t>
      </w:r>
    </w:p>
    <w:p w14:paraId="20A44EA0" w14:textId="77777777" w:rsidR="00E96172" w:rsidRPr="00FC6889" w:rsidRDefault="00E96172" w:rsidP="00E96172">
      <w:pPr>
        <w:jc w:val="both"/>
        <w:rPr>
          <w:rFonts w:ascii="Times New Roman" w:hAnsi="Times New Roman"/>
          <w:b/>
          <w:sz w:val="20"/>
          <w:szCs w:val="20"/>
          <w:highlight w:val="yellow"/>
        </w:rPr>
      </w:pPr>
      <w:r w:rsidRPr="00FC6889">
        <w:rPr>
          <w:rFonts w:ascii="Times New Roman" w:hAnsi="Times New Roman"/>
          <w:b/>
          <w:sz w:val="20"/>
          <w:szCs w:val="20"/>
          <w:highlight w:val="yellow"/>
        </w:rPr>
        <w:t>14.4 Software Development Plan (SDP)</w:t>
      </w:r>
    </w:p>
    <w:p w14:paraId="5A692565" w14:textId="77777777" w:rsidR="00E96172" w:rsidRPr="00FC6889" w:rsidRDefault="00E96172" w:rsidP="00E96172">
      <w:pPr>
        <w:jc w:val="both"/>
        <w:rPr>
          <w:rFonts w:ascii="Times New Roman" w:hAnsi="Times New Roman"/>
          <w:b/>
          <w:sz w:val="20"/>
          <w:szCs w:val="20"/>
        </w:rPr>
      </w:pPr>
      <w:r w:rsidRPr="00FC6889">
        <w:rPr>
          <w:rFonts w:ascii="Times New Roman" w:hAnsi="Times New Roman"/>
          <w:sz w:val="20"/>
          <w:szCs w:val="20"/>
          <w:highlight w:val="yellow"/>
        </w:rPr>
        <w:t>In accordance with NAVSEA C-227-H007, Software Development Requirements</w:t>
      </w:r>
      <w:r w:rsidRPr="00FC6889">
        <w:rPr>
          <w:rFonts w:ascii="Times New Roman" w:hAnsi="Times New Roman"/>
          <w:b/>
          <w:sz w:val="20"/>
          <w:szCs w:val="20"/>
          <w:highlight w:val="yellow"/>
        </w:rPr>
        <w:t>, t</w:t>
      </w:r>
      <w:r w:rsidRPr="00FC6889">
        <w:rPr>
          <w:rFonts w:ascii="Times New Roman" w:hAnsi="Times New Roman"/>
          <w:sz w:val="20"/>
          <w:szCs w:val="20"/>
          <w:highlight w:val="yellow"/>
        </w:rPr>
        <w:t>he Statement of Work shall describe the Navy's minimum requirements regarding the software development life cycle model proposed for use.  The SDP should be modeled after the ISO/IEC/IEEE 12207 standard.  The Navy should not specify a specific format but rather allow offerors to select their preferred format for this document.  The content of the SDP, however, needs to meet certain criteria as listed above. As indicated in Section 4 Data Requirements, there shall be a requirement for delivery of a Software Development Plan (SDP) in accordance with CDRL A011</w:t>
      </w:r>
      <w:r w:rsidRPr="00FC6889">
        <w:rPr>
          <w:rFonts w:ascii="Times New Roman" w:hAnsi="Times New Roman"/>
          <w:sz w:val="20"/>
          <w:szCs w:val="20"/>
        </w:rPr>
        <w:t xml:space="preserve"> </w:t>
      </w:r>
    </w:p>
    <w:p w14:paraId="0ECC6DCC" w14:textId="77777777" w:rsidR="00E96172" w:rsidRDefault="00E96172" w:rsidP="00E96172">
      <w:pPr>
        <w:jc w:val="both"/>
        <w:rPr>
          <w:rFonts w:ascii="Times New Roman" w:hAnsi="Times New Roman"/>
          <w:color w:val="FF0000"/>
          <w:sz w:val="20"/>
          <w:szCs w:val="20"/>
        </w:rPr>
      </w:pPr>
    </w:p>
    <w:p w14:paraId="539CDBA9" w14:textId="77777777" w:rsidR="00E96172" w:rsidRDefault="00E96172" w:rsidP="00E96172">
      <w:pPr>
        <w:jc w:val="both"/>
        <w:rPr>
          <w:rFonts w:ascii="Times New Roman" w:hAnsi="Times New Roman"/>
          <w:color w:val="FF0000"/>
          <w:sz w:val="20"/>
          <w:szCs w:val="20"/>
        </w:rPr>
      </w:pPr>
    </w:p>
    <w:p w14:paraId="43A3D735" w14:textId="77777777" w:rsidR="00E96172" w:rsidRDefault="00E96172" w:rsidP="00E96172">
      <w:pPr>
        <w:jc w:val="both"/>
        <w:rPr>
          <w:rFonts w:ascii="Times New Roman" w:hAnsi="Times New Roman"/>
          <w:color w:val="FF0000"/>
          <w:sz w:val="20"/>
          <w:szCs w:val="20"/>
        </w:rPr>
      </w:pPr>
    </w:p>
    <w:p w14:paraId="7F83ECE8" w14:textId="77777777" w:rsidR="00E96172" w:rsidRDefault="00E96172" w:rsidP="00E96172">
      <w:pPr>
        <w:jc w:val="both"/>
        <w:rPr>
          <w:rFonts w:ascii="Times New Roman" w:hAnsi="Times New Roman"/>
          <w:color w:val="FF0000"/>
          <w:sz w:val="20"/>
          <w:szCs w:val="20"/>
        </w:rPr>
      </w:pPr>
    </w:p>
    <w:p w14:paraId="03248CA0" w14:textId="77777777" w:rsidR="00E96172" w:rsidRDefault="00E96172" w:rsidP="00E96172">
      <w:pPr>
        <w:jc w:val="both"/>
        <w:rPr>
          <w:rFonts w:ascii="Times New Roman" w:hAnsi="Times New Roman"/>
          <w:color w:val="FF0000"/>
          <w:sz w:val="20"/>
          <w:szCs w:val="20"/>
        </w:rPr>
      </w:pPr>
    </w:p>
    <w:p w14:paraId="2C3391D8" w14:textId="77777777" w:rsidR="00E96172" w:rsidRDefault="00E96172" w:rsidP="00E96172">
      <w:pPr>
        <w:jc w:val="both"/>
        <w:rPr>
          <w:rFonts w:ascii="Times New Roman" w:hAnsi="Times New Roman"/>
          <w:color w:val="FF0000"/>
          <w:sz w:val="20"/>
          <w:szCs w:val="20"/>
        </w:rPr>
      </w:pPr>
    </w:p>
    <w:p w14:paraId="516EDC65" w14:textId="77777777" w:rsidR="00E96172" w:rsidRDefault="00E96172" w:rsidP="00E96172">
      <w:pPr>
        <w:jc w:val="both"/>
        <w:rPr>
          <w:rFonts w:ascii="Times New Roman" w:hAnsi="Times New Roman"/>
          <w:color w:val="FF0000"/>
          <w:sz w:val="20"/>
          <w:szCs w:val="20"/>
        </w:rPr>
      </w:pPr>
    </w:p>
    <w:p w14:paraId="2509DFC4" w14:textId="77777777" w:rsidR="00E96172" w:rsidRDefault="00E96172" w:rsidP="00E96172">
      <w:pPr>
        <w:jc w:val="both"/>
        <w:rPr>
          <w:rFonts w:ascii="Times New Roman" w:hAnsi="Times New Roman"/>
          <w:color w:val="FF0000"/>
          <w:sz w:val="20"/>
          <w:szCs w:val="20"/>
        </w:rPr>
      </w:pPr>
    </w:p>
    <w:p w14:paraId="06DA2A37" w14:textId="77777777" w:rsidR="00E96172" w:rsidRDefault="00E96172" w:rsidP="00E96172">
      <w:pPr>
        <w:jc w:val="both"/>
        <w:rPr>
          <w:rFonts w:ascii="Times New Roman" w:hAnsi="Times New Roman"/>
          <w:color w:val="FF0000"/>
          <w:sz w:val="20"/>
          <w:szCs w:val="20"/>
        </w:rPr>
      </w:pPr>
    </w:p>
    <w:p w14:paraId="7A922272" w14:textId="77777777" w:rsidR="00E96172" w:rsidRDefault="00E96172" w:rsidP="00E96172">
      <w:pPr>
        <w:jc w:val="both"/>
        <w:rPr>
          <w:rFonts w:ascii="Times New Roman" w:hAnsi="Times New Roman"/>
          <w:color w:val="FF0000"/>
          <w:sz w:val="20"/>
          <w:szCs w:val="20"/>
        </w:rPr>
      </w:pPr>
    </w:p>
    <w:p w14:paraId="53405E88" w14:textId="77777777" w:rsidR="00E96172" w:rsidRDefault="00E96172" w:rsidP="00E96172">
      <w:pPr>
        <w:jc w:val="both"/>
        <w:rPr>
          <w:rFonts w:ascii="Times New Roman" w:hAnsi="Times New Roman"/>
          <w:color w:val="FF0000"/>
          <w:sz w:val="20"/>
          <w:szCs w:val="20"/>
        </w:rPr>
      </w:pPr>
    </w:p>
    <w:p w14:paraId="67776FA1" w14:textId="77777777" w:rsidR="00E96172" w:rsidRDefault="00E96172" w:rsidP="00E96172">
      <w:pPr>
        <w:jc w:val="both"/>
        <w:rPr>
          <w:rFonts w:ascii="Times New Roman" w:hAnsi="Times New Roman"/>
          <w:color w:val="FF0000"/>
          <w:sz w:val="20"/>
          <w:szCs w:val="20"/>
        </w:rPr>
      </w:pPr>
    </w:p>
    <w:p w14:paraId="6C0266BA" w14:textId="77777777" w:rsidR="00E96172" w:rsidRDefault="00E96172" w:rsidP="00E96172">
      <w:pPr>
        <w:jc w:val="both"/>
        <w:rPr>
          <w:rFonts w:ascii="Times New Roman" w:hAnsi="Times New Roman"/>
          <w:color w:val="FF0000"/>
          <w:sz w:val="20"/>
          <w:szCs w:val="20"/>
        </w:rPr>
      </w:pPr>
    </w:p>
    <w:p w14:paraId="332BD559" w14:textId="77777777" w:rsidR="00E96172" w:rsidRDefault="00E96172" w:rsidP="00E96172">
      <w:pPr>
        <w:jc w:val="both"/>
        <w:rPr>
          <w:rFonts w:ascii="Times New Roman" w:hAnsi="Times New Roman"/>
          <w:color w:val="FF0000"/>
          <w:sz w:val="20"/>
          <w:szCs w:val="20"/>
        </w:rPr>
      </w:pPr>
    </w:p>
    <w:p w14:paraId="33A480D6" w14:textId="77777777" w:rsidR="00E96172" w:rsidRDefault="00E96172" w:rsidP="00E96172">
      <w:pPr>
        <w:jc w:val="both"/>
        <w:rPr>
          <w:rFonts w:ascii="Times New Roman" w:hAnsi="Times New Roman"/>
          <w:color w:val="FF0000"/>
          <w:sz w:val="20"/>
          <w:szCs w:val="20"/>
        </w:rPr>
      </w:pPr>
    </w:p>
    <w:p w14:paraId="48EF72D9" w14:textId="77777777" w:rsidR="00E96172" w:rsidRDefault="00E96172" w:rsidP="00E96172">
      <w:pPr>
        <w:jc w:val="both"/>
        <w:rPr>
          <w:rFonts w:ascii="Times New Roman" w:hAnsi="Times New Roman"/>
          <w:color w:val="FF0000"/>
          <w:sz w:val="20"/>
          <w:szCs w:val="20"/>
        </w:rPr>
      </w:pPr>
    </w:p>
    <w:p w14:paraId="2515D842" w14:textId="77777777" w:rsidR="00E96172" w:rsidRDefault="00E96172" w:rsidP="00E96172">
      <w:pPr>
        <w:jc w:val="both"/>
        <w:rPr>
          <w:rFonts w:ascii="Times New Roman" w:hAnsi="Times New Roman"/>
          <w:color w:val="FF0000"/>
          <w:sz w:val="20"/>
          <w:szCs w:val="20"/>
        </w:rPr>
      </w:pPr>
    </w:p>
    <w:p w14:paraId="52162541" w14:textId="77777777" w:rsidR="00E96172" w:rsidRDefault="00E96172" w:rsidP="00E96172">
      <w:pPr>
        <w:jc w:val="both"/>
        <w:rPr>
          <w:rFonts w:ascii="Times New Roman" w:hAnsi="Times New Roman"/>
          <w:color w:val="FF0000"/>
          <w:sz w:val="20"/>
          <w:szCs w:val="20"/>
        </w:rPr>
      </w:pPr>
    </w:p>
    <w:p w14:paraId="36A0212E" w14:textId="77777777" w:rsidR="00E96172" w:rsidRDefault="00E96172" w:rsidP="00E96172">
      <w:pPr>
        <w:jc w:val="both"/>
        <w:rPr>
          <w:rFonts w:ascii="Times New Roman" w:hAnsi="Times New Roman"/>
          <w:color w:val="FF0000"/>
          <w:sz w:val="20"/>
          <w:szCs w:val="20"/>
        </w:rPr>
      </w:pPr>
    </w:p>
    <w:p w14:paraId="3825B123" w14:textId="77777777" w:rsidR="00E96172" w:rsidRDefault="00E96172" w:rsidP="00E96172">
      <w:pPr>
        <w:jc w:val="both"/>
        <w:rPr>
          <w:rFonts w:ascii="Times New Roman" w:hAnsi="Times New Roman"/>
          <w:color w:val="FF0000"/>
          <w:sz w:val="20"/>
          <w:szCs w:val="20"/>
        </w:rPr>
      </w:pPr>
    </w:p>
    <w:p w14:paraId="190953E0" w14:textId="77777777" w:rsidR="00E96172" w:rsidRDefault="00E96172" w:rsidP="00E96172">
      <w:pPr>
        <w:jc w:val="both"/>
        <w:rPr>
          <w:rFonts w:ascii="Times New Roman" w:hAnsi="Times New Roman"/>
          <w:color w:val="FF0000"/>
          <w:sz w:val="20"/>
          <w:szCs w:val="20"/>
        </w:rPr>
      </w:pPr>
    </w:p>
    <w:p w14:paraId="15E368C8" w14:textId="77777777" w:rsidR="00E96172" w:rsidRDefault="00E96172" w:rsidP="00E96172">
      <w:pPr>
        <w:jc w:val="both"/>
        <w:rPr>
          <w:rFonts w:ascii="Times New Roman" w:hAnsi="Times New Roman"/>
          <w:color w:val="FF0000"/>
          <w:sz w:val="20"/>
          <w:szCs w:val="20"/>
        </w:rPr>
      </w:pPr>
    </w:p>
    <w:p w14:paraId="5037812B" w14:textId="77777777" w:rsidR="006A4F36" w:rsidRPr="00E96172" w:rsidRDefault="006A4F36" w:rsidP="00E96172">
      <w:pPr>
        <w:jc w:val="both"/>
        <w:rPr>
          <w:rFonts w:ascii="Times New Roman" w:hAnsi="Times New Roman"/>
          <w:color w:val="1F497D"/>
          <w:sz w:val="20"/>
          <w:szCs w:val="20"/>
        </w:rPr>
      </w:pPr>
      <w:r w:rsidRPr="00801299">
        <w:rPr>
          <w:rFonts w:ascii="Times New Roman" w:hAnsi="Times New Roman"/>
          <w:b/>
          <w:bCs/>
          <w:sz w:val="20"/>
          <w:szCs w:val="20"/>
        </w:rPr>
        <w:t>Appendix A – Cybersecurity Workforce (CSWF) Label Guidance for the Document Preparer</w:t>
      </w:r>
    </w:p>
    <w:p w14:paraId="7C633784" w14:textId="77777777" w:rsidR="006A4F36" w:rsidRPr="00801299" w:rsidRDefault="006A4F36" w:rsidP="006A4F36">
      <w:pPr>
        <w:spacing w:line="259" w:lineRule="auto"/>
        <w:ind w:left="1440"/>
        <w:contextualSpacing/>
        <w:rPr>
          <w:rFonts w:ascii="Times New Roman" w:hAnsi="Times New Roman"/>
          <w:sz w:val="20"/>
          <w:szCs w:val="20"/>
        </w:rPr>
      </w:pPr>
    </w:p>
    <w:p w14:paraId="0555CE8C" w14:textId="77777777" w:rsidR="006A4F36" w:rsidRPr="00801299" w:rsidRDefault="006A4F36" w:rsidP="006A4F36">
      <w:pPr>
        <w:rPr>
          <w:rFonts w:ascii="Times New Roman" w:hAnsi="Times New Roman"/>
          <w:color w:val="808080"/>
          <w:sz w:val="20"/>
          <w:szCs w:val="20"/>
        </w:rPr>
      </w:pPr>
      <w:r w:rsidRPr="00801299">
        <w:rPr>
          <w:rFonts w:ascii="Times New Roman" w:hAnsi="Times New Roman"/>
          <w:color w:val="808080"/>
          <w:sz w:val="20"/>
          <w:szCs w:val="20"/>
        </w:rPr>
        <w:t xml:space="preserve">CSWF Labels  are provided below in accordance with SECNAV M-5239.2– </w:t>
      </w:r>
    </w:p>
    <w:p w14:paraId="47E1939F" w14:textId="77777777" w:rsidR="006A4F36" w:rsidRPr="00801299" w:rsidRDefault="006A4F36" w:rsidP="00F77192">
      <w:pPr>
        <w:numPr>
          <w:ilvl w:val="0"/>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Identifying the CSWF label will help transitioning to the CSWF requirements when the Navy directs the change</w:t>
      </w:r>
    </w:p>
    <w:p w14:paraId="33E90E88" w14:textId="77777777" w:rsidR="006A4F36" w:rsidRPr="00801299" w:rsidRDefault="006A4F36" w:rsidP="006A4F36">
      <w:pPr>
        <w:ind w:left="360"/>
        <w:contextualSpacing/>
        <w:rPr>
          <w:rFonts w:ascii="Times New Roman" w:hAnsi="Times New Roman"/>
          <w:color w:val="808080"/>
          <w:sz w:val="20"/>
          <w:szCs w:val="20"/>
        </w:rPr>
      </w:pPr>
    </w:p>
    <w:p w14:paraId="0EDF5419" w14:textId="77777777" w:rsidR="006A4F36" w:rsidRPr="00801299" w:rsidRDefault="006A4F36" w:rsidP="00F77192">
      <w:pPr>
        <w:numPr>
          <w:ilvl w:val="0"/>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The proper proficiency level should be chosen for each CSWF label</w:t>
      </w:r>
    </w:p>
    <w:p w14:paraId="28A9EAA5" w14:textId="77777777" w:rsidR="006A4F36" w:rsidRPr="00801299" w:rsidRDefault="006A4F36" w:rsidP="00F77192">
      <w:pPr>
        <w:numPr>
          <w:ilvl w:val="1"/>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IAWF xxx-I = Entry CSWF</w:t>
      </w:r>
    </w:p>
    <w:p w14:paraId="199B9230" w14:textId="77777777" w:rsidR="006A4F36" w:rsidRPr="00801299" w:rsidRDefault="006A4F36" w:rsidP="00F77192">
      <w:pPr>
        <w:numPr>
          <w:ilvl w:val="1"/>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IAWF xxx-II = Intermediate CSWF</w:t>
      </w:r>
    </w:p>
    <w:p w14:paraId="0043F18A" w14:textId="77777777" w:rsidR="006A4F36" w:rsidRPr="00801299" w:rsidRDefault="006A4F36" w:rsidP="00F77192">
      <w:pPr>
        <w:numPr>
          <w:ilvl w:val="1"/>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IAWF xxx-III = Advanced CSWF</w:t>
      </w:r>
    </w:p>
    <w:p w14:paraId="4995F427" w14:textId="77777777" w:rsidR="006A4F36" w:rsidRPr="00801299" w:rsidRDefault="006A4F36" w:rsidP="00F77192">
      <w:pPr>
        <w:numPr>
          <w:ilvl w:val="1"/>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 xml:space="preserve">Ex: IAM II = Intermediate </w:t>
      </w:r>
    </w:p>
    <w:p w14:paraId="18C45EC7" w14:textId="77777777" w:rsidR="006A4F36" w:rsidRPr="00801299" w:rsidRDefault="006A4F36" w:rsidP="00F77192">
      <w:pPr>
        <w:numPr>
          <w:ilvl w:val="0"/>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 xml:space="preserve">The CSWF designation should be chosen based on the position responsibilities/description. Navy COOL is a quick resource for identifying this: </w:t>
      </w:r>
      <w:hyperlink r:id="rId14" w:history="1">
        <w:r w:rsidRPr="00801299">
          <w:rPr>
            <w:rFonts w:ascii="Times New Roman" w:hAnsi="Times New Roman"/>
            <w:color w:val="0000FF"/>
            <w:sz w:val="20"/>
            <w:szCs w:val="20"/>
            <w:u w:val="single"/>
          </w:rPr>
          <w:t>https://www.cool.navy.mil/usn/cswf/index.htm</w:t>
        </w:r>
      </w:hyperlink>
    </w:p>
    <w:p w14:paraId="4074BBA7" w14:textId="77777777" w:rsidR="006A4F36" w:rsidRPr="00801299" w:rsidRDefault="006A4F36" w:rsidP="00F77192">
      <w:pPr>
        <w:numPr>
          <w:ilvl w:val="0"/>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It is highly recommended that you cross-check requirements for CSWF designation and proficiency with requirements for the IAWF designation. This will help with transitioning between the programs.</w:t>
      </w:r>
    </w:p>
    <w:p w14:paraId="594FDAD2" w14:textId="77777777" w:rsidR="006A4F36" w:rsidRPr="00801299" w:rsidRDefault="006A4F36" w:rsidP="00F77192">
      <w:pPr>
        <w:numPr>
          <w:ilvl w:val="1"/>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Ex: An Entry 41 - Customer Service and Technical Support can meet their requirements via A+, Network+ or SSCP. These align directly to someone with an IAWF designation of IAT-I (A+, CCNA-Security, Network+, SSCP)</w:t>
      </w:r>
    </w:p>
    <w:p w14:paraId="678A8C5E" w14:textId="77777777" w:rsidR="006A4F36" w:rsidRPr="00801299" w:rsidRDefault="006A4F36" w:rsidP="00F77192">
      <w:pPr>
        <w:numPr>
          <w:ilvl w:val="1"/>
          <w:numId w:val="2"/>
        </w:numPr>
        <w:spacing w:after="0" w:line="240" w:lineRule="auto"/>
        <w:contextualSpacing/>
        <w:rPr>
          <w:rFonts w:ascii="Times New Roman" w:hAnsi="Times New Roman"/>
          <w:color w:val="808080"/>
          <w:sz w:val="20"/>
          <w:szCs w:val="20"/>
        </w:rPr>
      </w:pPr>
      <w:r w:rsidRPr="00801299">
        <w:rPr>
          <w:rFonts w:ascii="Times New Roman" w:hAnsi="Times New Roman"/>
          <w:color w:val="808080"/>
          <w:sz w:val="20"/>
          <w:szCs w:val="20"/>
        </w:rPr>
        <w:t xml:space="preserve">IAWF and CSWF requirements do not always align. Do not rely on Navy cool for the most current baseline requirement certification list. NAVIFOR provides in Excel format it as “5239.2 Appendix 4” via its site: </w:t>
      </w:r>
      <w:hyperlink r:id="rId15" w:history="1">
        <w:r w:rsidRPr="00801299">
          <w:rPr>
            <w:rFonts w:ascii="Times New Roman" w:hAnsi="Times New Roman"/>
            <w:color w:val="0000FF"/>
            <w:sz w:val="20"/>
            <w:szCs w:val="20"/>
            <w:u w:val="single"/>
          </w:rPr>
          <w:t>https://usff.navy.deps.mil/sites/NAVIFOR/manpower/cswf/SitePages/Home.aspx</w:t>
        </w:r>
      </w:hyperlink>
    </w:p>
    <w:p w14:paraId="4937E96F" w14:textId="77777777" w:rsidR="006A4F36" w:rsidRPr="00801299" w:rsidRDefault="006A4F36" w:rsidP="006A4F36">
      <w:pPr>
        <w:tabs>
          <w:tab w:val="center" w:pos="4680"/>
          <w:tab w:val="right" w:pos="9360"/>
        </w:tabs>
        <w:rPr>
          <w:rFonts w:ascii="Times New Roman" w:hAnsi="Times New Roman"/>
          <w:sz w:val="20"/>
          <w:szCs w:val="20"/>
        </w:rPr>
      </w:pPr>
    </w:p>
    <w:p w14:paraId="010327C3" w14:textId="77777777" w:rsidR="006A4F36" w:rsidRPr="00801299" w:rsidRDefault="006A4F36" w:rsidP="00F77192">
      <w:pPr>
        <w:numPr>
          <w:ilvl w:val="0"/>
          <w:numId w:val="1"/>
        </w:numPr>
        <w:spacing w:line="259" w:lineRule="auto"/>
        <w:contextualSpacing/>
        <w:rPr>
          <w:rFonts w:ascii="Times New Roman" w:hAnsi="Times New Roman"/>
          <w:sz w:val="20"/>
          <w:szCs w:val="20"/>
        </w:rPr>
      </w:pPr>
      <w:r w:rsidRPr="00801299">
        <w:rPr>
          <w:rFonts w:ascii="Times New Roman" w:hAnsi="Times New Roman"/>
          <w:sz w:val="20"/>
          <w:szCs w:val="20"/>
        </w:rPr>
        <w:t xml:space="preserve">Baseline certification requirements for the IAWF can be found at: </w:t>
      </w:r>
      <w:hyperlink r:id="rId16" w:history="1">
        <w:r w:rsidRPr="00801299">
          <w:rPr>
            <w:rFonts w:ascii="Times New Roman" w:hAnsi="Times New Roman"/>
            <w:color w:val="0000FF"/>
            <w:sz w:val="20"/>
            <w:szCs w:val="20"/>
            <w:u w:val="single"/>
          </w:rPr>
          <w:t>https://public.cyber.mil/cwmp/dod-approved-8570-baseline-certifications/</w:t>
        </w:r>
      </w:hyperlink>
    </w:p>
    <w:p w14:paraId="71190E8C" w14:textId="77777777" w:rsidR="006A4F36" w:rsidRPr="00801299" w:rsidRDefault="006A4F36" w:rsidP="00F77192">
      <w:pPr>
        <w:numPr>
          <w:ilvl w:val="0"/>
          <w:numId w:val="1"/>
        </w:numPr>
        <w:spacing w:line="259" w:lineRule="auto"/>
        <w:contextualSpacing/>
        <w:rPr>
          <w:rFonts w:ascii="Times New Roman" w:hAnsi="Times New Roman"/>
          <w:sz w:val="20"/>
          <w:szCs w:val="20"/>
        </w:rPr>
      </w:pPr>
      <w:r w:rsidRPr="00801299">
        <w:rPr>
          <w:rFonts w:ascii="Times New Roman" w:hAnsi="Times New Roman"/>
          <w:sz w:val="20"/>
          <w:szCs w:val="20"/>
        </w:rPr>
        <w:t>Higher level IAT/IAM/IASAE certifications satisfy lower level requirements. Certifications listed in Level II or III cells can be used to qualify for Level I. However, Level I certifications cannot be used for Level II or III</w:t>
      </w:r>
    </w:p>
    <w:p w14:paraId="694FFF3A" w14:textId="77777777" w:rsidR="006A4F36" w:rsidRPr="00801299" w:rsidRDefault="006A4F36" w:rsidP="00F77192">
      <w:pPr>
        <w:numPr>
          <w:ilvl w:val="0"/>
          <w:numId w:val="1"/>
        </w:numPr>
        <w:spacing w:line="259" w:lineRule="auto"/>
        <w:contextualSpacing/>
        <w:rPr>
          <w:rFonts w:ascii="Times New Roman" w:hAnsi="Times New Roman"/>
          <w:sz w:val="20"/>
          <w:szCs w:val="20"/>
        </w:rPr>
      </w:pPr>
      <w:r w:rsidRPr="00801299">
        <w:rPr>
          <w:rFonts w:ascii="Times New Roman" w:hAnsi="Times New Roman"/>
          <w:sz w:val="20"/>
          <w:szCs w:val="20"/>
        </w:rPr>
        <w:t>OS/CE Requirements will be determined by systems they need privileged access to. They are required to have an actual certification (not a training certificate) for these systems. You can determine the correct certification based on your needs. The CSWF PM, ISSOs, and ISSM can assist with this as well.</w:t>
      </w:r>
    </w:p>
    <w:p w14:paraId="3CFF4EE1" w14:textId="77777777" w:rsidR="006A4F36" w:rsidRPr="00801299" w:rsidRDefault="006A4F36" w:rsidP="00F77192">
      <w:pPr>
        <w:numPr>
          <w:ilvl w:val="0"/>
          <w:numId w:val="1"/>
        </w:numPr>
        <w:spacing w:line="259" w:lineRule="auto"/>
        <w:contextualSpacing/>
        <w:rPr>
          <w:rFonts w:ascii="Times New Roman" w:hAnsi="Times New Roman"/>
          <w:sz w:val="20"/>
          <w:szCs w:val="20"/>
        </w:rPr>
      </w:pPr>
      <w:r w:rsidRPr="00801299">
        <w:rPr>
          <w:rFonts w:ascii="Times New Roman" w:hAnsi="Times New Roman"/>
          <w:sz w:val="20"/>
          <w:szCs w:val="20"/>
        </w:rPr>
        <w:t>Information Assurance (IA) Management (IAM)</w:t>
      </w:r>
    </w:p>
    <w:p w14:paraId="2981DC6A" w14:textId="77777777" w:rsidR="006A4F36" w:rsidRPr="00801299" w:rsidRDefault="006A4F36" w:rsidP="00F77192">
      <w:pPr>
        <w:numPr>
          <w:ilvl w:val="1"/>
          <w:numId w:val="1"/>
        </w:numPr>
        <w:spacing w:line="259" w:lineRule="auto"/>
        <w:contextualSpacing/>
        <w:rPr>
          <w:rFonts w:ascii="Times New Roman" w:hAnsi="Times New Roman"/>
          <w:sz w:val="20"/>
          <w:szCs w:val="20"/>
        </w:rPr>
      </w:pPr>
      <w:r w:rsidRPr="00801299">
        <w:rPr>
          <w:rFonts w:ascii="Times New Roman" w:hAnsi="Times New Roman"/>
          <w:sz w:val="20"/>
          <w:szCs w:val="20"/>
        </w:rPr>
        <w:t>Typically personnel in oversight/compliance roles that may:</w:t>
      </w:r>
    </w:p>
    <w:p w14:paraId="75F19DB4"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Supervise or manage protective or corrective measures when a cybersecurity incident or vulnerability is discovered.</w:t>
      </w:r>
    </w:p>
    <w:p w14:paraId="513C025E"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Ensure that system security configuration guidelines are followed.</w:t>
      </w:r>
    </w:p>
    <w:p w14:paraId="0633B348"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Ensure that IA security requirements are appropriately identified in computer environment operation procedures.</w:t>
      </w:r>
    </w:p>
    <w:p w14:paraId="0871908D"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Ensure that IA inspections, tests, and reviews are coordinated.</w:t>
      </w:r>
    </w:p>
    <w:p w14:paraId="07C317F7"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Participate in an IS risk assessment during the Assessment and Authorization (A&amp;A) / Risk Management Framework (RMF) process</w:t>
      </w:r>
    </w:p>
    <w:p w14:paraId="627B0EAF" w14:textId="77777777" w:rsidR="006A4F36" w:rsidRPr="00801299" w:rsidRDefault="006A4F36" w:rsidP="00F77192">
      <w:pPr>
        <w:numPr>
          <w:ilvl w:val="1"/>
          <w:numId w:val="1"/>
        </w:numPr>
        <w:spacing w:line="259" w:lineRule="auto"/>
        <w:contextualSpacing/>
        <w:rPr>
          <w:rFonts w:ascii="Times New Roman" w:hAnsi="Times New Roman"/>
          <w:sz w:val="20"/>
          <w:szCs w:val="20"/>
        </w:rPr>
      </w:pPr>
      <w:r w:rsidRPr="00801299">
        <w:rPr>
          <w:rFonts w:ascii="Times New Roman" w:hAnsi="Times New Roman"/>
          <w:sz w:val="20"/>
          <w:szCs w:val="20"/>
        </w:rPr>
        <w:lastRenderedPageBreak/>
        <w:t>May also carry out IAT duties, as long as they also meet IAT requirements.</w:t>
      </w:r>
    </w:p>
    <w:p w14:paraId="25EF3302" w14:textId="77777777" w:rsidR="006A4F36" w:rsidRPr="00801299" w:rsidRDefault="006A4F36" w:rsidP="00F77192">
      <w:pPr>
        <w:numPr>
          <w:ilvl w:val="1"/>
          <w:numId w:val="1"/>
        </w:numPr>
        <w:spacing w:line="259" w:lineRule="auto"/>
        <w:contextualSpacing/>
        <w:rPr>
          <w:rFonts w:ascii="Times New Roman" w:hAnsi="Times New Roman"/>
          <w:sz w:val="20"/>
          <w:szCs w:val="20"/>
        </w:rPr>
      </w:pPr>
      <w:r w:rsidRPr="00801299">
        <w:rPr>
          <w:rFonts w:ascii="Times New Roman" w:hAnsi="Times New Roman"/>
          <w:sz w:val="20"/>
          <w:szCs w:val="20"/>
        </w:rPr>
        <w:t>May include information system security officers (ISSOs)</w:t>
      </w:r>
    </w:p>
    <w:p w14:paraId="648488A0" w14:textId="77777777" w:rsidR="006A4F36" w:rsidRPr="00801299" w:rsidRDefault="006A4F36" w:rsidP="00F77192">
      <w:pPr>
        <w:numPr>
          <w:ilvl w:val="0"/>
          <w:numId w:val="1"/>
        </w:numPr>
        <w:spacing w:line="259" w:lineRule="auto"/>
        <w:contextualSpacing/>
        <w:rPr>
          <w:rFonts w:ascii="Times New Roman" w:hAnsi="Times New Roman"/>
          <w:sz w:val="20"/>
          <w:szCs w:val="20"/>
        </w:rPr>
      </w:pPr>
      <w:r w:rsidRPr="00801299">
        <w:rPr>
          <w:rFonts w:ascii="Times New Roman" w:hAnsi="Times New Roman"/>
          <w:sz w:val="20"/>
          <w:szCs w:val="20"/>
        </w:rPr>
        <w:t>IA Technicians (IAT)</w:t>
      </w:r>
    </w:p>
    <w:p w14:paraId="4B7A451B" w14:textId="77777777" w:rsidR="006A4F36" w:rsidRPr="00801299" w:rsidRDefault="006A4F36" w:rsidP="00F77192">
      <w:pPr>
        <w:numPr>
          <w:ilvl w:val="1"/>
          <w:numId w:val="1"/>
        </w:numPr>
        <w:spacing w:line="259" w:lineRule="auto"/>
        <w:contextualSpacing/>
        <w:rPr>
          <w:rFonts w:ascii="Times New Roman" w:hAnsi="Times New Roman"/>
          <w:sz w:val="20"/>
          <w:szCs w:val="20"/>
        </w:rPr>
      </w:pPr>
      <w:r w:rsidRPr="00801299">
        <w:rPr>
          <w:rFonts w:ascii="Times New Roman" w:hAnsi="Times New Roman"/>
          <w:sz w:val="20"/>
          <w:szCs w:val="20"/>
        </w:rPr>
        <w:t>Typically system/network/application administrators doing technical work that may include:</w:t>
      </w:r>
    </w:p>
    <w:p w14:paraId="2CB9F4A0"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Implement applicable patches to remediate vulnerabilities</w:t>
      </w:r>
    </w:p>
    <w:p w14:paraId="74EA7377"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Install, test, maintain, and upgrade CE operating systems software and hardware to comply with cybersecurity requirements</w:t>
      </w:r>
    </w:p>
    <w:p w14:paraId="615C9829"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Implement and maintain perimeter defense systems including, but not limited to, intrusion detection systems, firewalls, grid sensors.</w:t>
      </w:r>
    </w:p>
    <w:p w14:paraId="38464785"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Schedule and perform regular and special backups on all enclave systems.</w:t>
      </w:r>
    </w:p>
    <w:p w14:paraId="7B327EFF"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Examine vulnerabilities and determine actions to mitigate them.</w:t>
      </w:r>
    </w:p>
    <w:p w14:paraId="5B3EF9FE" w14:textId="77777777" w:rsidR="006A4F36" w:rsidRPr="00801299" w:rsidRDefault="006A4F36" w:rsidP="00F77192">
      <w:pPr>
        <w:numPr>
          <w:ilvl w:val="0"/>
          <w:numId w:val="1"/>
        </w:numPr>
        <w:spacing w:line="259" w:lineRule="auto"/>
        <w:contextualSpacing/>
        <w:rPr>
          <w:rFonts w:ascii="Times New Roman" w:hAnsi="Times New Roman"/>
          <w:sz w:val="20"/>
          <w:szCs w:val="20"/>
        </w:rPr>
      </w:pPr>
      <w:r w:rsidRPr="00801299">
        <w:rPr>
          <w:rFonts w:ascii="Times New Roman" w:hAnsi="Times New Roman"/>
          <w:sz w:val="20"/>
          <w:szCs w:val="20"/>
        </w:rPr>
        <w:t>IA System Architects and Engineers (IASAE)</w:t>
      </w:r>
    </w:p>
    <w:p w14:paraId="1A095AC5" w14:textId="77777777" w:rsidR="006A4F36" w:rsidRPr="00801299" w:rsidRDefault="006A4F36" w:rsidP="00F77192">
      <w:pPr>
        <w:numPr>
          <w:ilvl w:val="1"/>
          <w:numId w:val="1"/>
        </w:numPr>
        <w:spacing w:line="259" w:lineRule="auto"/>
        <w:contextualSpacing/>
        <w:rPr>
          <w:rFonts w:ascii="Times New Roman" w:hAnsi="Times New Roman"/>
          <w:sz w:val="20"/>
          <w:szCs w:val="20"/>
        </w:rPr>
      </w:pPr>
      <w:r w:rsidRPr="00801299">
        <w:rPr>
          <w:rFonts w:ascii="Times New Roman" w:hAnsi="Times New Roman"/>
          <w:sz w:val="20"/>
          <w:szCs w:val="20"/>
        </w:rPr>
        <w:t>Typically developers and programmers, work may include:</w:t>
      </w:r>
    </w:p>
    <w:p w14:paraId="73EBF4B4"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Design, develop, and implement security measures that provide confidentiality, integrity, availability, authentication, and on-repudiation for the enclave environment.</w:t>
      </w:r>
    </w:p>
    <w:p w14:paraId="3E17A5FC"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Develop interface specifications for use within the enclave environment.</w:t>
      </w:r>
    </w:p>
    <w:p w14:paraId="2C47937C"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Develop cybersecurity architectures and designs for DoD IS to include automated IS applications, enclaves (which include networks), and special purpose environments with platform IT interconnectivity, e.g., weapons systems, sensors, medical technologies, or distribution systems.</w:t>
      </w:r>
    </w:p>
    <w:p w14:paraId="50F1B4D8" w14:textId="77777777" w:rsidR="006A4F36" w:rsidRPr="00801299" w:rsidRDefault="006A4F36" w:rsidP="00F77192">
      <w:pPr>
        <w:numPr>
          <w:ilvl w:val="2"/>
          <w:numId w:val="1"/>
        </w:numPr>
        <w:spacing w:line="259" w:lineRule="auto"/>
        <w:contextualSpacing/>
        <w:rPr>
          <w:rFonts w:ascii="Times New Roman" w:hAnsi="Times New Roman"/>
          <w:sz w:val="20"/>
          <w:szCs w:val="20"/>
        </w:rPr>
      </w:pPr>
      <w:r w:rsidRPr="00801299">
        <w:rPr>
          <w:rFonts w:ascii="Times New Roman" w:hAnsi="Times New Roman"/>
          <w:sz w:val="20"/>
          <w:szCs w:val="20"/>
        </w:rPr>
        <w:t>Provide engineering support to security/certification test and evaluation activities.</w:t>
      </w:r>
    </w:p>
    <w:p w14:paraId="63B3902B" w14:textId="77777777" w:rsidR="00801299" w:rsidRPr="00801299" w:rsidRDefault="00801299" w:rsidP="006A4F36">
      <w:pPr>
        <w:tabs>
          <w:tab w:val="center" w:pos="4680"/>
          <w:tab w:val="right" w:pos="9360"/>
        </w:tabs>
        <w:rPr>
          <w:rFonts w:ascii="Times New Roman" w:hAnsi="Times New Roman"/>
          <w:b/>
          <w:sz w:val="20"/>
          <w:szCs w:val="20"/>
        </w:rPr>
      </w:pPr>
    </w:p>
    <w:p w14:paraId="7AAEA952" w14:textId="77777777" w:rsidR="006A4F36" w:rsidRPr="00801299" w:rsidRDefault="006A4F36" w:rsidP="006A4F36">
      <w:pPr>
        <w:tabs>
          <w:tab w:val="center" w:pos="4680"/>
          <w:tab w:val="right" w:pos="9360"/>
        </w:tabs>
        <w:rPr>
          <w:rFonts w:ascii="Times New Roman" w:hAnsi="Times New Roman"/>
          <w:b/>
          <w:sz w:val="20"/>
          <w:szCs w:val="20"/>
        </w:rPr>
      </w:pPr>
      <w:r w:rsidRPr="00801299">
        <w:rPr>
          <w:rFonts w:ascii="Times New Roman" w:hAnsi="Times New Roman"/>
          <w:b/>
          <w:sz w:val="20"/>
          <w:szCs w:val="20"/>
        </w:rPr>
        <w:t>Additional Guidance for completing Section  12.6 DON Cyberspace IT (Information Technology) / Cybersecurity &amp; Information Assurance Functions and Personnel Requirements</w:t>
      </w:r>
    </w:p>
    <w:p w14:paraId="19A2979E" w14:textId="77777777" w:rsidR="006A4F36" w:rsidRPr="00801299" w:rsidRDefault="006A4F36" w:rsidP="006A4F36">
      <w:pPr>
        <w:rPr>
          <w:rFonts w:ascii="Times New Roman" w:hAnsi="Times New Roman"/>
          <w:sz w:val="20"/>
          <w:szCs w:val="20"/>
        </w:rPr>
      </w:pPr>
      <w:r w:rsidRPr="00801299">
        <w:rPr>
          <w:rFonts w:ascii="Times New Roman" w:hAnsi="Times New Roman"/>
          <w:b/>
          <w:sz w:val="20"/>
          <w:szCs w:val="20"/>
        </w:rPr>
        <w:t>IT levels should be provided for each position.</w:t>
      </w:r>
      <w:r w:rsidRPr="00801299">
        <w:rPr>
          <w:rFonts w:ascii="Times New Roman" w:hAnsi="Times New Roman"/>
          <w:sz w:val="20"/>
          <w:szCs w:val="20"/>
        </w:rPr>
        <w:t xml:space="preserve"> </w:t>
      </w:r>
    </w:p>
    <w:p w14:paraId="0D9F4060" w14:textId="77777777" w:rsidR="006A4F36" w:rsidRPr="00801299" w:rsidRDefault="006A4F36" w:rsidP="006A4F36">
      <w:pPr>
        <w:rPr>
          <w:rFonts w:ascii="Times New Roman" w:hAnsi="Times New Roman"/>
          <w:sz w:val="20"/>
          <w:szCs w:val="20"/>
        </w:rPr>
      </w:pPr>
      <w:r w:rsidRPr="00801299">
        <w:rPr>
          <w:rFonts w:ascii="Times New Roman" w:hAnsi="Times New Roman"/>
          <w:sz w:val="20"/>
          <w:szCs w:val="20"/>
        </w:rPr>
        <w:t xml:space="preserve">IT levels are defined in SECNAV M-5510.30 (see chapter 5). </w:t>
      </w:r>
    </w:p>
    <w:p w14:paraId="31754A4A" w14:textId="77777777" w:rsidR="006A4F36" w:rsidRPr="00801299" w:rsidRDefault="006A4F36" w:rsidP="006A4F36">
      <w:pPr>
        <w:rPr>
          <w:rFonts w:ascii="Times New Roman" w:hAnsi="Times New Roman"/>
          <w:sz w:val="20"/>
          <w:szCs w:val="20"/>
        </w:rPr>
      </w:pPr>
      <w:r w:rsidRPr="00801299">
        <w:rPr>
          <w:rFonts w:ascii="Times New Roman" w:hAnsi="Times New Roman"/>
          <w:sz w:val="20"/>
          <w:szCs w:val="20"/>
        </w:rPr>
        <w:t>•</w:t>
      </w:r>
      <w:r w:rsidRPr="00801299">
        <w:rPr>
          <w:rFonts w:ascii="Times New Roman" w:hAnsi="Times New Roman"/>
          <w:sz w:val="20"/>
          <w:szCs w:val="20"/>
        </w:rPr>
        <w:tab/>
        <w:t>IT-I – Privileged Access</w:t>
      </w:r>
    </w:p>
    <w:p w14:paraId="7BAFC12F"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IT-I users require a Tier 5 (T5) background investigation (Top Secret eligibility)</w:t>
      </w:r>
    </w:p>
    <w:p w14:paraId="20933325"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This would typically be used for high-level administrators on centrally managed or cloud-based networks/information systems that connect to the internet or other DoD large networks (e.g., SIPRNet, SDREN)</w:t>
      </w:r>
    </w:p>
    <w:p w14:paraId="4A1DCAB6"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Information Systems Security Managers (ISSM), ISSOs, or other positions with responsibility for development and administration of cybersecurity programs, to include direction and control of risk analysis and/or threat assessment.</w:t>
      </w:r>
    </w:p>
    <w:p w14:paraId="73F691C3"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Positions that have major responsibility for the direction, planning, design, testing, maintenance, operation, monitoring and/or management of systems hardware and software.</w:t>
      </w:r>
    </w:p>
    <w:p w14:paraId="5542EA63"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General rule: IAM-II/III and IAT-III personnel will be here.</w:t>
      </w:r>
    </w:p>
    <w:p w14:paraId="0326BE3F" w14:textId="77777777" w:rsidR="006A4F36" w:rsidRPr="00801299" w:rsidRDefault="006A4F36" w:rsidP="00F77192">
      <w:pPr>
        <w:numPr>
          <w:ilvl w:val="3"/>
          <w:numId w:val="3"/>
        </w:numPr>
        <w:spacing w:after="0" w:line="240" w:lineRule="auto"/>
        <w:rPr>
          <w:rFonts w:ascii="Times New Roman" w:hAnsi="Times New Roman"/>
          <w:sz w:val="20"/>
          <w:szCs w:val="20"/>
        </w:rPr>
      </w:pPr>
      <w:r w:rsidRPr="00801299">
        <w:rPr>
          <w:rFonts w:ascii="Times New Roman" w:hAnsi="Times New Roman"/>
          <w:sz w:val="20"/>
          <w:szCs w:val="20"/>
        </w:rPr>
        <w:t>IT-II – Limited Privilege OR sensitive information access</w:t>
      </w:r>
    </w:p>
    <w:p w14:paraId="005D280B"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IT-II users require a Tier 3 (T3) background investigation (Secret eligibility)</w:t>
      </w:r>
    </w:p>
    <w:p w14:paraId="10D5E779"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Limited privilege could include privileged access to a stand-alone network or system, or local administrative privileges on a workstation</w:t>
      </w:r>
    </w:p>
    <w:p w14:paraId="791DBD47"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(Privilege can also be considered limited if they are under the immediate supervision of an IT-I</w:t>
      </w:r>
    </w:p>
    <w:p w14:paraId="04F342CF" w14:textId="77777777" w:rsidR="006A4F36" w:rsidRPr="00801299" w:rsidRDefault="006A4F36" w:rsidP="00F77192">
      <w:pPr>
        <w:numPr>
          <w:ilvl w:val="0"/>
          <w:numId w:val="3"/>
        </w:numPr>
        <w:spacing w:after="0" w:line="240" w:lineRule="auto"/>
        <w:rPr>
          <w:rFonts w:ascii="Times New Roman" w:hAnsi="Times New Roman"/>
          <w:sz w:val="20"/>
          <w:szCs w:val="20"/>
        </w:rPr>
      </w:pPr>
      <w:r w:rsidRPr="00801299">
        <w:rPr>
          <w:rFonts w:ascii="Times New Roman" w:hAnsi="Times New Roman"/>
          <w:sz w:val="20"/>
          <w:szCs w:val="20"/>
        </w:rPr>
        <w:t xml:space="preserve">Sensitive information includes sensitive but unclassified (SBU) and controlled unclassified information (CUI). Examples include: Personally Identifiably Information (PII), For Official Use Only (FOUO), Naval Nuclear Propulsion Information (NNPI) </w:t>
      </w:r>
    </w:p>
    <w:p w14:paraId="0356B5FA" w14:textId="77777777" w:rsidR="006A4F36" w:rsidRPr="00801299" w:rsidRDefault="006A4F36" w:rsidP="006A4F36">
      <w:pPr>
        <w:rPr>
          <w:rFonts w:ascii="Times New Roman" w:hAnsi="Times New Roman"/>
          <w:sz w:val="20"/>
          <w:szCs w:val="20"/>
        </w:rPr>
      </w:pPr>
      <w:r w:rsidRPr="00801299">
        <w:rPr>
          <w:rFonts w:ascii="Times New Roman" w:hAnsi="Times New Roman"/>
          <w:sz w:val="20"/>
          <w:szCs w:val="20"/>
        </w:rPr>
        <w:t>•</w:t>
      </w:r>
      <w:r w:rsidRPr="00801299">
        <w:rPr>
          <w:rFonts w:ascii="Times New Roman" w:hAnsi="Times New Roman"/>
          <w:sz w:val="20"/>
          <w:szCs w:val="20"/>
        </w:rPr>
        <w:tab/>
        <w:t>IT-III – No Privilege AND no sensitive information access</w:t>
      </w:r>
    </w:p>
    <w:p w14:paraId="308FE2D5" w14:textId="77777777" w:rsidR="006A4F36" w:rsidRPr="00F46874" w:rsidRDefault="006A4F36" w:rsidP="00F77192">
      <w:pPr>
        <w:keepNext/>
        <w:keepLines/>
        <w:numPr>
          <w:ilvl w:val="0"/>
          <w:numId w:val="4"/>
        </w:numPr>
        <w:spacing w:before="80" w:after="40" w:line="240" w:lineRule="auto"/>
        <w:outlineLvl w:val="4"/>
        <w:rPr>
          <w:rFonts w:ascii="Times New Roman" w:hAnsi="Times New Roman"/>
          <w:sz w:val="20"/>
          <w:szCs w:val="20"/>
        </w:rPr>
      </w:pPr>
      <w:r w:rsidRPr="00F46874">
        <w:rPr>
          <w:rFonts w:ascii="Times New Roman" w:hAnsi="Times New Roman"/>
          <w:sz w:val="20"/>
          <w:szCs w:val="20"/>
        </w:rPr>
        <w:t xml:space="preserve">This category should only be used if personnel will ONLY have access to </w:t>
      </w:r>
      <w:proofErr w:type="spellStart"/>
      <w:r w:rsidRPr="00F46874">
        <w:rPr>
          <w:rFonts w:ascii="Times New Roman" w:hAnsi="Times New Roman"/>
          <w:sz w:val="20"/>
          <w:szCs w:val="20"/>
        </w:rPr>
        <w:t>publically</w:t>
      </w:r>
      <w:proofErr w:type="spellEnd"/>
      <w:r w:rsidRPr="00F46874">
        <w:rPr>
          <w:rFonts w:ascii="Times New Roman" w:hAnsi="Times New Roman"/>
          <w:sz w:val="20"/>
          <w:szCs w:val="20"/>
        </w:rPr>
        <w:t xml:space="preserve"> releasable information</w:t>
      </w:r>
    </w:p>
    <w:sectPr w:rsidR="006A4F36" w:rsidRPr="00F46874">
      <w:head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yers, Vincent A CIV USN NSWCDIV  PHL PA (USA)" w:date="2026-04-07T13:32:00Z" w:initials="VM">
    <w:p w14:paraId="1857B738" w14:textId="77777777" w:rsidR="005C10EA" w:rsidRDefault="005C10EA" w:rsidP="005C10EA">
      <w:pPr>
        <w:pStyle w:val="CommentText"/>
      </w:pPr>
      <w:r>
        <w:rPr>
          <w:rStyle w:val="CommentReference"/>
        </w:rPr>
        <w:annotationRef/>
      </w:r>
      <w:r>
        <w:t>We’ll need this in applicable documents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7B7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E25EA7" w16cex:dateUtc="2026-04-07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7B738" w16cid:durableId="4AE25E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3E76D" w14:textId="77777777" w:rsidR="001E165F" w:rsidRDefault="001E165F" w:rsidP="005A4592">
      <w:pPr>
        <w:spacing w:after="0" w:line="240" w:lineRule="auto"/>
      </w:pPr>
      <w:r>
        <w:separator/>
      </w:r>
    </w:p>
  </w:endnote>
  <w:endnote w:type="continuationSeparator" w:id="0">
    <w:p w14:paraId="5F26DC8A" w14:textId="77777777" w:rsidR="001E165F" w:rsidRDefault="001E165F" w:rsidP="005A4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36A8" w14:textId="77777777" w:rsidR="001E165F" w:rsidRDefault="001E165F" w:rsidP="005A4592">
      <w:pPr>
        <w:spacing w:after="0" w:line="240" w:lineRule="auto"/>
      </w:pPr>
      <w:r>
        <w:separator/>
      </w:r>
    </w:p>
  </w:footnote>
  <w:footnote w:type="continuationSeparator" w:id="0">
    <w:p w14:paraId="0E29D4E2" w14:textId="77777777" w:rsidR="001E165F" w:rsidRDefault="001E165F" w:rsidP="005A4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5E8E" w14:textId="77777777" w:rsidR="005A4592" w:rsidRDefault="005A4592" w:rsidP="005A459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7124"/>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FF00957"/>
    <w:multiLevelType w:val="multilevel"/>
    <w:tmpl w:val="5210A298"/>
    <w:lvl w:ilvl="0">
      <w:start w:val="2"/>
      <w:numFmt w:val="decimal"/>
      <w:lvlText w:val="%1"/>
      <w:lvlJc w:val="left"/>
      <w:pPr>
        <w:ind w:left="420" w:hanging="420"/>
      </w:pPr>
      <w:rPr>
        <w:rFonts w:cs="Times New Roman" w:hint="default"/>
      </w:rPr>
    </w:lvl>
    <w:lvl w:ilvl="1">
      <w:start w:val="5"/>
      <w:numFmt w:val="decimal"/>
      <w:lvlText w:val="%1.%2"/>
      <w:lvlJc w:val="left"/>
      <w:pPr>
        <w:ind w:left="1140" w:hanging="4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 w15:restartNumberingAfterBreak="0">
    <w:nsid w:val="446B77B3"/>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575CD8"/>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41BC3FF8">
      <w:numFmt w:val="bullet"/>
      <w:lvlText w:val="•"/>
      <w:lvlJc w:val="left"/>
      <w:pPr>
        <w:ind w:left="3240" w:hanging="720"/>
      </w:pPr>
      <w:rPr>
        <w:rFonts w:ascii="Calibri" w:eastAsia="Times New Roman" w:hAnsi="Calibri"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551AFD"/>
    <w:multiLevelType w:val="multilevel"/>
    <w:tmpl w:val="8A8EDF5A"/>
    <w:lvl w:ilvl="0">
      <w:start w:val="1"/>
      <w:numFmt w:val="decimal"/>
      <w:lvlText w:val="3.%1"/>
      <w:lvlJc w:val="left"/>
      <w:pPr>
        <w:ind w:left="720" w:hanging="360"/>
      </w:pPr>
      <w:rPr>
        <w:rFonts w:hint="default"/>
      </w:rPr>
    </w:lvl>
    <w:lvl w:ilvl="1">
      <w:start w:val="1"/>
      <w:numFmt w:val="lowerLetter"/>
      <w:lvlText w:val="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8CE20E3"/>
    <w:multiLevelType w:val="hybridMultilevel"/>
    <w:tmpl w:val="B1A6DB70"/>
    <w:lvl w:ilvl="0" w:tplc="EC6C8940">
      <w:start w:val="1"/>
      <w:numFmt w:val="decimal"/>
      <w:lvlText w:val="4.%1"/>
      <w:lvlJc w:val="left"/>
      <w:pPr>
        <w:ind w:left="81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086DA3"/>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1378DA"/>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1619216018">
    <w:abstractNumId w:val="3"/>
  </w:num>
  <w:num w:numId="2" w16cid:durableId="269749904">
    <w:abstractNumId w:val="2"/>
  </w:num>
  <w:num w:numId="3" w16cid:durableId="1599755905">
    <w:abstractNumId w:val="0"/>
  </w:num>
  <w:num w:numId="4" w16cid:durableId="1817599214">
    <w:abstractNumId w:val="6"/>
  </w:num>
  <w:num w:numId="5" w16cid:durableId="1570266938">
    <w:abstractNumId w:val="7"/>
  </w:num>
  <w:num w:numId="6" w16cid:durableId="92553354">
    <w:abstractNumId w:val="1"/>
  </w:num>
  <w:num w:numId="7" w16cid:durableId="1539925511">
    <w:abstractNumId w:val="5"/>
  </w:num>
  <w:num w:numId="8" w16cid:durableId="865413447">
    <w:abstractNumId w:val="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ers, Vincent A CIV USN NSWCDIV  PHL PA (USA)">
    <w15:presenceInfo w15:providerId="AD" w15:userId="S::vincent.a.myers4.civ@us.navy.mil::38883a7c-28c6-46dd-8266-f2aa0fb0b0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39"/>
    <w:rsid w:val="0000360A"/>
    <w:rsid w:val="000046E9"/>
    <w:rsid w:val="00005D41"/>
    <w:rsid w:val="00030109"/>
    <w:rsid w:val="000353D5"/>
    <w:rsid w:val="00045079"/>
    <w:rsid w:val="00052805"/>
    <w:rsid w:val="00065268"/>
    <w:rsid w:val="00073D05"/>
    <w:rsid w:val="000775FB"/>
    <w:rsid w:val="00080AE6"/>
    <w:rsid w:val="000902EA"/>
    <w:rsid w:val="00090B45"/>
    <w:rsid w:val="000A3091"/>
    <w:rsid w:val="000C12E5"/>
    <w:rsid w:val="00103765"/>
    <w:rsid w:val="001142CA"/>
    <w:rsid w:val="001219B3"/>
    <w:rsid w:val="00121C6F"/>
    <w:rsid w:val="001543BA"/>
    <w:rsid w:val="00182167"/>
    <w:rsid w:val="001822CC"/>
    <w:rsid w:val="0018381C"/>
    <w:rsid w:val="001C397A"/>
    <w:rsid w:val="001E165F"/>
    <w:rsid w:val="001E570A"/>
    <w:rsid w:val="002435D3"/>
    <w:rsid w:val="00244063"/>
    <w:rsid w:val="002452CF"/>
    <w:rsid w:val="00262CBB"/>
    <w:rsid w:val="002762FE"/>
    <w:rsid w:val="00287D3B"/>
    <w:rsid w:val="002C2C25"/>
    <w:rsid w:val="002C769E"/>
    <w:rsid w:val="0030091F"/>
    <w:rsid w:val="00302486"/>
    <w:rsid w:val="00305629"/>
    <w:rsid w:val="00323BD2"/>
    <w:rsid w:val="00331463"/>
    <w:rsid w:val="00331958"/>
    <w:rsid w:val="003738C9"/>
    <w:rsid w:val="00375C3E"/>
    <w:rsid w:val="00376896"/>
    <w:rsid w:val="003931C1"/>
    <w:rsid w:val="003963EC"/>
    <w:rsid w:val="003964BB"/>
    <w:rsid w:val="003B15D0"/>
    <w:rsid w:val="003B46D3"/>
    <w:rsid w:val="003C1FC3"/>
    <w:rsid w:val="003D0FC2"/>
    <w:rsid w:val="003D6B9A"/>
    <w:rsid w:val="003F2AE3"/>
    <w:rsid w:val="00415C76"/>
    <w:rsid w:val="0043054F"/>
    <w:rsid w:val="00454F37"/>
    <w:rsid w:val="004561E2"/>
    <w:rsid w:val="00481763"/>
    <w:rsid w:val="004873D5"/>
    <w:rsid w:val="00493700"/>
    <w:rsid w:val="004A1000"/>
    <w:rsid w:val="004B1220"/>
    <w:rsid w:val="004C2493"/>
    <w:rsid w:val="0051490C"/>
    <w:rsid w:val="00521D03"/>
    <w:rsid w:val="00526E8F"/>
    <w:rsid w:val="005533C3"/>
    <w:rsid w:val="0057388C"/>
    <w:rsid w:val="00584BA1"/>
    <w:rsid w:val="00591CBB"/>
    <w:rsid w:val="005935E4"/>
    <w:rsid w:val="005A4592"/>
    <w:rsid w:val="005B52D2"/>
    <w:rsid w:val="005C10EA"/>
    <w:rsid w:val="005F0548"/>
    <w:rsid w:val="0061118C"/>
    <w:rsid w:val="00613629"/>
    <w:rsid w:val="00624381"/>
    <w:rsid w:val="00633FC8"/>
    <w:rsid w:val="00651A94"/>
    <w:rsid w:val="0066363E"/>
    <w:rsid w:val="00665529"/>
    <w:rsid w:val="006750E5"/>
    <w:rsid w:val="006A4F36"/>
    <w:rsid w:val="006A7101"/>
    <w:rsid w:val="006D2D03"/>
    <w:rsid w:val="007045E3"/>
    <w:rsid w:val="00704FF5"/>
    <w:rsid w:val="007153F8"/>
    <w:rsid w:val="00723054"/>
    <w:rsid w:val="007232E8"/>
    <w:rsid w:val="0073242D"/>
    <w:rsid w:val="007A2450"/>
    <w:rsid w:val="007B6052"/>
    <w:rsid w:val="007D6065"/>
    <w:rsid w:val="007E25D1"/>
    <w:rsid w:val="007E70E7"/>
    <w:rsid w:val="007F40EB"/>
    <w:rsid w:val="00801299"/>
    <w:rsid w:val="00803FD3"/>
    <w:rsid w:val="00821A32"/>
    <w:rsid w:val="008351E8"/>
    <w:rsid w:val="008637DE"/>
    <w:rsid w:val="00867C13"/>
    <w:rsid w:val="0087383A"/>
    <w:rsid w:val="00891A4A"/>
    <w:rsid w:val="008A6233"/>
    <w:rsid w:val="008D45F6"/>
    <w:rsid w:val="009008AB"/>
    <w:rsid w:val="00911D6C"/>
    <w:rsid w:val="00943826"/>
    <w:rsid w:val="00970C24"/>
    <w:rsid w:val="009B1F04"/>
    <w:rsid w:val="009B2909"/>
    <w:rsid w:val="00A15509"/>
    <w:rsid w:val="00A34544"/>
    <w:rsid w:val="00A67D85"/>
    <w:rsid w:val="00A8649B"/>
    <w:rsid w:val="00A879D1"/>
    <w:rsid w:val="00A93ECF"/>
    <w:rsid w:val="00AA5DAE"/>
    <w:rsid w:val="00AB00AA"/>
    <w:rsid w:val="00AC0D08"/>
    <w:rsid w:val="00AF0F6D"/>
    <w:rsid w:val="00AF10EC"/>
    <w:rsid w:val="00AF20EE"/>
    <w:rsid w:val="00B00848"/>
    <w:rsid w:val="00B15028"/>
    <w:rsid w:val="00B25C02"/>
    <w:rsid w:val="00B32842"/>
    <w:rsid w:val="00B8314F"/>
    <w:rsid w:val="00B8771D"/>
    <w:rsid w:val="00B93C39"/>
    <w:rsid w:val="00BC3104"/>
    <w:rsid w:val="00BE00A1"/>
    <w:rsid w:val="00C06404"/>
    <w:rsid w:val="00C1016C"/>
    <w:rsid w:val="00C146A1"/>
    <w:rsid w:val="00C22D42"/>
    <w:rsid w:val="00C269EF"/>
    <w:rsid w:val="00C3041A"/>
    <w:rsid w:val="00C51F5F"/>
    <w:rsid w:val="00C61EBA"/>
    <w:rsid w:val="00C636F7"/>
    <w:rsid w:val="00C76C49"/>
    <w:rsid w:val="00C774D3"/>
    <w:rsid w:val="00C94983"/>
    <w:rsid w:val="00C95285"/>
    <w:rsid w:val="00CB4A2E"/>
    <w:rsid w:val="00CC0A04"/>
    <w:rsid w:val="00CC5499"/>
    <w:rsid w:val="00CC652E"/>
    <w:rsid w:val="00CD49E7"/>
    <w:rsid w:val="00CD5ABC"/>
    <w:rsid w:val="00CF34C1"/>
    <w:rsid w:val="00D03C3B"/>
    <w:rsid w:val="00D235D1"/>
    <w:rsid w:val="00D314DA"/>
    <w:rsid w:val="00D715DF"/>
    <w:rsid w:val="00D80AE8"/>
    <w:rsid w:val="00D91E0F"/>
    <w:rsid w:val="00DA0611"/>
    <w:rsid w:val="00DA14DE"/>
    <w:rsid w:val="00DA6EC0"/>
    <w:rsid w:val="00DB303B"/>
    <w:rsid w:val="00DB34CF"/>
    <w:rsid w:val="00DD50F8"/>
    <w:rsid w:val="00E06B9B"/>
    <w:rsid w:val="00E06F14"/>
    <w:rsid w:val="00E136E2"/>
    <w:rsid w:val="00E2033E"/>
    <w:rsid w:val="00E46ACC"/>
    <w:rsid w:val="00E54B0F"/>
    <w:rsid w:val="00E65D6A"/>
    <w:rsid w:val="00E67C05"/>
    <w:rsid w:val="00E80255"/>
    <w:rsid w:val="00E82446"/>
    <w:rsid w:val="00E96172"/>
    <w:rsid w:val="00EA5090"/>
    <w:rsid w:val="00EE0FF2"/>
    <w:rsid w:val="00EE28DB"/>
    <w:rsid w:val="00EF3162"/>
    <w:rsid w:val="00F15204"/>
    <w:rsid w:val="00F20F1E"/>
    <w:rsid w:val="00F345B8"/>
    <w:rsid w:val="00F36D39"/>
    <w:rsid w:val="00F40C32"/>
    <w:rsid w:val="00F46874"/>
    <w:rsid w:val="00F503FE"/>
    <w:rsid w:val="00F52C74"/>
    <w:rsid w:val="00F54098"/>
    <w:rsid w:val="00F6041F"/>
    <w:rsid w:val="00F66962"/>
    <w:rsid w:val="00F77192"/>
    <w:rsid w:val="00F84BAB"/>
    <w:rsid w:val="00F90622"/>
    <w:rsid w:val="00FA13D2"/>
    <w:rsid w:val="00FB5445"/>
    <w:rsid w:val="00FB7CA4"/>
    <w:rsid w:val="00FC5EE7"/>
    <w:rsid w:val="00FC6889"/>
    <w:rsid w:val="00FD0147"/>
    <w:rsid w:val="00FF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26181A"/>
  <w14:defaultImageDpi w14:val="0"/>
  <w15:docId w15:val="{6E4EC0DC-81F2-4728-B666-9F4BD5F24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next w:val="Normal"/>
    <w:link w:val="Heading1Char"/>
    <w:uiPriority w:val="9"/>
    <w:qFormat/>
    <w:rsid w:val="00B93C39"/>
    <w:pPr>
      <w:keepNext/>
      <w:keepLines/>
      <w:spacing w:before="360" w:after="80"/>
      <w:outlineLvl w:val="0"/>
    </w:pPr>
    <w:rPr>
      <w:rFonts w:asciiTheme="majorHAnsi" w:eastAsiaTheme="majorEastAsia" w:hAnsiTheme="majorHAnsi"/>
      <w:color w:val="2E74B5" w:themeColor="accent1" w:themeShade="BF"/>
      <w:sz w:val="40"/>
      <w:szCs w:val="40"/>
    </w:rPr>
  </w:style>
  <w:style w:type="paragraph" w:styleId="Heading2">
    <w:name w:val="heading 2"/>
    <w:basedOn w:val="Normal"/>
    <w:next w:val="Normal"/>
    <w:link w:val="Heading2Char"/>
    <w:uiPriority w:val="9"/>
    <w:semiHidden/>
    <w:unhideWhenUsed/>
    <w:qFormat/>
    <w:rsid w:val="00B93C39"/>
    <w:pPr>
      <w:keepNext/>
      <w:keepLines/>
      <w:spacing w:before="160" w:after="80"/>
      <w:outlineLvl w:val="1"/>
    </w:pPr>
    <w:rPr>
      <w:rFonts w:asciiTheme="majorHAnsi" w:eastAsiaTheme="majorEastAsia" w:hAnsiTheme="majorHAnsi"/>
      <w:color w:val="2E74B5" w:themeColor="accent1" w:themeShade="BF"/>
      <w:sz w:val="32"/>
      <w:szCs w:val="32"/>
    </w:rPr>
  </w:style>
  <w:style w:type="paragraph" w:styleId="Heading3">
    <w:name w:val="heading 3"/>
    <w:basedOn w:val="Normal"/>
    <w:next w:val="Normal"/>
    <w:link w:val="Heading3Char"/>
    <w:uiPriority w:val="9"/>
    <w:semiHidden/>
    <w:unhideWhenUsed/>
    <w:qFormat/>
    <w:rsid w:val="00B93C39"/>
    <w:pPr>
      <w:keepNext/>
      <w:keepLines/>
      <w:spacing w:before="160" w:after="80"/>
      <w:outlineLvl w:val="2"/>
    </w:pPr>
    <w:rPr>
      <w:rFonts w:eastAsiaTheme="majorEastAsia"/>
      <w:color w:val="2E74B5" w:themeColor="accent1" w:themeShade="BF"/>
      <w:sz w:val="28"/>
      <w:szCs w:val="28"/>
    </w:rPr>
  </w:style>
  <w:style w:type="paragraph" w:styleId="Heading4">
    <w:name w:val="heading 4"/>
    <w:basedOn w:val="Normal"/>
    <w:next w:val="Normal"/>
    <w:link w:val="Heading4Char"/>
    <w:uiPriority w:val="9"/>
    <w:semiHidden/>
    <w:unhideWhenUsed/>
    <w:qFormat/>
    <w:rsid w:val="00B93C39"/>
    <w:pPr>
      <w:keepNext/>
      <w:keepLines/>
      <w:spacing w:before="80" w:after="40"/>
      <w:outlineLvl w:val="3"/>
    </w:pPr>
    <w:rPr>
      <w:rFonts w:eastAsiaTheme="majorEastAsia"/>
      <w:i/>
      <w:iCs/>
      <w:color w:val="2E74B5" w:themeColor="accent1" w:themeShade="BF"/>
    </w:rPr>
  </w:style>
  <w:style w:type="paragraph" w:styleId="Heading5">
    <w:name w:val="heading 5"/>
    <w:basedOn w:val="Normal"/>
    <w:next w:val="Normal"/>
    <w:link w:val="Heading5Char"/>
    <w:uiPriority w:val="9"/>
    <w:unhideWhenUsed/>
    <w:qFormat/>
    <w:rsid w:val="00B93C39"/>
    <w:pPr>
      <w:keepNext/>
      <w:keepLines/>
      <w:spacing w:before="80" w:after="40"/>
      <w:outlineLvl w:val="4"/>
    </w:pPr>
    <w:rPr>
      <w:rFonts w:eastAsiaTheme="majorEastAsia"/>
      <w:color w:val="2E74B5" w:themeColor="accent1" w:themeShade="BF"/>
    </w:rPr>
  </w:style>
  <w:style w:type="paragraph" w:styleId="Heading6">
    <w:name w:val="heading 6"/>
    <w:basedOn w:val="Normal"/>
    <w:next w:val="Normal"/>
    <w:link w:val="Heading6Char"/>
    <w:uiPriority w:val="9"/>
    <w:semiHidden/>
    <w:unhideWhenUsed/>
    <w:qFormat/>
    <w:rsid w:val="00B93C39"/>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93C39"/>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93C39"/>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93C39"/>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C39"/>
    <w:rPr>
      <w:rFonts w:asciiTheme="majorHAnsi" w:eastAsiaTheme="majorEastAsia" w:hAnsiTheme="majorHAnsi" w:cs="Times New Roman"/>
      <w:color w:val="2E74B5" w:themeColor="accent1" w:themeShade="BF"/>
      <w:sz w:val="40"/>
      <w:szCs w:val="40"/>
    </w:rPr>
  </w:style>
  <w:style w:type="character" w:customStyle="1" w:styleId="Heading2Char">
    <w:name w:val="Heading 2 Char"/>
    <w:basedOn w:val="DefaultParagraphFont"/>
    <w:link w:val="Heading2"/>
    <w:uiPriority w:val="9"/>
    <w:semiHidden/>
    <w:rsid w:val="00B93C39"/>
    <w:rPr>
      <w:rFonts w:asciiTheme="majorHAnsi" w:eastAsiaTheme="majorEastAsia" w:hAnsiTheme="majorHAnsi" w:cs="Times New Roman"/>
      <w:color w:val="2E74B5" w:themeColor="accent1" w:themeShade="BF"/>
      <w:sz w:val="32"/>
      <w:szCs w:val="32"/>
    </w:rPr>
  </w:style>
  <w:style w:type="character" w:customStyle="1" w:styleId="Heading3Char">
    <w:name w:val="Heading 3 Char"/>
    <w:basedOn w:val="DefaultParagraphFont"/>
    <w:link w:val="Heading3"/>
    <w:uiPriority w:val="9"/>
    <w:semiHidden/>
    <w:rsid w:val="00B93C39"/>
    <w:rPr>
      <w:rFonts w:eastAsiaTheme="majorEastAsia" w:cs="Times New Roman"/>
      <w:color w:val="2E74B5" w:themeColor="accent1" w:themeShade="BF"/>
      <w:sz w:val="28"/>
      <w:szCs w:val="28"/>
    </w:rPr>
  </w:style>
  <w:style w:type="character" w:customStyle="1" w:styleId="Heading4Char">
    <w:name w:val="Heading 4 Char"/>
    <w:basedOn w:val="DefaultParagraphFont"/>
    <w:link w:val="Heading4"/>
    <w:uiPriority w:val="9"/>
    <w:semiHidden/>
    <w:rsid w:val="00B93C39"/>
    <w:rPr>
      <w:rFonts w:eastAsiaTheme="majorEastAsia" w:cs="Times New Roman"/>
      <w:i/>
      <w:iCs/>
      <w:color w:val="2E74B5" w:themeColor="accent1" w:themeShade="BF"/>
    </w:rPr>
  </w:style>
  <w:style w:type="character" w:customStyle="1" w:styleId="Heading5Char">
    <w:name w:val="Heading 5 Char"/>
    <w:basedOn w:val="DefaultParagraphFont"/>
    <w:link w:val="Heading5"/>
    <w:uiPriority w:val="9"/>
    <w:rsid w:val="00B93C39"/>
    <w:rPr>
      <w:rFonts w:eastAsiaTheme="majorEastAsia" w:cs="Times New Roman"/>
      <w:color w:val="2E74B5" w:themeColor="accent1" w:themeShade="BF"/>
    </w:rPr>
  </w:style>
  <w:style w:type="character" w:customStyle="1" w:styleId="Heading6Char">
    <w:name w:val="Heading 6 Char"/>
    <w:basedOn w:val="DefaultParagraphFont"/>
    <w:link w:val="Heading6"/>
    <w:uiPriority w:val="9"/>
    <w:semiHidden/>
    <w:rsid w:val="00B93C39"/>
    <w:rPr>
      <w:rFonts w:eastAsiaTheme="majorEastAsia" w:cs="Times New Roman"/>
      <w:i/>
      <w:iCs/>
      <w:color w:val="595959" w:themeColor="text1" w:themeTint="A6"/>
    </w:rPr>
  </w:style>
  <w:style w:type="character" w:customStyle="1" w:styleId="Heading7Char">
    <w:name w:val="Heading 7 Char"/>
    <w:basedOn w:val="DefaultParagraphFont"/>
    <w:link w:val="Heading7"/>
    <w:uiPriority w:val="9"/>
    <w:semiHidden/>
    <w:rsid w:val="00B93C39"/>
    <w:rPr>
      <w:rFonts w:eastAsiaTheme="majorEastAsia" w:cs="Times New Roman"/>
      <w:color w:val="595959" w:themeColor="text1" w:themeTint="A6"/>
    </w:rPr>
  </w:style>
  <w:style w:type="character" w:customStyle="1" w:styleId="Heading8Char">
    <w:name w:val="Heading 8 Char"/>
    <w:basedOn w:val="DefaultParagraphFont"/>
    <w:link w:val="Heading8"/>
    <w:uiPriority w:val="9"/>
    <w:semiHidden/>
    <w:rsid w:val="00B93C39"/>
    <w:rPr>
      <w:rFonts w:eastAsiaTheme="majorEastAsia" w:cs="Times New Roman"/>
      <w:i/>
      <w:iCs/>
      <w:color w:val="272727" w:themeColor="text1" w:themeTint="D8"/>
    </w:rPr>
  </w:style>
  <w:style w:type="character" w:customStyle="1" w:styleId="Heading9Char">
    <w:name w:val="Heading 9 Char"/>
    <w:basedOn w:val="DefaultParagraphFont"/>
    <w:link w:val="Heading9"/>
    <w:uiPriority w:val="9"/>
    <w:semiHidden/>
    <w:rsid w:val="00B93C39"/>
    <w:rPr>
      <w:rFonts w:eastAsiaTheme="majorEastAsia" w:cs="Times New Roman"/>
      <w:color w:val="272727" w:themeColor="text1" w:themeTint="D8"/>
    </w:rPr>
  </w:style>
  <w:style w:type="paragraph" w:styleId="Title">
    <w:name w:val="Title"/>
    <w:basedOn w:val="Normal"/>
    <w:next w:val="Normal"/>
    <w:link w:val="TitleChar"/>
    <w:uiPriority w:val="10"/>
    <w:qFormat/>
    <w:rsid w:val="00B93C39"/>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93C39"/>
    <w:rPr>
      <w:rFonts w:asciiTheme="majorHAnsi" w:eastAsiaTheme="majorEastAsia" w:hAnsiTheme="majorHAnsi" w:cs="Times New Roman"/>
      <w:spacing w:val="-10"/>
      <w:kern w:val="28"/>
      <w:sz w:val="56"/>
      <w:szCs w:val="56"/>
    </w:rPr>
  </w:style>
  <w:style w:type="paragraph" w:styleId="Subtitle">
    <w:name w:val="Subtitle"/>
    <w:basedOn w:val="Normal"/>
    <w:next w:val="Normal"/>
    <w:link w:val="SubtitleChar"/>
    <w:uiPriority w:val="11"/>
    <w:qFormat/>
    <w:rsid w:val="00B93C39"/>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B93C39"/>
    <w:rPr>
      <w:rFonts w:eastAsiaTheme="majorEastAsia" w:cs="Times New Roman"/>
      <w:color w:val="595959" w:themeColor="text1" w:themeTint="A6"/>
      <w:spacing w:val="15"/>
      <w:sz w:val="28"/>
      <w:szCs w:val="28"/>
    </w:rPr>
  </w:style>
  <w:style w:type="paragraph" w:styleId="Quote">
    <w:name w:val="Quote"/>
    <w:basedOn w:val="Normal"/>
    <w:next w:val="Normal"/>
    <w:link w:val="QuoteChar"/>
    <w:uiPriority w:val="29"/>
    <w:qFormat/>
    <w:rsid w:val="00B93C39"/>
    <w:pPr>
      <w:spacing w:before="160"/>
      <w:jc w:val="center"/>
    </w:pPr>
    <w:rPr>
      <w:i/>
      <w:iCs/>
      <w:color w:val="404040" w:themeColor="text1" w:themeTint="BF"/>
    </w:rPr>
  </w:style>
  <w:style w:type="character" w:customStyle="1" w:styleId="QuoteChar">
    <w:name w:val="Quote Char"/>
    <w:basedOn w:val="DefaultParagraphFont"/>
    <w:link w:val="Quote"/>
    <w:uiPriority w:val="29"/>
    <w:rsid w:val="00B93C39"/>
    <w:rPr>
      <w:rFonts w:cs="Times New Roman"/>
      <w:i/>
      <w:iCs/>
      <w:color w:val="404040" w:themeColor="text1" w:themeTint="BF"/>
    </w:rPr>
  </w:style>
  <w:style w:type="paragraph" w:styleId="ListParagraph">
    <w:name w:val="List Paragraph"/>
    <w:basedOn w:val="Normal"/>
    <w:uiPriority w:val="34"/>
    <w:qFormat/>
    <w:rsid w:val="00B93C39"/>
    <w:pPr>
      <w:ind w:left="720"/>
      <w:contextualSpacing/>
    </w:pPr>
  </w:style>
  <w:style w:type="character" w:styleId="IntenseEmphasis">
    <w:name w:val="Intense Emphasis"/>
    <w:basedOn w:val="DefaultParagraphFont"/>
    <w:uiPriority w:val="21"/>
    <w:qFormat/>
    <w:rsid w:val="00B93C39"/>
    <w:rPr>
      <w:rFonts w:cs="Times New Roman"/>
      <w:i/>
      <w:iCs/>
      <w:color w:val="2E74B5" w:themeColor="accent1" w:themeShade="BF"/>
    </w:rPr>
  </w:style>
  <w:style w:type="paragraph" w:styleId="IntenseQuote">
    <w:name w:val="Intense Quote"/>
    <w:basedOn w:val="Normal"/>
    <w:next w:val="Normal"/>
    <w:link w:val="IntenseQuoteChar"/>
    <w:uiPriority w:val="30"/>
    <w:qFormat/>
    <w:rsid w:val="00B93C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3C39"/>
    <w:rPr>
      <w:rFonts w:cs="Times New Roman"/>
      <w:i/>
      <w:iCs/>
      <w:color w:val="2E74B5" w:themeColor="accent1" w:themeShade="BF"/>
    </w:rPr>
  </w:style>
  <w:style w:type="character" w:styleId="IntenseReference">
    <w:name w:val="Intense Reference"/>
    <w:basedOn w:val="DefaultParagraphFont"/>
    <w:uiPriority w:val="32"/>
    <w:qFormat/>
    <w:rsid w:val="00B93C39"/>
    <w:rPr>
      <w:rFonts w:cs="Times New Roman"/>
      <w:b/>
      <w:bCs/>
      <w:smallCaps/>
      <w:color w:val="2E74B5" w:themeColor="accent1" w:themeShade="BF"/>
      <w:spacing w:val="5"/>
    </w:rPr>
  </w:style>
  <w:style w:type="paragraph" w:customStyle="1" w:styleId="msonormal0">
    <w:name w:val="msonormal"/>
    <w:basedOn w:val="Normal"/>
    <w:rsid w:val="00B93C39"/>
    <w:pPr>
      <w:spacing w:before="100" w:beforeAutospacing="1" w:after="100" w:afterAutospacing="1" w:line="240" w:lineRule="auto"/>
    </w:pPr>
    <w:rPr>
      <w:rFonts w:ascii="Times New Roman" w:hAnsi="Times New Roman"/>
      <w:kern w:val="0"/>
    </w:rPr>
  </w:style>
  <w:style w:type="paragraph" w:styleId="NormalWeb">
    <w:name w:val="Normal (Web)"/>
    <w:basedOn w:val="Normal"/>
    <w:uiPriority w:val="99"/>
    <w:semiHidden/>
    <w:unhideWhenUsed/>
    <w:rsid w:val="00B93C39"/>
    <w:pPr>
      <w:spacing w:before="100" w:beforeAutospacing="1" w:after="100" w:afterAutospacing="1" w:line="240" w:lineRule="auto"/>
    </w:pPr>
    <w:rPr>
      <w:rFonts w:ascii="Times New Roman" w:hAnsi="Times New Roman"/>
      <w:kern w:val="0"/>
    </w:rPr>
  </w:style>
  <w:style w:type="character" w:styleId="Hyperlink">
    <w:name w:val="Hyperlink"/>
    <w:basedOn w:val="DefaultParagraphFont"/>
    <w:uiPriority w:val="99"/>
    <w:unhideWhenUsed/>
    <w:rsid w:val="00B93C39"/>
    <w:rPr>
      <w:rFonts w:cs="Times New Roman"/>
      <w:color w:val="0000FF"/>
      <w:u w:val="single"/>
    </w:rPr>
  </w:style>
  <w:style w:type="character" w:styleId="FollowedHyperlink">
    <w:name w:val="FollowedHyperlink"/>
    <w:basedOn w:val="DefaultParagraphFont"/>
    <w:uiPriority w:val="99"/>
    <w:semiHidden/>
    <w:unhideWhenUsed/>
    <w:rsid w:val="00B93C39"/>
    <w:rPr>
      <w:rFonts w:cs="Times New Roman"/>
      <w:color w:val="800080"/>
      <w:u w:val="single"/>
    </w:rPr>
  </w:style>
  <w:style w:type="character" w:styleId="UnresolvedMention">
    <w:name w:val="Unresolved Mention"/>
    <w:basedOn w:val="DefaultParagraphFont"/>
    <w:uiPriority w:val="99"/>
    <w:semiHidden/>
    <w:unhideWhenUsed/>
    <w:rsid w:val="00B93C39"/>
    <w:rPr>
      <w:rFonts w:cs="Times New Roman"/>
      <w:color w:val="605E5C"/>
      <w:shd w:val="clear" w:color="auto" w:fill="E1DFDD"/>
    </w:rPr>
  </w:style>
  <w:style w:type="character" w:styleId="CommentReference">
    <w:name w:val="annotation reference"/>
    <w:basedOn w:val="DefaultParagraphFont"/>
    <w:uiPriority w:val="99"/>
    <w:rsid w:val="008D45F6"/>
    <w:rPr>
      <w:rFonts w:cs="Times New Roman"/>
      <w:sz w:val="16"/>
    </w:rPr>
  </w:style>
  <w:style w:type="paragraph" w:styleId="CommentText">
    <w:name w:val="annotation text"/>
    <w:basedOn w:val="Normal"/>
    <w:link w:val="CommentTextChar"/>
    <w:uiPriority w:val="99"/>
    <w:rsid w:val="008D45F6"/>
    <w:pPr>
      <w:spacing w:after="0" w:line="240" w:lineRule="auto"/>
    </w:pPr>
    <w:rPr>
      <w:rFonts w:ascii="Times New Roman" w:hAnsi="Times New Roman"/>
      <w:kern w:val="0"/>
      <w:sz w:val="20"/>
      <w:szCs w:val="20"/>
    </w:rPr>
  </w:style>
  <w:style w:type="character" w:customStyle="1" w:styleId="CommentTextChar">
    <w:name w:val="Comment Text Char"/>
    <w:basedOn w:val="DefaultParagraphFont"/>
    <w:link w:val="CommentText"/>
    <w:uiPriority w:val="99"/>
    <w:rsid w:val="008D45F6"/>
    <w:rPr>
      <w:rFonts w:ascii="Times New Roman" w:hAnsi="Times New Roman" w:cs="Times New Roman"/>
      <w:kern w:val="0"/>
      <w:sz w:val="20"/>
      <w:szCs w:val="20"/>
    </w:rPr>
  </w:style>
  <w:style w:type="character" w:styleId="Emphasis">
    <w:name w:val="Emphasis"/>
    <w:basedOn w:val="DefaultParagraphFont"/>
    <w:uiPriority w:val="20"/>
    <w:qFormat/>
    <w:rsid w:val="003B15D0"/>
    <w:rPr>
      <w:rFonts w:cs="Times New Roman"/>
      <w:i/>
    </w:rPr>
  </w:style>
  <w:style w:type="paragraph" w:styleId="Header">
    <w:name w:val="header"/>
    <w:basedOn w:val="Normal"/>
    <w:link w:val="HeaderChar"/>
    <w:uiPriority w:val="99"/>
    <w:rsid w:val="003B15D0"/>
    <w:pPr>
      <w:tabs>
        <w:tab w:val="center" w:pos="4680"/>
        <w:tab w:val="right" w:pos="9360"/>
      </w:tabs>
      <w:spacing w:after="0" w:line="240" w:lineRule="auto"/>
    </w:pPr>
    <w:rPr>
      <w:rFonts w:ascii="Times New Roman" w:hAnsi="Times New Roman"/>
      <w:kern w:val="0"/>
    </w:rPr>
  </w:style>
  <w:style w:type="character" w:customStyle="1" w:styleId="HeaderChar">
    <w:name w:val="Header Char"/>
    <w:basedOn w:val="DefaultParagraphFont"/>
    <w:link w:val="Header"/>
    <w:uiPriority w:val="99"/>
    <w:rsid w:val="003B15D0"/>
    <w:rPr>
      <w:rFonts w:ascii="Times New Roman" w:hAnsi="Times New Roman" w:cs="Times New Roman"/>
      <w:kern w:val="0"/>
    </w:rPr>
  </w:style>
  <w:style w:type="paragraph" w:customStyle="1" w:styleId="ColorfulList-Accent11">
    <w:name w:val="Colorful List - Accent 11"/>
    <w:basedOn w:val="Normal"/>
    <w:uiPriority w:val="34"/>
    <w:qFormat/>
    <w:rsid w:val="006A4F36"/>
    <w:pPr>
      <w:spacing w:after="0" w:line="240" w:lineRule="auto"/>
      <w:ind w:left="720"/>
      <w:contextualSpacing/>
    </w:pPr>
    <w:rPr>
      <w:rFonts w:ascii="Times New Roman" w:hAnsi="Times New Roman"/>
      <w:kern w:val="0"/>
    </w:rPr>
  </w:style>
  <w:style w:type="paragraph" w:styleId="Footer">
    <w:name w:val="footer"/>
    <w:basedOn w:val="Normal"/>
    <w:link w:val="FooterChar"/>
    <w:uiPriority w:val="99"/>
    <w:unhideWhenUsed/>
    <w:rsid w:val="005A4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592"/>
    <w:rPr>
      <w:rFonts w:cs="Times New Roman"/>
    </w:rPr>
  </w:style>
  <w:style w:type="table" w:styleId="TableGrid">
    <w:name w:val="Table Grid"/>
    <w:basedOn w:val="TableNormal"/>
    <w:uiPriority w:val="39"/>
    <w:rsid w:val="00801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03C3B"/>
    <w:pPr>
      <w:spacing w:after="0" w:line="240" w:lineRule="auto"/>
    </w:pPr>
    <w:rPr>
      <w:rFonts w:cs="Times New Roman"/>
    </w:rPr>
  </w:style>
  <w:style w:type="paragraph" w:styleId="CommentSubject">
    <w:name w:val="annotation subject"/>
    <w:basedOn w:val="CommentText"/>
    <w:next w:val="CommentText"/>
    <w:link w:val="CommentSubjectChar"/>
    <w:uiPriority w:val="99"/>
    <w:semiHidden/>
    <w:unhideWhenUsed/>
    <w:rsid w:val="005C10EA"/>
    <w:pPr>
      <w:spacing w:after="160"/>
    </w:pPr>
    <w:rPr>
      <w:rFonts w:asciiTheme="minorHAnsi" w:hAnsiTheme="minorHAnsi"/>
      <w:b/>
      <w:bCs/>
      <w:kern w:val="2"/>
    </w:rPr>
  </w:style>
  <w:style w:type="character" w:customStyle="1" w:styleId="CommentSubjectChar">
    <w:name w:val="Comment Subject Char"/>
    <w:basedOn w:val="CommentTextChar"/>
    <w:link w:val="CommentSubject"/>
    <w:uiPriority w:val="99"/>
    <w:semiHidden/>
    <w:rsid w:val="005C10EA"/>
    <w:rPr>
      <w:rFonts w:ascii="Times New Roman" w:hAnsi="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esd.whs.mil/Portals/54/Documents/DD/issuances/dodm/857001m.p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flankspeed.sharepoint-mil.us/sites/NAVSEA_Philadelphia_myPD/environmental/SitePages/Home.aspx"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public.cyber.mil/cwmp/dod-approved-8570-baseline-certification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tthew.d.luketina.civ@us.navy.mil" TargetMode="External"/><Relationship Id="rId5" Type="http://schemas.openxmlformats.org/officeDocument/2006/relationships/footnotes" Target="footnotes.xml"/><Relationship Id="rId15" Type="http://schemas.openxmlformats.org/officeDocument/2006/relationships/hyperlink" Target="https://usff.navy.deps.mil/sites/NAVIFOR/manpower/cswf/SitePages/Home.aspx"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cool.navy.mil/usn/cswf/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1181</TotalTime>
  <Pages>19</Pages>
  <Words>8747</Words>
  <Characters>49860</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58491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Doris S CIV USN NSWCDIV  PHL PA (USA)</dc:creator>
  <cp:keywords/>
  <dc:description/>
  <cp:lastModifiedBy>Myers, Vincent A CIV USN NSWCDIV  PHL PA (USA)</cp:lastModifiedBy>
  <cp:revision>143</cp:revision>
  <dcterms:created xsi:type="dcterms:W3CDTF">2026-04-07T15:39:00Z</dcterms:created>
  <dcterms:modified xsi:type="dcterms:W3CDTF">2026-04-28T17:38:00Z</dcterms:modified>
</cp:coreProperties>
</file>