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7338" w14:textId="77777777" w:rsidR="00F3340E" w:rsidRPr="00904102" w:rsidRDefault="004A7568" w:rsidP="00ED4A13">
      <w:pPr>
        <w:jc w:val="center"/>
        <w:rPr>
          <w:rFonts w:cs="Arial"/>
          <w:b/>
          <w:sz w:val="24"/>
          <w:szCs w:val="24"/>
        </w:rPr>
      </w:pPr>
      <w:r w:rsidRPr="00904102">
        <w:rPr>
          <w:rFonts w:cs="Arial"/>
          <w:b/>
          <w:sz w:val="24"/>
          <w:szCs w:val="24"/>
        </w:rPr>
        <w:t xml:space="preserve"> </w:t>
      </w:r>
      <w:r w:rsidR="00BA6F4F">
        <w:rPr>
          <w:rFonts w:cs="Arial"/>
          <w:b/>
          <w:sz w:val="24"/>
          <w:szCs w:val="24"/>
        </w:rPr>
        <w:t xml:space="preserve">NRL </w:t>
      </w:r>
      <w:r w:rsidR="00A26618" w:rsidRPr="00904102">
        <w:rPr>
          <w:rFonts w:cs="Arial"/>
          <w:b/>
          <w:sz w:val="24"/>
          <w:szCs w:val="24"/>
        </w:rPr>
        <w:t xml:space="preserve">NOTICE OF INTENT TO AWARD A </w:t>
      </w:r>
      <w:r w:rsidR="00F72BE4" w:rsidRPr="00904102">
        <w:rPr>
          <w:rFonts w:cs="Arial"/>
          <w:b/>
          <w:sz w:val="24"/>
          <w:szCs w:val="24"/>
        </w:rPr>
        <w:t>SOLE SOURCE</w:t>
      </w:r>
      <w:r w:rsidR="00BA6F4F">
        <w:rPr>
          <w:rFonts w:cs="Arial"/>
          <w:b/>
          <w:sz w:val="24"/>
          <w:szCs w:val="24"/>
        </w:rPr>
        <w:t xml:space="preserve"> </w:t>
      </w:r>
    </w:p>
    <w:p w14:paraId="6579F96B" w14:textId="77777777" w:rsidR="00896D5F" w:rsidRPr="008B28A7" w:rsidRDefault="004B4115" w:rsidP="00896D5F">
      <w:pPr>
        <w:spacing w:before="120" w:after="120" w:line="240" w:lineRule="auto"/>
        <w:rPr>
          <w:rFonts w:cs="Arial"/>
          <w:sz w:val="24"/>
          <w:szCs w:val="24"/>
        </w:rPr>
      </w:pPr>
      <w:r w:rsidRPr="004B4115">
        <w:rPr>
          <w:rFonts w:cs="Arial"/>
          <w:sz w:val="24"/>
          <w:szCs w:val="24"/>
        </w:rPr>
        <w:t xml:space="preserve">This Notice of Intent is not a request for competitive proposals.  </w:t>
      </w:r>
      <w:r w:rsidRPr="008B28A7">
        <w:rPr>
          <w:rFonts w:cs="Arial"/>
          <w:sz w:val="24"/>
          <w:szCs w:val="24"/>
        </w:rPr>
        <w:t xml:space="preserve">This is not a solicitation or request for offers. </w:t>
      </w:r>
      <w:r>
        <w:rPr>
          <w:rFonts w:cs="Arial"/>
          <w:sz w:val="24"/>
          <w:szCs w:val="24"/>
        </w:rPr>
        <w:t xml:space="preserve"> </w:t>
      </w:r>
      <w:r w:rsidRPr="008B28A7">
        <w:rPr>
          <w:rFonts w:cs="Arial"/>
          <w:sz w:val="24"/>
          <w:szCs w:val="24"/>
        </w:rPr>
        <w:t>No solicitation pac</w:t>
      </w:r>
      <w:r w:rsidR="00195D58">
        <w:rPr>
          <w:rFonts w:cs="Arial"/>
          <w:sz w:val="24"/>
          <w:szCs w:val="24"/>
        </w:rPr>
        <w:t xml:space="preserve">kage is </w:t>
      </w:r>
      <w:proofErr w:type="gramStart"/>
      <w:r w:rsidR="00195D58">
        <w:rPr>
          <w:rFonts w:cs="Arial"/>
          <w:sz w:val="24"/>
          <w:szCs w:val="24"/>
        </w:rPr>
        <w:t>available</w:t>
      </w:r>
      <w:proofErr w:type="gramEnd"/>
      <w:r w:rsidR="00195D58">
        <w:rPr>
          <w:rFonts w:cs="Arial"/>
          <w:sz w:val="24"/>
          <w:szCs w:val="24"/>
        </w:rPr>
        <w:t xml:space="preserve"> and email </w:t>
      </w:r>
      <w:r w:rsidRPr="008B28A7">
        <w:rPr>
          <w:rFonts w:cs="Arial"/>
          <w:sz w:val="24"/>
          <w:szCs w:val="24"/>
        </w:rPr>
        <w:t xml:space="preserve">requests will not be honored.  </w:t>
      </w:r>
      <w:r w:rsidR="00896D5F" w:rsidRPr="00904102">
        <w:rPr>
          <w:rFonts w:cs="Arial"/>
          <w:sz w:val="24"/>
          <w:szCs w:val="24"/>
        </w:rPr>
        <w:t xml:space="preserve">Only one responsible source and no other supplies or services will satisfy agency requirements.  </w:t>
      </w:r>
    </w:p>
    <w:p w14:paraId="1362620E" w14:textId="77777777" w:rsidR="00E32903" w:rsidRDefault="00E32903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405860F1" w14:textId="0AB34474" w:rsidR="0088621C" w:rsidRDefault="00F72BE4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 w:rsidRPr="00184B91">
        <w:rPr>
          <w:rFonts w:cstheme="minorHAnsi"/>
          <w:sz w:val="24"/>
          <w:szCs w:val="24"/>
        </w:rPr>
        <w:t>The Naval Research Laboratory</w:t>
      </w:r>
      <w:r w:rsidR="00CE06FB" w:rsidRPr="00184B91">
        <w:rPr>
          <w:rFonts w:cstheme="minorHAnsi"/>
          <w:sz w:val="24"/>
          <w:szCs w:val="24"/>
        </w:rPr>
        <w:t xml:space="preserve"> (NRL)</w:t>
      </w:r>
      <w:r w:rsidR="00323F15" w:rsidRPr="00184B91">
        <w:rPr>
          <w:rFonts w:cstheme="minorHAnsi"/>
          <w:sz w:val="24"/>
          <w:szCs w:val="24"/>
        </w:rPr>
        <w:t xml:space="preserve"> intends to award a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ole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ource </w:t>
      </w:r>
      <w:r w:rsidR="006D648F" w:rsidRPr="00184B91">
        <w:rPr>
          <w:rFonts w:cstheme="minorHAnsi"/>
          <w:sz w:val="24"/>
          <w:szCs w:val="24"/>
        </w:rPr>
        <w:t>purchase order</w:t>
      </w:r>
      <w:r w:rsidR="004E04A2" w:rsidRPr="00184B91">
        <w:rPr>
          <w:rFonts w:cstheme="minorHAnsi"/>
          <w:sz w:val="24"/>
          <w:szCs w:val="24"/>
        </w:rPr>
        <w:t xml:space="preserve"> </w:t>
      </w:r>
      <w:r w:rsidRPr="00184B91">
        <w:rPr>
          <w:rFonts w:cstheme="minorHAnsi"/>
          <w:sz w:val="24"/>
          <w:szCs w:val="24"/>
        </w:rPr>
        <w:t>to</w:t>
      </w:r>
      <w:r w:rsidR="0088621C" w:rsidRPr="00184B91">
        <w:rPr>
          <w:rFonts w:cstheme="minorHAnsi"/>
          <w:sz w:val="24"/>
          <w:szCs w:val="24"/>
        </w:rPr>
        <w:t xml:space="preserve"> </w:t>
      </w:r>
      <w:proofErr w:type="spellStart"/>
      <w:r w:rsidR="00D41884" w:rsidRPr="00B84CCA">
        <w:rPr>
          <w:rFonts w:cstheme="minorHAnsi"/>
          <w:sz w:val="24"/>
          <w:szCs w:val="24"/>
          <w:u w:val="single"/>
        </w:rPr>
        <w:t>GenISys</w:t>
      </w:r>
      <w:proofErr w:type="spellEnd"/>
      <w:r w:rsidR="00D41884" w:rsidRPr="00B84CCA">
        <w:rPr>
          <w:rFonts w:cstheme="minorHAnsi"/>
          <w:sz w:val="24"/>
          <w:szCs w:val="24"/>
          <w:u w:val="single"/>
        </w:rPr>
        <w:t>, Inc</w:t>
      </w:r>
      <w:r w:rsidR="00B84CCA">
        <w:rPr>
          <w:rFonts w:cstheme="minorHAnsi"/>
          <w:sz w:val="24"/>
          <w:szCs w:val="24"/>
        </w:rPr>
        <w:t>.</w:t>
      </w:r>
      <w:r w:rsidR="00D41884">
        <w:rPr>
          <w:rFonts w:cstheme="minorHAnsi"/>
          <w:sz w:val="24"/>
          <w:szCs w:val="24"/>
        </w:rPr>
        <w:t xml:space="preserve"> </w:t>
      </w:r>
      <w:r w:rsidR="0088621C" w:rsidRPr="00184B91">
        <w:rPr>
          <w:rFonts w:cstheme="minorHAnsi"/>
          <w:sz w:val="24"/>
          <w:szCs w:val="24"/>
        </w:rPr>
        <w:t>of</w:t>
      </w:r>
      <w:r w:rsidR="001B3E90" w:rsidRPr="00184B91">
        <w:rPr>
          <w:rFonts w:cstheme="minorHAnsi"/>
          <w:b/>
          <w:sz w:val="24"/>
          <w:szCs w:val="24"/>
        </w:rPr>
        <w:t xml:space="preserve"> </w:t>
      </w:r>
      <w:r w:rsidR="00D41884" w:rsidRPr="00D41884">
        <w:rPr>
          <w:rFonts w:cstheme="minorHAnsi"/>
          <w:b/>
          <w:sz w:val="24"/>
          <w:szCs w:val="24"/>
        </w:rPr>
        <w:t>San Francisco, CA 94141-0956</w:t>
      </w:r>
      <w:r w:rsidR="00D41884">
        <w:rPr>
          <w:rFonts w:cstheme="minorHAnsi"/>
          <w:b/>
          <w:sz w:val="24"/>
          <w:szCs w:val="24"/>
        </w:rPr>
        <w:t xml:space="preserve"> </w:t>
      </w:r>
      <w:r w:rsidR="00137F14" w:rsidRPr="00184B91">
        <w:rPr>
          <w:rFonts w:cstheme="minorHAnsi"/>
          <w:sz w:val="24"/>
          <w:szCs w:val="24"/>
        </w:rPr>
        <w:t>to</w:t>
      </w:r>
      <w:r w:rsidRPr="00184B91">
        <w:rPr>
          <w:rFonts w:cstheme="minorHAnsi"/>
          <w:sz w:val="24"/>
          <w:szCs w:val="24"/>
        </w:rPr>
        <w:t xml:space="preserve"> f</w:t>
      </w:r>
      <w:r w:rsidR="001A14DC" w:rsidRPr="00184B91">
        <w:rPr>
          <w:rFonts w:cstheme="minorHAnsi"/>
          <w:sz w:val="24"/>
          <w:szCs w:val="24"/>
        </w:rPr>
        <w:t>urnish</w:t>
      </w:r>
      <w:r w:rsidR="00A455C8" w:rsidRPr="00904102">
        <w:rPr>
          <w:rFonts w:cs="Arial"/>
          <w:sz w:val="24"/>
          <w:szCs w:val="24"/>
        </w:rPr>
        <w:t>:</w:t>
      </w:r>
    </w:p>
    <w:p w14:paraId="198BDDB0" w14:textId="77777777" w:rsid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25C45E23" w14:textId="2668DAE1" w:rsidR="00F16C89" w:rsidRP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 w:rsidRPr="00E26C51">
        <w:rPr>
          <w:rFonts w:cstheme="minorHAnsi"/>
          <w:sz w:val="24"/>
          <w:szCs w:val="24"/>
        </w:rPr>
        <w:t>See Chart Below</w:t>
      </w:r>
    </w:p>
    <w:p w14:paraId="795C3D34" w14:textId="77777777" w:rsidR="001B3E90" w:rsidRPr="00904102" w:rsidRDefault="001B3E90" w:rsidP="00A455C8">
      <w:pPr>
        <w:shd w:val="clear" w:color="auto" w:fill="FFFFFF"/>
        <w:spacing w:after="0" w:line="240" w:lineRule="auto"/>
        <w:outlineLvl w:val="1"/>
        <w:rPr>
          <w:rFonts w:cs="Arial"/>
          <w:b/>
          <w:bCs/>
          <w:kern w:val="36"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260"/>
        <w:gridCol w:w="4590"/>
        <w:gridCol w:w="1350"/>
      </w:tblGrid>
      <w:tr w:rsidR="00904102" w:rsidRPr="00D1125F" w14:paraId="433F5DFC" w14:textId="77777777" w:rsidTr="002946BB">
        <w:tc>
          <w:tcPr>
            <w:tcW w:w="1260" w:type="dxa"/>
            <w:vAlign w:val="center"/>
          </w:tcPr>
          <w:p w14:paraId="62A4E195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Line Item</w:t>
            </w:r>
          </w:p>
        </w:tc>
        <w:tc>
          <w:tcPr>
            <w:tcW w:w="4590" w:type="dxa"/>
            <w:vAlign w:val="center"/>
          </w:tcPr>
          <w:p w14:paraId="6A6F0E55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vAlign w:val="center"/>
          </w:tcPr>
          <w:p w14:paraId="4185C0B9" w14:textId="77777777" w:rsidR="00904102" w:rsidRPr="00D1125F" w:rsidRDefault="00904102" w:rsidP="00545B0A">
            <w:pPr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Quantity</w:t>
            </w:r>
          </w:p>
        </w:tc>
      </w:tr>
      <w:tr w:rsidR="00904102" w14:paraId="50AEA350" w14:textId="77777777" w:rsidTr="002946BB">
        <w:tc>
          <w:tcPr>
            <w:tcW w:w="1260" w:type="dxa"/>
            <w:vAlign w:val="center"/>
          </w:tcPr>
          <w:p w14:paraId="71057226" w14:textId="318AEA45" w:rsidR="00904102" w:rsidRPr="00184B91" w:rsidRDefault="00AA03CB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590" w:type="dxa"/>
            <w:vAlign w:val="center"/>
          </w:tcPr>
          <w:p w14:paraId="78F90154" w14:textId="72A17813" w:rsidR="00904102" w:rsidRPr="0065455D" w:rsidRDefault="00AA03CB" w:rsidP="0065455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A03CB">
              <w:rPr>
                <w:rFonts w:asciiTheme="minorHAnsi" w:hAnsiTheme="minorHAnsi" w:cstheme="minorHAnsi"/>
                <w:sz w:val="24"/>
                <w:szCs w:val="24"/>
              </w:rPr>
              <w:t>BEAMER Advanced Package Update &amp; Application Support Service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- Exclusive Licensing Agreement</w:t>
            </w:r>
            <w:r w:rsidR="000C62F4">
              <w:rPr>
                <w:rFonts w:asciiTheme="minorHAnsi" w:hAnsiTheme="minorHAnsi" w:cstheme="minorHAnsi"/>
                <w:sz w:val="24"/>
                <w:szCs w:val="24"/>
              </w:rPr>
              <w:t>- Base with 4 option years.</w:t>
            </w:r>
          </w:p>
        </w:tc>
        <w:tc>
          <w:tcPr>
            <w:tcW w:w="1350" w:type="dxa"/>
            <w:vAlign w:val="center"/>
          </w:tcPr>
          <w:p w14:paraId="03B4F884" w14:textId="394A1A68" w:rsidR="00904102" w:rsidRPr="00184B91" w:rsidRDefault="00AA03CB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</w:tr>
      <w:tr w:rsidR="00904102" w14:paraId="2E1E47BB" w14:textId="77777777" w:rsidTr="002946BB">
        <w:tc>
          <w:tcPr>
            <w:tcW w:w="1260" w:type="dxa"/>
            <w:vAlign w:val="center"/>
          </w:tcPr>
          <w:p w14:paraId="56BC1937" w14:textId="77777777" w:rsidR="00904102" w:rsidRPr="00184B91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09203511" w14:textId="77777777" w:rsidR="00904102" w:rsidRPr="00184B91" w:rsidRDefault="00904102" w:rsidP="00184B9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3A077BC" w14:textId="77777777" w:rsidR="00904102" w:rsidRPr="00184B91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386699BF" w14:textId="77777777" w:rsidTr="002946BB">
        <w:tc>
          <w:tcPr>
            <w:tcW w:w="1260" w:type="dxa"/>
            <w:vAlign w:val="center"/>
          </w:tcPr>
          <w:p w14:paraId="5AB2A201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11FDEEBC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55BC6B20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382141A5" w14:textId="77777777" w:rsidTr="002946BB">
        <w:tc>
          <w:tcPr>
            <w:tcW w:w="1260" w:type="dxa"/>
            <w:vAlign w:val="center"/>
          </w:tcPr>
          <w:p w14:paraId="5324F62C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4C04E241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268C382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670879CA" w14:textId="77777777" w:rsidTr="002946BB">
        <w:tc>
          <w:tcPr>
            <w:tcW w:w="1260" w:type="dxa"/>
            <w:vAlign w:val="center"/>
          </w:tcPr>
          <w:p w14:paraId="6EE034AD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2A51B39B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1B64045F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5D5D8BA0" w14:textId="77777777" w:rsidTr="002946BB">
        <w:tc>
          <w:tcPr>
            <w:tcW w:w="1260" w:type="dxa"/>
            <w:vAlign w:val="center"/>
          </w:tcPr>
          <w:p w14:paraId="4B352CF3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520A35B3" w14:textId="77777777" w:rsidR="00904102" w:rsidRPr="00655F69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CBB028B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8C26026" w14:textId="77777777" w:rsidR="00F16C89" w:rsidRDefault="00F16C89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03EF88A5" w14:textId="714A7826" w:rsidR="00904102" w:rsidRDefault="001C32D9" w:rsidP="00501FD9">
      <w:pPr>
        <w:spacing w:before="120" w:after="120" w:line="240" w:lineRule="auto"/>
        <w:rPr>
          <w:rFonts w:cstheme="minorHAnsi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The North American Industry Classification System </w:t>
      </w:r>
      <w:r w:rsidR="00DA71F5" w:rsidRPr="00904102">
        <w:rPr>
          <w:rFonts w:cs="Arial"/>
          <w:sz w:val="24"/>
          <w:szCs w:val="24"/>
        </w:rPr>
        <w:t xml:space="preserve">Code </w:t>
      </w:r>
      <w:r w:rsidRPr="00904102">
        <w:rPr>
          <w:rFonts w:cs="Arial"/>
          <w:sz w:val="24"/>
          <w:szCs w:val="24"/>
        </w:rPr>
        <w:t xml:space="preserve">(NAICS) for this requirement </w:t>
      </w:r>
      <w:r w:rsidR="00920CEB" w:rsidRPr="00904102">
        <w:rPr>
          <w:rFonts w:cs="Arial"/>
          <w:sz w:val="24"/>
          <w:szCs w:val="24"/>
        </w:rPr>
        <w:t xml:space="preserve">is </w:t>
      </w:r>
      <w:r w:rsidR="006066FA" w:rsidRPr="006066FA">
        <w:rPr>
          <w:rFonts w:cs="Arial"/>
          <w:sz w:val="24"/>
          <w:szCs w:val="24"/>
          <w:u w:val="single"/>
        </w:rPr>
        <w:t>513210</w:t>
      </w:r>
      <w:r w:rsidR="00BC38DD">
        <w:rPr>
          <w:rFonts w:cs="Arial"/>
          <w:sz w:val="24"/>
          <w:szCs w:val="24"/>
        </w:rPr>
        <w:t xml:space="preserve"> </w:t>
      </w:r>
      <w:r w:rsidR="00BF0DC2" w:rsidRPr="00904102">
        <w:rPr>
          <w:rFonts w:cs="Arial"/>
          <w:sz w:val="24"/>
          <w:szCs w:val="24"/>
        </w:rPr>
        <w:t xml:space="preserve">with the size standard of </w:t>
      </w:r>
      <w:r w:rsidR="006066FA" w:rsidRPr="006066FA">
        <w:rPr>
          <w:rFonts w:cs="Arial"/>
          <w:sz w:val="24"/>
          <w:szCs w:val="24"/>
          <w:u w:val="single"/>
        </w:rPr>
        <w:t>SMALL</w:t>
      </w:r>
      <w:r w:rsidR="00F72BE4" w:rsidRPr="002946BB">
        <w:rPr>
          <w:rFonts w:cs="Arial"/>
          <w:sz w:val="24"/>
          <w:szCs w:val="24"/>
        </w:rPr>
        <w:t>.</w:t>
      </w:r>
      <w:r w:rsidR="00F72BE4" w:rsidRPr="00904102">
        <w:rPr>
          <w:rFonts w:cs="Arial"/>
          <w:sz w:val="24"/>
          <w:szCs w:val="24"/>
        </w:rPr>
        <w:t xml:space="preserve">  </w:t>
      </w:r>
      <w:r w:rsidR="0088621C">
        <w:rPr>
          <w:rFonts w:cs="Arial"/>
          <w:sz w:val="24"/>
          <w:szCs w:val="24"/>
        </w:rPr>
        <w:t xml:space="preserve"> </w:t>
      </w:r>
      <w:r w:rsidR="00896D5F" w:rsidRPr="003E2008">
        <w:rPr>
          <w:rFonts w:cstheme="minorHAnsi"/>
          <w:sz w:val="24"/>
          <w:szCs w:val="24"/>
        </w:rPr>
        <w:t xml:space="preserve">The </w:t>
      </w:r>
      <w:r w:rsidR="00896D5F" w:rsidRPr="003E2008">
        <w:rPr>
          <w:sz w:val="24"/>
          <w:szCs w:val="24"/>
        </w:rPr>
        <w:t>Federal Supply Code (FSC) / Product Service Code (PSC)</w:t>
      </w:r>
      <w:r w:rsidR="00896D5F" w:rsidRPr="003E2008">
        <w:rPr>
          <w:rFonts w:cstheme="minorHAnsi"/>
          <w:sz w:val="24"/>
          <w:szCs w:val="24"/>
        </w:rPr>
        <w:t xml:space="preserve"> procurement is</w:t>
      </w:r>
      <w:r w:rsidR="00ED4338">
        <w:rPr>
          <w:rFonts w:cstheme="minorHAnsi"/>
          <w:sz w:val="24"/>
          <w:szCs w:val="24"/>
        </w:rPr>
        <w:t xml:space="preserve"> </w:t>
      </w:r>
      <w:r w:rsidR="006066FA" w:rsidRPr="006066FA">
        <w:rPr>
          <w:rFonts w:cstheme="minorHAnsi"/>
          <w:sz w:val="24"/>
          <w:szCs w:val="24"/>
          <w:u w:val="single"/>
        </w:rPr>
        <w:t>7A20</w:t>
      </w:r>
      <w:r w:rsidR="00275DC8" w:rsidRPr="00FB610B">
        <w:rPr>
          <w:rFonts w:cstheme="minorHAnsi"/>
          <w:sz w:val="24"/>
          <w:szCs w:val="24"/>
        </w:rPr>
        <w:t>.</w:t>
      </w:r>
    </w:p>
    <w:p w14:paraId="1759D891" w14:textId="77777777" w:rsidR="00E32903" w:rsidRPr="00904102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6CD5F61C" w14:textId="77777777" w:rsidR="00E32903" w:rsidRPr="00904102" w:rsidRDefault="00E32903" w:rsidP="00E32903">
      <w:pPr>
        <w:spacing w:before="120" w:after="120" w:line="240" w:lineRule="auto"/>
        <w:rPr>
          <w:rFonts w:cs="Arial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This purchase will be made </w:t>
      </w:r>
      <w:r>
        <w:rPr>
          <w:rFonts w:cs="Arial"/>
          <w:sz w:val="24"/>
          <w:szCs w:val="24"/>
        </w:rPr>
        <w:t>utilizing</w:t>
      </w:r>
      <w:r w:rsidRPr="00904102">
        <w:rPr>
          <w:rFonts w:cs="Arial"/>
          <w:sz w:val="24"/>
          <w:szCs w:val="24"/>
        </w:rPr>
        <w:t xml:space="preserve"> Simplified Acquisition Procedures</w:t>
      </w:r>
      <w:r>
        <w:rPr>
          <w:rFonts w:cs="Arial"/>
          <w:sz w:val="24"/>
          <w:szCs w:val="24"/>
        </w:rPr>
        <w:t xml:space="preserve"> in accordance with</w:t>
      </w:r>
      <w:r w:rsidRPr="00904102">
        <w:rPr>
          <w:rFonts w:cs="Arial"/>
          <w:sz w:val="24"/>
          <w:szCs w:val="24"/>
        </w:rPr>
        <w:t xml:space="preserve">: </w:t>
      </w:r>
    </w:p>
    <w:p w14:paraId="674F7C4B" w14:textId="77777777" w:rsidR="00E32903" w:rsidRDefault="00E32903" w:rsidP="00E32903">
      <w:pPr>
        <w:pStyle w:val="ListParagraph"/>
        <w:numPr>
          <w:ilvl w:val="0"/>
          <w:numId w:val="2"/>
        </w:numPr>
        <w:spacing w:before="120" w:after="120" w:line="240" w:lineRule="auto"/>
        <w:rPr>
          <w:sz w:val="24"/>
          <w:szCs w:val="24"/>
          <w:lang w:val="en"/>
        </w:rPr>
      </w:pPr>
      <w:r w:rsidRPr="00904102">
        <w:rPr>
          <w:rFonts w:cs="Arial"/>
          <w:sz w:val="24"/>
          <w:szCs w:val="24"/>
        </w:rPr>
        <w:t xml:space="preserve">Federal Acquisition Regulation (FAR) Part 13.106-1(b) </w:t>
      </w:r>
      <w:r>
        <w:rPr>
          <w:rFonts w:cs="Arial"/>
          <w:sz w:val="24"/>
          <w:szCs w:val="24"/>
        </w:rPr>
        <w:t>f</w:t>
      </w:r>
      <w:r w:rsidRPr="00904102">
        <w:rPr>
          <w:sz w:val="24"/>
          <w:szCs w:val="24"/>
          <w:lang w:val="en"/>
        </w:rPr>
        <w:t xml:space="preserve">or purchases </w:t>
      </w:r>
      <w:r w:rsidRPr="00E32903">
        <w:rPr>
          <w:sz w:val="24"/>
          <w:szCs w:val="24"/>
          <w:lang w:val="en"/>
        </w:rPr>
        <w:t>not exceeding</w:t>
      </w:r>
      <w:r w:rsidRPr="00904102">
        <w:rPr>
          <w:sz w:val="24"/>
          <w:szCs w:val="24"/>
          <w:lang w:val="en"/>
        </w:rPr>
        <w:t xml:space="preserve"> the simpli</w:t>
      </w:r>
      <w:r w:rsidR="00E31EEE">
        <w:rPr>
          <w:sz w:val="24"/>
          <w:szCs w:val="24"/>
          <w:lang w:val="en"/>
        </w:rPr>
        <w:t>fied acquisition threshold of $2</w:t>
      </w:r>
      <w:r w:rsidRPr="00904102">
        <w:rPr>
          <w:sz w:val="24"/>
          <w:szCs w:val="24"/>
          <w:lang w:val="en"/>
        </w:rPr>
        <w:t xml:space="preserve">50,000.  </w:t>
      </w:r>
    </w:p>
    <w:p w14:paraId="6F602747" w14:textId="77777777" w:rsidR="00F72BE4" w:rsidRDefault="00896D5F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896D5F">
        <w:rPr>
          <w:rFonts w:cs="Arial"/>
          <w:sz w:val="24"/>
          <w:szCs w:val="24"/>
        </w:rPr>
        <w:t xml:space="preserve">Interested parties may identify their interests and </w:t>
      </w:r>
      <w:proofErr w:type="gramStart"/>
      <w:r w:rsidRPr="00896D5F">
        <w:rPr>
          <w:rFonts w:cs="Arial"/>
          <w:sz w:val="24"/>
          <w:szCs w:val="24"/>
        </w:rPr>
        <w:t>capability</w:t>
      </w:r>
      <w:proofErr w:type="gramEnd"/>
      <w:r w:rsidRPr="00896D5F">
        <w:rPr>
          <w:rFonts w:cs="Arial"/>
          <w:sz w:val="24"/>
          <w:szCs w:val="24"/>
        </w:rPr>
        <w:t xml:space="preserve"> to respond to this requirement</w:t>
      </w:r>
      <w:r w:rsidR="004B4115" w:rsidRPr="00896D5F">
        <w:rPr>
          <w:rFonts w:cs="Arial"/>
          <w:sz w:val="24"/>
          <w:szCs w:val="24"/>
        </w:rPr>
        <w:t xml:space="preserve"> </w:t>
      </w:r>
      <w:r w:rsidR="002676AF">
        <w:rPr>
          <w:rFonts w:cs="Arial"/>
          <w:sz w:val="24"/>
          <w:szCs w:val="24"/>
        </w:rPr>
        <w:t xml:space="preserve">in accordance with the posted opening and closing dates.  </w:t>
      </w:r>
      <w:r w:rsidR="004B4115" w:rsidRPr="00896D5F">
        <w:rPr>
          <w:rFonts w:cs="Arial"/>
          <w:sz w:val="24"/>
          <w:szCs w:val="24"/>
        </w:rPr>
        <w:t>Any response to this notice must show clear and convincing evidence that competition would be advantageous to the Government</w:t>
      </w:r>
      <w:bookmarkStart w:id="0" w:name="P522_96680"/>
      <w:bookmarkEnd w:id="0"/>
      <w:r w:rsidR="006D648F" w:rsidRPr="00896D5F">
        <w:rPr>
          <w:rFonts w:cs="Arial"/>
          <w:sz w:val="24"/>
          <w:szCs w:val="24"/>
        </w:rPr>
        <w:t xml:space="preserve">.   Information received will be considered solely for the purpose of determining </w:t>
      </w:r>
      <w:proofErr w:type="gramStart"/>
      <w:r w:rsidR="006D648F" w:rsidRPr="00896D5F">
        <w:rPr>
          <w:rFonts w:cs="Arial"/>
          <w:sz w:val="24"/>
          <w:szCs w:val="24"/>
        </w:rPr>
        <w:t>whether or not</w:t>
      </w:r>
      <w:proofErr w:type="gramEnd"/>
      <w:r w:rsidR="006D648F" w:rsidRPr="00896D5F">
        <w:rPr>
          <w:rFonts w:cs="Arial"/>
          <w:sz w:val="24"/>
          <w:szCs w:val="24"/>
        </w:rPr>
        <w:t xml:space="preserve"> to conduct a competitive procurement. </w:t>
      </w:r>
      <w:r w:rsidRPr="00896D5F">
        <w:rPr>
          <w:rFonts w:cs="Arial"/>
          <w:sz w:val="24"/>
          <w:szCs w:val="24"/>
        </w:rPr>
        <w:t xml:space="preserve"> A determination by the Government not to </w:t>
      </w:r>
      <w:proofErr w:type="gramStart"/>
      <w:r w:rsidRPr="00896D5F">
        <w:rPr>
          <w:rFonts w:cs="Arial"/>
          <w:sz w:val="24"/>
          <w:szCs w:val="24"/>
        </w:rPr>
        <w:t>compete</w:t>
      </w:r>
      <w:proofErr w:type="gramEnd"/>
      <w:r w:rsidRPr="00896D5F">
        <w:rPr>
          <w:rFonts w:cs="Arial"/>
          <w:sz w:val="24"/>
          <w:szCs w:val="24"/>
        </w:rPr>
        <w:t xml:space="preserve"> this proposed </w:t>
      </w:r>
      <w:r>
        <w:rPr>
          <w:rFonts w:cs="Arial"/>
          <w:sz w:val="24"/>
          <w:szCs w:val="24"/>
        </w:rPr>
        <w:t>purchase order</w:t>
      </w:r>
      <w:r w:rsidRPr="00896D5F">
        <w:rPr>
          <w:rFonts w:cs="Arial"/>
          <w:sz w:val="24"/>
          <w:szCs w:val="24"/>
        </w:rPr>
        <w:t xml:space="preserve"> based upon response to this notice is solely within the discretion of the Government. </w:t>
      </w:r>
      <w:r>
        <w:rPr>
          <w:rFonts w:cs="Arial"/>
          <w:sz w:val="24"/>
          <w:szCs w:val="24"/>
        </w:rPr>
        <w:t xml:space="preserve"> </w:t>
      </w:r>
      <w:r w:rsidR="00F72BE4" w:rsidRPr="00896D5F">
        <w:rPr>
          <w:rFonts w:cs="Arial"/>
          <w:sz w:val="24"/>
          <w:szCs w:val="24"/>
        </w:rPr>
        <w:t>No reimbursement for any cost connected with providing capability information will be provided.</w:t>
      </w:r>
    </w:p>
    <w:p w14:paraId="56CFCD6C" w14:textId="77777777" w:rsidR="00E32903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7D08812C" w14:textId="03F9A49D" w:rsidR="00F16C89" w:rsidRDefault="004B6942" w:rsidP="00501FD9">
      <w:pPr>
        <w:spacing w:before="120"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</w:t>
      </w:r>
      <w:r w:rsidR="00BF4FDA" w:rsidRPr="002946BB">
        <w:rPr>
          <w:rFonts w:cs="Arial"/>
          <w:sz w:val="24"/>
          <w:szCs w:val="24"/>
        </w:rPr>
        <w:t xml:space="preserve">lease reference </w:t>
      </w:r>
      <w:r w:rsidR="00275DC8">
        <w:rPr>
          <w:rFonts w:cs="Arial"/>
          <w:sz w:val="24"/>
          <w:szCs w:val="24"/>
        </w:rPr>
        <w:t>this Notice</w:t>
      </w:r>
      <w:r w:rsidR="004B4115" w:rsidRPr="002946BB">
        <w:rPr>
          <w:rFonts w:cs="Arial"/>
          <w:sz w:val="24"/>
          <w:szCs w:val="24"/>
        </w:rPr>
        <w:t xml:space="preserve"> of Intent </w:t>
      </w:r>
      <w:r w:rsidR="00275DC8">
        <w:rPr>
          <w:rFonts w:cs="Arial"/>
          <w:sz w:val="24"/>
          <w:szCs w:val="24"/>
        </w:rPr>
        <w:t>number</w:t>
      </w:r>
      <w:r w:rsidR="00195D58">
        <w:rPr>
          <w:rFonts w:cs="Arial"/>
          <w:sz w:val="24"/>
          <w:szCs w:val="24"/>
        </w:rPr>
        <w:t xml:space="preserve">, </w:t>
      </w:r>
      <w:r w:rsidR="00195D58" w:rsidRPr="00FB610B">
        <w:rPr>
          <w:rFonts w:cs="Arial"/>
          <w:sz w:val="24"/>
          <w:szCs w:val="24"/>
        </w:rPr>
        <w:t>N00173-</w:t>
      </w:r>
      <w:r w:rsidR="006066FA">
        <w:rPr>
          <w:rFonts w:cs="Arial"/>
          <w:sz w:val="24"/>
          <w:szCs w:val="24"/>
        </w:rPr>
        <w:t>26</w:t>
      </w:r>
      <w:r w:rsidR="00195D58" w:rsidRPr="00FB610B">
        <w:rPr>
          <w:rFonts w:cs="Arial"/>
          <w:sz w:val="24"/>
          <w:szCs w:val="24"/>
        </w:rPr>
        <w:t>-Q-</w:t>
      </w:r>
      <w:r w:rsidR="006066FA">
        <w:rPr>
          <w:rFonts w:cs="Arial"/>
          <w:sz w:val="24"/>
          <w:szCs w:val="24"/>
        </w:rPr>
        <w:t>1301358250</w:t>
      </w:r>
      <w:r w:rsidR="00275DC8">
        <w:rPr>
          <w:rFonts w:cs="Arial"/>
          <w:sz w:val="24"/>
          <w:szCs w:val="24"/>
        </w:rPr>
        <w:t xml:space="preserve"> on your correspondence</w:t>
      </w:r>
      <w:r w:rsidR="0083107F" w:rsidRPr="0083107F">
        <w:rPr>
          <w:rFonts w:ascii="Calibri" w:hAnsi="Calibri"/>
          <w:sz w:val="24"/>
          <w:szCs w:val="24"/>
        </w:rPr>
        <w:t xml:space="preserve"> </w:t>
      </w:r>
      <w:r w:rsidR="0083107F">
        <w:rPr>
          <w:rFonts w:ascii="Calibri" w:hAnsi="Calibri"/>
          <w:sz w:val="24"/>
          <w:szCs w:val="24"/>
        </w:rPr>
        <w:t>and in the “Subject” line of your email</w:t>
      </w:r>
      <w:r w:rsidR="0083107F" w:rsidRPr="00A21326">
        <w:rPr>
          <w:rFonts w:ascii="Calibri" w:hAnsi="Calibri" w:cs="Arial"/>
          <w:sz w:val="24"/>
          <w:szCs w:val="24"/>
        </w:rPr>
        <w:t xml:space="preserve">.  </w:t>
      </w:r>
      <w:r w:rsidR="004B4115" w:rsidRPr="002946BB">
        <w:rPr>
          <w:rFonts w:cs="Arial"/>
          <w:sz w:val="24"/>
          <w:szCs w:val="24"/>
        </w:rPr>
        <w:t xml:space="preserve">  </w:t>
      </w:r>
    </w:p>
    <w:sectPr w:rsidR="00F16C89" w:rsidSect="0083107F">
      <w:footerReference w:type="default" r:id="rId7"/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ED8FC" w14:textId="77777777" w:rsidR="00CB7C8E" w:rsidRDefault="00CB7C8E" w:rsidP="009A02D9">
      <w:pPr>
        <w:spacing w:after="0" w:line="240" w:lineRule="auto"/>
      </w:pPr>
      <w:r>
        <w:separator/>
      </w:r>
    </w:p>
  </w:endnote>
  <w:endnote w:type="continuationSeparator" w:id="0">
    <w:p w14:paraId="158E551D" w14:textId="77777777" w:rsidR="00CB7C8E" w:rsidRDefault="00CB7C8E" w:rsidP="009A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4D26" w14:textId="77777777" w:rsidR="00BA6F4F" w:rsidRDefault="00BA6F4F" w:rsidP="00BA6F4F">
    <w:pPr>
      <w:pStyle w:val="Footer"/>
    </w:pPr>
    <w:r>
      <w:t>March 2024</w:t>
    </w:r>
    <w:r>
      <w:tab/>
    </w:r>
    <w:r>
      <w:tab/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4026D9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1</w:t>
    </w:r>
  </w:p>
  <w:p w14:paraId="1BC6A23E" w14:textId="77777777" w:rsidR="00BA6F4F" w:rsidRDefault="00BA6F4F" w:rsidP="00BA6F4F">
    <w:pPr>
      <w:pStyle w:val="Footer"/>
    </w:pPr>
    <w:r>
      <w:t>Code 1350 Policy &amp; Review Branch</w:t>
    </w:r>
  </w:p>
  <w:p w14:paraId="2E4AEC88" w14:textId="77777777" w:rsidR="00BA6F4F" w:rsidRDefault="00BA6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ABE42" w14:textId="77777777" w:rsidR="00CB7C8E" w:rsidRDefault="00CB7C8E" w:rsidP="009A02D9">
      <w:pPr>
        <w:spacing w:after="0" w:line="240" w:lineRule="auto"/>
      </w:pPr>
      <w:r>
        <w:separator/>
      </w:r>
    </w:p>
  </w:footnote>
  <w:footnote w:type="continuationSeparator" w:id="0">
    <w:p w14:paraId="417EE090" w14:textId="77777777" w:rsidR="00CB7C8E" w:rsidRDefault="00CB7C8E" w:rsidP="009A0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5C9"/>
    <w:multiLevelType w:val="hybridMultilevel"/>
    <w:tmpl w:val="8538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C7A46"/>
    <w:multiLevelType w:val="hybridMultilevel"/>
    <w:tmpl w:val="059CA854"/>
    <w:lvl w:ilvl="0" w:tplc="4D3ED52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431874">
    <w:abstractNumId w:val="1"/>
  </w:num>
  <w:num w:numId="2" w16cid:durableId="66238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E4"/>
    <w:rsid w:val="000027BB"/>
    <w:rsid w:val="0002347D"/>
    <w:rsid w:val="00040C1A"/>
    <w:rsid w:val="0006110E"/>
    <w:rsid w:val="000933E4"/>
    <w:rsid w:val="000B25B2"/>
    <w:rsid w:val="000C62F4"/>
    <w:rsid w:val="001368DB"/>
    <w:rsid w:val="00137CD7"/>
    <w:rsid w:val="00137F14"/>
    <w:rsid w:val="00181BB2"/>
    <w:rsid w:val="00184B91"/>
    <w:rsid w:val="00195D58"/>
    <w:rsid w:val="001A14DC"/>
    <w:rsid w:val="001B3E90"/>
    <w:rsid w:val="001C32D9"/>
    <w:rsid w:val="001D62C5"/>
    <w:rsid w:val="00225DB1"/>
    <w:rsid w:val="002676AF"/>
    <w:rsid w:val="00275DC8"/>
    <w:rsid w:val="002944F3"/>
    <w:rsid w:val="002946BB"/>
    <w:rsid w:val="002A270D"/>
    <w:rsid w:val="002C35A5"/>
    <w:rsid w:val="00310166"/>
    <w:rsid w:val="00321F9B"/>
    <w:rsid w:val="00323F15"/>
    <w:rsid w:val="00333C51"/>
    <w:rsid w:val="0038285C"/>
    <w:rsid w:val="003B1043"/>
    <w:rsid w:val="003B5003"/>
    <w:rsid w:val="003C38A3"/>
    <w:rsid w:val="003D4A05"/>
    <w:rsid w:val="004026D9"/>
    <w:rsid w:val="00430ED5"/>
    <w:rsid w:val="00450BB9"/>
    <w:rsid w:val="00450E5E"/>
    <w:rsid w:val="004A7568"/>
    <w:rsid w:val="004B4115"/>
    <w:rsid w:val="004B6942"/>
    <w:rsid w:val="004D2B04"/>
    <w:rsid w:val="004E04A2"/>
    <w:rsid w:val="00501FD9"/>
    <w:rsid w:val="005269B1"/>
    <w:rsid w:val="005701F9"/>
    <w:rsid w:val="005D2F7C"/>
    <w:rsid w:val="005E36F8"/>
    <w:rsid w:val="006066FA"/>
    <w:rsid w:val="00631FB3"/>
    <w:rsid w:val="00641C43"/>
    <w:rsid w:val="0065455D"/>
    <w:rsid w:val="0067232E"/>
    <w:rsid w:val="00696F84"/>
    <w:rsid w:val="006D648F"/>
    <w:rsid w:val="006F26B5"/>
    <w:rsid w:val="00737430"/>
    <w:rsid w:val="0076726E"/>
    <w:rsid w:val="007A7586"/>
    <w:rsid w:val="007B2216"/>
    <w:rsid w:val="007E524B"/>
    <w:rsid w:val="0083107F"/>
    <w:rsid w:val="00843A60"/>
    <w:rsid w:val="00847728"/>
    <w:rsid w:val="008519CA"/>
    <w:rsid w:val="00881F29"/>
    <w:rsid w:val="008839F3"/>
    <w:rsid w:val="0088621C"/>
    <w:rsid w:val="00896D5F"/>
    <w:rsid w:val="008B23B2"/>
    <w:rsid w:val="008B28A7"/>
    <w:rsid w:val="008E2B7E"/>
    <w:rsid w:val="008F0F38"/>
    <w:rsid w:val="008F6FBA"/>
    <w:rsid w:val="00904102"/>
    <w:rsid w:val="00920CEB"/>
    <w:rsid w:val="009720F5"/>
    <w:rsid w:val="0099380B"/>
    <w:rsid w:val="00997263"/>
    <w:rsid w:val="009A02D9"/>
    <w:rsid w:val="009C4A9E"/>
    <w:rsid w:val="009D2956"/>
    <w:rsid w:val="009F3014"/>
    <w:rsid w:val="009F6322"/>
    <w:rsid w:val="00A00663"/>
    <w:rsid w:val="00A06473"/>
    <w:rsid w:val="00A21019"/>
    <w:rsid w:val="00A26618"/>
    <w:rsid w:val="00A354E8"/>
    <w:rsid w:val="00A455C8"/>
    <w:rsid w:val="00A7348A"/>
    <w:rsid w:val="00AA03CB"/>
    <w:rsid w:val="00AB5E33"/>
    <w:rsid w:val="00B01048"/>
    <w:rsid w:val="00B06CE7"/>
    <w:rsid w:val="00B43BFA"/>
    <w:rsid w:val="00B45856"/>
    <w:rsid w:val="00B62E9D"/>
    <w:rsid w:val="00B84CCA"/>
    <w:rsid w:val="00BA6F4F"/>
    <w:rsid w:val="00BA7D17"/>
    <w:rsid w:val="00BC0A46"/>
    <w:rsid w:val="00BC38DD"/>
    <w:rsid w:val="00BF0DC2"/>
    <w:rsid w:val="00BF4FDA"/>
    <w:rsid w:val="00BF5FAC"/>
    <w:rsid w:val="00C367D6"/>
    <w:rsid w:val="00C73AAA"/>
    <w:rsid w:val="00C93E6F"/>
    <w:rsid w:val="00CB7C8E"/>
    <w:rsid w:val="00CE06FB"/>
    <w:rsid w:val="00CF5BFD"/>
    <w:rsid w:val="00D11EF7"/>
    <w:rsid w:val="00D41884"/>
    <w:rsid w:val="00D82036"/>
    <w:rsid w:val="00DA34D3"/>
    <w:rsid w:val="00DA71F5"/>
    <w:rsid w:val="00E26C51"/>
    <w:rsid w:val="00E27679"/>
    <w:rsid w:val="00E31EEE"/>
    <w:rsid w:val="00E32903"/>
    <w:rsid w:val="00E33586"/>
    <w:rsid w:val="00E65A63"/>
    <w:rsid w:val="00E809F6"/>
    <w:rsid w:val="00E95AF8"/>
    <w:rsid w:val="00ED4338"/>
    <w:rsid w:val="00ED4A13"/>
    <w:rsid w:val="00EE2274"/>
    <w:rsid w:val="00F16C89"/>
    <w:rsid w:val="00F3340E"/>
    <w:rsid w:val="00F53454"/>
    <w:rsid w:val="00F72BE4"/>
    <w:rsid w:val="00FB610B"/>
    <w:rsid w:val="00F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D29CE"/>
  <w15:docId w15:val="{B85F3076-0E54-424D-9A05-47DB9834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0E"/>
  </w:style>
  <w:style w:type="paragraph" w:styleId="Heading4">
    <w:name w:val="heading 4"/>
    <w:basedOn w:val="Normal"/>
    <w:link w:val="Heading4Char"/>
    <w:uiPriority w:val="9"/>
    <w:qFormat/>
    <w:rsid w:val="00294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B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5275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944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D9"/>
  </w:style>
  <w:style w:type="paragraph" w:styleId="Footer">
    <w:name w:val="footer"/>
    <w:basedOn w:val="Normal"/>
    <w:link w:val="Foot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D9"/>
  </w:style>
  <w:style w:type="table" w:styleId="TableGrid">
    <w:name w:val="Table Grid"/>
    <w:basedOn w:val="TableNormal"/>
    <w:uiPriority w:val="59"/>
    <w:rsid w:val="00904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502">
                      <w:marLeft w:val="0"/>
                      <w:marRight w:val="0"/>
                      <w:marTop w:val="0"/>
                      <w:marBottom w:val="300"/>
                      <w:divBdr>
                        <w:top w:val="single" w:sz="8" w:space="15" w:color="8D9297"/>
                        <w:left w:val="single" w:sz="8" w:space="15" w:color="8D9297"/>
                        <w:bottom w:val="single" w:sz="8" w:space="0" w:color="8D9297"/>
                        <w:right w:val="single" w:sz="8" w:space="15" w:color="8D9297"/>
                      </w:divBdr>
                      <w:divsChild>
                        <w:div w:id="2097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264">
          <w:marLeft w:val="0"/>
          <w:marRight w:val="0"/>
          <w:marTop w:val="0"/>
          <w:marBottom w:val="0"/>
          <w:divBdr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divBdr>
          <w:divsChild>
            <w:div w:id="726994835">
              <w:marLeft w:val="3320"/>
              <w:marRight w:val="3490"/>
              <w:marTop w:val="0"/>
              <w:marBottom w:val="0"/>
              <w:divBdr>
                <w:top w:val="none" w:sz="0" w:space="0" w:color="auto"/>
                <w:left w:val="single" w:sz="6" w:space="8" w:color="808080"/>
                <w:bottom w:val="none" w:sz="0" w:space="0" w:color="auto"/>
                <w:right w:val="none" w:sz="0" w:space="0" w:color="auto"/>
              </w:divBdr>
              <w:divsChild>
                <w:div w:id="6611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524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SZewari</dc:creator>
  <cp:lastModifiedBy>Cawley, Carrie A CIV USN NRL WASHINGTON DC (USA)</cp:lastModifiedBy>
  <cp:revision>7</cp:revision>
  <cp:lastPrinted>2013-10-22T18:26:00Z</cp:lastPrinted>
  <dcterms:created xsi:type="dcterms:W3CDTF">2024-03-27T14:30:00Z</dcterms:created>
  <dcterms:modified xsi:type="dcterms:W3CDTF">2026-05-04T17:30:00Z</dcterms:modified>
</cp:coreProperties>
</file>