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ELEVATOR CABLE AND MAINTENANCE REPAIR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23667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36C24626Q0454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03-27-2026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2:00pm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J059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238290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Hampton VA  23667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Dave Hoover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david.hoover5@va.gov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None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Salem VAMC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1970 Roanoke Blvd.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Salem, VA 24153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BF154F" w:rsidRPr="00226525" w:rsidP="00BF154F">
      <w:pPr>
        <w:jc w:val="center"/>
        <w:rPr>
          <w:rFonts w:asciiTheme="minorHAnsi" w:hAnsiTheme="minorHAnsi" w:cstheme="minorHAnsi"/>
          <w:color w:val="1F497D" w:themeColor="text2"/>
          <w:sz w:val="36"/>
          <w:szCs w:val="36"/>
        </w:rPr>
      </w:pPr>
      <w:r>
        <w:rPr>
          <w:rFonts w:asciiTheme="minorHAnsi" w:hAnsiTheme="minorHAnsi" w:cstheme="minorHAnsi"/>
          <w:color w:val="1F497D" w:themeColor="text2"/>
          <w:sz w:val="36"/>
          <w:szCs w:val="36"/>
        </w:rPr>
        <w:t>SOURCES SOUGHT NOTICE</w:t>
      </w:r>
    </w:p>
    <w:p w:rsidR="00D63D4D" w:rsidRPr="00226525" w:rsidP="00BF154F">
      <w:pPr>
        <w:jc w:val="center"/>
        <w:rPr>
          <w:rFonts w:asciiTheme="minorHAnsi" w:hAnsiTheme="minorHAnsi" w:cstheme="minorHAnsi"/>
          <w:color w:val="1F497D" w:themeColor="text2"/>
          <w:sz w:val="22"/>
          <w:szCs w:val="22"/>
        </w:rPr>
      </w:pPr>
    </w:p>
    <w:p w:rsidR="00566990" w:rsidRPr="00226525" w:rsidP="00D63D4D">
      <w:pPr>
        <w:jc w:val="center"/>
        <w:rPr>
          <w:rFonts w:asciiTheme="minorHAnsi" w:hAnsiTheme="minorHAnsi" w:cstheme="minorHAnsi"/>
        </w:rPr>
      </w:pPr>
      <w:bookmarkStart w:id="0" w:name="_Hlk116560395"/>
      <w:r w:rsidRPr="00226525">
        <w:rPr>
          <w:rFonts w:asciiTheme="minorHAnsi" w:hAnsiTheme="minorHAnsi" w:cstheme="minorHAnsi"/>
        </w:rPr>
        <w:t>Building 8 elevator repair</w:t>
      </w:r>
    </w:p>
    <w:p w:rsidR="00D63D4D" w:rsidRPr="00226525" w:rsidP="00D63D4D">
      <w:pPr>
        <w:jc w:val="center"/>
        <w:rPr>
          <w:rFonts w:asciiTheme="minorHAnsi" w:hAnsiTheme="minorHAnsi" w:cstheme="minorHAnsi"/>
        </w:rPr>
      </w:pPr>
      <w:r w:rsidRPr="00226525">
        <w:rPr>
          <w:rFonts w:asciiTheme="minorHAnsi" w:hAnsiTheme="minorHAnsi" w:cstheme="minorHAnsi"/>
        </w:rPr>
        <w:t>VETERANS AFFAIRS MEDICAL CENTER</w:t>
      </w:r>
    </w:p>
    <w:p w:rsidR="00D63D4D" w:rsidRPr="00226525" w:rsidP="00D63D4D">
      <w:pPr>
        <w:jc w:val="center"/>
        <w:rPr>
          <w:rFonts w:asciiTheme="minorHAnsi" w:hAnsiTheme="minorHAnsi" w:cstheme="minorHAnsi"/>
        </w:rPr>
      </w:pPr>
      <w:r w:rsidRPr="00226525">
        <w:rPr>
          <w:rFonts w:asciiTheme="minorHAnsi" w:hAnsiTheme="minorHAnsi" w:cstheme="minorHAnsi"/>
        </w:rPr>
        <w:t>SALEM, VA  24153</w:t>
      </w:r>
    </w:p>
    <w:p w:rsidR="003C77F0" w:rsidRPr="00226525" w:rsidP="003C77F0">
      <w:pPr>
        <w:jc w:val="center"/>
        <w:rPr>
          <w:rFonts w:asciiTheme="minorHAnsi" w:hAnsiTheme="minorHAnsi" w:cstheme="minorHAnsi"/>
        </w:rPr>
      </w:pPr>
      <w:bookmarkEnd w:id="0"/>
    </w:p>
    <w:p w:rsidR="00824D60" w:rsidRPr="00226525" w:rsidP="00566990">
      <w:pPr>
        <w:rPr>
          <w:rFonts w:asciiTheme="minorHAnsi" w:hAnsiTheme="minorHAnsi" w:cstheme="minorHAnsi"/>
        </w:rPr>
      </w:pPr>
      <w:r w:rsidRPr="00226525">
        <w:rPr>
          <w:rFonts w:asciiTheme="minorHAnsi" w:hAnsiTheme="minorHAnsi" w:cstheme="minorHAnsi"/>
        </w:rPr>
        <w:t xml:space="preserve">Secure </w:t>
      </w:r>
      <w:r w:rsidRPr="00226525" w:rsidR="00925C72">
        <w:rPr>
          <w:rFonts w:asciiTheme="minorHAnsi" w:hAnsiTheme="minorHAnsi" w:cstheme="minorHAnsi"/>
        </w:rPr>
        <w:t xml:space="preserve">the elevator in building 8 </w:t>
      </w:r>
      <w:r w:rsidRPr="00226525" w:rsidR="0046361C">
        <w:rPr>
          <w:rFonts w:asciiTheme="minorHAnsi" w:hAnsiTheme="minorHAnsi" w:cstheme="minorHAnsi"/>
        </w:rPr>
        <w:t>and o</w:t>
      </w:r>
      <w:r w:rsidRPr="00226525" w:rsidR="00925C72">
        <w:rPr>
          <w:rFonts w:asciiTheme="minorHAnsi" w:hAnsiTheme="minorHAnsi" w:cstheme="minorHAnsi"/>
        </w:rPr>
        <w:t>nce secured</w:t>
      </w:r>
      <w:r w:rsidRPr="00226525" w:rsidR="00783677">
        <w:rPr>
          <w:rFonts w:asciiTheme="minorHAnsi" w:hAnsiTheme="minorHAnsi" w:cstheme="minorHAnsi"/>
        </w:rPr>
        <w:t xml:space="preserve"> as appropriate, adjust and shorte</w:t>
      </w:r>
      <w:r w:rsidRPr="00226525" w:rsidR="0058214E">
        <w:rPr>
          <w:rFonts w:asciiTheme="minorHAnsi" w:hAnsiTheme="minorHAnsi" w:cstheme="minorHAnsi"/>
        </w:rPr>
        <w:t>n</w:t>
      </w:r>
      <w:r w:rsidRPr="00226525" w:rsidR="00783677">
        <w:rPr>
          <w:rFonts w:asciiTheme="minorHAnsi" w:hAnsiTheme="minorHAnsi" w:cstheme="minorHAnsi"/>
        </w:rPr>
        <w:t xml:space="preserve"> the cable ropes for the elevator</w:t>
      </w:r>
      <w:r w:rsidRPr="00226525" w:rsidR="0058214E">
        <w:rPr>
          <w:rFonts w:asciiTheme="minorHAnsi" w:hAnsiTheme="minorHAnsi" w:cstheme="minorHAnsi"/>
        </w:rPr>
        <w:t xml:space="preserve"> as appropriate</w:t>
      </w:r>
      <w:r w:rsidRPr="00226525" w:rsidR="00725DBC">
        <w:rPr>
          <w:rFonts w:asciiTheme="minorHAnsi" w:hAnsiTheme="minorHAnsi" w:cstheme="minorHAnsi"/>
        </w:rPr>
        <w:t>.</w:t>
      </w:r>
      <w:r w:rsidRPr="00226525" w:rsidR="0058214E">
        <w:rPr>
          <w:rFonts w:asciiTheme="minorHAnsi" w:hAnsiTheme="minorHAnsi" w:cstheme="minorHAnsi"/>
        </w:rPr>
        <w:t xml:space="preserve"> </w:t>
      </w:r>
      <w:r w:rsidRPr="00226525" w:rsidR="00725DBC">
        <w:rPr>
          <w:rFonts w:asciiTheme="minorHAnsi" w:hAnsiTheme="minorHAnsi" w:cstheme="minorHAnsi"/>
        </w:rPr>
        <w:t>Upon completion of the adjustment</w:t>
      </w:r>
      <w:r w:rsidRPr="00226525" w:rsidR="0046361C">
        <w:rPr>
          <w:rFonts w:asciiTheme="minorHAnsi" w:hAnsiTheme="minorHAnsi" w:cstheme="minorHAnsi"/>
        </w:rPr>
        <w:t>s</w:t>
      </w:r>
      <w:r w:rsidRPr="00226525" w:rsidR="00725DBC">
        <w:rPr>
          <w:rFonts w:asciiTheme="minorHAnsi" w:hAnsiTheme="minorHAnsi" w:cstheme="minorHAnsi"/>
        </w:rPr>
        <w:t>, all necessary checks ar</w:t>
      </w:r>
      <w:r w:rsidRPr="00226525" w:rsidR="0058214E">
        <w:rPr>
          <w:rFonts w:asciiTheme="minorHAnsi" w:hAnsiTheme="minorHAnsi" w:cstheme="minorHAnsi"/>
        </w:rPr>
        <w:t>e</w:t>
      </w:r>
      <w:r w:rsidRPr="00226525" w:rsidR="00725DBC">
        <w:rPr>
          <w:rFonts w:asciiTheme="minorHAnsi" w:hAnsiTheme="minorHAnsi" w:cstheme="minorHAnsi"/>
        </w:rPr>
        <w:t xml:space="preserve"> to be </w:t>
      </w:r>
      <w:r w:rsidRPr="00226525" w:rsidR="0046361C">
        <w:rPr>
          <w:rFonts w:asciiTheme="minorHAnsi" w:hAnsiTheme="minorHAnsi" w:cstheme="minorHAnsi"/>
        </w:rPr>
        <w:t>performed,</w:t>
      </w:r>
      <w:r w:rsidRPr="00226525" w:rsidR="00725DBC">
        <w:rPr>
          <w:rFonts w:asciiTheme="minorHAnsi" w:hAnsiTheme="minorHAnsi" w:cstheme="minorHAnsi"/>
        </w:rPr>
        <w:t xml:space="preserve"> and the elevator </w:t>
      </w:r>
      <w:r w:rsidRPr="00226525" w:rsidR="0046361C">
        <w:rPr>
          <w:rFonts w:asciiTheme="minorHAnsi" w:hAnsiTheme="minorHAnsi" w:cstheme="minorHAnsi"/>
        </w:rPr>
        <w:t>is to</w:t>
      </w:r>
      <w:r w:rsidRPr="00226525" w:rsidR="00725DBC">
        <w:rPr>
          <w:rFonts w:asciiTheme="minorHAnsi" w:hAnsiTheme="minorHAnsi" w:cstheme="minorHAnsi"/>
        </w:rPr>
        <w:t xml:space="preserve"> be placed back into service. </w:t>
      </w:r>
      <w:r w:rsidRPr="00226525" w:rsidR="0046361C">
        <w:rPr>
          <w:rFonts w:asciiTheme="minorHAnsi" w:hAnsiTheme="minorHAnsi" w:cstheme="minorHAnsi"/>
        </w:rPr>
        <w:t xml:space="preserve">The </w:t>
      </w:r>
      <w:r w:rsidRPr="00226525" w:rsidR="003B284B">
        <w:rPr>
          <w:rFonts w:asciiTheme="minorHAnsi" w:hAnsiTheme="minorHAnsi" w:cstheme="minorHAnsi"/>
        </w:rPr>
        <w:t>Contractor shall provide all labor, material, equipment, and qualified supervision as necessary to perform work as described</w:t>
      </w:r>
      <w:r w:rsidRPr="00226525" w:rsidR="005450D2">
        <w:rPr>
          <w:rFonts w:asciiTheme="minorHAnsi" w:hAnsiTheme="minorHAnsi" w:cstheme="minorHAnsi"/>
        </w:rPr>
        <w:t>.</w:t>
      </w:r>
      <w:r w:rsidRPr="00226525" w:rsidR="0046361C">
        <w:rPr>
          <w:rFonts w:asciiTheme="minorHAnsi" w:hAnsiTheme="minorHAnsi" w:cstheme="minorHAnsi"/>
        </w:rPr>
        <w:t xml:space="preserve"> If parts need replacement, the contractor will check with engineering personnel</w:t>
      </w:r>
      <w:r w:rsidRPr="00226525" w:rsidR="009E299A">
        <w:rPr>
          <w:rFonts w:asciiTheme="minorHAnsi" w:hAnsiTheme="minorHAnsi" w:cstheme="minorHAnsi"/>
        </w:rPr>
        <w:t xml:space="preserve"> </w:t>
      </w:r>
      <w:r w:rsidRPr="00226525" w:rsidR="0046361C">
        <w:rPr>
          <w:rFonts w:asciiTheme="minorHAnsi" w:hAnsiTheme="minorHAnsi" w:cstheme="minorHAnsi"/>
        </w:rPr>
        <w:t>before such replacements are made.</w:t>
      </w:r>
      <w:r w:rsidRPr="00226525" w:rsidR="009E299A">
        <w:rPr>
          <w:rFonts w:asciiTheme="minorHAnsi" w:hAnsiTheme="minorHAnsi" w:cstheme="minorHAnsi"/>
        </w:rPr>
        <w:t xml:space="preserve"> </w:t>
      </w:r>
      <w:r w:rsidRPr="00226525" w:rsidR="00632688">
        <w:rPr>
          <w:rFonts w:asciiTheme="minorHAnsi" w:hAnsiTheme="minorHAnsi" w:cstheme="minorHAnsi"/>
        </w:rPr>
        <w:t>All contractors will abide by VA safety standards</w:t>
      </w:r>
      <w:r w:rsidRPr="00226525" w:rsidR="00856307">
        <w:rPr>
          <w:rFonts w:asciiTheme="minorHAnsi" w:hAnsiTheme="minorHAnsi" w:cstheme="minorHAnsi"/>
        </w:rPr>
        <w:t>, including but not limited to LOTO</w:t>
      </w:r>
      <w:r w:rsidRPr="00226525" w:rsidR="0046361C">
        <w:rPr>
          <w:rFonts w:asciiTheme="minorHAnsi" w:hAnsiTheme="minorHAnsi" w:cstheme="minorHAnsi"/>
        </w:rPr>
        <w:t xml:space="preserve"> (Lock Out Tag Out)</w:t>
      </w:r>
      <w:r w:rsidRPr="00226525" w:rsidR="00856307">
        <w:rPr>
          <w:rFonts w:asciiTheme="minorHAnsi" w:hAnsiTheme="minorHAnsi" w:cstheme="minorHAnsi"/>
        </w:rPr>
        <w:t xml:space="preserve"> and are to provide their own safety equipment, locks, and tags</w:t>
      </w:r>
      <w:r w:rsidRPr="00226525" w:rsidR="00632688">
        <w:rPr>
          <w:rFonts w:asciiTheme="minorHAnsi" w:hAnsiTheme="minorHAnsi" w:cstheme="minorHAnsi"/>
        </w:rPr>
        <w:t xml:space="preserve">. </w:t>
      </w:r>
      <w:r w:rsidRPr="00226525" w:rsidR="007673BA">
        <w:rPr>
          <w:rFonts w:asciiTheme="minorHAnsi" w:hAnsiTheme="minorHAnsi" w:cstheme="minorHAnsi"/>
        </w:rPr>
        <w:t xml:space="preserve">The </w:t>
      </w:r>
      <w:r w:rsidRPr="00226525" w:rsidR="007C2449">
        <w:rPr>
          <w:rFonts w:asciiTheme="minorHAnsi" w:hAnsiTheme="minorHAnsi" w:cstheme="minorHAnsi"/>
        </w:rPr>
        <w:t>elevator</w:t>
      </w:r>
      <w:r w:rsidRPr="00226525" w:rsidR="00D21649">
        <w:rPr>
          <w:rFonts w:asciiTheme="minorHAnsi" w:hAnsiTheme="minorHAnsi" w:cstheme="minorHAnsi"/>
        </w:rPr>
        <w:t xml:space="preserve"> </w:t>
      </w:r>
      <w:r w:rsidRPr="00226525" w:rsidR="007673BA">
        <w:rPr>
          <w:rFonts w:asciiTheme="minorHAnsi" w:hAnsiTheme="minorHAnsi" w:cstheme="minorHAnsi"/>
        </w:rPr>
        <w:t xml:space="preserve">system is a safety </w:t>
      </w:r>
      <w:r w:rsidRPr="00226525" w:rsidR="00E9595F">
        <w:rPr>
          <w:rFonts w:asciiTheme="minorHAnsi" w:hAnsiTheme="minorHAnsi" w:cstheme="minorHAnsi"/>
        </w:rPr>
        <w:t xml:space="preserve">and </w:t>
      </w:r>
      <w:r w:rsidRPr="00226525" w:rsidR="007C2449">
        <w:rPr>
          <w:rFonts w:asciiTheme="minorHAnsi" w:hAnsiTheme="minorHAnsi" w:cstheme="minorHAnsi"/>
        </w:rPr>
        <w:t>handicap access matter important to the continued care for the veterans.</w:t>
      </w:r>
      <w:r w:rsidRPr="00226525" w:rsidR="00F56AFD">
        <w:rPr>
          <w:rFonts w:asciiTheme="minorHAnsi" w:hAnsiTheme="minorHAnsi" w:cstheme="minorHAnsi"/>
        </w:rPr>
        <w:t xml:space="preserve"> W</w:t>
      </w:r>
      <w:r w:rsidRPr="00226525" w:rsidR="00E9595F">
        <w:rPr>
          <w:rFonts w:asciiTheme="minorHAnsi" w:hAnsiTheme="minorHAnsi" w:cstheme="minorHAnsi"/>
        </w:rPr>
        <w:t>ork occurs</w:t>
      </w:r>
      <w:r w:rsidRPr="00226525" w:rsidR="00D21649">
        <w:rPr>
          <w:rFonts w:asciiTheme="minorHAnsi" w:hAnsiTheme="minorHAnsi" w:cstheme="minorHAnsi"/>
        </w:rPr>
        <w:t xml:space="preserve"> </w:t>
      </w:r>
      <w:r w:rsidRPr="00226525" w:rsidR="00E3432E">
        <w:rPr>
          <w:rFonts w:asciiTheme="minorHAnsi" w:hAnsiTheme="minorHAnsi" w:cstheme="minorHAnsi"/>
        </w:rPr>
        <w:t xml:space="preserve">inside </w:t>
      </w:r>
      <w:r w:rsidRPr="00226525" w:rsidR="00F56AFD">
        <w:rPr>
          <w:rFonts w:asciiTheme="minorHAnsi" w:hAnsiTheme="minorHAnsi" w:cstheme="minorHAnsi"/>
        </w:rPr>
        <w:t>of th</w:t>
      </w:r>
      <w:r w:rsidRPr="00226525" w:rsidR="00632688">
        <w:rPr>
          <w:rFonts w:asciiTheme="minorHAnsi" w:hAnsiTheme="minorHAnsi" w:cstheme="minorHAnsi"/>
        </w:rPr>
        <w:t xml:space="preserve">e building and in the attic spaces. </w:t>
      </w:r>
    </w:p>
    <w:p w:rsidR="00495542" w:rsidRPr="00226525" w:rsidP="00EA3898">
      <w:pPr>
        <w:tabs>
          <w:tab w:val="left" w:pos="1440"/>
        </w:tabs>
        <w:spacing w:line="240" w:lineRule="atLeast"/>
        <w:rPr>
          <w:rFonts w:asciiTheme="minorHAnsi" w:hAnsiTheme="minorHAnsi" w:cstheme="minorHAnsi"/>
        </w:rPr>
      </w:pPr>
    </w:p>
    <w:p w:rsidR="00226525" w:rsidRPr="00226525" w:rsidP="00226525">
      <w:pPr>
        <w:jc w:val="both"/>
        <w:rPr>
          <w:rFonts w:asciiTheme="minorHAnsi" w:hAnsiTheme="minorHAnsi" w:cstheme="minorHAnsi"/>
          <w:b/>
          <w:bCs/>
        </w:rPr>
      </w:pPr>
      <w:r w:rsidRPr="00226525">
        <w:rPr>
          <w:rFonts w:asciiTheme="minorHAnsi" w:hAnsiTheme="minorHAnsi" w:cstheme="minorHAnsi"/>
          <w:b/>
          <w:bCs/>
        </w:rPr>
        <w:t>All respondents shall indicate/provide the following:</w:t>
      </w:r>
    </w:p>
    <w:p w:rsidR="00226525" w:rsidRPr="00226525" w:rsidP="0022652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226525">
        <w:rPr>
          <w:rFonts w:asciiTheme="minorHAnsi" w:hAnsiTheme="minorHAnsi" w:cstheme="minorHAnsi"/>
        </w:rPr>
        <w:t>A copy of its capabilities statement.</w:t>
      </w:r>
    </w:p>
    <w:p w:rsidR="00226525" w:rsidRPr="00226525" w:rsidP="00226525">
      <w:pPr>
        <w:jc w:val="both"/>
        <w:rPr>
          <w:rFonts w:asciiTheme="minorHAnsi" w:hAnsiTheme="minorHAnsi" w:cstheme="minorHAnsi"/>
          <w:b/>
          <w:bCs/>
        </w:rPr>
      </w:pPr>
    </w:p>
    <w:p w:rsidR="00226525" w:rsidRPr="00226525" w:rsidP="00226525">
      <w:pPr>
        <w:jc w:val="both"/>
        <w:rPr>
          <w:rFonts w:asciiTheme="minorHAnsi" w:hAnsiTheme="minorHAnsi" w:cstheme="minorHAnsi"/>
          <w:b/>
          <w:bCs/>
        </w:rPr>
      </w:pPr>
      <w:r w:rsidRPr="00226525">
        <w:rPr>
          <w:rFonts w:asciiTheme="minorHAnsi" w:hAnsiTheme="minorHAnsi" w:cstheme="minorHAnsi"/>
          <w:b/>
          <w:bCs/>
        </w:rPr>
        <w:t>Failure to provide the above information may result in the potential offeror being considered incapable of meeting the VA’s needs.</w:t>
      </w:r>
    </w:p>
    <w:p w:rsidR="00226525" w:rsidRPr="00226525" w:rsidP="00226525">
      <w:pPr>
        <w:jc w:val="both"/>
        <w:rPr>
          <w:rFonts w:asciiTheme="minorHAnsi" w:hAnsiTheme="minorHAnsi" w:cstheme="minorHAnsi"/>
        </w:rPr>
      </w:pPr>
    </w:p>
    <w:p w:rsidR="00226525" w:rsidRPr="00226525" w:rsidP="00226525">
      <w:pPr>
        <w:spacing w:after="200" w:line="276" w:lineRule="auto"/>
        <w:rPr>
          <w:rFonts w:asciiTheme="minorHAnsi" w:hAnsiTheme="minorHAnsi" w:cstheme="minorHAnsi"/>
          <w:color w:val="000000"/>
        </w:rPr>
      </w:pPr>
      <w:r w:rsidRPr="00226525">
        <w:rPr>
          <w:rFonts w:asciiTheme="minorHAnsi" w:hAnsiTheme="minorHAnsi" w:cstheme="minorHAnsi"/>
          <w:color w:val="000000"/>
        </w:rPr>
        <w:t xml:space="preserve">Responses to this sources sought notice should include the following: name and address of company, business size (large or small): Please identify your companies’ </w:t>
      </w:r>
      <w:r w:rsidRPr="00226525">
        <w:rPr>
          <w:rFonts w:asciiTheme="minorHAnsi" w:hAnsiTheme="minorHAnsi" w:cstheme="minorHAnsi"/>
          <w:color w:val="000000"/>
          <w:u w:val="single"/>
        </w:rPr>
        <w:t>socioeconomic categories</w:t>
      </w:r>
      <w:r w:rsidRPr="00226525">
        <w:rPr>
          <w:rFonts w:asciiTheme="minorHAnsi" w:hAnsiTheme="minorHAnsi" w:cstheme="minorHAnsi"/>
          <w:color w:val="000000"/>
        </w:rPr>
        <w:t xml:space="preserve">-8(a), HUBZone, Services Disabled Veteran-Owned/Veteran-Owned Small Business, other small, small or large; provide a brief description of qualifications and any other pertinent information which demonstrates the ability to meet the above requirement. Subject line must reflect: </w:t>
      </w:r>
      <w:r>
        <w:rPr>
          <w:rFonts w:asciiTheme="minorHAnsi" w:hAnsiTheme="minorHAnsi" w:cstheme="minorHAnsi"/>
          <w:color w:val="000000"/>
          <w:u w:val="single"/>
        </w:rPr>
        <w:t xml:space="preserve">Elevator </w:t>
      </w:r>
      <w:r w:rsidR="005F0824">
        <w:rPr>
          <w:rFonts w:asciiTheme="minorHAnsi" w:hAnsiTheme="minorHAnsi" w:cstheme="minorHAnsi"/>
          <w:color w:val="000000"/>
          <w:u w:val="single"/>
        </w:rPr>
        <w:t>Cable</w:t>
      </w:r>
      <w:r>
        <w:rPr>
          <w:rFonts w:asciiTheme="minorHAnsi" w:hAnsiTheme="minorHAnsi" w:cstheme="minorHAnsi"/>
          <w:color w:val="000000"/>
          <w:u w:val="single"/>
        </w:rPr>
        <w:t xml:space="preserve"> and Maintenance Repair</w:t>
      </w:r>
      <w:r w:rsidRPr="00226525">
        <w:rPr>
          <w:rFonts w:asciiTheme="minorHAnsi" w:hAnsiTheme="minorHAnsi" w:cstheme="minorHAnsi"/>
          <w:color w:val="000000"/>
        </w:rPr>
        <w:t xml:space="preserve">. All capability statements shall be submitted in writing no later than </w:t>
      </w:r>
      <w:r>
        <w:rPr>
          <w:rFonts w:asciiTheme="minorHAnsi" w:hAnsiTheme="minorHAnsi" w:cstheme="minorHAnsi"/>
          <w:b/>
          <w:bCs/>
          <w:color w:val="000000"/>
          <w:u w:val="single"/>
        </w:rPr>
        <w:t xml:space="preserve">March </w:t>
      </w:r>
      <w:r w:rsidRPr="00226525">
        <w:rPr>
          <w:rFonts w:asciiTheme="minorHAnsi" w:hAnsiTheme="minorHAnsi" w:cstheme="minorHAnsi"/>
          <w:b/>
          <w:bCs/>
          <w:color w:val="000000"/>
          <w:u w:val="single"/>
        </w:rPr>
        <w:t xml:space="preserve"> </w:t>
      </w:r>
      <w:r>
        <w:rPr>
          <w:rFonts w:asciiTheme="minorHAnsi" w:hAnsiTheme="minorHAnsi" w:cstheme="minorHAnsi"/>
          <w:b/>
          <w:bCs/>
          <w:color w:val="000000"/>
          <w:u w:val="single"/>
        </w:rPr>
        <w:t>27</w:t>
      </w:r>
      <w:r w:rsidRPr="00226525">
        <w:rPr>
          <w:rFonts w:asciiTheme="minorHAnsi" w:hAnsiTheme="minorHAnsi" w:cstheme="minorHAnsi"/>
          <w:b/>
          <w:bCs/>
          <w:color w:val="000000"/>
          <w:u w:val="single"/>
        </w:rPr>
        <w:t>, 202</w:t>
      </w:r>
      <w:r>
        <w:rPr>
          <w:rFonts w:asciiTheme="minorHAnsi" w:hAnsiTheme="minorHAnsi" w:cstheme="minorHAnsi"/>
          <w:b/>
          <w:bCs/>
          <w:color w:val="000000"/>
          <w:u w:val="single"/>
        </w:rPr>
        <w:t>6</w:t>
      </w:r>
      <w:r w:rsidRPr="00226525">
        <w:rPr>
          <w:rFonts w:asciiTheme="minorHAnsi" w:hAnsiTheme="minorHAnsi" w:cstheme="minorHAnsi"/>
          <w:b/>
          <w:bCs/>
          <w:color w:val="000000"/>
          <w:u w:val="single"/>
        </w:rPr>
        <w:t>, by 2pm</w:t>
      </w:r>
      <w:r w:rsidRPr="00226525">
        <w:rPr>
          <w:rFonts w:asciiTheme="minorHAnsi" w:hAnsiTheme="minorHAnsi" w:cstheme="minorHAnsi"/>
          <w:color w:val="000000"/>
        </w:rPr>
        <w:t xml:space="preserve"> to the attention of: Dave Hoover, emailed to the address of </w:t>
      </w:r>
      <w:r>
        <w:fldChar w:fldCharType="begin"/>
      </w:r>
      <w:r>
        <w:instrText xml:space="preserve"> HYPERLINK "mailto:david.hoover5@va.gov" </w:instrText>
      </w:r>
      <w:r>
        <w:fldChar w:fldCharType="separate"/>
      </w:r>
      <w:r w:rsidRPr="00226525">
        <w:rPr>
          <w:rStyle w:val="Hyperlink"/>
          <w:rFonts w:asciiTheme="minorHAnsi" w:hAnsiTheme="minorHAnsi" w:cstheme="minorHAnsi"/>
        </w:rPr>
        <w:t>david.hoover5@va.gov</w:t>
      </w:r>
      <w:r>
        <w:fldChar w:fldCharType="end"/>
      </w:r>
    </w:p>
    <w:p w:rsidR="00226525" w:rsidRPr="00226525" w:rsidP="00226525">
      <w:pPr>
        <w:jc w:val="both"/>
        <w:rPr>
          <w:rStyle w:val="Hyperlink"/>
          <w:rFonts w:asciiTheme="minorHAnsi" w:hAnsiTheme="minorHAnsi" w:cstheme="minorHAnsi"/>
        </w:rPr>
      </w:pPr>
    </w:p>
    <w:p w:rsidR="00226525" w:rsidRPr="00226525" w:rsidP="00226525">
      <w:pPr>
        <w:jc w:val="both"/>
        <w:rPr>
          <w:rFonts w:asciiTheme="minorHAnsi" w:hAnsiTheme="minorHAnsi" w:cstheme="minorHAnsi"/>
          <w:b/>
          <w:bCs/>
          <w:u w:val="single"/>
        </w:rPr>
      </w:pPr>
      <w:r w:rsidRPr="00226525">
        <w:rPr>
          <w:rStyle w:val="Hyperlink"/>
          <w:rFonts w:asciiTheme="minorHAnsi" w:hAnsiTheme="minorHAnsi" w:cstheme="minorHAnsi"/>
          <w:b/>
          <w:bCs/>
        </w:rPr>
        <w:t xml:space="preserve">Please entitle the subject line for all </w:t>
      </w:r>
      <w:r w:rsidRPr="005F0824">
        <w:rPr>
          <w:rStyle w:val="Hyperlink"/>
          <w:rFonts w:asciiTheme="minorHAnsi" w:hAnsiTheme="minorHAnsi" w:cstheme="minorHAnsi"/>
          <w:b/>
          <w:bCs/>
        </w:rPr>
        <w:t xml:space="preserve">responses </w:t>
      </w:r>
      <w:r w:rsidRPr="005F0824">
        <w:rPr>
          <w:rStyle w:val="Hyperlink"/>
          <w:rFonts w:asciiTheme="minorHAnsi" w:hAnsiTheme="minorHAnsi" w:cstheme="minorHAnsi"/>
          <w:b/>
          <w:bCs/>
        </w:rPr>
        <w:t>as</w:t>
      </w:r>
      <w:r w:rsidRPr="005F0824">
        <w:rPr>
          <w:rStyle w:val="Hyperlink"/>
          <w:rFonts w:asciiTheme="minorHAnsi" w:hAnsiTheme="minorHAnsi" w:cstheme="minorHAnsi"/>
          <w:b/>
          <w:bCs/>
        </w:rPr>
        <w:t>: Elevator</w:t>
      </w:r>
      <w:r>
        <w:rPr>
          <w:rStyle w:val="Hyperlink"/>
          <w:rFonts w:asciiTheme="minorHAnsi" w:hAnsiTheme="minorHAnsi" w:cstheme="minorHAnsi"/>
          <w:b/>
          <w:bCs/>
        </w:rPr>
        <w:t xml:space="preserve"> </w:t>
      </w:r>
      <w:r w:rsidR="005F0824">
        <w:rPr>
          <w:rStyle w:val="Hyperlink"/>
          <w:rFonts w:asciiTheme="minorHAnsi" w:hAnsiTheme="minorHAnsi" w:cstheme="minorHAnsi"/>
          <w:b/>
          <w:bCs/>
        </w:rPr>
        <w:t>Cable</w:t>
      </w:r>
      <w:r>
        <w:rPr>
          <w:rStyle w:val="Hyperlink"/>
          <w:rFonts w:asciiTheme="minorHAnsi" w:hAnsiTheme="minorHAnsi" w:cstheme="minorHAnsi"/>
          <w:b/>
          <w:bCs/>
        </w:rPr>
        <w:t xml:space="preserve"> and Maintenance Repair.</w:t>
      </w:r>
    </w:p>
    <w:p w:rsidR="00226525" w:rsidRPr="00226525" w:rsidP="00226525">
      <w:pPr>
        <w:rPr>
          <w:rFonts w:asciiTheme="minorHAnsi" w:hAnsiTheme="minorHAnsi" w:cstheme="minorHAnsi"/>
        </w:rPr>
      </w:pPr>
    </w:p>
    <w:p w:rsidR="00226525" w:rsidRPr="00226525" w:rsidP="00EA3898">
      <w:pPr>
        <w:tabs>
          <w:tab w:val="left" w:pos="1440"/>
        </w:tabs>
        <w:spacing w:line="240" w:lineRule="atLeast"/>
        <w:rPr>
          <w:rFonts w:asciiTheme="minorHAnsi" w:hAnsiTheme="minorHAnsi" w:cstheme="minorHAnsi"/>
        </w:rPr>
      </w:pPr>
    </w:p>
    <w:sectPr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080" w:right="1440" w:bottom="1080" w:left="1440" w:header="360" w:footer="36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689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55176269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D63D4D">
            <w:pPr>
              <w:pStyle w:val="Footer"/>
              <w:jc w:val="right"/>
            </w:pPr>
          </w:p>
        </w:sdtContent>
      </w:sdt>
    </w:sdtContent>
  </w:sdt>
  <w:p w:rsidR="00D63D4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689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6892">
    <w:pPr>
      <w:pStyle w:val="Header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6892">
    <w:pPr>
      <w:pStyle w:val="Header"/>
    </w:pP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689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286206"/>
    <w:multiLevelType w:val="hybridMultilevel"/>
    <w:tmpl w:val="B17C5636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383"/>
    <w:pPr>
      <w:spacing w:before="240" w:after="60"/>
      <w:outlineLvl w:val="5"/>
    </w:pPr>
    <w:rPr>
      <w:rFonts w:asciiTheme="minorHAnsi" w:hAnsiTheme="minorHAns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1">
    <w:name w:val="Level1"/>
    <w:basedOn w:val="Normal"/>
    <w:link w:val="Level1Char"/>
    <w:rsid w:val="00936A35"/>
    <w:pPr>
      <w:tabs>
        <w:tab w:val="left" w:pos="720"/>
      </w:tabs>
      <w:suppressAutoHyphens/>
      <w:overflowPunct w:val="0"/>
      <w:autoSpaceDE w:val="0"/>
      <w:autoSpaceDN w:val="0"/>
      <w:adjustRightInd w:val="0"/>
      <w:spacing w:line="360" w:lineRule="auto"/>
      <w:ind w:left="720" w:hanging="360"/>
      <w:textAlignment w:val="baseline"/>
    </w:pPr>
    <w:rPr>
      <w:rFonts w:ascii="Courier New" w:hAnsi="Courier New"/>
      <w:sz w:val="20"/>
      <w:szCs w:val="20"/>
    </w:rPr>
  </w:style>
  <w:style w:type="character" w:customStyle="1" w:styleId="Level1Char">
    <w:name w:val="Level1 Char"/>
    <w:basedOn w:val="DefaultParagraphFont"/>
    <w:link w:val="Level1"/>
    <w:rsid w:val="00936A35"/>
    <w:rPr>
      <w:rFonts w:ascii="Courier New" w:hAnsi="Courier New"/>
      <w:lang w:val="en-US" w:eastAsia="en-US" w:bidi="ar-SA"/>
    </w:rPr>
  </w:style>
  <w:style w:type="character" w:styleId="Hyperlink">
    <w:name w:val="Hyperlink"/>
    <w:basedOn w:val="DefaultParagraphFont"/>
    <w:rsid w:val="0082328C"/>
    <w:rPr>
      <w:color w:val="0000FF"/>
      <w:u w:val="single"/>
    </w:rPr>
  </w:style>
  <w:style w:type="paragraph" w:customStyle="1" w:styleId="Default">
    <w:name w:val="Default"/>
    <w:rsid w:val="00FC55A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383"/>
    <w:rPr>
      <w:rFonts w:asciiTheme="minorHAnsi" w:hAnsiTheme="minorHAnsi"/>
      <w:b/>
      <w:bCs/>
      <w:sz w:val="22"/>
      <w:szCs w:val="22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BD7383"/>
    <w:pPr>
      <w:widowControl w:val="0"/>
      <w:tabs>
        <w:tab w:val="left" w:pos="-720"/>
      </w:tabs>
      <w:suppressAutoHyphens/>
      <w:ind w:right="1440"/>
    </w:pPr>
    <w:rPr>
      <w:rFonts w:ascii="Palatino Linotype" w:hAnsi="Palatino Linotype" w:eastAsiaTheme="minorEastAsia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D7383"/>
    <w:rPr>
      <w:rFonts w:ascii="Palatino Linotype" w:hAnsi="Palatino Linotype" w:eastAsiaTheme="minorEastAsia"/>
    </w:rPr>
  </w:style>
  <w:style w:type="paragraph" w:styleId="BlockText">
    <w:name w:val="Block Text"/>
    <w:basedOn w:val="Normal"/>
    <w:uiPriority w:val="99"/>
    <w:semiHidden/>
    <w:unhideWhenUsed/>
    <w:rsid w:val="00BD7383"/>
    <w:pPr>
      <w:widowControl w:val="0"/>
      <w:suppressAutoHyphens/>
      <w:ind w:left="1440" w:right="1440"/>
    </w:pPr>
    <w:rPr>
      <w:rFonts w:ascii="Palatino Linotype" w:hAnsi="Palatino Linotype" w:eastAsiaTheme="minorEastAsia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footer" Target="footer4.xml" /><Relationship Id="rId12" Type="http://schemas.openxmlformats.org/officeDocument/2006/relationships/header" Target="header5.xml" /><Relationship Id="rId13" Type="http://schemas.openxmlformats.org/officeDocument/2006/relationships/footer" Target="footer5.xml" /><Relationship Id="rId14" Type="http://schemas.openxmlformats.org/officeDocument/2006/relationships/theme" Target="theme/theme1.xml" /><Relationship Id="rId15" Type="http://schemas.openxmlformats.org/officeDocument/2006/relationships/numbering" Target="numbering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header" Target="header4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2026-03-24T14:16:21Z</dcterms:created>
  <dcterms:modified xsi:type="dcterms:W3CDTF">2026-03-24T14:16:21Z</dcterms:modified>
</cp:coreProperties>
</file>