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FY26 Durham Building 42 CT Move with Floor Leveling</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23667</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36C24626Q0451</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03-26-2026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9AM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N065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238390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 Emancipation Drive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Hampton VA  23667</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Ricardo McIntosh</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Ricardo.McIntosh@va.gov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5B0401">
        <w:rPr>
          <w:b/>
          <w:color w:val="4F81BD" w:themeColor="accent1"/>
          <w:sz w:val="28"/>
          <w:szCs w:val="28"/>
          <w:bdr w:val="none" w:sz="0" w:space="0" w:color="auto" w:frame="1"/>
        </w:rPr>
        <w:t>DESCRIPTION</w:t>
      </w:r>
    </w:p>
    <w:p w:rsidR="001F0625" w:rsidRPr="00145919" w:rsidP="001F0625">
      <w:pPr>
        <w:rPr>
          <w:rFonts w:ascii="Arial" w:hAnsi="Arial" w:cs="Arial"/>
        </w:rPr>
      </w:pPr>
      <w:r w:rsidRPr="00145919">
        <w:rPr>
          <w:rFonts w:ascii="Arial" w:hAnsi="Arial" w:cs="Arial"/>
        </w:rPr>
        <w:t xml:space="preserve">The Department of Veterans Affairs Medical Center, Network Contracting Office (NCO) 6, intends to negotiate a sole source contract with </w:t>
      </w:r>
      <w:r>
        <w:rPr>
          <w:rFonts w:ascii="Arial" w:hAnsi="Arial" w:cs="Arial"/>
        </w:rPr>
        <w:t>P</w:t>
      </w:r>
      <w:r w:rsidRPr="001F0625">
        <w:rPr>
          <w:rFonts w:ascii="Arial" w:hAnsi="Arial" w:cs="Arial"/>
        </w:rPr>
        <w:t>HILIPS NORTH AMERICA LLC</w:t>
      </w:r>
      <w:r>
        <w:rPr>
          <w:rFonts w:ascii="Arial" w:hAnsi="Arial" w:cs="Arial"/>
        </w:rPr>
        <w:t>.</w:t>
      </w:r>
      <w:r w:rsidRPr="00145919">
        <w:rPr>
          <w:rFonts w:ascii="Arial" w:hAnsi="Arial" w:cs="Arial"/>
        </w:rPr>
        <w:t xml:space="preserve"> for services </w:t>
      </w:r>
      <w:r>
        <w:rPr>
          <w:rFonts w:ascii="Arial" w:hAnsi="Arial" w:cs="Arial"/>
        </w:rPr>
        <w:t xml:space="preserve">of </w:t>
      </w:r>
      <w:r>
        <w:rPr>
          <w:rFonts w:ascii="Arial" w:hAnsi="Arial" w:eastAsiaTheme="minorHAnsi" w:cs="Arial"/>
          <w:w w:val="105"/>
        </w:rPr>
        <w:t xml:space="preserve">the existing </w:t>
      </w:r>
      <w:r w:rsidRPr="001F0625">
        <w:rPr>
          <w:rFonts w:ascii="Arial" w:hAnsi="Arial" w:eastAsiaTheme="minorHAnsi" w:cs="Arial"/>
        </w:rPr>
        <w:t>CT in the Radiation Oncology (RadOnc) Dept.</w:t>
      </w:r>
      <w:r>
        <w:rPr>
          <w:rFonts w:ascii="Arial" w:hAnsi="Arial" w:eastAsiaTheme="minorHAnsi" w:cs="Arial"/>
        </w:rPr>
        <w:t xml:space="preserve"> </w:t>
      </w:r>
      <w:r>
        <w:rPr>
          <w:rFonts w:ascii="Arial" w:hAnsi="Arial" w:eastAsiaTheme="minorHAnsi" w:cs="Arial"/>
        </w:rPr>
        <w:t xml:space="preserve">being relocated from one building to another, </w:t>
      </w:r>
      <w:r w:rsidRPr="00145919">
        <w:rPr>
          <w:rFonts w:ascii="Arial" w:hAnsi="Arial" w:cs="Arial"/>
        </w:rPr>
        <w:t xml:space="preserve">at the </w:t>
      </w:r>
      <w:r>
        <w:rPr>
          <w:rFonts w:ascii="Arial" w:hAnsi="Arial" w:cs="Arial"/>
        </w:rPr>
        <w:t>Durham VA Medical Center</w:t>
      </w:r>
      <w:r w:rsidRPr="00145919">
        <w:rPr>
          <w:rFonts w:ascii="Arial" w:hAnsi="Arial" w:cs="Arial"/>
        </w:rPr>
        <w:t xml:space="preserve"> (VAMC). Justification for this sole source procurement is in accordance with FAR </w:t>
      </w:r>
      <w:r>
        <w:rPr>
          <w:rFonts w:ascii="Arial" w:hAnsi="Arial" w:cs="Arial"/>
        </w:rPr>
        <w:t>12.102(A)</w:t>
      </w:r>
      <w:r w:rsidRPr="00145919">
        <w:rPr>
          <w:rFonts w:ascii="Arial" w:hAnsi="Arial" w:cs="Arial"/>
        </w:rPr>
        <w:t xml:space="preserve"> soliciting from a single source.  </w:t>
      </w:r>
    </w:p>
    <w:p w:rsidR="001F0625" w:rsidP="001F0625">
      <w:pPr>
        <w:kinsoku w:val="0"/>
        <w:overflowPunct w:val="0"/>
        <w:autoSpaceDE w:val="0"/>
        <w:autoSpaceDN w:val="0"/>
        <w:adjustRightInd w:val="0"/>
        <w:rPr>
          <w:rFonts w:ascii="Arial" w:hAnsi="Arial" w:cs="Arial"/>
        </w:rPr>
      </w:pPr>
      <w:bookmarkStart w:id="0" w:name="_Hlk222918468"/>
    </w:p>
    <w:p w:rsidR="001F0625" w:rsidP="001F0625">
      <w:pPr>
        <w:rPr>
          <w:rFonts w:ascii="Arial" w:hAnsi="Arial" w:eastAsiaTheme="minorHAnsi" w:cs="Arial"/>
          <w:w w:val="105"/>
        </w:rPr>
      </w:pPr>
      <w:bookmarkEnd w:id="0"/>
      <w:r w:rsidRPr="001F0625">
        <w:rPr>
          <w:rFonts w:ascii="Arial" w:hAnsi="Arial" w:eastAsiaTheme="minorHAnsi" w:cs="Arial"/>
          <w:w w:val="105"/>
        </w:rPr>
        <w:t>The existing CT in the Radiation Oncology (RadOnc) Dept., located in the basement of the DVAMC, is a Philips Big Bore that was purchased and installed in 2019 and is still under warranty.  After the completion of the new Cancer Center, Bldg. 42, this machine will be relocated to that building and reinstalled.</w:t>
      </w:r>
    </w:p>
    <w:p w:rsidR="001F0625" w:rsidRPr="00145919" w:rsidP="001F0625">
      <w:pPr>
        <w:rPr>
          <w:rFonts w:ascii="Arial" w:hAnsi="Arial" w:cs="Arial"/>
        </w:rPr>
      </w:pPr>
    </w:p>
    <w:p w:rsidR="001F0625" w:rsidRPr="00145919" w:rsidP="001F0625">
      <w:pPr>
        <w:rPr>
          <w:rFonts w:ascii="Arial" w:hAnsi="Arial" w:cs="Arial"/>
        </w:rPr>
      </w:pPr>
      <w:r w:rsidRPr="00145919">
        <w:rPr>
          <w:rFonts w:ascii="Arial" w:hAnsi="Arial" w:cs="Arial"/>
        </w:rPr>
        <w:t>This notice of intent is not a request for competitive quotes. No solicitation documents are available, and telephone requests will not be accepted. However, any business that believes it can meet these requirements and possesses relevant experience, and expertise may give written notice.</w:t>
      </w:r>
      <w:r>
        <w:rPr>
          <w:rFonts w:ascii="Arial" w:hAnsi="Arial" w:cs="Arial"/>
        </w:rPr>
        <w:t xml:space="preserve"> </w:t>
      </w:r>
      <w:r w:rsidRPr="00145919">
        <w:rPr>
          <w:rFonts w:ascii="Arial" w:hAnsi="Arial" w:cs="Arial"/>
        </w:rPr>
        <w:t>Supporting evidence must be furnished in sufficient detail to demonstrate the ability to comply with the above requirement. Responses will be considered by the Government, however, a determination by the Government not to compete the proposed acquisition based upon responses of this notice is solely within the discretion of the Government. No telephone request will be accepted.</w:t>
      </w:r>
      <w:r w:rsidRPr="00145919">
        <w:rPr>
          <w:rFonts w:ascii="Arial" w:hAnsi="Arial" w:cs="Arial"/>
          <w:lang w:val="en"/>
        </w:rPr>
        <w:t xml:space="preserve"> NAICS Code </w:t>
      </w:r>
      <w:r>
        <w:rPr>
          <w:rFonts w:ascii="Arial" w:hAnsi="Arial" w:cs="Arial"/>
          <w:lang w:val="en"/>
        </w:rPr>
        <w:t>238390</w:t>
      </w:r>
      <w:r w:rsidRPr="00145919">
        <w:rPr>
          <w:rFonts w:ascii="Arial" w:hAnsi="Arial" w:cs="Arial"/>
          <w:lang w:val="en"/>
        </w:rPr>
        <w:t xml:space="preserve"> / $</w:t>
      </w:r>
      <w:r>
        <w:rPr>
          <w:rFonts w:ascii="Arial" w:hAnsi="Arial" w:cs="Arial"/>
          <w:lang w:val="en"/>
        </w:rPr>
        <w:t xml:space="preserve">19 </w:t>
      </w:r>
      <w:r w:rsidRPr="00145919">
        <w:rPr>
          <w:rFonts w:ascii="Arial" w:hAnsi="Arial" w:cs="Arial"/>
          <w:lang w:val="en"/>
        </w:rPr>
        <w:t xml:space="preserve">million.  Responses received by </w:t>
      </w:r>
      <w:r>
        <w:rPr>
          <w:rFonts w:ascii="Arial" w:hAnsi="Arial" w:cs="Arial"/>
          <w:lang w:val="en"/>
        </w:rPr>
        <w:t>9a</w:t>
      </w:r>
      <w:r w:rsidRPr="00145919">
        <w:rPr>
          <w:rFonts w:ascii="Arial" w:hAnsi="Arial" w:cs="Arial"/>
          <w:lang w:val="en"/>
        </w:rPr>
        <w:t xml:space="preserve">m EST. on </w:t>
      </w:r>
      <w:r>
        <w:rPr>
          <w:rFonts w:ascii="Arial" w:hAnsi="Arial" w:cs="Arial"/>
          <w:lang w:val="en"/>
        </w:rPr>
        <w:t>March</w:t>
      </w:r>
      <w:r>
        <w:rPr>
          <w:rFonts w:ascii="Arial" w:hAnsi="Arial" w:cs="Arial"/>
          <w:lang w:val="en"/>
        </w:rPr>
        <w:t xml:space="preserve"> 2</w:t>
      </w:r>
      <w:r>
        <w:rPr>
          <w:rFonts w:ascii="Arial" w:hAnsi="Arial" w:cs="Arial"/>
          <w:lang w:val="en"/>
        </w:rPr>
        <w:t>6</w:t>
      </w:r>
      <w:r>
        <w:rPr>
          <w:rFonts w:ascii="Arial" w:hAnsi="Arial" w:cs="Arial"/>
          <w:lang w:val="en"/>
        </w:rPr>
        <w:t>th</w:t>
      </w:r>
      <w:r w:rsidRPr="00145919">
        <w:rPr>
          <w:rFonts w:ascii="Arial" w:hAnsi="Arial" w:cs="Arial"/>
          <w:lang w:val="en"/>
        </w:rPr>
        <w:t>, 202</w:t>
      </w:r>
      <w:r>
        <w:rPr>
          <w:rFonts w:ascii="Arial" w:hAnsi="Arial" w:cs="Arial"/>
          <w:lang w:val="en"/>
        </w:rPr>
        <w:t>6</w:t>
      </w:r>
      <w:r w:rsidRPr="00145919">
        <w:rPr>
          <w:rFonts w:ascii="Arial" w:hAnsi="Arial" w:cs="Arial"/>
          <w:lang w:val="en"/>
        </w:rPr>
        <w:t xml:space="preserve"> will be considered by the Government.  Any inquires can be emailed to </w:t>
      </w:r>
      <w:r>
        <w:rPr>
          <w:rFonts w:ascii="Arial" w:hAnsi="Arial" w:cs="Arial"/>
          <w:lang w:val="en"/>
        </w:rPr>
        <w:t>Ricardo</w:t>
      </w:r>
      <w:r w:rsidRPr="00145919">
        <w:rPr>
          <w:rFonts w:ascii="Arial" w:hAnsi="Arial" w:cs="Arial"/>
          <w:lang w:val="en"/>
        </w:rPr>
        <w:t>.</w:t>
      </w:r>
      <w:r>
        <w:rPr>
          <w:rFonts w:ascii="Arial" w:hAnsi="Arial" w:cs="Arial"/>
          <w:lang w:val="en"/>
        </w:rPr>
        <w:t>McIntosh</w:t>
      </w:r>
      <w:r w:rsidRPr="00145919">
        <w:rPr>
          <w:rFonts w:ascii="Arial" w:hAnsi="Arial" w:cs="Arial"/>
          <w:lang w:val="en"/>
        </w:rPr>
        <w:t xml:space="preserve">@va.gov. No telephone request will be accepted.  </w:t>
      </w:r>
    </w:p>
    <w:p w:rsidR="001F0625" w:rsidP="001F0625"/>
    <w:p w:rsidR="00826AF3"/>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1F0625" w:rsidP="009A409F">
          <w:pPr>
            <w:pStyle w:val="Footer"/>
            <w:rPr>
              <w:rFonts w:cstheme="minorHAnsi"/>
            </w:rPr>
          </w:pPr>
        </w:p>
      </w:tc>
      <w:tc>
        <w:tcPr>
          <w:tcW w:w="4788" w:type="dxa"/>
        </w:tcPr>
        <w:p w:rsidR="001F0625" w:rsidP="009A409F">
          <w:pPr>
            <w:pStyle w:val="Footer"/>
            <w:jc w:val="right"/>
            <w:rPr>
              <w:rFonts w:cstheme="minorHAnsi"/>
            </w:rPr>
          </w:pPr>
          <w:r>
            <w:rPr>
              <w:rFonts w:cstheme="minorHAnsi"/>
            </w:rPr>
            <w:t>Special Notice</w:t>
          </w:r>
        </w:p>
      </w:tc>
    </w:tr>
  </w:tbl>
  <w:p w:rsidR="001F0625" w:rsidRPr="00975C97" w:rsidP="009A409F">
    <w:pPr>
      <w:pStyle w:val="Footer"/>
      <w:rPr>
        <w:rFonts w:cstheme="minorHAnsi"/>
      </w:rPr>
    </w:pPr>
  </w:p>
  <w:p w:rsidR="001F0625">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1F0625" w:rsidP="009A409F">
          <w:pPr>
            <w:pStyle w:val="Footer"/>
            <w:rPr>
              <w:rFonts w:cstheme="minorHAnsi"/>
            </w:rPr>
          </w:pPr>
          <w:r w:rsidRPr="009A409F">
            <w:rPr>
              <w:rFonts w:cstheme="minorHAnsi"/>
            </w:rPr>
            <w:t>*= Required Field</w:t>
          </w:r>
        </w:p>
      </w:tc>
      <w:tc>
        <w:tcPr>
          <w:tcW w:w="4788" w:type="dxa"/>
        </w:tcPr>
        <w:p w:rsidR="001F0625" w:rsidP="00637F97">
          <w:pPr>
            <w:pStyle w:val="Footer"/>
            <w:jc w:val="right"/>
            <w:rPr>
              <w:rFonts w:cstheme="minorHAnsi"/>
            </w:rPr>
          </w:pPr>
          <w:r>
            <w:rPr>
              <w:rFonts w:cstheme="minorHAnsi"/>
            </w:rPr>
            <w:t>Special Notice</w:t>
          </w:r>
        </w:p>
      </w:tc>
    </w:tr>
  </w:tbl>
  <w:p w:rsidR="001F0625" w:rsidRPr="00E52D1F" w:rsidP="00637F97">
    <w:pPr>
      <w:pStyle w:val="Footer"/>
      <w:jc w:val="right"/>
      <w:rPr>
        <w:rFonts w:cstheme="minorHAnsi"/>
      </w:rPr>
    </w:pPr>
  </w:p>
  <w:p w:rsidR="001F062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3</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0625"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0625"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E10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0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0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0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E10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0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0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0CF"/>
    <w:rPr>
      <w:rFonts w:eastAsiaTheme="majorEastAsia" w:cstheme="majorBidi"/>
      <w:color w:val="272727" w:themeColor="text1" w:themeTint="D8"/>
    </w:rPr>
  </w:style>
  <w:style w:type="paragraph" w:styleId="Quote">
    <w:name w:val="Quote"/>
    <w:basedOn w:val="Normal"/>
    <w:next w:val="Normal"/>
    <w:link w:val="QuoteChar"/>
    <w:uiPriority w:val="29"/>
    <w:qFormat/>
    <w:rsid w:val="009E10CF"/>
    <w:pPr>
      <w:spacing w:before="160"/>
      <w:jc w:val="center"/>
    </w:pPr>
    <w:rPr>
      <w:i/>
      <w:iCs/>
      <w:color w:val="404040" w:themeColor="text1" w:themeTint="BF"/>
    </w:rPr>
  </w:style>
  <w:style w:type="character" w:customStyle="1" w:styleId="QuoteChar">
    <w:name w:val="Quote Char"/>
    <w:basedOn w:val="DefaultParagraphFont"/>
    <w:link w:val="Quote"/>
    <w:uiPriority w:val="29"/>
    <w:rsid w:val="009E10CF"/>
    <w:rPr>
      <w:i/>
      <w:iCs/>
      <w:color w:val="404040" w:themeColor="text1" w:themeTint="BF"/>
    </w:rPr>
  </w:style>
  <w:style w:type="paragraph" w:styleId="IntenseQuote">
    <w:name w:val="Intense Quote"/>
    <w:basedOn w:val="Normal"/>
    <w:next w:val="Normal"/>
    <w:link w:val="IntenseQuoteChar"/>
    <w:uiPriority w:val="30"/>
    <w:qFormat/>
    <w:rsid w:val="009E10CF"/>
    <w:pPr>
      <w:pBdr>
        <w:top w:val="single" w:sz="4" w:space="10" w:color="2F5496" w:themeColor="accent1" w:themeShade="BF"/>
        <w:bottom w:val="single" w:sz="4" w:space="10" w:color="2F5496"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9E10CF"/>
    <w:rPr>
      <w:i/>
      <w:iCs/>
      <w:color w:val="366092" w:themeColor="accent1" w:themeShade="BF"/>
    </w:rPr>
  </w:style>
  <w:style w:type="character" w:styleId="IntenseReference">
    <w:name w:val="Intense Reference"/>
    <w:basedOn w:val="DefaultParagraphFont"/>
    <w:uiPriority w:val="32"/>
    <w:qFormat/>
    <w:rsid w:val="009E10CF"/>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2026-03-24T13:03:32Z</dcterms:created>
  <dcterms:modified xsi:type="dcterms:W3CDTF">2026-03-24T13:03:32Z</dcterms:modified>
</cp:coreProperties>
</file>