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PAR Excellence Equipment, Installation, and Services for</w:t>
            </w:r>
            <w:r w:rsidRPr="000104D7">
              <w:rPr>
                <w:rStyle w:val="AAMSKBFill-InHighlight"/>
                <w:color w:val="auto"/>
              </w:rPr>
              <w:t xml:space="preserve"> </w:t>
            </w:r>
            <w:r>
              <w:rPr>
                <w:rStyle w:val="AAMSKBFill-InHighlight"/>
                <w:color w:val="auto"/>
              </w:rPr>
              <w:t>Tennessee Valley Healthcare System and</w:t>
            </w:r>
            <w:r w:rsidRPr="000104D7">
              <w:rPr>
                <w:rStyle w:val="AAMSKBFill-InHighlight"/>
                <w:color w:val="auto"/>
              </w:rPr>
              <w:t xml:space="preserve"> </w:t>
            </w:r>
            <w:r>
              <w:rPr>
                <w:rStyle w:val="AAMSKBFill-InHighlight"/>
                <w:color w:val="auto"/>
              </w:rPr>
              <w:t>Lexington VA Medical Center Facilities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37129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36C24926Q0166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9:00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6670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333998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 Jonathan Headrick,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jonathan.headrick@va.gov, and John Mccomas,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john.mccomas@va.gov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(423) 979-1409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Tennessee Valley Healthcare System and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Lexington VA Medical Center Facilities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jonathan.headrick@va.gov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john.mccomas@va.gov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0314" w:rsidP="00760314">
      <w:pPr>
        <w:pStyle w:val="ListParagraph"/>
        <w:numPr>
          <w:ilvl w:val="0"/>
          <w:numId w:val="1"/>
        </w:numPr>
      </w:pPr>
      <w:r>
        <w:t>On behalf of</w:t>
      </w:r>
      <w:r w:rsidRPr="00760314">
        <w:t xml:space="preserve"> Tennessee Valley Healthcare System (TVHS) and Lexington VA Medical Center (VAMC)</w:t>
      </w:r>
      <w:r>
        <w:t xml:space="preserve"> facilities, </w:t>
      </w:r>
      <w:r w:rsidRPr="00877EA0" w:rsidR="00877EA0">
        <w:t>Network Contracting Office (NCO) 9 is issuing this Sources Sought Notice (SSN) as a means of conducting market research to identify parties having an interest in and the resources to support this requirement for a firm</w:t>
      </w:r>
      <w:r w:rsidR="00877EA0">
        <w:t xml:space="preserve"> </w:t>
      </w:r>
      <w:r w:rsidRPr="00877EA0" w:rsidR="00877EA0">
        <w:t>fixed-priced</w:t>
      </w:r>
      <w:r w:rsidR="00877EA0">
        <w:t xml:space="preserve"> contract for PAR Excellence Equipment, Installation, and Services.</w:t>
      </w:r>
    </w:p>
    <w:p w:rsidR="00F704DB" w:rsidP="00760314">
      <w:pPr>
        <w:pStyle w:val="ListParagraph"/>
        <w:numPr>
          <w:ilvl w:val="0"/>
          <w:numId w:val="1"/>
        </w:numPr>
      </w:pPr>
      <w:r w:rsidRPr="00760314">
        <w:t>This request for capability information does not constitute a request for bids, proposals, or quotes; submission of any information in response to this market survey is purely voluntary; and the government assumes no financial responsibility for any costs incurred.</w:t>
      </w:r>
      <w:r w:rsidRPr="00F704DB">
        <w:t xml:space="preserve"> </w:t>
      </w:r>
    </w:p>
    <w:p w:rsidR="00760314" w:rsidP="00760314">
      <w:pPr>
        <w:pStyle w:val="ListParagraph"/>
        <w:numPr>
          <w:ilvl w:val="0"/>
          <w:numId w:val="1"/>
        </w:numPr>
      </w:pPr>
      <w:r w:rsidRPr="00F704DB">
        <w:t xml:space="preserve">This </w:t>
      </w:r>
      <w:r>
        <w:t>requirement</w:t>
      </w:r>
      <w:r w:rsidRPr="00F704DB">
        <w:t xml:space="preserve"> is for the purchase and installation of </w:t>
      </w:r>
      <w:r>
        <w:t>the PAR Excellence</w:t>
      </w:r>
      <w:r w:rsidRPr="00F704DB">
        <w:t xml:space="preserve"> Point of Use (POU) weight-based inventory management system to include scale products, hardware accessories, software licenses, and onsite implementation services </w:t>
      </w:r>
      <w:r w:rsidRPr="00F704DB">
        <w:t>at</w:t>
      </w:r>
      <w:r w:rsidRPr="00F704DB">
        <w:t xml:space="preserve"> the subject VAMCs and designated </w:t>
      </w:r>
      <w:r>
        <w:t>facilitie</w:t>
      </w:r>
      <w:r w:rsidRPr="00F704DB">
        <w:t>s. The contractor will ensure the system is fully operational and fully train VA staff to properly use the new system. The system will interface with the General Inventory Package (GIP) system to identify out of balance on-hand quantities between GIP and inventory bins.</w:t>
      </w:r>
      <w:r>
        <w:t xml:space="preserve"> </w:t>
      </w:r>
      <w:r w:rsidRPr="00F704DB">
        <w:t xml:space="preserve">The POU system will automate inventory management processes in open shelf distribution points (i.e., supply closets). The system will produce accurate, real-time reading of quantities on-hand accessible by web-based programs and provide data mining capabilities that will include, at a minimum: current stock levels, recommended order points, average usage levels per item, and the ability to track medical supply usage per patient treated at the subject VAMCs and their </w:t>
      </w:r>
      <w:r>
        <w:t>facility</w:t>
      </w:r>
      <w:r w:rsidRPr="00F704DB">
        <w:t xml:space="preserve"> locations.</w:t>
      </w:r>
    </w:p>
    <w:p w:rsidR="00760314" w:rsidP="00760314">
      <w:pPr>
        <w:pStyle w:val="ListParagraph"/>
        <w:numPr>
          <w:ilvl w:val="0"/>
          <w:numId w:val="1"/>
        </w:numPr>
      </w:pPr>
      <w:r>
        <w:t xml:space="preserve">If your organization has the potential capacity to </w:t>
      </w:r>
      <w:r>
        <w:t>perform</w:t>
      </w:r>
      <w:r>
        <w:t xml:space="preserve"> th</w:t>
      </w:r>
      <w:r w:rsidR="008638FD">
        <w:t>is requirement</w:t>
      </w:r>
      <w:r>
        <w:t>, please provide the following information:</w:t>
      </w:r>
    </w:p>
    <w:p w:rsidR="00760314" w:rsidP="00760314">
      <w:pPr>
        <w:pStyle w:val="ListParagraph"/>
        <w:numPr>
          <w:ilvl w:val="0"/>
          <w:numId w:val="2"/>
        </w:numPr>
      </w:pPr>
      <w:r>
        <w:t>Organization name, address, point of contact, email address, web site address, and telephone number.</w:t>
      </w:r>
    </w:p>
    <w:p w:rsidR="00760314" w:rsidP="00760314">
      <w:pPr>
        <w:pStyle w:val="ListParagraph"/>
        <w:numPr>
          <w:ilvl w:val="0"/>
          <w:numId w:val="2"/>
        </w:numPr>
      </w:pPr>
      <w:r>
        <w:t>Business size: small, small disadvantaged, woman-owned, Hub Zone, serviced-disabled veteran-owned small business (SDVOSB), veteran owned small business (VOSB), large business, etc.</w:t>
      </w:r>
    </w:p>
    <w:p w:rsidR="00760314" w:rsidP="00760314">
      <w:pPr>
        <w:pStyle w:val="ListParagraph"/>
        <w:numPr>
          <w:ilvl w:val="0"/>
          <w:numId w:val="2"/>
        </w:numPr>
      </w:pPr>
      <w:r>
        <w:t xml:space="preserve">Business type under NAICS </w:t>
      </w:r>
      <w:r w:rsidR="00A10D9D">
        <w:t>333998</w:t>
      </w:r>
      <w:r>
        <w:t xml:space="preserve">, which contains a size standard of </w:t>
      </w:r>
      <w:r w:rsidR="00A10D9D">
        <w:t>700 employees</w:t>
      </w:r>
      <w:r>
        <w:t>, Commercial and Government Entity (CAGE) Code and System for Award Management (SAM) Unique Entity ID (UEI) number.</w:t>
      </w:r>
    </w:p>
    <w:p w:rsidR="00760314" w:rsidP="00A10D9D">
      <w:pPr>
        <w:pStyle w:val="ListParagraph"/>
        <w:numPr>
          <w:ilvl w:val="0"/>
          <w:numId w:val="2"/>
        </w:numPr>
      </w:pPr>
      <w:r>
        <w:t xml:space="preserve">Tailored capability statements addressing the particulars of this effort, with appropriate documentation supporting claims of </w:t>
      </w:r>
      <w:r w:rsidR="00F704DB">
        <w:t>organizational</w:t>
      </w:r>
      <w:r>
        <w:t xml:space="preserve"> and staff capability.</w:t>
      </w:r>
    </w:p>
    <w:p w:rsidR="00760314" w:rsidP="00760314">
      <w:pPr>
        <w:pStyle w:val="ListParagraph"/>
        <w:numPr>
          <w:ilvl w:val="0"/>
          <w:numId w:val="2"/>
        </w:numPr>
      </w:pPr>
      <w:r>
        <w:t xml:space="preserve">Responses to this SSN shall not exceed 4 pages and should include all the foremost mentioned information. In addition, all submissions should be </w:t>
      </w:r>
      <w:r>
        <w:t xml:space="preserve">provided electronically </w:t>
      </w:r>
      <w:r>
        <w:t>in</w:t>
      </w:r>
      <w:r>
        <w:t xml:space="preserve"> </w:t>
      </w:r>
      <w:r>
        <w:t>a Microsoft</w:t>
      </w:r>
      <w:r>
        <w:t xml:space="preserve"> Word or Adobe Portable Document Format (PDF).</w:t>
      </w:r>
    </w:p>
    <w:p w:rsidR="00760314" w:rsidP="00A10D9D">
      <w:pPr>
        <w:pStyle w:val="ListParagraph"/>
        <w:numPr>
          <w:ilvl w:val="0"/>
          <w:numId w:val="2"/>
        </w:numPr>
      </w:pPr>
      <w:r w:rsidRPr="00A10D9D">
        <w:t>The government will evaluate market information to ascertain potential market capacity to:</w:t>
      </w:r>
    </w:p>
    <w:p w:rsidR="00A10D9D" w:rsidP="00A10D9D">
      <w:pPr>
        <w:pStyle w:val="ListParagraph"/>
        <w:numPr>
          <w:ilvl w:val="0"/>
          <w:numId w:val="3"/>
        </w:numPr>
      </w:pPr>
      <w:r>
        <w:t xml:space="preserve">Provide </w:t>
      </w:r>
      <w:r w:rsidR="008638FD">
        <w:t>requirement</w:t>
      </w:r>
      <w:r>
        <w:t xml:space="preserve"> consistent in scope and scale with those described in this notice and otherwise anticipated. </w:t>
      </w:r>
    </w:p>
    <w:p w:rsidR="00A10D9D" w:rsidP="00A10D9D">
      <w:pPr>
        <w:pStyle w:val="ListParagraph"/>
        <w:numPr>
          <w:ilvl w:val="0"/>
          <w:numId w:val="3"/>
        </w:numPr>
      </w:pPr>
      <w:r>
        <w:t>Implement a successful plan that includes contractor compliance with program standards, quality control, and performance.</w:t>
      </w:r>
    </w:p>
    <w:p w:rsidR="00A10D9D" w:rsidP="00A10D9D">
      <w:pPr>
        <w:pStyle w:val="ListParagraph"/>
        <w:numPr>
          <w:ilvl w:val="0"/>
          <w:numId w:val="3"/>
        </w:numPr>
      </w:pPr>
      <w:r>
        <w:t xml:space="preserve">Provide </w:t>
      </w:r>
      <w:r w:rsidR="00F704DB">
        <w:t>requirement</w:t>
      </w:r>
      <w:r>
        <w:t xml:space="preserve"> under a firm-fixed-price contract. </w:t>
      </w:r>
    </w:p>
    <w:p w:rsidR="00A75B35" w:rsidP="00F11966">
      <w:pPr>
        <w:pStyle w:val="ListParagraph"/>
        <w:numPr>
          <w:ilvl w:val="0"/>
          <w:numId w:val="1"/>
        </w:numPr>
      </w:pPr>
      <w:r>
        <w:t xml:space="preserve">NOTE: Respondent claiming SDVOSB and VOSB status shall be </w:t>
      </w:r>
      <w:r>
        <w:t>registered, and</w:t>
      </w:r>
      <w:r>
        <w:t xml:space="preserve"> verified in </w:t>
      </w:r>
      <w:r w:rsidR="00F11966">
        <w:t>Small Business Administration’s (SBA) Small Business Search.</w:t>
      </w:r>
    </w:p>
    <w:p w:rsidR="00A75B35" w:rsidP="00F11966">
      <w:pPr>
        <w:pStyle w:val="ListParagraph"/>
        <w:numPr>
          <w:ilvl w:val="0"/>
          <w:numId w:val="1"/>
        </w:numPr>
      </w:pPr>
      <w:r>
        <w:t>Based on the responses to this SSN/market research, this requirement may be set-aside for SDVOSBs, VOSBs, small businesses, procured through full and open competition, or sole sourced.</w:t>
      </w:r>
    </w:p>
    <w:p w:rsidR="00A75B35" w:rsidP="007E30B3">
      <w:pPr>
        <w:pStyle w:val="ListParagraph"/>
        <w:numPr>
          <w:ilvl w:val="0"/>
          <w:numId w:val="1"/>
        </w:numPr>
      </w:pPr>
      <w:r>
        <w:t xml:space="preserve">Submission Instructions: Interested parties who consider themselves qualified to </w:t>
      </w:r>
      <w:r>
        <w:t>perform</w:t>
      </w:r>
      <w:r>
        <w:t xml:space="preserve"> the </w:t>
      </w:r>
      <w:r w:rsidR="008638FD">
        <w:t>requirement</w:t>
      </w:r>
      <w:r>
        <w:t xml:space="preserve"> are invited to submit a response to this SSN by</w:t>
      </w:r>
      <w:r w:rsidR="007E30B3">
        <w:t xml:space="preserve"> 9</w:t>
      </w:r>
      <w:r>
        <w:t xml:space="preserve">:00 </w:t>
      </w:r>
      <w:r w:rsidR="007E30B3">
        <w:t>AM</w:t>
      </w:r>
      <w:r>
        <w:t xml:space="preserve"> EST, </w:t>
      </w:r>
      <w:r w:rsidR="007E30B3">
        <w:t>April 8, 2026</w:t>
      </w:r>
      <w:r>
        <w:t>. All responses under this SSN must be emailed to</w:t>
      </w:r>
      <w:r w:rsidR="007E30B3">
        <w:t xml:space="preserve"> </w:t>
      </w:r>
      <w:r>
        <w:fldChar w:fldCharType="begin"/>
      </w:r>
      <w:r>
        <w:instrText xml:space="preserve"> HYPERLINK "mailto:jonathan.headrick@va.gov" </w:instrText>
      </w:r>
      <w:r>
        <w:fldChar w:fldCharType="separate"/>
      </w:r>
      <w:r w:rsidRPr="00B959F1" w:rsidR="007E30B3">
        <w:rPr>
          <w:rStyle w:val="Hyperlink"/>
        </w:rPr>
        <w:t>jonathan.headrick@va.gov</w:t>
      </w:r>
      <w:r>
        <w:fldChar w:fldCharType="end"/>
      </w:r>
      <w:r w:rsidR="007E30B3">
        <w:t xml:space="preserve"> and </w:t>
      </w:r>
      <w:r>
        <w:fldChar w:fldCharType="begin"/>
      </w:r>
      <w:r>
        <w:instrText xml:space="preserve"> HYPERLINK "mailto:john.mccomas@va.gov" </w:instrText>
      </w:r>
      <w:r>
        <w:fldChar w:fldCharType="separate"/>
      </w:r>
      <w:r w:rsidRPr="00B959F1" w:rsidR="007E30B3">
        <w:rPr>
          <w:rStyle w:val="Hyperlink"/>
        </w:rPr>
        <w:t>john.mccomas@va.gov</w:t>
      </w:r>
      <w:r>
        <w:fldChar w:fldCharType="end"/>
      </w:r>
      <w:r w:rsidR="007E30B3">
        <w:t xml:space="preserve"> </w:t>
      </w:r>
      <w:r>
        <w:t>. Telephone inquiries will not be accepted or acknowledged, and no feedback or evaluations will be provided to companies regarding their submissions.</w:t>
      </w:r>
    </w:p>
    <w:p w:rsidR="00A75B35" w:rsidP="007E30B3">
      <w:pPr>
        <w:pStyle w:val="ListParagraph"/>
        <w:numPr>
          <w:ilvl w:val="0"/>
          <w:numId w:val="1"/>
        </w:numPr>
      </w:pPr>
      <w:r>
        <w:t xml:space="preserve">Interested parties shall be </w:t>
      </w:r>
      <w:r>
        <w:t>register</w:t>
      </w:r>
      <w:r>
        <w:t xml:space="preserve"> in the System for Award Management (SAM)</w:t>
      </w:r>
      <w:r w:rsidR="00F8040B">
        <w:t xml:space="preserve">. </w:t>
      </w:r>
      <w:r>
        <w:t xml:space="preserve">SAM information can be obtained by accessing the internet at www.sam.gov or by calling 1-866-606-8220. </w:t>
      </w:r>
    </w:p>
    <w:p w:rsidR="00F8040B" w:rsidP="00F8040B">
      <w:pPr>
        <w:pStyle w:val="ListParagraph"/>
        <w:numPr>
          <w:ilvl w:val="0"/>
          <w:numId w:val="1"/>
        </w:numPr>
      </w:pPr>
      <w:r>
        <w:t xml:space="preserve">Disclaimer and Important Notes. This notice does not </w:t>
      </w:r>
      <w:r>
        <w:t>obligate</w:t>
      </w:r>
      <w:r>
        <w:t xml:space="preserve"> the government to award a contract or otherwise pay for the information provided in response to this SSN.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w:t>
      </w:r>
    </w:p>
    <w:p w:rsidR="00A75B35" w:rsidP="00F8040B">
      <w:pPr>
        <w:pStyle w:val="ListParagraph"/>
        <w:numPr>
          <w:ilvl w:val="0"/>
          <w:numId w:val="1"/>
        </w:numPr>
      </w:pPr>
      <w:r>
        <w:t>Confidentiality. No proprietary, classified, confidential, or sensitive information should be included in your response. The government reserves the right to use any non-proprietary technical information in any resultant solicitation(s).</w:t>
      </w:r>
    </w:p>
    <w:p w:rsidR="00A75B35" w:rsidP="00F8040B">
      <w:pPr>
        <w:pStyle w:val="ListParagraph"/>
      </w:pPr>
    </w:p>
    <w:p w:rsidR="00A10D9D" w:rsidP="00A10D9D">
      <w:pPr>
        <w:pStyle w:val="ListParagraph"/>
        <w:ind w:left="1800"/>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A5536"/>
    <w:multiLevelType w:val="hybridMultilevel"/>
    <w:tmpl w:val="D38C1FBC"/>
    <w:lvl w:ilvl="0">
      <w:start w:val="1"/>
      <w:numFmt w:val="lowerRoman"/>
      <w:lvlText w:val="%1."/>
      <w:lvlJc w:val="left"/>
      <w:pPr>
        <w:ind w:left="1800" w:hanging="72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75242B6A"/>
    <w:multiLevelType w:val="hybridMultilevel"/>
    <w:tmpl w:val="A956E64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7CB154FF"/>
    <w:multiLevelType w:val="hybridMultilevel"/>
    <w:tmpl w:val="29F4CDB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64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64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4BC"/>
    <w:rPr>
      <w:rFonts w:eastAsiaTheme="majorEastAsia" w:cstheme="majorBidi"/>
      <w:color w:val="272727" w:themeColor="text1" w:themeTint="D8"/>
    </w:rPr>
  </w:style>
  <w:style w:type="paragraph" w:styleId="Quote">
    <w:name w:val="Quote"/>
    <w:basedOn w:val="Normal"/>
    <w:next w:val="Normal"/>
    <w:link w:val="QuoteChar"/>
    <w:uiPriority w:val="29"/>
    <w:qFormat/>
    <w:rsid w:val="001644BC"/>
    <w:pPr>
      <w:spacing w:before="160"/>
      <w:jc w:val="center"/>
    </w:pPr>
    <w:rPr>
      <w:i/>
      <w:iCs/>
      <w:color w:val="404040" w:themeColor="text1" w:themeTint="BF"/>
    </w:rPr>
  </w:style>
  <w:style w:type="character" w:customStyle="1" w:styleId="QuoteChar">
    <w:name w:val="Quote Char"/>
    <w:basedOn w:val="DefaultParagraphFont"/>
    <w:link w:val="Quote"/>
    <w:uiPriority w:val="29"/>
    <w:rsid w:val="001644BC"/>
    <w:rPr>
      <w:i/>
      <w:iCs/>
      <w:color w:val="404040" w:themeColor="text1" w:themeTint="BF"/>
    </w:rPr>
  </w:style>
  <w:style w:type="paragraph" w:styleId="IntenseQuote">
    <w:name w:val="Intense Quote"/>
    <w:basedOn w:val="Normal"/>
    <w:next w:val="Normal"/>
    <w:link w:val="IntenseQuoteChar"/>
    <w:uiPriority w:val="30"/>
    <w:qFormat/>
    <w:rsid w:val="001644B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644BC"/>
    <w:rPr>
      <w:i/>
      <w:iCs/>
      <w:color w:val="366092" w:themeColor="accent1" w:themeShade="BF"/>
    </w:rPr>
  </w:style>
  <w:style w:type="character" w:styleId="IntenseReference">
    <w:name w:val="Intense Reference"/>
    <w:basedOn w:val="DefaultParagraphFont"/>
    <w:uiPriority w:val="32"/>
    <w:qFormat/>
    <w:rsid w:val="001644BC"/>
    <w:rPr>
      <w:b/>
      <w:bCs/>
      <w:smallCaps/>
      <w:color w:val="366092" w:themeColor="accent1" w:themeShade="BF"/>
      <w:spacing w:val="5"/>
    </w:rPr>
  </w:style>
  <w:style w:type="character" w:styleId="Hyperlink">
    <w:name w:val="Hyperlink"/>
    <w:basedOn w:val="DefaultParagraphFont"/>
    <w:uiPriority w:val="99"/>
    <w:unhideWhenUsed/>
    <w:rsid w:val="007E30B3"/>
    <w:rPr>
      <w:color w:val="0000FF" w:themeColor="hyperlink"/>
      <w:u w:val="single"/>
    </w:rPr>
  </w:style>
  <w:style w:type="character" w:customStyle="1" w:styleId="UnresolvedMention">
    <w:name w:val="Unresolved Mention"/>
    <w:basedOn w:val="DefaultParagraphFont"/>
    <w:uiPriority w:val="99"/>
    <w:semiHidden/>
    <w:unhideWhenUsed/>
    <w:rsid w:val="007E30B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2026-03-24T15:31:21Z</dcterms:created>
  <dcterms:modified xsi:type="dcterms:W3CDTF">2026-03-24T15:31:21Z</dcterms:modified>
</cp:coreProperties>
</file>