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3B952" w14:textId="77777777" w:rsidR="00761904" w:rsidRPr="00702A08" w:rsidRDefault="00761904"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E6295" w14:paraId="4E83B955" w14:textId="77777777" w:rsidTr="00761C04">
        <w:tc>
          <w:tcPr>
            <w:tcW w:w="1098" w:type="dxa"/>
            <w:hideMark/>
          </w:tcPr>
          <w:p w14:paraId="4E83B953" w14:textId="77777777" w:rsidR="00761904" w:rsidRPr="00D82575" w:rsidRDefault="00761904">
            <w:pPr>
              <w:rPr>
                <w:rFonts w:cstheme="minorHAnsi"/>
                <w:b/>
                <w:szCs w:val="20"/>
              </w:rPr>
            </w:pPr>
            <w:r w:rsidRPr="00D82575">
              <w:rPr>
                <w:rFonts w:cstheme="minorHAnsi"/>
                <w:b/>
                <w:szCs w:val="20"/>
              </w:rPr>
              <w:t>SUBJECT*</w:t>
            </w:r>
          </w:p>
        </w:tc>
        <w:tc>
          <w:tcPr>
            <w:tcW w:w="8820" w:type="dxa"/>
            <w:hideMark/>
          </w:tcPr>
          <w:p w14:paraId="4E83B954" w14:textId="77777777" w:rsidR="00761904" w:rsidRDefault="00761904">
            <w:pPr>
              <w:rPr>
                <w:rFonts w:cstheme="minorHAnsi"/>
              </w:rPr>
            </w:pPr>
            <w:r>
              <w:rPr>
                <w:rFonts w:cstheme="minorHAnsi"/>
              </w:rPr>
              <w:t>Monochloramine/H2O Mngt Services</w:t>
            </w:r>
            <w:r>
              <w:rPr>
                <w:rStyle w:val="AAMSKBFill-InHighlight"/>
              </w:rPr>
              <w:t xml:space="preserve"> </w:t>
            </w:r>
            <w:r>
              <w:rPr>
                <w:rFonts w:cstheme="minorHAnsi"/>
              </w:rPr>
              <w:t xml:space="preserve">Follow </w:t>
            </w:r>
            <w:proofErr w:type="gramStart"/>
            <w:r>
              <w:rPr>
                <w:rFonts w:cstheme="minorHAnsi"/>
              </w:rPr>
              <w:t>On</w:t>
            </w:r>
            <w:proofErr w:type="gramEnd"/>
            <w:r>
              <w:rPr>
                <w:rFonts w:cstheme="minorHAnsi"/>
              </w:rPr>
              <w:t xml:space="preserve"> Base +4 | Start: 5/10/26</w:t>
            </w:r>
            <w:r>
              <w:rPr>
                <w:rStyle w:val="AAMSKBFill-InHighlight"/>
              </w:rPr>
              <w:t xml:space="preserve">  </w:t>
            </w:r>
          </w:p>
        </w:tc>
      </w:tr>
    </w:tbl>
    <w:p w14:paraId="4E83B956" w14:textId="77777777" w:rsidR="00761904" w:rsidRDefault="00761904" w:rsidP="00761C04">
      <w:pPr>
        <w:spacing w:after="160" w:line="252" w:lineRule="auto"/>
        <w:rPr>
          <w:rFonts w:eastAsia="Calibri" w:cstheme="minorHAnsi"/>
          <w:szCs w:val="20"/>
        </w:rPr>
      </w:pPr>
    </w:p>
    <w:p w14:paraId="4E83B957" w14:textId="77777777" w:rsidR="00761904" w:rsidRPr="00AF196F" w:rsidRDefault="00761904"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5E6295" w14:paraId="4E83B95A" w14:textId="77777777" w:rsidTr="00490783">
        <w:trPr>
          <w:gridAfter w:val="1"/>
          <w:wAfter w:w="13" w:type="dxa"/>
        </w:trPr>
        <w:tc>
          <w:tcPr>
            <w:tcW w:w="4681" w:type="dxa"/>
            <w:hideMark/>
          </w:tcPr>
          <w:p w14:paraId="4E83B958" w14:textId="77777777" w:rsidR="00761904" w:rsidRPr="00D82575" w:rsidRDefault="00761904">
            <w:pPr>
              <w:rPr>
                <w:rFonts w:cstheme="minorHAnsi"/>
                <w:b/>
                <w:szCs w:val="20"/>
              </w:rPr>
            </w:pPr>
            <w:r w:rsidRPr="00D82575">
              <w:rPr>
                <w:rFonts w:cstheme="minorHAnsi"/>
                <w:b/>
                <w:szCs w:val="20"/>
              </w:rPr>
              <w:t>CONTRACTING OFFICE’S ZIP CODE*</w:t>
            </w:r>
          </w:p>
        </w:tc>
        <w:tc>
          <w:tcPr>
            <w:tcW w:w="5237" w:type="dxa"/>
            <w:hideMark/>
          </w:tcPr>
          <w:p w14:paraId="4E83B959" w14:textId="77777777" w:rsidR="00761904" w:rsidRPr="00EE5B77" w:rsidRDefault="00761904">
            <w:pPr>
              <w:rPr>
                <w:rStyle w:val="AAMSKBFill-InHighlight"/>
                <w:rFonts w:cstheme="minorHAnsi"/>
                <w:color w:val="auto"/>
              </w:rPr>
            </w:pPr>
            <w:r>
              <w:rPr>
                <w:rStyle w:val="AAMSKBFill-InHighlight"/>
                <w:rFonts w:cstheme="minorHAnsi"/>
                <w:color w:val="auto"/>
              </w:rPr>
              <w:t>45219</w:t>
            </w:r>
          </w:p>
        </w:tc>
      </w:tr>
      <w:tr w:rsidR="005E6295" w14:paraId="4E83B95D" w14:textId="77777777" w:rsidTr="00490783">
        <w:trPr>
          <w:gridAfter w:val="1"/>
          <w:wAfter w:w="13" w:type="dxa"/>
        </w:trPr>
        <w:tc>
          <w:tcPr>
            <w:tcW w:w="4681" w:type="dxa"/>
            <w:hideMark/>
          </w:tcPr>
          <w:p w14:paraId="4E83B95B" w14:textId="77777777" w:rsidR="00761904" w:rsidRPr="00D82575" w:rsidRDefault="00761904">
            <w:pPr>
              <w:rPr>
                <w:rFonts w:cstheme="minorHAnsi"/>
                <w:b/>
                <w:szCs w:val="20"/>
              </w:rPr>
            </w:pPr>
            <w:r w:rsidRPr="00D82575">
              <w:rPr>
                <w:rFonts w:cstheme="minorHAnsi"/>
                <w:b/>
                <w:szCs w:val="20"/>
              </w:rPr>
              <w:t>SOLICITATION NUMBER*</w:t>
            </w:r>
          </w:p>
        </w:tc>
        <w:tc>
          <w:tcPr>
            <w:tcW w:w="5237" w:type="dxa"/>
            <w:hideMark/>
          </w:tcPr>
          <w:p w14:paraId="4E83B95C" w14:textId="77777777" w:rsidR="00761904" w:rsidRPr="00EE5B77" w:rsidRDefault="00761904">
            <w:pPr>
              <w:rPr>
                <w:rStyle w:val="AAMSKBFill-InHighlight"/>
                <w:rFonts w:cstheme="minorHAnsi"/>
                <w:color w:val="auto"/>
              </w:rPr>
            </w:pPr>
            <w:r>
              <w:rPr>
                <w:rStyle w:val="AAMSKBFill-InHighlight"/>
                <w:rFonts w:cstheme="minorHAnsi"/>
                <w:color w:val="auto"/>
              </w:rPr>
              <w:t>36C25026Q0412</w:t>
            </w:r>
          </w:p>
        </w:tc>
      </w:tr>
      <w:tr w:rsidR="005E6295" w14:paraId="4E83B960" w14:textId="77777777" w:rsidTr="00490783">
        <w:trPr>
          <w:gridAfter w:val="1"/>
          <w:wAfter w:w="13" w:type="dxa"/>
        </w:trPr>
        <w:tc>
          <w:tcPr>
            <w:tcW w:w="4681" w:type="dxa"/>
            <w:hideMark/>
          </w:tcPr>
          <w:p w14:paraId="4E83B95E" w14:textId="77777777" w:rsidR="00761904" w:rsidRPr="00D82575" w:rsidRDefault="00761904">
            <w:pPr>
              <w:rPr>
                <w:rFonts w:cstheme="minorHAnsi"/>
                <w:b/>
                <w:szCs w:val="20"/>
              </w:rPr>
            </w:pPr>
            <w:r w:rsidRPr="00D82575">
              <w:rPr>
                <w:rFonts w:cstheme="minorHAnsi"/>
                <w:b/>
                <w:szCs w:val="20"/>
              </w:rPr>
              <w:t>RESPONSE DATE/TIME/ZONE</w:t>
            </w:r>
          </w:p>
        </w:tc>
        <w:tc>
          <w:tcPr>
            <w:tcW w:w="5237" w:type="dxa"/>
            <w:hideMark/>
          </w:tcPr>
          <w:p w14:paraId="4E83B95F" w14:textId="77777777" w:rsidR="00761904" w:rsidRPr="00EE5B77" w:rsidRDefault="00761904">
            <w:pPr>
              <w:rPr>
                <w:rFonts w:cstheme="minorHAnsi"/>
                <w:szCs w:val="20"/>
              </w:rPr>
            </w:pPr>
            <w:r>
              <w:rPr>
                <w:rFonts w:cstheme="minorHAnsi"/>
                <w:szCs w:val="20"/>
              </w:rPr>
              <w:t>04-03-2026</w:t>
            </w:r>
            <w:r w:rsidRPr="00EE5B77">
              <w:rPr>
                <w:rStyle w:val="AAMSKBFill-InHighlight"/>
                <w:rFonts w:cstheme="minorHAnsi"/>
                <w:color w:val="auto"/>
              </w:rPr>
              <w:t xml:space="preserve"> </w:t>
            </w:r>
            <w:r>
              <w:rPr>
                <w:rFonts w:cstheme="minorHAnsi"/>
                <w:szCs w:val="20"/>
              </w:rPr>
              <w:t>10:00</w:t>
            </w:r>
            <w:r w:rsidRPr="00EE5B77">
              <w:rPr>
                <w:rStyle w:val="AAMSKBFill-InHighlight"/>
                <w:rFonts w:cstheme="minorHAnsi"/>
                <w:color w:val="auto"/>
              </w:rPr>
              <w:t xml:space="preserve"> </w:t>
            </w:r>
            <w:r>
              <w:rPr>
                <w:rFonts w:cstheme="minorHAnsi"/>
                <w:szCs w:val="20"/>
              </w:rPr>
              <w:t>EASTERN TIME, NEW YORK, USA</w:t>
            </w:r>
          </w:p>
        </w:tc>
      </w:tr>
      <w:tr w:rsidR="005E6295" w14:paraId="4E83B963" w14:textId="77777777" w:rsidTr="00490783">
        <w:trPr>
          <w:gridAfter w:val="1"/>
          <w:wAfter w:w="13" w:type="dxa"/>
        </w:trPr>
        <w:tc>
          <w:tcPr>
            <w:tcW w:w="4681" w:type="dxa"/>
            <w:hideMark/>
          </w:tcPr>
          <w:p w14:paraId="4E83B961" w14:textId="77777777" w:rsidR="00761904" w:rsidRPr="00D82575" w:rsidRDefault="00761904">
            <w:pPr>
              <w:rPr>
                <w:rFonts w:cstheme="minorHAnsi"/>
                <w:b/>
                <w:szCs w:val="20"/>
              </w:rPr>
            </w:pPr>
            <w:r w:rsidRPr="00D82575">
              <w:rPr>
                <w:rFonts w:cstheme="minorHAnsi"/>
                <w:b/>
                <w:szCs w:val="20"/>
              </w:rPr>
              <w:t>ARCHIVE</w:t>
            </w:r>
          </w:p>
        </w:tc>
        <w:tc>
          <w:tcPr>
            <w:tcW w:w="5237" w:type="dxa"/>
            <w:hideMark/>
          </w:tcPr>
          <w:p w14:paraId="4E83B962" w14:textId="77777777" w:rsidR="00761904" w:rsidRPr="00EE5B77" w:rsidRDefault="00761904">
            <w:pPr>
              <w:rPr>
                <w:rFonts w:cstheme="minorHAnsi"/>
                <w:szCs w:val="20"/>
              </w:rPr>
            </w:pPr>
            <w:r>
              <w:rPr>
                <w:rFonts w:cstheme="minorHAnsi"/>
                <w:szCs w:val="20"/>
              </w:rPr>
              <w:t>15</w:t>
            </w:r>
            <w:r w:rsidRPr="00EE5B77">
              <w:rPr>
                <w:rFonts w:eastAsiaTheme="minorHAnsi" w:cstheme="minorHAnsi"/>
                <w:szCs w:val="20"/>
                <w:bdr w:val="none" w:sz="0" w:space="0" w:color="auto" w:frame="1"/>
              </w:rPr>
              <w:t xml:space="preserve"> DAYS AFTER THE RESPONSE DATE</w:t>
            </w:r>
          </w:p>
        </w:tc>
      </w:tr>
      <w:tr w:rsidR="005E6295" w14:paraId="4E83B966" w14:textId="77777777" w:rsidTr="00490783">
        <w:trPr>
          <w:trHeight w:val="251"/>
        </w:trPr>
        <w:tc>
          <w:tcPr>
            <w:tcW w:w="4681" w:type="dxa"/>
            <w:hideMark/>
          </w:tcPr>
          <w:p w14:paraId="4E83B964" w14:textId="77777777" w:rsidR="00761904" w:rsidRDefault="00761904" w:rsidP="00761C04">
            <w:pPr>
              <w:rPr>
                <w:rFonts w:cstheme="minorHAnsi"/>
                <w:b/>
              </w:rPr>
            </w:pPr>
            <w:r w:rsidRPr="000758A6">
              <w:rPr>
                <w:rFonts w:cstheme="minorHAnsi"/>
                <w:b/>
                <w:szCs w:val="20"/>
              </w:rPr>
              <w:t>SET-ASIDE</w:t>
            </w:r>
          </w:p>
        </w:tc>
        <w:tc>
          <w:tcPr>
            <w:tcW w:w="5250" w:type="dxa"/>
            <w:gridSpan w:val="2"/>
            <w:hideMark/>
          </w:tcPr>
          <w:p w14:paraId="4E83B965" w14:textId="77777777" w:rsidR="00761904" w:rsidRPr="00EE5B77" w:rsidRDefault="00761904" w:rsidP="00761C04">
            <w:pPr>
              <w:rPr>
                <w:rFonts w:cstheme="minorHAnsi"/>
              </w:rPr>
            </w:pPr>
          </w:p>
        </w:tc>
      </w:tr>
      <w:tr w:rsidR="005E6295" w14:paraId="4E83B969" w14:textId="77777777" w:rsidTr="00490783">
        <w:trPr>
          <w:trHeight w:val="267"/>
        </w:trPr>
        <w:tc>
          <w:tcPr>
            <w:tcW w:w="4681" w:type="dxa"/>
            <w:hideMark/>
          </w:tcPr>
          <w:p w14:paraId="4E83B967" w14:textId="77777777" w:rsidR="00761904" w:rsidRDefault="00761904" w:rsidP="00761C04">
            <w:pPr>
              <w:rPr>
                <w:rFonts w:cstheme="minorHAnsi"/>
                <w:b/>
              </w:rPr>
            </w:pPr>
            <w:r w:rsidRPr="000758A6">
              <w:rPr>
                <w:rFonts w:cstheme="minorHAnsi"/>
                <w:b/>
                <w:szCs w:val="20"/>
              </w:rPr>
              <w:t>PRODUCT SERVICE CODE*</w:t>
            </w:r>
          </w:p>
        </w:tc>
        <w:tc>
          <w:tcPr>
            <w:tcW w:w="5250" w:type="dxa"/>
            <w:gridSpan w:val="2"/>
            <w:hideMark/>
          </w:tcPr>
          <w:p w14:paraId="4E83B968" w14:textId="77777777" w:rsidR="00761904" w:rsidRPr="00EE5B77" w:rsidRDefault="00761904" w:rsidP="00761C04">
            <w:pPr>
              <w:rPr>
                <w:rFonts w:cstheme="minorHAnsi"/>
                <w:szCs w:val="20"/>
              </w:rPr>
            </w:pPr>
            <w:r>
              <w:rPr>
                <w:rFonts w:cstheme="minorHAnsi"/>
                <w:szCs w:val="20"/>
              </w:rPr>
              <w:t>C219</w:t>
            </w:r>
          </w:p>
        </w:tc>
      </w:tr>
      <w:tr w:rsidR="005E6295" w14:paraId="4E83B96C" w14:textId="77777777" w:rsidTr="00490783">
        <w:trPr>
          <w:trHeight w:val="251"/>
        </w:trPr>
        <w:tc>
          <w:tcPr>
            <w:tcW w:w="4681" w:type="dxa"/>
            <w:hideMark/>
          </w:tcPr>
          <w:p w14:paraId="4E83B96A" w14:textId="77777777" w:rsidR="00761904" w:rsidRDefault="00761904" w:rsidP="00761C04">
            <w:pPr>
              <w:rPr>
                <w:rFonts w:cstheme="minorHAnsi"/>
                <w:b/>
              </w:rPr>
            </w:pPr>
            <w:r w:rsidRPr="000758A6">
              <w:rPr>
                <w:rFonts w:cstheme="minorHAnsi"/>
                <w:b/>
                <w:szCs w:val="20"/>
              </w:rPr>
              <w:t>NAICS CODE*</w:t>
            </w:r>
          </w:p>
        </w:tc>
        <w:tc>
          <w:tcPr>
            <w:tcW w:w="5250" w:type="dxa"/>
            <w:gridSpan w:val="2"/>
            <w:hideMark/>
          </w:tcPr>
          <w:p w14:paraId="4E83B96B" w14:textId="77777777" w:rsidR="00761904" w:rsidRPr="00EE5B77" w:rsidRDefault="00761904" w:rsidP="00761C04">
            <w:pPr>
              <w:rPr>
                <w:rFonts w:cstheme="minorHAnsi"/>
                <w:szCs w:val="20"/>
              </w:rPr>
            </w:pPr>
            <w:r>
              <w:rPr>
                <w:rFonts w:cstheme="minorHAnsi"/>
                <w:szCs w:val="20"/>
              </w:rPr>
              <w:t>221310</w:t>
            </w:r>
          </w:p>
        </w:tc>
      </w:tr>
      <w:tr w:rsidR="005E6295" w14:paraId="4E83B96F" w14:textId="77777777" w:rsidTr="00490783">
        <w:trPr>
          <w:trHeight w:val="251"/>
        </w:trPr>
        <w:tc>
          <w:tcPr>
            <w:tcW w:w="4681" w:type="dxa"/>
            <w:hideMark/>
          </w:tcPr>
          <w:p w14:paraId="4E83B96D" w14:textId="77777777" w:rsidR="00761904" w:rsidRDefault="00761904" w:rsidP="00761C04">
            <w:pPr>
              <w:rPr>
                <w:rFonts w:cstheme="minorHAnsi"/>
                <w:b/>
              </w:rPr>
            </w:pPr>
            <w:r w:rsidRPr="000758A6">
              <w:rPr>
                <w:rFonts w:cstheme="minorHAnsi"/>
                <w:b/>
                <w:szCs w:val="20"/>
              </w:rPr>
              <w:t>PLACE OF PERFORMANCE</w:t>
            </w:r>
          </w:p>
        </w:tc>
        <w:tc>
          <w:tcPr>
            <w:tcW w:w="5250" w:type="dxa"/>
            <w:gridSpan w:val="2"/>
            <w:hideMark/>
          </w:tcPr>
          <w:p w14:paraId="4E83B96E" w14:textId="77777777" w:rsidR="00761904" w:rsidRPr="00EE5B77" w:rsidRDefault="00761904" w:rsidP="00761C04">
            <w:pPr>
              <w:rPr>
                <w:rFonts w:cstheme="minorHAnsi"/>
                <w:szCs w:val="20"/>
              </w:rPr>
            </w:pPr>
            <w:r>
              <w:rPr>
                <w:rFonts w:cstheme="minorHAnsi"/>
                <w:szCs w:val="20"/>
              </w:rPr>
              <w:t>Cincinnati VA Medical Center</w:t>
            </w:r>
          </w:p>
        </w:tc>
      </w:tr>
      <w:tr w:rsidR="005E6295" w14:paraId="4E83B972" w14:textId="77777777" w:rsidTr="00490783">
        <w:trPr>
          <w:trHeight w:val="251"/>
        </w:trPr>
        <w:tc>
          <w:tcPr>
            <w:tcW w:w="4681" w:type="dxa"/>
          </w:tcPr>
          <w:p w14:paraId="4E83B970" w14:textId="77777777" w:rsidR="00761904" w:rsidRPr="000758A6" w:rsidRDefault="00761904" w:rsidP="00761C04">
            <w:pPr>
              <w:rPr>
                <w:rFonts w:cstheme="minorHAnsi"/>
                <w:b/>
                <w:szCs w:val="20"/>
              </w:rPr>
            </w:pPr>
          </w:p>
        </w:tc>
        <w:tc>
          <w:tcPr>
            <w:tcW w:w="5250" w:type="dxa"/>
            <w:gridSpan w:val="2"/>
          </w:tcPr>
          <w:p w14:paraId="4E83B971" w14:textId="77777777" w:rsidR="00761904" w:rsidRPr="00EE5B77" w:rsidRDefault="00761904" w:rsidP="00761C04">
            <w:pPr>
              <w:rPr>
                <w:rStyle w:val="AAMSKBFill-InHighlight"/>
                <w:rFonts w:cstheme="minorHAnsi"/>
                <w:color w:val="auto"/>
              </w:rPr>
            </w:pPr>
            <w:r>
              <w:rPr>
                <w:rStyle w:val="AAMSKBFill-InHighlight"/>
                <w:rFonts w:cstheme="minorHAnsi"/>
                <w:color w:val="auto"/>
              </w:rPr>
              <w:t>3200 Vine Street</w:t>
            </w:r>
          </w:p>
        </w:tc>
      </w:tr>
      <w:tr w:rsidR="005E6295" w14:paraId="4E83B975" w14:textId="77777777" w:rsidTr="00490783">
        <w:trPr>
          <w:trHeight w:val="267"/>
        </w:trPr>
        <w:tc>
          <w:tcPr>
            <w:tcW w:w="4681" w:type="dxa"/>
          </w:tcPr>
          <w:p w14:paraId="4E83B973" w14:textId="77777777" w:rsidR="00761904" w:rsidRPr="000758A6" w:rsidRDefault="00761904" w:rsidP="00761C04">
            <w:pPr>
              <w:rPr>
                <w:rFonts w:cstheme="minorHAnsi"/>
                <w:b/>
                <w:szCs w:val="20"/>
              </w:rPr>
            </w:pPr>
          </w:p>
        </w:tc>
        <w:tc>
          <w:tcPr>
            <w:tcW w:w="5250" w:type="dxa"/>
            <w:gridSpan w:val="2"/>
          </w:tcPr>
          <w:p w14:paraId="4E83B974" w14:textId="77777777" w:rsidR="00761904" w:rsidRPr="00EE5B77" w:rsidRDefault="00761904" w:rsidP="00761C04">
            <w:pPr>
              <w:rPr>
                <w:rStyle w:val="AAMSKBFill-InHighlight"/>
                <w:rFonts w:cstheme="minorHAnsi"/>
                <w:color w:val="auto"/>
              </w:rPr>
            </w:pPr>
          </w:p>
        </w:tc>
      </w:tr>
      <w:tr w:rsidR="005E6295" w14:paraId="4E83B978" w14:textId="77777777" w:rsidTr="00490783">
        <w:trPr>
          <w:trHeight w:val="251"/>
        </w:trPr>
        <w:tc>
          <w:tcPr>
            <w:tcW w:w="4681" w:type="dxa"/>
          </w:tcPr>
          <w:p w14:paraId="4E83B976" w14:textId="77777777" w:rsidR="00761904" w:rsidRPr="000758A6" w:rsidRDefault="00761904" w:rsidP="00761C04">
            <w:pPr>
              <w:rPr>
                <w:rFonts w:cstheme="minorHAnsi"/>
                <w:b/>
                <w:szCs w:val="20"/>
              </w:rPr>
            </w:pPr>
          </w:p>
        </w:tc>
        <w:tc>
          <w:tcPr>
            <w:tcW w:w="5250" w:type="dxa"/>
            <w:gridSpan w:val="2"/>
          </w:tcPr>
          <w:p w14:paraId="4E83B977" w14:textId="77777777" w:rsidR="00761904" w:rsidRPr="00EE5B77" w:rsidRDefault="00761904" w:rsidP="00761C04">
            <w:pPr>
              <w:rPr>
                <w:rStyle w:val="AAMSKBFill-InHighlight"/>
                <w:rFonts w:cstheme="minorHAnsi"/>
                <w:color w:val="auto"/>
              </w:rPr>
            </w:pPr>
          </w:p>
        </w:tc>
      </w:tr>
      <w:tr w:rsidR="005E6295" w14:paraId="4E83B97B" w14:textId="77777777" w:rsidTr="00490783">
        <w:trPr>
          <w:trHeight w:val="251"/>
        </w:trPr>
        <w:tc>
          <w:tcPr>
            <w:tcW w:w="4681" w:type="dxa"/>
          </w:tcPr>
          <w:p w14:paraId="4E83B979" w14:textId="77777777" w:rsidR="00761904" w:rsidRPr="000758A6" w:rsidRDefault="00761904" w:rsidP="00761C04">
            <w:pPr>
              <w:rPr>
                <w:rFonts w:cstheme="minorHAnsi"/>
                <w:b/>
                <w:szCs w:val="20"/>
              </w:rPr>
            </w:pPr>
          </w:p>
        </w:tc>
        <w:tc>
          <w:tcPr>
            <w:tcW w:w="5250" w:type="dxa"/>
            <w:gridSpan w:val="2"/>
          </w:tcPr>
          <w:p w14:paraId="4E83B97A" w14:textId="77777777" w:rsidR="00761904" w:rsidRPr="00EE5B77" w:rsidRDefault="00761904" w:rsidP="00761C04">
            <w:pPr>
              <w:rPr>
                <w:rStyle w:val="AAMSKBFill-InHighlight"/>
                <w:rFonts w:cstheme="minorHAnsi"/>
                <w:color w:val="auto"/>
              </w:rPr>
            </w:pPr>
            <w:r>
              <w:rPr>
                <w:rStyle w:val="AAMSKBFill-InHighlight"/>
                <w:rFonts w:cstheme="minorHAnsi"/>
                <w:color w:val="auto"/>
              </w:rPr>
              <w:t>Cincinnati</w:t>
            </w:r>
            <w:r w:rsidRPr="00EE5B77">
              <w:rPr>
                <w:rFonts w:cstheme="minorHAnsi"/>
                <w:szCs w:val="20"/>
              </w:rPr>
              <w:t xml:space="preserve"> </w:t>
            </w:r>
            <w:r>
              <w:rPr>
                <w:rStyle w:val="AAMSKBFill-InHighlight"/>
                <w:rFonts w:cstheme="minorHAnsi"/>
                <w:color w:val="auto"/>
              </w:rPr>
              <w:t>Ohio</w:t>
            </w:r>
          </w:p>
        </w:tc>
      </w:tr>
      <w:tr w:rsidR="005E6295" w14:paraId="4E83B97E" w14:textId="77777777" w:rsidTr="00490783">
        <w:trPr>
          <w:trHeight w:val="251"/>
        </w:trPr>
        <w:tc>
          <w:tcPr>
            <w:tcW w:w="4681" w:type="dxa"/>
          </w:tcPr>
          <w:p w14:paraId="4E83B97C" w14:textId="77777777" w:rsidR="00761904" w:rsidRPr="000758A6" w:rsidRDefault="00761904" w:rsidP="00761C04">
            <w:pPr>
              <w:rPr>
                <w:rFonts w:cstheme="minorHAnsi"/>
                <w:b/>
                <w:szCs w:val="20"/>
              </w:rPr>
            </w:pPr>
            <w:r w:rsidRPr="000758A6">
              <w:rPr>
                <w:rFonts w:cstheme="minorHAnsi"/>
                <w:b/>
                <w:szCs w:val="20"/>
              </w:rPr>
              <w:t>POSTAL CODE</w:t>
            </w:r>
          </w:p>
        </w:tc>
        <w:tc>
          <w:tcPr>
            <w:tcW w:w="5250" w:type="dxa"/>
            <w:gridSpan w:val="2"/>
          </w:tcPr>
          <w:p w14:paraId="4E83B97D" w14:textId="77777777" w:rsidR="00761904" w:rsidRPr="00EE5B77" w:rsidRDefault="00761904" w:rsidP="00761C04">
            <w:pPr>
              <w:rPr>
                <w:rStyle w:val="AAMSKBFill-InHighlight"/>
                <w:rFonts w:cstheme="minorHAnsi"/>
                <w:color w:val="auto"/>
              </w:rPr>
            </w:pPr>
            <w:r>
              <w:rPr>
                <w:rStyle w:val="AAMSKBFill-InHighlight"/>
                <w:rFonts w:cstheme="minorHAnsi"/>
                <w:color w:val="auto"/>
              </w:rPr>
              <w:t>45220</w:t>
            </w:r>
          </w:p>
        </w:tc>
      </w:tr>
      <w:tr w:rsidR="005E6295" w14:paraId="4E83B982" w14:textId="77777777" w:rsidTr="00490783">
        <w:trPr>
          <w:trHeight w:val="519"/>
        </w:trPr>
        <w:tc>
          <w:tcPr>
            <w:tcW w:w="4681" w:type="dxa"/>
          </w:tcPr>
          <w:p w14:paraId="4E83B97F" w14:textId="77777777" w:rsidR="00761904" w:rsidRPr="000758A6" w:rsidRDefault="00761904" w:rsidP="00761C04">
            <w:pPr>
              <w:rPr>
                <w:rFonts w:cstheme="minorHAnsi"/>
                <w:b/>
                <w:szCs w:val="20"/>
              </w:rPr>
            </w:pPr>
            <w:r w:rsidRPr="000758A6">
              <w:rPr>
                <w:rFonts w:cstheme="minorHAnsi"/>
                <w:b/>
                <w:szCs w:val="20"/>
              </w:rPr>
              <w:t>COUNTRY</w:t>
            </w:r>
          </w:p>
        </w:tc>
        <w:tc>
          <w:tcPr>
            <w:tcW w:w="5250" w:type="dxa"/>
            <w:gridSpan w:val="2"/>
          </w:tcPr>
          <w:p w14:paraId="4E83B980" w14:textId="77777777" w:rsidR="00761904" w:rsidRPr="00EE5B77" w:rsidRDefault="00761904" w:rsidP="00761C04">
            <w:pPr>
              <w:rPr>
                <w:rStyle w:val="AAMSKBFill-InHighlight"/>
                <w:rFonts w:cstheme="minorHAnsi"/>
                <w:color w:val="auto"/>
              </w:rPr>
            </w:pPr>
          </w:p>
          <w:p w14:paraId="4E83B981" w14:textId="77777777" w:rsidR="00761904" w:rsidRPr="00EE5B77" w:rsidRDefault="00761904" w:rsidP="00761C04">
            <w:pPr>
              <w:rPr>
                <w:rStyle w:val="AAMSKBFill-InHighlight"/>
                <w:rFonts w:cstheme="minorHAnsi"/>
              </w:rPr>
            </w:pPr>
          </w:p>
        </w:tc>
      </w:tr>
    </w:tbl>
    <w:p w14:paraId="4E83B983" w14:textId="77777777" w:rsidR="00761904" w:rsidRPr="00AF196F" w:rsidRDefault="00761904"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E6295" w14:paraId="4E83B98A" w14:textId="77777777" w:rsidTr="005B1DDF">
        <w:tc>
          <w:tcPr>
            <w:tcW w:w="4675" w:type="dxa"/>
            <w:hideMark/>
          </w:tcPr>
          <w:p w14:paraId="4E83B984" w14:textId="77777777" w:rsidR="00761904" w:rsidRDefault="00761904" w:rsidP="00761C04">
            <w:pPr>
              <w:rPr>
                <w:rFonts w:cstheme="minorHAnsi"/>
                <w:b/>
              </w:rPr>
            </w:pPr>
            <w:r w:rsidRPr="008F13F6">
              <w:rPr>
                <w:rFonts w:cstheme="minorHAnsi"/>
                <w:b/>
                <w:szCs w:val="20"/>
              </w:rPr>
              <w:t>CONTRACTING OFFICE ADDRESS</w:t>
            </w:r>
          </w:p>
        </w:tc>
        <w:tc>
          <w:tcPr>
            <w:tcW w:w="5243" w:type="dxa"/>
            <w:hideMark/>
          </w:tcPr>
          <w:p w14:paraId="4E83B985" w14:textId="77777777" w:rsidR="00761904" w:rsidRPr="00EE5B77" w:rsidRDefault="00761904"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4E83B986" w14:textId="77777777" w:rsidR="00761904" w:rsidRPr="00EE5B77" w:rsidRDefault="00761904"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rPr>
              <w:t xml:space="preserve"> </w:t>
            </w:r>
          </w:p>
          <w:p w14:paraId="4E83B987" w14:textId="77777777" w:rsidR="00761904" w:rsidRPr="00EE5B77" w:rsidRDefault="00761904"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10</w:t>
            </w:r>
            <w:r w:rsidRPr="00EE5B77">
              <w:rPr>
                <w:rStyle w:val="AAMSKBFill-InHighlight"/>
                <w:rFonts w:cstheme="minorHAnsi"/>
                <w:color w:val="auto"/>
              </w:rPr>
              <w:t xml:space="preserve"> </w:t>
            </w:r>
          </w:p>
          <w:p w14:paraId="4E83B988" w14:textId="77777777" w:rsidR="00761904" w:rsidRPr="00EE5B77" w:rsidRDefault="00761904" w:rsidP="00761C04">
            <w:pPr>
              <w:rPr>
                <w:rFonts w:eastAsiaTheme="minorHAnsi" w:cstheme="minorHAnsi"/>
                <w:szCs w:val="20"/>
                <w:bdr w:val="none" w:sz="0" w:space="0" w:color="auto" w:frame="1"/>
              </w:rPr>
            </w:pPr>
            <w:r>
              <w:rPr>
                <w:rFonts w:eastAsiaTheme="minorHAnsi" w:cstheme="minorHAnsi"/>
                <w:szCs w:val="20"/>
                <w:bdr w:val="none" w:sz="0" w:space="0" w:color="auto" w:frame="1"/>
              </w:rPr>
              <w:t>260 E. University Avenue</w:t>
            </w:r>
          </w:p>
          <w:p w14:paraId="4E83B989" w14:textId="77777777" w:rsidR="00761904" w:rsidRPr="00EE5B77" w:rsidRDefault="00761904" w:rsidP="00761C04">
            <w:pPr>
              <w:rPr>
                <w:rFonts w:cstheme="minorHAnsi"/>
              </w:rPr>
            </w:pPr>
            <w:r>
              <w:rPr>
                <w:rFonts w:cstheme="minorHAnsi"/>
              </w:rPr>
              <w:t>Cincinnati OH  45219</w:t>
            </w:r>
            <w:r w:rsidRPr="00EE5B77">
              <w:rPr>
                <w:rStyle w:val="AAMSKBFill-InHighlight"/>
                <w:rFonts w:cstheme="minorHAnsi"/>
                <w:color w:val="auto"/>
              </w:rPr>
              <w:t xml:space="preserve"> </w:t>
            </w:r>
          </w:p>
        </w:tc>
      </w:tr>
      <w:tr w:rsidR="005E6295" w14:paraId="4E83B994" w14:textId="77777777" w:rsidTr="005B1DDF">
        <w:tc>
          <w:tcPr>
            <w:tcW w:w="4675" w:type="dxa"/>
            <w:hideMark/>
          </w:tcPr>
          <w:p w14:paraId="4E83B98B" w14:textId="77777777" w:rsidR="00761904" w:rsidRPr="008F13F6" w:rsidRDefault="00761904" w:rsidP="00761C04">
            <w:pPr>
              <w:rPr>
                <w:rFonts w:cstheme="minorHAnsi"/>
                <w:b/>
                <w:szCs w:val="20"/>
              </w:rPr>
            </w:pPr>
            <w:r w:rsidRPr="008F13F6">
              <w:rPr>
                <w:rFonts w:cstheme="minorHAnsi"/>
                <w:b/>
                <w:szCs w:val="20"/>
              </w:rPr>
              <w:t>POINT OF CONTACT*</w:t>
            </w:r>
          </w:p>
          <w:p w14:paraId="00F844AE" w14:textId="77777777" w:rsidR="00761904" w:rsidRDefault="00761904" w:rsidP="00761C04">
            <w:pPr>
              <w:rPr>
                <w:rFonts w:cstheme="minorHAnsi"/>
                <w:b/>
              </w:rPr>
            </w:pPr>
          </w:p>
          <w:p w14:paraId="03078083" w14:textId="77777777" w:rsidR="00761904" w:rsidRPr="00761904" w:rsidRDefault="00761904" w:rsidP="00761904">
            <w:pPr>
              <w:rPr>
                <w:rFonts w:cstheme="minorHAnsi"/>
              </w:rPr>
            </w:pPr>
          </w:p>
          <w:p w14:paraId="2B23721F" w14:textId="77777777" w:rsidR="00761904" w:rsidRDefault="00761904" w:rsidP="00761904">
            <w:pPr>
              <w:rPr>
                <w:rFonts w:cstheme="minorHAnsi"/>
                <w:b/>
              </w:rPr>
            </w:pPr>
          </w:p>
          <w:p w14:paraId="4E83B98C" w14:textId="77777777" w:rsidR="00761904" w:rsidRPr="00761904" w:rsidRDefault="00761904" w:rsidP="00761904">
            <w:pPr>
              <w:ind w:firstLine="720"/>
              <w:rPr>
                <w:rFonts w:cstheme="minorHAnsi"/>
              </w:rPr>
            </w:pPr>
          </w:p>
        </w:tc>
        <w:tc>
          <w:tcPr>
            <w:tcW w:w="5243" w:type="dxa"/>
            <w:hideMark/>
          </w:tcPr>
          <w:p w14:paraId="4E83B98D" w14:textId="77777777" w:rsidR="00761904" w:rsidRPr="00EE5B77" w:rsidRDefault="00761904" w:rsidP="00761C04">
            <w:pPr>
              <w:rPr>
                <w:rFonts w:eastAsiaTheme="minorHAnsi" w:cstheme="minorHAnsi"/>
                <w:szCs w:val="20"/>
                <w:bdr w:val="none" w:sz="0" w:space="0" w:color="auto" w:frame="1"/>
              </w:rPr>
            </w:pPr>
            <w:r>
              <w:rPr>
                <w:rFonts w:eastAsiaTheme="minorHAnsi" w:cstheme="minorHAnsi"/>
                <w:szCs w:val="20"/>
                <w:bdr w:val="none" w:sz="0" w:space="0" w:color="auto" w:frame="1"/>
              </w:rPr>
              <w:t>Patrice Richardson-Scott</w:t>
            </w:r>
            <w:r w:rsidRPr="00EE5B77">
              <w:rPr>
                <w:rStyle w:val="AAMSKBFill-InHighlight"/>
                <w:rFonts w:cstheme="minorHAnsi"/>
                <w:color w:val="auto"/>
              </w:rPr>
              <w:t xml:space="preserve"> </w:t>
            </w:r>
          </w:p>
          <w:p w14:paraId="4E83B98E" w14:textId="77777777" w:rsidR="00761904" w:rsidRPr="00EE5B77" w:rsidRDefault="00761904"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p>
          <w:p w14:paraId="4E83B98F" w14:textId="77777777" w:rsidR="00761904" w:rsidRPr="00EE5B77" w:rsidRDefault="00761904" w:rsidP="00761C04">
            <w:pPr>
              <w:rPr>
                <w:rFonts w:eastAsiaTheme="minorHAnsi" w:cstheme="minorHAnsi"/>
                <w:szCs w:val="20"/>
                <w:bdr w:val="none" w:sz="0" w:space="0" w:color="auto" w:frame="1"/>
              </w:rPr>
            </w:pPr>
            <w:r>
              <w:rPr>
                <w:rFonts w:eastAsiaTheme="minorHAnsi" w:cstheme="minorHAnsi"/>
                <w:szCs w:val="20"/>
                <w:bdr w:val="none" w:sz="0" w:space="0" w:color="auto" w:frame="1"/>
              </w:rPr>
              <w:t>patrice.richardson-scott@va.gov</w:t>
            </w:r>
          </w:p>
          <w:p w14:paraId="4E83B990" w14:textId="77777777" w:rsidR="00761904" w:rsidRPr="00EE5B77" w:rsidRDefault="00761904" w:rsidP="00761C04">
            <w:pPr>
              <w:rPr>
                <w:rFonts w:eastAsiaTheme="minorHAnsi" w:cstheme="minorHAnsi"/>
                <w:szCs w:val="20"/>
                <w:bdr w:val="none" w:sz="0" w:space="0" w:color="auto" w:frame="1"/>
              </w:rPr>
            </w:pPr>
          </w:p>
          <w:p w14:paraId="4E83B991" w14:textId="77777777" w:rsidR="00761904" w:rsidRPr="00EE5B77" w:rsidRDefault="00761904" w:rsidP="00761C04">
            <w:pPr>
              <w:rPr>
                <w:rFonts w:eastAsiaTheme="minorHAnsi" w:cstheme="minorHAnsi"/>
                <w:szCs w:val="20"/>
                <w:bdr w:val="none" w:sz="0" w:space="0" w:color="auto" w:frame="1"/>
              </w:rPr>
            </w:pPr>
          </w:p>
          <w:p w14:paraId="4E83B992" w14:textId="77777777" w:rsidR="00761904" w:rsidRPr="00EE5B77" w:rsidRDefault="00761904" w:rsidP="00761C04">
            <w:pPr>
              <w:rPr>
                <w:rStyle w:val="AAMSKBFill-InHighlight"/>
                <w:rFonts w:cstheme="minorHAnsi"/>
                <w:color w:val="auto"/>
              </w:rPr>
            </w:pPr>
          </w:p>
          <w:p w14:paraId="4E83B993" w14:textId="77777777" w:rsidR="00761904" w:rsidRPr="00EE5B77" w:rsidRDefault="00761904" w:rsidP="00761C04">
            <w:pPr>
              <w:rPr>
                <w:rFonts w:cstheme="minorHAnsi"/>
                <w:szCs w:val="20"/>
              </w:rPr>
            </w:pPr>
          </w:p>
        </w:tc>
      </w:tr>
    </w:tbl>
    <w:p w14:paraId="4E83B995" w14:textId="77777777" w:rsidR="00761904" w:rsidRPr="00AF196F" w:rsidRDefault="00761904"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E6295" w14:paraId="4E83B998" w14:textId="77777777" w:rsidTr="005B1DDF">
        <w:tc>
          <w:tcPr>
            <w:tcW w:w="4675" w:type="dxa"/>
            <w:hideMark/>
          </w:tcPr>
          <w:p w14:paraId="4E83B996" w14:textId="77777777" w:rsidR="00761904" w:rsidRPr="00D82575" w:rsidRDefault="00761904">
            <w:pPr>
              <w:rPr>
                <w:rFonts w:cstheme="minorHAnsi"/>
                <w:b/>
              </w:rPr>
            </w:pPr>
            <w:r w:rsidRPr="00D82575">
              <w:rPr>
                <w:rFonts w:cstheme="minorHAnsi"/>
                <w:b/>
              </w:rPr>
              <w:t>AGENCY’S URL</w:t>
            </w:r>
          </w:p>
        </w:tc>
        <w:tc>
          <w:tcPr>
            <w:tcW w:w="5243" w:type="dxa"/>
            <w:hideMark/>
          </w:tcPr>
          <w:p w14:paraId="4E83B997" w14:textId="77777777" w:rsidR="00761904" w:rsidRPr="00D82575" w:rsidRDefault="00761904">
            <w:pPr>
              <w:rPr>
                <w:rFonts w:cstheme="minorHAnsi"/>
              </w:rPr>
            </w:pPr>
          </w:p>
        </w:tc>
      </w:tr>
      <w:tr w:rsidR="005E6295" w14:paraId="4E83B99B" w14:textId="77777777" w:rsidTr="005B1DDF">
        <w:tc>
          <w:tcPr>
            <w:tcW w:w="4675" w:type="dxa"/>
            <w:hideMark/>
          </w:tcPr>
          <w:p w14:paraId="4E83B999" w14:textId="77777777" w:rsidR="00761904" w:rsidRPr="00D82575" w:rsidRDefault="00761904">
            <w:pPr>
              <w:rPr>
                <w:rFonts w:cstheme="minorHAnsi"/>
                <w:b/>
              </w:rPr>
            </w:pPr>
            <w:r w:rsidRPr="00D82575">
              <w:rPr>
                <w:rFonts w:cstheme="minorHAnsi"/>
                <w:b/>
              </w:rPr>
              <w:t>URL DESCRIPTION</w:t>
            </w:r>
          </w:p>
        </w:tc>
        <w:tc>
          <w:tcPr>
            <w:tcW w:w="5243" w:type="dxa"/>
            <w:hideMark/>
          </w:tcPr>
          <w:p w14:paraId="4E83B99A" w14:textId="77777777" w:rsidR="00761904" w:rsidRPr="00D82575" w:rsidRDefault="00761904">
            <w:pPr>
              <w:rPr>
                <w:rFonts w:cstheme="minorHAnsi"/>
                <w:szCs w:val="20"/>
              </w:rPr>
            </w:pPr>
          </w:p>
        </w:tc>
      </w:tr>
      <w:tr w:rsidR="005E6295" w14:paraId="4E83B99E" w14:textId="77777777" w:rsidTr="005B1DDF">
        <w:tc>
          <w:tcPr>
            <w:tcW w:w="4675" w:type="dxa"/>
            <w:hideMark/>
          </w:tcPr>
          <w:p w14:paraId="4E83B99C" w14:textId="77777777" w:rsidR="00761904" w:rsidRPr="00D82575" w:rsidRDefault="00761904">
            <w:pPr>
              <w:rPr>
                <w:rFonts w:cstheme="minorHAnsi"/>
                <w:b/>
              </w:rPr>
            </w:pPr>
            <w:r w:rsidRPr="00D82575">
              <w:rPr>
                <w:rFonts w:cstheme="minorHAnsi"/>
                <w:b/>
              </w:rPr>
              <w:t>AGENCY CONTACT’S EMAIL ADDRESS</w:t>
            </w:r>
          </w:p>
        </w:tc>
        <w:tc>
          <w:tcPr>
            <w:tcW w:w="5243" w:type="dxa"/>
            <w:hideMark/>
          </w:tcPr>
          <w:p w14:paraId="4E83B99D" w14:textId="77777777" w:rsidR="00761904" w:rsidRPr="00D82575" w:rsidRDefault="00761904">
            <w:pPr>
              <w:rPr>
                <w:rFonts w:cstheme="minorHAnsi"/>
                <w:szCs w:val="20"/>
              </w:rPr>
            </w:pPr>
          </w:p>
        </w:tc>
      </w:tr>
      <w:tr w:rsidR="005E6295" w14:paraId="4E83B9A1" w14:textId="77777777" w:rsidTr="005B1DDF">
        <w:tc>
          <w:tcPr>
            <w:tcW w:w="4675" w:type="dxa"/>
            <w:hideMark/>
          </w:tcPr>
          <w:p w14:paraId="4E83B99F" w14:textId="77777777" w:rsidR="00761904" w:rsidRPr="00D82575" w:rsidRDefault="00761904">
            <w:pPr>
              <w:rPr>
                <w:rFonts w:cstheme="minorHAnsi"/>
                <w:b/>
              </w:rPr>
            </w:pPr>
            <w:r w:rsidRPr="00D82575">
              <w:rPr>
                <w:rFonts w:cstheme="minorHAnsi"/>
                <w:b/>
              </w:rPr>
              <w:t>EMAIL DESCRIPTION</w:t>
            </w:r>
          </w:p>
        </w:tc>
        <w:tc>
          <w:tcPr>
            <w:tcW w:w="5243" w:type="dxa"/>
            <w:hideMark/>
          </w:tcPr>
          <w:p w14:paraId="4E83B9A0" w14:textId="77777777" w:rsidR="00761904" w:rsidRPr="00D82575" w:rsidRDefault="00761904">
            <w:pPr>
              <w:rPr>
                <w:rFonts w:cstheme="minorHAnsi"/>
                <w:szCs w:val="20"/>
              </w:rPr>
            </w:pPr>
          </w:p>
        </w:tc>
      </w:tr>
    </w:tbl>
    <w:p w14:paraId="4E83B9A2" w14:textId="77777777" w:rsidR="00761904" w:rsidRDefault="00761904">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4E83B9A3" w14:textId="77777777" w:rsidR="00761904" w:rsidRPr="00AF196F" w:rsidRDefault="00761904" w:rsidP="00A612B4">
      <w:pPr>
        <w:pBdr>
          <w:top w:val="single" w:sz="4" w:space="1" w:color="auto"/>
          <w:bottom w:val="single" w:sz="4" w:space="1" w:color="auto"/>
        </w:pBdr>
        <w:jc w:val="center"/>
        <w:rPr>
          <w:rFonts w:cstheme="minorHAnsi"/>
          <w:b/>
        </w:rPr>
        <w:sectPr w:rsidR="00761C04" w:rsidRPr="00AF196F">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4E83B9A5" w14:textId="77777777" w:rsidR="00761904" w:rsidRPr="006A08F5" w:rsidRDefault="00761904" w:rsidP="006A08F5">
      <w:pPr>
        <w:rPr>
          <w:b/>
          <w:bCs/>
        </w:rPr>
      </w:pPr>
      <w:r w:rsidRPr="006A08F5">
        <w:rPr>
          <w:b/>
          <w:bCs/>
        </w:rPr>
        <w:t xml:space="preserve">The Department of Veterans Affairs, Cincinnati VA Medical Center, intends to award a sole source contract under the authority of FAR 13.106-1(b)(2) to Nalco Water, an </w:t>
      </w:r>
      <w:hyperlink r:id="rId13" w:history="1">
        <w:r w:rsidRPr="006A08F5">
          <w:rPr>
            <w:rStyle w:val="Hyperlink"/>
            <w:b/>
            <w:bCs/>
          </w:rPr>
          <w:t>Ecolab</w:t>
        </w:r>
      </w:hyperlink>
      <w:r w:rsidRPr="006A08F5">
        <w:rPr>
          <w:b/>
          <w:bCs/>
        </w:rPr>
        <w:t xml:space="preserve"> company, for Monochloramine Systems Water Management Services.</w:t>
      </w:r>
    </w:p>
    <w:p w14:paraId="4E83B9A6" w14:textId="77777777" w:rsidR="00761904" w:rsidRPr="006A08F5" w:rsidRDefault="00761904" w:rsidP="006A08F5">
      <w:pPr>
        <w:rPr>
          <w:b/>
          <w:bCs/>
        </w:rPr>
      </w:pPr>
      <w:r w:rsidRPr="006A08F5">
        <w:rPr>
          <w:b/>
          <w:bCs/>
        </w:rPr>
        <w:t>The proposed contract action is for the continuation of service, maintenance, monitoring, chemical supply, and regulatory compliance support for three (3) installed monochloramine (iChlor™) water treatment systems and twenty-two (22) Sentinel monitoring units currently in operation at the Cincinnati VA Medical Center.</w:t>
      </w:r>
    </w:p>
    <w:p w14:paraId="4E83B9A7" w14:textId="77777777" w:rsidR="00761904" w:rsidRPr="006A08F5" w:rsidRDefault="00761904" w:rsidP="006A08F5">
      <w:pPr>
        <w:rPr>
          <w:b/>
          <w:bCs/>
        </w:rPr>
      </w:pPr>
      <w:r w:rsidRPr="006A08F5">
        <w:rPr>
          <w:b/>
          <w:bCs/>
        </w:rPr>
        <w:t>The system treats the domestic cold-water supply by injecting sodium hypochlorite and ammonium sulfate to produce monochloramine for Legionella control. The system includes real-time monitoring through ORP and total chlorine sensors and requires ongoing maintenance, calibration, chemical management, and compliance with State of Ohio EPA Public Water System requirements, including licensed operator oversight and required water quality testing.</w:t>
      </w:r>
    </w:p>
    <w:p w14:paraId="4E83B9A8" w14:textId="77777777" w:rsidR="00761904" w:rsidRPr="006A08F5" w:rsidRDefault="00761904" w:rsidP="006A08F5">
      <w:pPr>
        <w:rPr>
          <w:b/>
          <w:bCs/>
        </w:rPr>
      </w:pPr>
      <w:r w:rsidRPr="006A08F5">
        <w:rPr>
          <w:b/>
          <w:bCs/>
        </w:rPr>
        <w:t>The iChlor™ system is a proprietary water treatment system owned and serviced exclusively by Nalco Water. The system is not sold as standalone equipment and is only available as a subscription-based service, with Nalco Water retaining full responsibility for system operation, maintenance, monitoring, alarm response, and regulatory compliance. The system utilizes proprietary monitoring software, chemical feed controls, and safety mechanisms that cannot be accessed or serviced by non-authorized entities.</w:t>
      </w:r>
    </w:p>
    <w:p w14:paraId="4E83B9A9" w14:textId="77777777" w:rsidR="00761904" w:rsidRPr="006A08F5" w:rsidRDefault="00761904" w:rsidP="006A08F5">
      <w:pPr>
        <w:rPr>
          <w:b/>
          <w:bCs/>
        </w:rPr>
      </w:pPr>
      <w:r w:rsidRPr="006A08F5">
        <w:rPr>
          <w:b/>
          <w:bCs/>
        </w:rPr>
        <w:t>The Government has determined that Nalco Water is the only responsible source capable of meeting the agency’s requirement due to the proprietary nature of the installed system, the integration of Nalco’s monitoring software and chemical feed processes, and the requirement for continuous compliance with State of Ohio EPA Public Water System regulations.</w:t>
      </w:r>
    </w:p>
    <w:p w14:paraId="4E83B9AA" w14:textId="77777777" w:rsidR="00761904" w:rsidRPr="006A08F5" w:rsidRDefault="00761904" w:rsidP="006A08F5">
      <w:pPr>
        <w:rPr>
          <w:b/>
          <w:bCs/>
        </w:rPr>
      </w:pPr>
      <w:r w:rsidRPr="006A08F5">
        <w:rPr>
          <w:b/>
          <w:bCs/>
        </w:rPr>
        <w:t>This notice of intent is not a request for competitive quotes. However, any interested party that believes it can meet this requirement must submit a capability statement demonstrating the ability to meet all requirements of the original equipment manufacturer (OEM), Nalco Water.</w:t>
      </w:r>
    </w:p>
    <w:p w14:paraId="4E83B9AB" w14:textId="77777777" w:rsidR="00761904" w:rsidRPr="006A08F5" w:rsidRDefault="00761904" w:rsidP="006A08F5">
      <w:pPr>
        <w:rPr>
          <w:b/>
          <w:bCs/>
        </w:rPr>
      </w:pPr>
      <w:r w:rsidRPr="006A08F5">
        <w:rPr>
          <w:b/>
          <w:bCs/>
        </w:rPr>
        <w:t xml:space="preserve">Interested parties must provide documentation </w:t>
      </w:r>
      <w:proofErr w:type="gramStart"/>
      <w:r w:rsidRPr="006A08F5">
        <w:rPr>
          <w:b/>
          <w:bCs/>
        </w:rPr>
        <w:t>demonstrating</w:t>
      </w:r>
      <w:proofErr w:type="gramEnd"/>
      <w:r w:rsidRPr="006A08F5">
        <w:rPr>
          <w:b/>
          <w:bCs/>
        </w:rPr>
        <w:t>:</w:t>
      </w:r>
    </w:p>
    <w:p w14:paraId="4E83B9AC" w14:textId="77777777" w:rsidR="00761904" w:rsidRPr="006A08F5" w:rsidRDefault="00761904" w:rsidP="006A08F5">
      <w:pPr>
        <w:rPr>
          <w:b/>
          <w:bCs/>
        </w:rPr>
      </w:pPr>
    </w:p>
    <w:p w14:paraId="4E83B9AD" w14:textId="77777777" w:rsidR="00761904" w:rsidRPr="006A08F5" w:rsidRDefault="00761904" w:rsidP="006A08F5">
      <w:pPr>
        <w:numPr>
          <w:ilvl w:val="0"/>
          <w:numId w:val="1"/>
        </w:numPr>
        <w:rPr>
          <w:b/>
          <w:bCs/>
        </w:rPr>
      </w:pPr>
      <w:r w:rsidRPr="006A08F5">
        <w:rPr>
          <w:b/>
          <w:bCs/>
        </w:rPr>
        <w:t>Authorization from Nalco Water to service, operate, and maintain the iChlor™ system</w:t>
      </w:r>
    </w:p>
    <w:p w14:paraId="4E83B9AE" w14:textId="77777777" w:rsidR="00761904" w:rsidRPr="006A08F5" w:rsidRDefault="00761904" w:rsidP="006A08F5">
      <w:pPr>
        <w:numPr>
          <w:ilvl w:val="0"/>
          <w:numId w:val="1"/>
        </w:numPr>
        <w:rPr>
          <w:b/>
          <w:bCs/>
        </w:rPr>
      </w:pPr>
      <w:r w:rsidRPr="006A08F5">
        <w:rPr>
          <w:b/>
          <w:bCs/>
        </w:rPr>
        <w:t>Access to proprietary equipment, software, and system controls</w:t>
      </w:r>
    </w:p>
    <w:p w14:paraId="4E83B9AF" w14:textId="77777777" w:rsidR="00761904" w:rsidRPr="006A08F5" w:rsidRDefault="00761904" w:rsidP="006A08F5">
      <w:pPr>
        <w:numPr>
          <w:ilvl w:val="0"/>
          <w:numId w:val="1"/>
        </w:numPr>
        <w:rPr>
          <w:b/>
          <w:bCs/>
        </w:rPr>
      </w:pPr>
      <w:r w:rsidRPr="006A08F5">
        <w:rPr>
          <w:b/>
          <w:bCs/>
        </w:rPr>
        <w:t>OEM-trained and certified personnel for the iChlor™ system</w:t>
      </w:r>
    </w:p>
    <w:p w14:paraId="4E83B9B0" w14:textId="77777777" w:rsidR="00761904" w:rsidRPr="006A08F5" w:rsidRDefault="00761904" w:rsidP="006A08F5">
      <w:pPr>
        <w:numPr>
          <w:ilvl w:val="0"/>
          <w:numId w:val="1"/>
        </w:numPr>
        <w:rPr>
          <w:b/>
          <w:bCs/>
        </w:rPr>
      </w:pPr>
      <w:r w:rsidRPr="006A08F5">
        <w:rPr>
          <w:b/>
          <w:bCs/>
        </w:rPr>
        <w:t>Ability to provide OEM-approved chemicals and maintain NSF and EPA compliance standards</w:t>
      </w:r>
    </w:p>
    <w:p w14:paraId="4E83B9B1" w14:textId="77777777" w:rsidR="00761904" w:rsidRPr="006A08F5" w:rsidRDefault="00761904" w:rsidP="006A08F5">
      <w:pPr>
        <w:numPr>
          <w:ilvl w:val="0"/>
          <w:numId w:val="1"/>
        </w:numPr>
        <w:rPr>
          <w:b/>
          <w:bCs/>
        </w:rPr>
      </w:pPr>
      <w:r w:rsidRPr="006A08F5">
        <w:rPr>
          <w:b/>
          <w:bCs/>
        </w:rPr>
        <w:lastRenderedPageBreak/>
        <w:t>Ability to perform full system monitoring, alarm response, and regulatory reporting</w:t>
      </w:r>
    </w:p>
    <w:p w14:paraId="4E83B9B2" w14:textId="77777777" w:rsidR="00761904" w:rsidRPr="006A08F5" w:rsidRDefault="00761904" w:rsidP="006A08F5">
      <w:pPr>
        <w:numPr>
          <w:ilvl w:val="0"/>
          <w:numId w:val="1"/>
        </w:numPr>
        <w:rPr>
          <w:b/>
          <w:bCs/>
        </w:rPr>
      </w:pPr>
      <w:r w:rsidRPr="006A08F5">
        <w:rPr>
          <w:b/>
          <w:bCs/>
        </w:rPr>
        <w:t>Ability to meet State of Ohio EPA Public Water System requirements, including provision of a licensed Class I operator</w:t>
      </w:r>
    </w:p>
    <w:p w14:paraId="4E83B9B3" w14:textId="77777777" w:rsidR="00761904" w:rsidRPr="006A08F5" w:rsidRDefault="00761904" w:rsidP="006A08F5">
      <w:pPr>
        <w:rPr>
          <w:b/>
          <w:bCs/>
        </w:rPr>
      </w:pPr>
      <w:r w:rsidRPr="006A08F5">
        <w:rPr>
          <w:b/>
          <w:bCs/>
        </w:rPr>
        <w:t>Failure to provide sufficient documentation demonstrating the above requirements will be considered evidence that competition is not practicable.</w:t>
      </w:r>
    </w:p>
    <w:p w14:paraId="4E83B9B4" w14:textId="77777777" w:rsidR="00761904" w:rsidRPr="006A08F5" w:rsidRDefault="00761904" w:rsidP="006A08F5">
      <w:pPr>
        <w:rPr>
          <w:b/>
          <w:bCs/>
        </w:rPr>
      </w:pPr>
    </w:p>
    <w:sectPr w:rsidR="006A08F5" w:rsidRPr="006A08F5">
      <w:headerReference w:type="default" r:id="rId14"/>
      <w:footerReference w:type="default" r:id="rId15"/>
      <w:footerReference w:type="first" r:id="rId16"/>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3B9C9" w14:textId="77777777" w:rsidR="00761904" w:rsidRDefault="00761904">
      <w:pPr>
        <w:spacing w:after="0" w:line="240" w:lineRule="auto"/>
      </w:pPr>
      <w:r>
        <w:separator/>
      </w:r>
    </w:p>
  </w:endnote>
  <w:endnote w:type="continuationSeparator" w:id="0">
    <w:p w14:paraId="4E83B9CB" w14:textId="77777777" w:rsidR="00761904" w:rsidRDefault="00761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BEEF0" w14:textId="77777777" w:rsidR="00761904" w:rsidRDefault="007619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E6295" w14:paraId="4E83B9B8" w14:textId="77777777" w:rsidTr="00A93DAB">
      <w:tc>
        <w:tcPr>
          <w:tcW w:w="4788" w:type="dxa"/>
        </w:tcPr>
        <w:p w14:paraId="4E83B9B6" w14:textId="77777777" w:rsidR="00761904" w:rsidRDefault="00761904" w:rsidP="00240FCD">
          <w:pPr>
            <w:pStyle w:val="Footer"/>
          </w:pPr>
        </w:p>
      </w:tc>
      <w:tc>
        <w:tcPr>
          <w:tcW w:w="4788" w:type="dxa"/>
        </w:tcPr>
        <w:p w14:paraId="4E83B9B7" w14:textId="2D917D89" w:rsidR="00761904" w:rsidRDefault="00761904" w:rsidP="00240FCD">
          <w:pPr>
            <w:pStyle w:val="Footer"/>
            <w:jc w:val="right"/>
          </w:pPr>
        </w:p>
      </w:tc>
    </w:tr>
  </w:tbl>
  <w:p w14:paraId="4E83B9B9" w14:textId="77777777" w:rsidR="00761904" w:rsidRPr="00240FCD" w:rsidRDefault="00761904" w:rsidP="00240FCD">
    <w:pPr>
      <w:pStyle w:val="Footer"/>
    </w:pPr>
  </w:p>
  <w:p w14:paraId="4E83B9BA" w14:textId="77777777" w:rsidR="005E6295" w:rsidRDefault="0076190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E6295" w14:paraId="4E83B9BE" w14:textId="77777777" w:rsidTr="009B0DC6">
      <w:tc>
        <w:tcPr>
          <w:tcW w:w="4788" w:type="dxa"/>
        </w:tcPr>
        <w:p w14:paraId="4E83B9BC" w14:textId="34DA162D" w:rsidR="00761904" w:rsidRDefault="00761904">
          <w:pPr>
            <w:pStyle w:val="Footer"/>
          </w:pPr>
        </w:p>
      </w:tc>
      <w:tc>
        <w:tcPr>
          <w:tcW w:w="4788" w:type="dxa"/>
        </w:tcPr>
        <w:p w14:paraId="4E83B9BD" w14:textId="77777777" w:rsidR="00761904" w:rsidRDefault="00761904" w:rsidP="009B0DC6">
          <w:pPr>
            <w:pStyle w:val="Footer"/>
            <w:jc w:val="right"/>
          </w:pPr>
          <w:r>
            <w:t>Presolicitation Notice</w:t>
          </w:r>
        </w:p>
      </w:tc>
    </w:tr>
  </w:tbl>
  <w:p w14:paraId="4E83B9BF" w14:textId="77777777" w:rsidR="00761904" w:rsidRPr="00041EE5" w:rsidRDefault="00761904" w:rsidP="009B0DC6">
    <w:pPr>
      <w:pStyle w:val="Footer"/>
    </w:pPr>
  </w:p>
  <w:p w14:paraId="4E83B9C0" w14:textId="77777777" w:rsidR="005E6295" w:rsidRDefault="0076190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3B9C3" w14:textId="77777777" w:rsidR="005E6295" w:rsidRDefault="0076190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3B9C4" w14:textId="77777777" w:rsidR="005E6295" w:rsidRDefault="0076190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3B9C5" w14:textId="77777777" w:rsidR="00761904" w:rsidRDefault="00761904">
      <w:pPr>
        <w:spacing w:after="0" w:line="240" w:lineRule="auto"/>
      </w:pPr>
      <w:r>
        <w:separator/>
      </w:r>
    </w:p>
  </w:footnote>
  <w:footnote w:type="continuationSeparator" w:id="0">
    <w:p w14:paraId="4E83B9C7" w14:textId="77777777" w:rsidR="00761904" w:rsidRDefault="007619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E7705" w14:textId="77777777" w:rsidR="00761904" w:rsidRDefault="007619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3B9B5" w14:textId="77777777" w:rsidR="00761904" w:rsidRPr="000758A6" w:rsidRDefault="00761904"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3B9BB" w14:textId="77777777" w:rsidR="00761904" w:rsidRPr="000F59BB" w:rsidRDefault="00761904"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3B9C1" w14:textId="61F73A0B" w:rsidR="00761904" w:rsidRDefault="00761904" w:rsidP="006A08F5">
    <w:pPr>
      <w:spacing w:line="264" w:lineRule="auto"/>
      <w:jc w:val="center"/>
    </w:pPr>
    <w:r>
      <w:rPr>
        <w:noProof/>
        <w:color w:val="000000"/>
      </w:rPr>
      <w:pict w14:anchorId="4E83B9C5">
        <v:rect id="Rectangle 72" o:spid="_x0000_s2049" style="position:absolute;left:0;text-align:left;margin-left:15pt;margin-top:20.25pt;width:579.3pt;height:750.3pt;z-index:251658240;visibility:visible;mso-wrap-style:square;mso-width-percent:950;mso-height-percent:950;mso-wrap-distance-left:9pt;mso-wrap-distance-top:0;mso-wrap-distance-right:9pt;mso-wrap-distance-bottom:0;mso-position-horizontal-relative:page;mso-position-vertical-relative:page;mso-width-percent:950;mso-height-percent:950;mso-width-relative:page;mso-height-relative:page;v-text-anchor:middle" filled="f" strokecolor="#737373" strokeweight="1.25pt">
          <w10:wrap anchorx="page" anchory="page"/>
        </v:rect>
      </w:pict>
    </w:r>
  </w:p>
  <w:p w14:paraId="4E83B9C2" w14:textId="77777777" w:rsidR="00761904" w:rsidRDefault="007619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61412"/>
    <w:multiLevelType w:val="multilevel"/>
    <w:tmpl w:val="6D388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29847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295"/>
    <w:rsid w:val="005E6295"/>
    <w:rsid w:val="00761904"/>
    <w:rsid w:val="00F02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4E83B952"/>
  <w15:docId w15:val="{F5E6635A-B7F3-466C-BBBF-FF11240AEBE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D1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D1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EE6"/>
    <w:rPr>
      <w:rFonts w:eastAsiaTheme="majorEastAsia" w:cstheme="majorBidi"/>
      <w:color w:val="272727" w:themeColor="text1" w:themeTint="D8"/>
    </w:rPr>
  </w:style>
  <w:style w:type="paragraph" w:styleId="Quote">
    <w:name w:val="Quote"/>
    <w:basedOn w:val="Normal"/>
    <w:next w:val="Normal"/>
    <w:link w:val="QuoteChar"/>
    <w:uiPriority w:val="29"/>
    <w:qFormat/>
    <w:rsid w:val="009D1EE6"/>
    <w:pPr>
      <w:spacing w:before="160"/>
      <w:jc w:val="center"/>
    </w:pPr>
    <w:rPr>
      <w:i/>
      <w:iCs/>
      <w:color w:val="404040" w:themeColor="text1" w:themeTint="BF"/>
    </w:rPr>
  </w:style>
  <w:style w:type="character" w:customStyle="1" w:styleId="QuoteChar">
    <w:name w:val="Quote Char"/>
    <w:basedOn w:val="DefaultParagraphFont"/>
    <w:link w:val="Quote"/>
    <w:uiPriority w:val="29"/>
    <w:rsid w:val="009D1EE6"/>
    <w:rPr>
      <w:i/>
      <w:iCs/>
      <w:color w:val="404040" w:themeColor="text1" w:themeTint="BF"/>
    </w:rPr>
  </w:style>
  <w:style w:type="paragraph" w:styleId="IntenseQuote">
    <w:name w:val="Intense Quote"/>
    <w:basedOn w:val="Normal"/>
    <w:next w:val="Normal"/>
    <w:link w:val="IntenseQuoteChar"/>
    <w:uiPriority w:val="30"/>
    <w:qFormat/>
    <w:rsid w:val="009D1EE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D1EE6"/>
    <w:rPr>
      <w:i/>
      <w:iCs/>
      <w:color w:val="365F91" w:themeColor="accent1" w:themeShade="BF"/>
    </w:rPr>
  </w:style>
  <w:style w:type="character" w:styleId="IntenseReference">
    <w:name w:val="Intense Reference"/>
    <w:basedOn w:val="DefaultParagraphFont"/>
    <w:uiPriority w:val="32"/>
    <w:qFormat/>
    <w:rsid w:val="009D1EE6"/>
    <w:rPr>
      <w:b/>
      <w:bCs/>
      <w:smallCaps/>
      <w:color w:val="365F91" w:themeColor="accent1" w:themeShade="BF"/>
      <w:spacing w:val="5"/>
    </w:rPr>
  </w:style>
  <w:style w:type="character" w:styleId="Hyperlink">
    <w:name w:val="Hyperlink"/>
    <w:basedOn w:val="DefaultParagraphFont"/>
    <w:uiPriority w:val="99"/>
    <w:unhideWhenUsed/>
    <w:rsid w:val="006A08F5"/>
    <w:rPr>
      <w:color w:val="0000FF" w:themeColor="hyperlink"/>
      <w:u w:val="single"/>
    </w:rPr>
  </w:style>
  <w:style w:type="character" w:customStyle="1" w:styleId="UnresolvedMention1">
    <w:name w:val="Unresolved Mention1"/>
    <w:basedOn w:val="DefaultParagraphFont"/>
    <w:uiPriority w:val="99"/>
    <w:semiHidden/>
    <w:unhideWhenUsed/>
    <w:rsid w:val="006A08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chatgpt://generic-entity?number=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508</Words>
  <Characters>3262</Characters>
  <Application>Microsoft Office Word</Application>
  <DocSecurity>0</DocSecurity>
  <Lines>108</Lines>
  <Paragraphs>62</Paragraphs>
  <ScaleCrop>false</ScaleCrop>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Richardson-Scott, Patrice M., VHACIN</cp:lastModifiedBy>
  <cp:revision>2</cp:revision>
  <dcterms:created xsi:type="dcterms:W3CDTF">2026-03-25T12:50:00Z</dcterms:created>
  <dcterms:modified xsi:type="dcterms:W3CDTF">2026-03-25T12:52:00Z</dcterms:modified>
</cp:coreProperties>
</file>