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F1CA" w14:textId="3BC66534" w:rsidR="00726BF9" w:rsidRPr="00154AE0" w:rsidRDefault="00726BF9" w:rsidP="00726BF9">
      <w:pPr>
        <w:spacing w:line="259"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 xml:space="preserve">The NAVSUP Fleet Logistics Center Norfolk, Contracting Department, Norfolk, VA intends to award a firm fixed-price contract. This requirement will be solicited as </w:t>
      </w:r>
      <w:r w:rsidR="00346E9E" w:rsidRPr="00154AE0">
        <w:rPr>
          <w:rFonts w:ascii="Times New Roman" w:eastAsia="Calibri" w:hAnsi="Times New Roman" w:cs="Times New Roman"/>
          <w:color w:val="000000"/>
          <w:kern w:val="0"/>
          <w:sz w:val="22"/>
          <w:szCs w:val="22"/>
          <w14:ligatures w14:val="none"/>
        </w:rPr>
        <w:t xml:space="preserve">a direct award to UNICOR </w:t>
      </w:r>
      <w:r w:rsidRPr="00154AE0">
        <w:rPr>
          <w:rFonts w:ascii="Times New Roman" w:eastAsia="Calibri" w:hAnsi="Times New Roman" w:cs="Times New Roman"/>
          <w:color w:val="000000"/>
          <w:kern w:val="0"/>
          <w:sz w:val="22"/>
          <w:szCs w:val="22"/>
          <w14:ligatures w14:val="none"/>
        </w:rPr>
        <w:t>in accordance with FAR Part 12-Acquisition of Commercial Products and Commercial Services and FAR Part 12-Simplified Acquisition Procedures.</w:t>
      </w:r>
      <w:r w:rsidR="00020CB4">
        <w:rPr>
          <w:rFonts w:ascii="Times New Roman" w:eastAsia="Calibri" w:hAnsi="Times New Roman" w:cs="Times New Roman"/>
          <w:color w:val="000000"/>
          <w:kern w:val="0"/>
          <w:sz w:val="22"/>
          <w:szCs w:val="22"/>
          <w14:ligatures w14:val="none"/>
        </w:rPr>
        <w:t xml:space="preserve"> And </w:t>
      </w:r>
      <w:r w:rsidR="00020CB4" w:rsidRPr="00020CB4">
        <w:rPr>
          <w:rFonts w:ascii="Times New Roman" w:eastAsia="Calibri" w:hAnsi="Times New Roman" w:cs="Times New Roman"/>
          <w:color w:val="000000"/>
          <w:kern w:val="0"/>
          <w:sz w:val="22"/>
          <w:szCs w:val="22"/>
          <w14:ligatures w14:val="none"/>
        </w:rPr>
        <w:t xml:space="preserve">FAR part 8 </w:t>
      </w:r>
      <w:r w:rsidR="00020CB4" w:rsidRPr="00154AE0">
        <w:rPr>
          <w:rFonts w:ascii="Times New Roman" w:eastAsia="Calibri" w:hAnsi="Times New Roman" w:cs="Times New Roman"/>
          <w:color w:val="000000"/>
          <w:kern w:val="0"/>
          <w:sz w:val="22"/>
          <w:szCs w:val="22"/>
          <w14:ligatures w14:val="none"/>
        </w:rPr>
        <w:t>Required</w:t>
      </w:r>
      <w:r w:rsidR="00020CB4" w:rsidRPr="00020CB4">
        <w:rPr>
          <w:rFonts w:ascii="Times New Roman" w:eastAsia="Calibri" w:hAnsi="Times New Roman" w:cs="Times New Roman"/>
          <w:color w:val="000000"/>
          <w:kern w:val="0"/>
          <w:sz w:val="22"/>
          <w:szCs w:val="22"/>
          <w14:ligatures w14:val="none"/>
        </w:rPr>
        <w:t xml:space="preserve"> Sources of Supplies and Services </w:t>
      </w:r>
      <w:r w:rsidR="00020CB4">
        <w:rPr>
          <w:rFonts w:ascii="Times New Roman" w:eastAsia="Calibri" w:hAnsi="Times New Roman" w:cs="Times New Roman"/>
          <w:color w:val="000000"/>
          <w:kern w:val="0"/>
          <w:sz w:val="22"/>
          <w:szCs w:val="22"/>
          <w14:ligatures w14:val="none"/>
        </w:rPr>
        <w:t>.</w:t>
      </w:r>
      <w:r w:rsidRPr="00154AE0">
        <w:rPr>
          <w:rFonts w:ascii="Times New Roman" w:eastAsia="Calibri" w:hAnsi="Times New Roman" w:cs="Times New Roman"/>
          <w:color w:val="000000"/>
          <w:kern w:val="0"/>
          <w:sz w:val="22"/>
          <w:szCs w:val="22"/>
          <w14:ligatures w14:val="none"/>
        </w:rPr>
        <w:t>The Naval Supply Systems Command Fleet Logistics Center, Norfolk requests responses from qualified sources capable of providing furniture install in support of The Naval Supply Systems Command Fleet Logistics Center</w:t>
      </w:r>
      <w:r w:rsidR="00B419CB" w:rsidRPr="00154AE0">
        <w:rPr>
          <w:rFonts w:ascii="Times New Roman" w:eastAsia="Calibri" w:hAnsi="Times New Roman" w:cs="Times New Roman"/>
          <w:color w:val="000000"/>
          <w:kern w:val="0"/>
          <w:sz w:val="22"/>
          <w:szCs w:val="22"/>
          <w14:ligatures w14:val="none"/>
        </w:rPr>
        <w:t xml:space="preserve"> </w:t>
      </w:r>
      <w:r w:rsidRPr="00154AE0">
        <w:rPr>
          <w:rFonts w:ascii="Times New Roman" w:eastAsia="Calibri" w:hAnsi="Times New Roman" w:cs="Times New Roman"/>
          <w:color w:val="000000"/>
          <w:kern w:val="0"/>
          <w:sz w:val="22"/>
          <w:szCs w:val="22"/>
          <w14:ligatures w14:val="none"/>
        </w:rPr>
        <w:t>(NAVSUP)</w:t>
      </w:r>
    </w:p>
    <w:p w14:paraId="0311BA50" w14:textId="26061FDE"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 xml:space="preserve">The period of performance is from 01 April 2026 to </w:t>
      </w:r>
      <w:r w:rsidR="0065697B" w:rsidRPr="00154AE0">
        <w:rPr>
          <w:rFonts w:ascii="Times New Roman" w:eastAsia="Calibri" w:hAnsi="Times New Roman" w:cs="Times New Roman"/>
          <w:color w:val="000000"/>
          <w:kern w:val="0"/>
          <w:sz w:val="22"/>
          <w:szCs w:val="22"/>
          <w14:ligatures w14:val="none"/>
        </w:rPr>
        <w:t>30</w:t>
      </w:r>
      <w:r w:rsidRPr="00154AE0">
        <w:rPr>
          <w:rFonts w:ascii="Times New Roman" w:eastAsia="Calibri" w:hAnsi="Times New Roman" w:cs="Times New Roman"/>
          <w:color w:val="000000"/>
          <w:kern w:val="0"/>
          <w:sz w:val="22"/>
          <w:szCs w:val="22"/>
          <w14:ligatures w14:val="none"/>
        </w:rPr>
        <w:t xml:space="preserve"> September 202</w:t>
      </w:r>
      <w:r w:rsidR="0065697B" w:rsidRPr="00154AE0">
        <w:rPr>
          <w:rFonts w:ascii="Times New Roman" w:eastAsia="Calibri" w:hAnsi="Times New Roman" w:cs="Times New Roman"/>
          <w:color w:val="000000"/>
          <w:kern w:val="0"/>
          <w:sz w:val="22"/>
          <w:szCs w:val="22"/>
          <w14:ligatures w14:val="none"/>
        </w:rPr>
        <w:t>6</w:t>
      </w:r>
      <w:r w:rsidRPr="00154AE0">
        <w:rPr>
          <w:rFonts w:ascii="Times New Roman" w:eastAsia="Calibri" w:hAnsi="Times New Roman" w:cs="Times New Roman"/>
          <w:color w:val="000000"/>
          <w:kern w:val="0"/>
          <w:sz w:val="22"/>
          <w:szCs w:val="22"/>
          <w14:ligatures w14:val="none"/>
        </w:rPr>
        <w:t>.</w:t>
      </w:r>
    </w:p>
    <w:p w14:paraId="5A254010" w14:textId="7777777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14:paraId="62179E13" w14:textId="3709F736"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 xml:space="preserve">A request for quote will be available for download on or about </w:t>
      </w:r>
      <w:r w:rsidR="0065697B" w:rsidRPr="00154AE0">
        <w:rPr>
          <w:rFonts w:ascii="Times New Roman" w:eastAsia="Calibri" w:hAnsi="Times New Roman" w:cs="Times New Roman"/>
          <w:color w:val="000000"/>
          <w:kern w:val="0"/>
          <w:sz w:val="22"/>
          <w:szCs w:val="22"/>
          <w14:ligatures w14:val="none"/>
        </w:rPr>
        <w:t>23</w:t>
      </w:r>
      <w:r w:rsidRPr="00154AE0">
        <w:rPr>
          <w:rFonts w:ascii="Times New Roman" w:eastAsia="Calibri" w:hAnsi="Times New Roman" w:cs="Times New Roman"/>
          <w:color w:val="000000"/>
          <w:kern w:val="0"/>
          <w:sz w:val="22"/>
          <w:szCs w:val="22"/>
          <w14:ligatures w14:val="none"/>
        </w:rPr>
        <w:t xml:space="preserve"> </w:t>
      </w:r>
      <w:r w:rsidR="0065697B" w:rsidRPr="00154AE0">
        <w:rPr>
          <w:rFonts w:ascii="Times New Roman" w:eastAsia="Calibri" w:hAnsi="Times New Roman" w:cs="Times New Roman"/>
          <w:color w:val="000000"/>
          <w:kern w:val="0"/>
          <w:sz w:val="22"/>
          <w:szCs w:val="22"/>
          <w14:ligatures w14:val="none"/>
        </w:rPr>
        <w:t xml:space="preserve">March </w:t>
      </w:r>
      <w:r w:rsidRPr="00154AE0">
        <w:rPr>
          <w:rFonts w:ascii="Times New Roman" w:eastAsia="Calibri" w:hAnsi="Times New Roman" w:cs="Times New Roman"/>
          <w:color w:val="000000"/>
          <w:kern w:val="0"/>
          <w:sz w:val="22"/>
          <w:szCs w:val="22"/>
          <w14:ligatures w14:val="none"/>
        </w:rPr>
        <w:t>202</w:t>
      </w:r>
      <w:r w:rsidR="0065697B" w:rsidRPr="00154AE0">
        <w:rPr>
          <w:rFonts w:ascii="Times New Roman" w:eastAsia="Calibri" w:hAnsi="Times New Roman" w:cs="Times New Roman"/>
          <w:color w:val="000000"/>
          <w:kern w:val="0"/>
          <w:sz w:val="22"/>
          <w:szCs w:val="22"/>
          <w14:ligatures w14:val="none"/>
        </w:rPr>
        <w:t xml:space="preserve">6 </w:t>
      </w:r>
      <w:r w:rsidRPr="00154AE0">
        <w:rPr>
          <w:rFonts w:ascii="Times New Roman" w:eastAsia="Calibri" w:hAnsi="Times New Roman" w:cs="Times New Roman"/>
          <w:color w:val="000000"/>
          <w:kern w:val="0"/>
          <w:sz w:val="22"/>
          <w:szCs w:val="22"/>
          <w14:ligatures w14:val="none"/>
        </w:rPr>
        <w:t xml:space="preserve">at the following website: https://www.sam.gov. Potential vendors are hereby notified that the solicitation and subsequent amendments to the solicitation will ONLY be available by downloading the documents at the above web site. This office will no longer issue hard copy solicitations. By submitting a quote, the vendor will be self-certifying that neither the requestor nor the principal corporate officials and owners are currently suspended, debarred, or otherwise ineligible to receive contracts from any federal agency. Failure to do so may represent grounds for refusing to accept the quote. Through its submission, the vendor acknowledges the requirement that a prospective awardee must be registered in the System for Award Management (SAM) database prior to award, during performance and through final payment of any contract resulting from this solicitation, except for award to foreign vendors for work to be performed outside the United States. Lack of registration in the SAM database will make a vendor ineligible for award. </w:t>
      </w:r>
    </w:p>
    <w:p w14:paraId="3F181DD6" w14:textId="7777777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14:paraId="1B3D79E7" w14:textId="2139695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 xml:space="preserve">The North American Industry Classification System (NAICS) code for this acquisition is </w:t>
      </w:r>
      <w:r w:rsidR="0065697B" w:rsidRPr="00154AE0">
        <w:rPr>
          <w:rFonts w:ascii="Times New Roman" w:eastAsia="Calibri" w:hAnsi="Times New Roman" w:cs="Times New Roman"/>
          <w:color w:val="000000"/>
          <w:kern w:val="0"/>
          <w:sz w:val="22"/>
          <w:szCs w:val="22"/>
          <w14:ligatures w14:val="none"/>
        </w:rPr>
        <w:t>3372</w:t>
      </w:r>
      <w:r w:rsidR="00D36D51" w:rsidRPr="00154AE0">
        <w:rPr>
          <w:rFonts w:ascii="Times New Roman" w:eastAsia="Calibri" w:hAnsi="Times New Roman" w:cs="Times New Roman"/>
          <w:color w:val="000000"/>
          <w:kern w:val="0"/>
          <w:sz w:val="22"/>
          <w:szCs w:val="22"/>
          <w14:ligatures w14:val="none"/>
        </w:rPr>
        <w:t>14</w:t>
      </w:r>
      <w:r w:rsidRPr="00154AE0">
        <w:rPr>
          <w:rFonts w:ascii="Times New Roman" w:eastAsia="Calibri" w:hAnsi="Times New Roman" w:cs="Times New Roman"/>
          <w:color w:val="000000"/>
          <w:kern w:val="0"/>
          <w:sz w:val="22"/>
          <w:szCs w:val="22"/>
          <w14:ligatures w14:val="none"/>
        </w:rPr>
        <w:t xml:space="preserve">- </w:t>
      </w:r>
      <w:r w:rsidR="00D36D51" w:rsidRPr="00154AE0">
        <w:rPr>
          <w:rFonts w:ascii="Times New Roman" w:eastAsia="Calibri" w:hAnsi="Times New Roman" w:cs="Times New Roman"/>
          <w:color w:val="000000"/>
          <w:kern w:val="0"/>
          <w:sz w:val="22"/>
          <w:szCs w:val="22"/>
          <w14:ligatures w14:val="none"/>
        </w:rPr>
        <w:t>Office Furniture (except Wood) Manufacturing</w:t>
      </w:r>
      <w:r w:rsidRPr="00154AE0">
        <w:rPr>
          <w:rFonts w:ascii="Times New Roman" w:eastAsia="Calibri" w:hAnsi="Times New Roman" w:cs="Times New Roman"/>
          <w:color w:val="000000"/>
          <w:kern w:val="0"/>
          <w:sz w:val="22"/>
          <w:szCs w:val="22"/>
          <w14:ligatures w14:val="none"/>
        </w:rPr>
        <w:t xml:space="preserve">. The Size Standard is </w:t>
      </w:r>
      <w:r w:rsidR="00617E9F" w:rsidRPr="00154AE0">
        <w:rPr>
          <w:rFonts w:ascii="Times New Roman" w:eastAsia="Calibri" w:hAnsi="Times New Roman" w:cs="Times New Roman"/>
          <w:color w:val="000000"/>
          <w:kern w:val="0"/>
          <w:sz w:val="22"/>
          <w:szCs w:val="22"/>
          <w14:ligatures w14:val="none"/>
        </w:rPr>
        <w:t>1100</w:t>
      </w:r>
      <w:r w:rsidRPr="00154AE0">
        <w:rPr>
          <w:rFonts w:ascii="Times New Roman" w:eastAsia="Calibri" w:hAnsi="Times New Roman" w:cs="Times New Roman"/>
          <w:color w:val="000000"/>
          <w:kern w:val="0"/>
          <w:sz w:val="22"/>
          <w:szCs w:val="22"/>
          <w14:ligatures w14:val="none"/>
        </w:rPr>
        <w:t xml:space="preserve"> Employees. The product service code (PSC) is </w:t>
      </w:r>
      <w:r w:rsidR="00D36D51" w:rsidRPr="00154AE0">
        <w:rPr>
          <w:rFonts w:ascii="Times New Roman" w:eastAsia="Calibri" w:hAnsi="Times New Roman" w:cs="Times New Roman"/>
          <w:color w:val="000000"/>
          <w:kern w:val="0"/>
          <w:sz w:val="22"/>
          <w:szCs w:val="22"/>
          <w14:ligatures w14:val="none"/>
        </w:rPr>
        <w:t>N071</w:t>
      </w:r>
      <w:r w:rsidRPr="00154AE0">
        <w:rPr>
          <w:rFonts w:ascii="Times New Roman" w:eastAsia="Calibri" w:hAnsi="Times New Roman" w:cs="Times New Roman"/>
          <w:color w:val="000000"/>
          <w:kern w:val="0"/>
          <w:sz w:val="22"/>
          <w:szCs w:val="22"/>
          <w14:ligatures w14:val="none"/>
        </w:rPr>
        <w:t>-</w:t>
      </w:r>
      <w:r w:rsidR="00D36D51" w:rsidRPr="00154AE0">
        <w:rPr>
          <w:rFonts w:ascii="Times New Roman" w:hAnsi="Times New Roman" w:cs="Times New Roman"/>
          <w:b/>
          <w:bCs/>
          <w:color w:val="001D35"/>
          <w:sz w:val="22"/>
          <w:szCs w:val="22"/>
          <w:shd w:val="clear" w:color="auto" w:fill="FFFFFF"/>
        </w:rPr>
        <w:t xml:space="preserve"> </w:t>
      </w:r>
      <w:r w:rsidR="00D36D51" w:rsidRPr="00154AE0">
        <w:rPr>
          <w:rFonts w:ascii="Times New Roman" w:eastAsia="Calibri" w:hAnsi="Times New Roman" w:cs="Times New Roman"/>
          <w:color w:val="000000"/>
          <w:kern w:val="0"/>
          <w:sz w:val="22"/>
          <w:szCs w:val="22"/>
          <w14:ligatures w14:val="none"/>
        </w:rPr>
        <w:t>Installation of Equipment—Furniture</w:t>
      </w:r>
    </w:p>
    <w:p w14:paraId="207A609F" w14:textId="7777777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14:paraId="11D9751A" w14:textId="42765CD1"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 xml:space="preserve">The required delivery is </w:t>
      </w:r>
      <w:r w:rsidR="00D36D51" w:rsidRPr="00154AE0">
        <w:rPr>
          <w:rFonts w:ascii="Times New Roman" w:eastAsia="Calibri" w:hAnsi="Times New Roman" w:cs="Times New Roman"/>
          <w:color w:val="000000"/>
          <w:kern w:val="0"/>
          <w:sz w:val="22"/>
          <w:szCs w:val="22"/>
          <w14:ligatures w14:val="none"/>
        </w:rPr>
        <w:t>4/01/2026</w:t>
      </w:r>
    </w:p>
    <w:p w14:paraId="5E6E28E8" w14:textId="7777777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14:paraId="43242A8B" w14:textId="7777777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The following attachments have been incorporated in the Combined Synopsis/Solicitation:</w:t>
      </w:r>
    </w:p>
    <w:p w14:paraId="5D80DD4D" w14:textId="77777777"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14:paraId="3E3B42D3" w14:textId="77777777" w:rsidR="00D36D51"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Attachment I- Terms and Conditions</w:t>
      </w:r>
    </w:p>
    <w:p w14:paraId="33B6C5C4" w14:textId="51D39D02" w:rsidR="00726BF9" w:rsidRPr="00154AE0" w:rsidRDefault="00726BF9" w:rsidP="00726BF9">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ab/>
      </w:r>
    </w:p>
    <w:p w14:paraId="56C7B969" w14:textId="792EE423" w:rsidR="00726BF9" w:rsidRPr="00154AE0" w:rsidRDefault="00726BF9" w:rsidP="00726BF9">
      <w:pPr>
        <w:spacing w:line="259" w:lineRule="auto"/>
        <w:rPr>
          <w:rFonts w:ascii="Times New Roman" w:eastAsia="Calibri" w:hAnsi="Times New Roman" w:cs="Times New Roman"/>
          <w:color w:val="000000"/>
          <w:kern w:val="0"/>
          <w:sz w:val="22"/>
          <w:szCs w:val="22"/>
          <w14:ligatures w14:val="none"/>
        </w:rPr>
      </w:pPr>
      <w:r w:rsidRPr="00154AE0">
        <w:rPr>
          <w:rFonts w:ascii="Times New Roman" w:eastAsia="Calibri" w:hAnsi="Times New Roman" w:cs="Times New Roman"/>
          <w:color w:val="000000"/>
          <w:kern w:val="0"/>
          <w:sz w:val="22"/>
          <w:szCs w:val="22"/>
          <w14:ligatures w14:val="none"/>
        </w:rPr>
        <w:t xml:space="preserve">Vendors may obtain information on registration and annual confirmation requirements by calling 1-866-606-8220, or via the Internet at http://www.sam.gov. All quotes are due no later than 10:30AM EDT on </w:t>
      </w:r>
      <w:r w:rsidR="007A24E4">
        <w:rPr>
          <w:rFonts w:ascii="Times New Roman" w:eastAsia="Calibri" w:hAnsi="Times New Roman" w:cs="Times New Roman"/>
          <w:color w:val="000000"/>
          <w:kern w:val="0"/>
          <w:sz w:val="22"/>
          <w:szCs w:val="22"/>
          <w14:ligatures w14:val="none"/>
        </w:rPr>
        <w:t>Thursday</w:t>
      </w:r>
      <w:r w:rsidRPr="00154AE0">
        <w:rPr>
          <w:rFonts w:ascii="Times New Roman" w:eastAsia="Calibri" w:hAnsi="Times New Roman" w:cs="Times New Roman"/>
          <w:color w:val="000000"/>
          <w:kern w:val="0"/>
          <w:sz w:val="22"/>
          <w:szCs w:val="22"/>
          <w14:ligatures w14:val="none"/>
        </w:rPr>
        <w:t xml:space="preserve">, </w:t>
      </w:r>
      <w:r w:rsidR="00D36D51" w:rsidRPr="00154AE0">
        <w:rPr>
          <w:rFonts w:ascii="Times New Roman" w:eastAsia="Calibri" w:hAnsi="Times New Roman" w:cs="Times New Roman"/>
          <w:color w:val="000000"/>
          <w:kern w:val="0"/>
          <w:sz w:val="22"/>
          <w:szCs w:val="22"/>
          <w14:ligatures w14:val="none"/>
        </w:rPr>
        <w:t>26</w:t>
      </w:r>
      <w:r w:rsidRPr="00154AE0">
        <w:rPr>
          <w:rFonts w:ascii="Times New Roman" w:eastAsia="Calibri" w:hAnsi="Times New Roman" w:cs="Times New Roman"/>
          <w:color w:val="000000"/>
          <w:kern w:val="0"/>
          <w:sz w:val="22"/>
          <w:szCs w:val="22"/>
          <w14:ligatures w14:val="none"/>
        </w:rPr>
        <w:t xml:space="preserve"> </w:t>
      </w:r>
      <w:r w:rsidR="00D36D51" w:rsidRPr="00154AE0">
        <w:rPr>
          <w:rFonts w:ascii="Times New Roman" w:eastAsia="Calibri" w:hAnsi="Times New Roman" w:cs="Times New Roman"/>
          <w:color w:val="000000"/>
          <w:kern w:val="0"/>
          <w:sz w:val="22"/>
          <w:szCs w:val="22"/>
          <w14:ligatures w14:val="none"/>
        </w:rPr>
        <w:t>March</w:t>
      </w:r>
      <w:r w:rsidRPr="00154AE0">
        <w:rPr>
          <w:rFonts w:ascii="Times New Roman" w:eastAsia="Calibri" w:hAnsi="Times New Roman" w:cs="Times New Roman"/>
          <w:color w:val="000000"/>
          <w:kern w:val="0"/>
          <w:sz w:val="22"/>
          <w:szCs w:val="22"/>
          <w14:ligatures w14:val="none"/>
        </w:rPr>
        <w:t xml:space="preserve"> 202</w:t>
      </w:r>
      <w:r w:rsidR="00D36D51" w:rsidRPr="00154AE0">
        <w:rPr>
          <w:rFonts w:ascii="Times New Roman" w:eastAsia="Calibri" w:hAnsi="Times New Roman" w:cs="Times New Roman"/>
          <w:color w:val="000000"/>
          <w:kern w:val="0"/>
          <w:sz w:val="22"/>
          <w:szCs w:val="22"/>
          <w14:ligatures w14:val="none"/>
        </w:rPr>
        <w:t>6</w:t>
      </w:r>
      <w:r w:rsidRPr="00154AE0">
        <w:rPr>
          <w:rFonts w:ascii="Times New Roman" w:eastAsia="Calibri" w:hAnsi="Times New Roman" w:cs="Times New Roman"/>
          <w:color w:val="000000"/>
          <w:kern w:val="0"/>
          <w:sz w:val="22"/>
          <w:szCs w:val="22"/>
          <w14:ligatures w14:val="none"/>
        </w:rPr>
        <w:t xml:space="preserve">. Please send the price quote and direct all questions regarding this requirement to </w:t>
      </w:r>
      <w:r w:rsidR="00D36D51" w:rsidRPr="00154AE0">
        <w:rPr>
          <w:rFonts w:ascii="Times New Roman" w:eastAsia="Calibri" w:hAnsi="Times New Roman" w:cs="Times New Roman"/>
          <w:color w:val="000000"/>
          <w:kern w:val="0"/>
          <w:sz w:val="22"/>
          <w:szCs w:val="22"/>
          <w14:ligatures w14:val="none"/>
        </w:rPr>
        <w:t xml:space="preserve">Ivy Cuffee </w:t>
      </w:r>
      <w:r w:rsidRPr="00154AE0">
        <w:rPr>
          <w:rFonts w:ascii="Times New Roman" w:eastAsia="Calibri" w:hAnsi="Times New Roman" w:cs="Times New Roman"/>
          <w:color w:val="000000"/>
          <w:kern w:val="0"/>
          <w:sz w:val="22"/>
          <w:szCs w:val="22"/>
          <w14:ligatures w14:val="none"/>
        </w:rPr>
        <w:t xml:space="preserve">at </w:t>
      </w:r>
      <w:hyperlink r:id="rId7" w:history="1">
        <w:r w:rsidR="00B419CB" w:rsidRPr="00154AE0">
          <w:rPr>
            <w:rStyle w:val="Hyperlink"/>
            <w:rFonts w:ascii="Times New Roman" w:eastAsia="Calibri" w:hAnsi="Times New Roman" w:cs="Times New Roman"/>
            <w:kern w:val="0"/>
            <w:sz w:val="22"/>
            <w:szCs w:val="22"/>
            <w14:ligatures w14:val="none"/>
          </w:rPr>
          <w:t>ivy.l.cuffee.civ@us.navy.mil</w:t>
        </w:r>
      </w:hyperlink>
      <w:r w:rsidR="00B419CB" w:rsidRPr="00154AE0">
        <w:rPr>
          <w:rFonts w:ascii="Times New Roman" w:eastAsia="Calibri" w:hAnsi="Times New Roman" w:cs="Times New Roman"/>
          <w:kern w:val="0"/>
          <w:sz w:val="22"/>
          <w:szCs w:val="22"/>
          <w14:ligatures w14:val="none"/>
        </w:rPr>
        <w:t xml:space="preserve"> </w:t>
      </w:r>
    </w:p>
    <w:p w14:paraId="7ED08065" w14:textId="77777777" w:rsidR="003E6A63" w:rsidRDefault="003E6A63"/>
    <w:sectPr w:rsidR="003E6A63" w:rsidSect="00726B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BF9"/>
    <w:rsid w:val="00020CB4"/>
    <w:rsid w:val="001167CE"/>
    <w:rsid w:val="00154AE0"/>
    <w:rsid w:val="00346E9E"/>
    <w:rsid w:val="00351131"/>
    <w:rsid w:val="003E6A63"/>
    <w:rsid w:val="005F7F5E"/>
    <w:rsid w:val="00617E9F"/>
    <w:rsid w:val="0065697B"/>
    <w:rsid w:val="00726BF9"/>
    <w:rsid w:val="007A24E4"/>
    <w:rsid w:val="008104F4"/>
    <w:rsid w:val="008F35E3"/>
    <w:rsid w:val="00A516FA"/>
    <w:rsid w:val="00B419CB"/>
    <w:rsid w:val="00D36D51"/>
    <w:rsid w:val="00DD0B7C"/>
    <w:rsid w:val="00FE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009C1"/>
  <w15:chartTrackingRefBased/>
  <w15:docId w15:val="{DC9A3397-39D5-4FF7-90BF-AD803ACD4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B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26B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26B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26B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26B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6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B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26B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26B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26B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26B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6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BF9"/>
    <w:rPr>
      <w:rFonts w:eastAsiaTheme="majorEastAsia" w:cstheme="majorBidi"/>
      <w:color w:val="272727" w:themeColor="text1" w:themeTint="D8"/>
    </w:rPr>
  </w:style>
  <w:style w:type="paragraph" w:styleId="Title">
    <w:name w:val="Title"/>
    <w:basedOn w:val="Normal"/>
    <w:next w:val="Normal"/>
    <w:link w:val="TitleChar"/>
    <w:uiPriority w:val="10"/>
    <w:qFormat/>
    <w:rsid w:val="00726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BF9"/>
    <w:pPr>
      <w:spacing w:before="160"/>
      <w:jc w:val="center"/>
    </w:pPr>
    <w:rPr>
      <w:i/>
      <w:iCs/>
      <w:color w:val="404040" w:themeColor="text1" w:themeTint="BF"/>
    </w:rPr>
  </w:style>
  <w:style w:type="character" w:customStyle="1" w:styleId="QuoteChar">
    <w:name w:val="Quote Char"/>
    <w:basedOn w:val="DefaultParagraphFont"/>
    <w:link w:val="Quote"/>
    <w:uiPriority w:val="29"/>
    <w:rsid w:val="00726BF9"/>
    <w:rPr>
      <w:i/>
      <w:iCs/>
      <w:color w:val="404040" w:themeColor="text1" w:themeTint="BF"/>
    </w:rPr>
  </w:style>
  <w:style w:type="paragraph" w:styleId="ListParagraph">
    <w:name w:val="List Paragraph"/>
    <w:basedOn w:val="Normal"/>
    <w:uiPriority w:val="34"/>
    <w:qFormat/>
    <w:rsid w:val="00726BF9"/>
    <w:pPr>
      <w:ind w:left="720"/>
      <w:contextualSpacing/>
    </w:pPr>
  </w:style>
  <w:style w:type="character" w:styleId="IntenseEmphasis">
    <w:name w:val="Intense Emphasis"/>
    <w:basedOn w:val="DefaultParagraphFont"/>
    <w:uiPriority w:val="21"/>
    <w:qFormat/>
    <w:rsid w:val="00726BF9"/>
    <w:rPr>
      <w:i/>
      <w:iCs/>
      <w:color w:val="2E74B5" w:themeColor="accent1" w:themeShade="BF"/>
    </w:rPr>
  </w:style>
  <w:style w:type="paragraph" w:styleId="IntenseQuote">
    <w:name w:val="Intense Quote"/>
    <w:basedOn w:val="Normal"/>
    <w:next w:val="Normal"/>
    <w:link w:val="IntenseQuoteChar"/>
    <w:uiPriority w:val="30"/>
    <w:qFormat/>
    <w:rsid w:val="00726B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6BF9"/>
    <w:rPr>
      <w:i/>
      <w:iCs/>
      <w:color w:val="2E74B5" w:themeColor="accent1" w:themeShade="BF"/>
    </w:rPr>
  </w:style>
  <w:style w:type="character" w:styleId="IntenseReference">
    <w:name w:val="Intense Reference"/>
    <w:basedOn w:val="DefaultParagraphFont"/>
    <w:uiPriority w:val="32"/>
    <w:qFormat/>
    <w:rsid w:val="00726BF9"/>
    <w:rPr>
      <w:b/>
      <w:bCs/>
      <w:smallCaps/>
      <w:color w:val="2E74B5" w:themeColor="accent1" w:themeShade="BF"/>
      <w:spacing w:val="5"/>
    </w:rPr>
  </w:style>
  <w:style w:type="character" w:styleId="Hyperlink">
    <w:name w:val="Hyperlink"/>
    <w:basedOn w:val="DefaultParagraphFont"/>
    <w:uiPriority w:val="99"/>
    <w:unhideWhenUsed/>
    <w:rsid w:val="00B419CB"/>
    <w:rPr>
      <w:color w:val="0563C1" w:themeColor="hyperlink"/>
      <w:u w:val="single"/>
    </w:rPr>
  </w:style>
  <w:style w:type="character" w:customStyle="1" w:styleId="UnresolvedMention1">
    <w:name w:val="Unresolved Mention1"/>
    <w:basedOn w:val="DefaultParagraphFont"/>
    <w:uiPriority w:val="99"/>
    <w:semiHidden/>
    <w:unhideWhenUsed/>
    <w:rsid w:val="00B419CB"/>
    <w:rPr>
      <w:color w:val="605E5C"/>
      <w:shd w:val="clear" w:color="auto" w:fill="E1DFDD"/>
    </w:rPr>
  </w:style>
  <w:style w:type="paragraph" w:styleId="BalloonText">
    <w:name w:val="Balloon Text"/>
    <w:basedOn w:val="Normal"/>
    <w:link w:val="BalloonTextChar"/>
    <w:uiPriority w:val="99"/>
    <w:semiHidden/>
    <w:unhideWhenUsed/>
    <w:rsid w:val="00346E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6E9E"/>
    <w:rPr>
      <w:rFonts w:ascii="Segoe UI" w:hAnsi="Segoe UI" w:cs="Segoe UI"/>
      <w:sz w:val="18"/>
      <w:szCs w:val="18"/>
    </w:rPr>
  </w:style>
  <w:style w:type="character" w:styleId="CommentReference">
    <w:name w:val="annotation reference"/>
    <w:basedOn w:val="DefaultParagraphFont"/>
    <w:uiPriority w:val="99"/>
    <w:semiHidden/>
    <w:unhideWhenUsed/>
    <w:rsid w:val="00346E9E"/>
    <w:rPr>
      <w:sz w:val="16"/>
      <w:szCs w:val="16"/>
    </w:rPr>
  </w:style>
  <w:style w:type="paragraph" w:styleId="CommentText">
    <w:name w:val="annotation text"/>
    <w:basedOn w:val="Normal"/>
    <w:link w:val="CommentTextChar"/>
    <w:uiPriority w:val="99"/>
    <w:semiHidden/>
    <w:unhideWhenUsed/>
    <w:rsid w:val="00346E9E"/>
    <w:pPr>
      <w:spacing w:line="240" w:lineRule="auto"/>
    </w:pPr>
    <w:rPr>
      <w:sz w:val="20"/>
      <w:szCs w:val="20"/>
    </w:rPr>
  </w:style>
  <w:style w:type="character" w:customStyle="1" w:styleId="CommentTextChar">
    <w:name w:val="Comment Text Char"/>
    <w:basedOn w:val="DefaultParagraphFont"/>
    <w:link w:val="CommentText"/>
    <w:uiPriority w:val="99"/>
    <w:semiHidden/>
    <w:rsid w:val="00346E9E"/>
    <w:rPr>
      <w:sz w:val="20"/>
      <w:szCs w:val="20"/>
    </w:rPr>
  </w:style>
  <w:style w:type="paragraph" w:styleId="CommentSubject">
    <w:name w:val="annotation subject"/>
    <w:basedOn w:val="CommentText"/>
    <w:next w:val="CommentText"/>
    <w:link w:val="CommentSubjectChar"/>
    <w:uiPriority w:val="99"/>
    <w:semiHidden/>
    <w:unhideWhenUsed/>
    <w:rsid w:val="00346E9E"/>
    <w:rPr>
      <w:b/>
      <w:bCs/>
    </w:rPr>
  </w:style>
  <w:style w:type="character" w:customStyle="1" w:styleId="CommentSubjectChar">
    <w:name w:val="Comment Subject Char"/>
    <w:basedOn w:val="CommentTextChar"/>
    <w:link w:val="CommentSubject"/>
    <w:uiPriority w:val="99"/>
    <w:semiHidden/>
    <w:rsid w:val="00346E9E"/>
    <w:rPr>
      <w:b/>
      <w:bCs/>
      <w:sz w:val="20"/>
      <w:szCs w:val="20"/>
    </w:rPr>
  </w:style>
  <w:style w:type="paragraph" w:styleId="Revision">
    <w:name w:val="Revision"/>
    <w:hidden/>
    <w:uiPriority w:val="99"/>
    <w:semiHidden/>
    <w:rsid w:val="00154AE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mailto:ivy.l.cuffee.civ@us.navy.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0e15a99-2787-4658-9a49-e1375a37af8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E74FF56111874F8528354EA601358C" ma:contentTypeVersion="14" ma:contentTypeDescription="Create a new document." ma:contentTypeScope="" ma:versionID="c19f7697a7b1135eb3d87e48a103badb">
  <xsd:schema xmlns:xsd="http://www.w3.org/2001/XMLSchema" xmlns:xs="http://www.w3.org/2001/XMLSchema" xmlns:p="http://schemas.microsoft.com/office/2006/metadata/properties" xmlns:ns3="f29e537e-536d-4c3d-a73c-f40e94626c0e" xmlns:ns4="30e15a99-2787-4658-9a49-e1375a37af84" targetNamespace="http://schemas.microsoft.com/office/2006/metadata/properties" ma:root="true" ma:fieldsID="c4f82bd5aca414a6e8fcba53b07281ab" ns3:_="" ns4:_="">
    <xsd:import namespace="f29e537e-536d-4c3d-a73c-f40e94626c0e"/>
    <xsd:import namespace="30e15a99-2787-4658-9a49-e1375a37af8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SearchProperties" minOccurs="0"/>
                <xsd:element ref="ns4:MediaServiceObjectDetectorVersions" minOccurs="0"/>
                <xsd:element ref="ns4:MediaServiceDateTaken"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9e537e-536d-4c3d-a73c-f40e94626c0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15a99-2787-4658-9a49-e1375a37af8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B95220-A0C3-44A6-8698-5182A91247B4}">
  <ds:schemaRefs>
    <ds:schemaRef ds:uri="http://schemas.microsoft.com/sharepoint/v3/contenttype/forms"/>
  </ds:schemaRefs>
</ds:datastoreItem>
</file>

<file path=customXml/itemProps2.xml><?xml version="1.0" encoding="utf-8"?>
<ds:datastoreItem xmlns:ds="http://schemas.openxmlformats.org/officeDocument/2006/customXml" ds:itemID="{A8924CF7-28E7-49B1-B777-C521A03020D4}">
  <ds:schemaRefs>
    <ds:schemaRef ds:uri="http://schemas.openxmlformats.org/package/2006/metadata/core-properties"/>
    <ds:schemaRef ds:uri="http://purl.org/dc/elements/1.1/"/>
    <ds:schemaRef ds:uri="30e15a99-2787-4658-9a49-e1375a37af84"/>
    <ds:schemaRef ds:uri="http://purl.org/dc/terms/"/>
    <ds:schemaRef ds:uri="http://purl.org/dc/dcmitype/"/>
    <ds:schemaRef ds:uri="http://schemas.microsoft.com/office/2006/documentManagement/types"/>
    <ds:schemaRef ds:uri="f29e537e-536d-4c3d-a73c-f40e94626c0e"/>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2C0DF638-772B-485D-AA3C-6FFDEB935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9e537e-536d-4c3d-a73c-f40e94626c0e"/>
    <ds:schemaRef ds:uri="30e15a99-2787-4658-9a49-e1375a37a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391</Words>
  <Characters>2233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Cuffee, Ivy L CIV USN NAVSUP HQ NORF (USA)</dc:creator>
  <cp:keywords/>
  <dc:description/>
  <cp:lastModifiedBy>Varela, Marissa D CIV USN NAVSUP FLCN PHILLY (USA)</cp:lastModifiedBy>
  <cp:revision>2</cp:revision>
  <dcterms:created xsi:type="dcterms:W3CDTF">2026-03-24T13:40:00Z</dcterms:created>
  <dcterms:modified xsi:type="dcterms:W3CDTF">2026-03-24T13:40:00Z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0x0101002CE74FF56111874F8528354EA601358C</vt:lpwstr>
  </property>
</Properties>
</file>