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1D9C" w14:textId="144A2A65" w:rsidR="003E0EEB" w:rsidRPr="00D36765" w:rsidRDefault="00DF510F" w:rsidP="788507E3">
      <w:pPr>
        <w:spacing w:after="0" w:line="240" w:lineRule="auto"/>
        <w:jc w:val="center"/>
        <w:rPr>
          <w:rFonts w:ascii="Times New Roman" w:eastAsia="Times New Roman" w:hAnsi="Times New Roman" w:cs="Times New Roman"/>
          <w:b/>
          <w:bCs/>
        </w:rPr>
      </w:pPr>
      <w:r w:rsidRPr="788507E3">
        <w:rPr>
          <w:rFonts w:ascii="Times New Roman" w:eastAsia="Times New Roman" w:hAnsi="Times New Roman" w:cs="Times New Roman"/>
          <w:b/>
          <w:bCs/>
        </w:rPr>
        <w:t>STATEMENT OF WORK (SOW)</w:t>
      </w:r>
    </w:p>
    <w:p w14:paraId="47DC49AC" w14:textId="77777777" w:rsidR="002B24DF" w:rsidRPr="00D36765" w:rsidRDefault="002B24DF" w:rsidP="002B24DF">
      <w:pPr>
        <w:spacing w:after="0" w:line="240" w:lineRule="auto"/>
        <w:jc w:val="center"/>
        <w:rPr>
          <w:rFonts w:ascii="Times New Roman" w:eastAsia="Times New Roman" w:hAnsi="Times New Roman" w:cs="Times New Roman"/>
          <w:b/>
          <w:bCs/>
        </w:rPr>
      </w:pPr>
      <w:r w:rsidRPr="788507E3">
        <w:rPr>
          <w:rFonts w:ascii="Times New Roman" w:eastAsia="Times New Roman" w:hAnsi="Times New Roman" w:cs="Times New Roman"/>
          <w:b/>
          <w:bCs/>
        </w:rPr>
        <w:t>DT-574 Hydrophone Production Contract</w:t>
      </w:r>
    </w:p>
    <w:p w14:paraId="583ED822" w14:textId="77777777" w:rsidR="00147A0C" w:rsidRPr="00D36765" w:rsidRDefault="00147A0C" w:rsidP="788507E3">
      <w:pPr>
        <w:spacing w:after="0" w:line="240" w:lineRule="auto"/>
        <w:rPr>
          <w:rFonts w:ascii="Times New Roman" w:eastAsia="Times New Roman" w:hAnsi="Times New Roman" w:cs="Times New Roman"/>
          <w:b/>
          <w:bCs/>
          <w:i/>
          <w:iCs/>
        </w:rPr>
      </w:pPr>
    </w:p>
    <w:p w14:paraId="7DF67E1E" w14:textId="77777777" w:rsidR="00DF510F" w:rsidRPr="00D36765" w:rsidRDefault="006639FD" w:rsidP="788507E3">
      <w:pPr>
        <w:pStyle w:val="ListParagraph"/>
        <w:numPr>
          <w:ilvl w:val="0"/>
          <w:numId w:val="1"/>
        </w:numPr>
        <w:spacing w:after="0" w:line="240" w:lineRule="auto"/>
        <w:rPr>
          <w:rFonts w:ascii="Times New Roman" w:eastAsia="Times New Roman" w:hAnsi="Times New Roman" w:cs="Times New Roman"/>
          <w:b/>
          <w:bCs/>
        </w:rPr>
      </w:pPr>
      <w:r w:rsidRPr="788507E3">
        <w:rPr>
          <w:rFonts w:ascii="Times New Roman" w:eastAsia="Times New Roman" w:hAnsi="Times New Roman" w:cs="Times New Roman"/>
          <w:b/>
          <w:bCs/>
        </w:rPr>
        <w:t>Background</w:t>
      </w:r>
    </w:p>
    <w:p w14:paraId="74514912" w14:textId="77777777" w:rsidR="00906B4F" w:rsidRPr="00D36765" w:rsidRDefault="00906B4F" w:rsidP="788507E3">
      <w:pPr>
        <w:pStyle w:val="ListParagraph"/>
        <w:spacing w:after="0" w:line="240" w:lineRule="auto"/>
        <w:ind w:left="360"/>
        <w:rPr>
          <w:rFonts w:ascii="Times New Roman" w:eastAsia="Times New Roman" w:hAnsi="Times New Roman" w:cs="Times New Roman"/>
          <w:b/>
          <w:bCs/>
        </w:rPr>
      </w:pPr>
    </w:p>
    <w:p w14:paraId="2F24E3AA" w14:textId="285839C8" w:rsidR="001C2551" w:rsidRPr="00D36765" w:rsidRDefault="001C2551" w:rsidP="788507E3">
      <w:pPr>
        <w:pStyle w:val="Default"/>
        <w:rPr>
          <w:rFonts w:eastAsia="Times New Roman"/>
          <w:color w:val="auto"/>
          <w:sz w:val="22"/>
          <w:szCs w:val="22"/>
        </w:rPr>
      </w:pPr>
      <w:r w:rsidRPr="2ED72E5B">
        <w:rPr>
          <w:rFonts w:eastAsia="Times New Roman"/>
          <w:color w:val="auto"/>
          <w:sz w:val="22"/>
          <w:szCs w:val="22"/>
        </w:rPr>
        <w:t xml:space="preserve">The Fleet Sensors &amp; Cables Engineering Branch (Code 1535) of the Sensors and Arrays Division (Code 153) of the Naval Undersea Warfare Center Division, Newport (NUWCDIVNPT) serves as the Navy’s Technical Design Agent (TDA), and In-Service Engineering Agent (ISEA) and assists with all Acquisition Engineering Agent (AEA) activities for all surface ship and submarine transducers, hydrophones, and sensor assemblies (collectively referred to as hydrophones).  Code 1535 maintains the Navy's hydrophone inventory in large part by establishing contract vehicles to procure hydrophones that are delivered both to the stock system to support emergent fleet needs and to new construction shipyards for initial outfitting. </w:t>
      </w:r>
    </w:p>
    <w:p w14:paraId="0EA1EC92" w14:textId="77777777" w:rsidR="009C0F90" w:rsidRPr="00D36765" w:rsidRDefault="009C0F90" w:rsidP="788507E3">
      <w:pPr>
        <w:spacing w:after="0" w:line="240" w:lineRule="auto"/>
        <w:rPr>
          <w:rFonts w:ascii="Times New Roman" w:eastAsia="Times New Roman" w:hAnsi="Times New Roman" w:cs="Times New Roman"/>
          <w:i/>
          <w:iCs/>
          <w:color w:val="FF0000"/>
        </w:rPr>
      </w:pPr>
    </w:p>
    <w:p w14:paraId="65DAD65C" w14:textId="3C40D8FA" w:rsidR="00002A58" w:rsidRPr="00D36765" w:rsidRDefault="00002A58" w:rsidP="788507E3">
      <w:pPr>
        <w:pStyle w:val="Default"/>
        <w:ind w:firstLine="360"/>
        <w:rPr>
          <w:rFonts w:eastAsia="Times New Roman"/>
          <w:color w:val="auto"/>
          <w:sz w:val="22"/>
          <w:szCs w:val="22"/>
        </w:rPr>
      </w:pPr>
      <w:r w:rsidRPr="788507E3">
        <w:rPr>
          <w:rFonts w:eastAsia="Times New Roman"/>
          <w:color w:val="auto"/>
          <w:sz w:val="22"/>
          <w:szCs w:val="22"/>
        </w:rPr>
        <w:t>1.1 Places of Performance</w:t>
      </w:r>
    </w:p>
    <w:p w14:paraId="2DB8588E" w14:textId="6013B5D6" w:rsidR="00321D4E" w:rsidRPr="00D36765" w:rsidRDefault="00EE20C8" w:rsidP="788507E3">
      <w:pPr>
        <w:pStyle w:val="Default"/>
        <w:ind w:firstLine="360"/>
        <w:rPr>
          <w:rFonts w:eastAsia="Times New Roman"/>
          <w:color w:val="auto"/>
          <w:sz w:val="22"/>
          <w:szCs w:val="22"/>
        </w:rPr>
      </w:pPr>
      <w:r w:rsidRPr="788507E3">
        <w:rPr>
          <w:rFonts w:eastAsia="Times New Roman"/>
          <w:color w:val="auto"/>
          <w:sz w:val="22"/>
          <w:szCs w:val="22"/>
        </w:rPr>
        <w:t>All work will be performed at the contractor’s or sub-contractor’s facility.</w:t>
      </w:r>
    </w:p>
    <w:p w14:paraId="7ACFEEB3" w14:textId="77777777" w:rsidR="00321D4E" w:rsidRPr="00D36765" w:rsidRDefault="00321D4E" w:rsidP="788507E3">
      <w:pPr>
        <w:pStyle w:val="Default"/>
        <w:ind w:firstLine="360"/>
        <w:rPr>
          <w:rFonts w:eastAsia="Times New Roman"/>
          <w:color w:val="auto"/>
          <w:sz w:val="22"/>
          <w:szCs w:val="22"/>
        </w:rPr>
      </w:pPr>
    </w:p>
    <w:p w14:paraId="175E6682" w14:textId="5996D665" w:rsidR="00002A58" w:rsidRPr="00D36765" w:rsidRDefault="00002A58" w:rsidP="788507E3">
      <w:pPr>
        <w:pStyle w:val="Default"/>
        <w:ind w:firstLine="360"/>
        <w:rPr>
          <w:rFonts w:eastAsia="Times New Roman"/>
          <w:color w:val="auto"/>
          <w:sz w:val="22"/>
          <w:szCs w:val="22"/>
        </w:rPr>
      </w:pPr>
      <w:r w:rsidRPr="788507E3">
        <w:rPr>
          <w:rFonts w:eastAsia="Times New Roman"/>
          <w:color w:val="auto"/>
          <w:sz w:val="22"/>
          <w:szCs w:val="22"/>
        </w:rPr>
        <w:t>1.2 Authorized Users</w:t>
      </w:r>
    </w:p>
    <w:p w14:paraId="5DFF5A65" w14:textId="1364E3E8" w:rsidR="00FA061C" w:rsidRPr="00D36765" w:rsidRDefault="00FA061C" w:rsidP="788507E3">
      <w:pPr>
        <w:pStyle w:val="Default"/>
        <w:ind w:left="360"/>
        <w:rPr>
          <w:rFonts w:eastAsia="Times New Roman"/>
          <w:color w:val="auto"/>
          <w:sz w:val="22"/>
          <w:szCs w:val="22"/>
        </w:rPr>
      </w:pPr>
      <w:r w:rsidRPr="788507E3">
        <w:rPr>
          <w:rFonts w:eastAsia="Times New Roman"/>
          <w:color w:val="auto"/>
          <w:sz w:val="22"/>
          <w:szCs w:val="22"/>
        </w:rPr>
        <w:t xml:space="preserve">The Sensors and SONAR Department, Code 15, </w:t>
      </w:r>
      <w:proofErr w:type="gramStart"/>
      <w:r w:rsidRPr="788507E3">
        <w:rPr>
          <w:rFonts w:eastAsia="Times New Roman"/>
          <w:color w:val="auto"/>
          <w:sz w:val="22"/>
          <w:szCs w:val="22"/>
        </w:rPr>
        <w:t>of</w:t>
      </w:r>
      <w:r w:rsidR="00A8607B">
        <w:rPr>
          <w:rFonts w:eastAsia="Times New Roman"/>
          <w:color w:val="auto"/>
          <w:sz w:val="22"/>
          <w:szCs w:val="22"/>
        </w:rPr>
        <w:t xml:space="preserve"> </w:t>
      </w:r>
      <w:r w:rsidRPr="788507E3">
        <w:rPr>
          <w:rFonts w:eastAsia="Times New Roman"/>
          <w:color w:val="auto"/>
          <w:sz w:val="22"/>
          <w:szCs w:val="22"/>
        </w:rPr>
        <w:t xml:space="preserve"> NUWCDIVNPT</w:t>
      </w:r>
      <w:proofErr w:type="gramEnd"/>
      <w:r w:rsidRPr="788507E3">
        <w:rPr>
          <w:rFonts w:eastAsia="Times New Roman"/>
          <w:color w:val="auto"/>
          <w:sz w:val="22"/>
          <w:szCs w:val="22"/>
        </w:rPr>
        <w:t>.</w:t>
      </w:r>
    </w:p>
    <w:p w14:paraId="07CE38BB" w14:textId="77777777" w:rsidR="00321D4E" w:rsidRPr="00D36765" w:rsidRDefault="00321D4E" w:rsidP="788507E3">
      <w:pPr>
        <w:pStyle w:val="Default"/>
        <w:ind w:firstLine="360"/>
        <w:rPr>
          <w:rFonts w:eastAsia="Times New Roman"/>
          <w:color w:val="auto"/>
          <w:sz w:val="22"/>
          <w:szCs w:val="22"/>
        </w:rPr>
      </w:pPr>
    </w:p>
    <w:p w14:paraId="1B8F4FF6" w14:textId="61B609BA" w:rsidR="00002A58" w:rsidRPr="00D36765" w:rsidRDefault="00002A58" w:rsidP="788507E3">
      <w:pPr>
        <w:pStyle w:val="Default"/>
        <w:ind w:firstLine="360"/>
        <w:rPr>
          <w:rFonts w:eastAsia="Times New Roman"/>
          <w:color w:val="auto"/>
          <w:sz w:val="22"/>
          <w:szCs w:val="22"/>
        </w:rPr>
      </w:pPr>
      <w:r w:rsidRPr="788507E3">
        <w:rPr>
          <w:rFonts w:eastAsia="Times New Roman"/>
          <w:color w:val="auto"/>
          <w:sz w:val="22"/>
          <w:szCs w:val="22"/>
        </w:rPr>
        <w:t>1.3 Sponsors</w:t>
      </w:r>
    </w:p>
    <w:p w14:paraId="1D88539E" w14:textId="77777777" w:rsidR="00E5018B" w:rsidRPr="00D36765" w:rsidRDefault="00E5018B" w:rsidP="788507E3">
      <w:pPr>
        <w:pStyle w:val="Default"/>
        <w:numPr>
          <w:ilvl w:val="0"/>
          <w:numId w:val="37"/>
        </w:numPr>
        <w:rPr>
          <w:rFonts w:eastAsia="Times New Roman"/>
          <w:color w:val="auto"/>
          <w:sz w:val="22"/>
          <w:szCs w:val="22"/>
        </w:rPr>
      </w:pPr>
      <w:r w:rsidRPr="788507E3">
        <w:rPr>
          <w:rFonts w:eastAsia="Times New Roman"/>
          <w:color w:val="auto"/>
          <w:sz w:val="22"/>
          <w:szCs w:val="22"/>
        </w:rPr>
        <w:t>PMS 392 In-Service Submarines</w:t>
      </w:r>
    </w:p>
    <w:p w14:paraId="11FCA3FA" w14:textId="77777777" w:rsidR="00E5018B" w:rsidRPr="00D36765" w:rsidRDefault="00E5018B" w:rsidP="788507E3">
      <w:pPr>
        <w:pStyle w:val="Default"/>
        <w:numPr>
          <w:ilvl w:val="0"/>
          <w:numId w:val="37"/>
        </w:numPr>
        <w:rPr>
          <w:rFonts w:eastAsia="Times New Roman"/>
          <w:color w:val="auto"/>
          <w:sz w:val="22"/>
          <w:szCs w:val="22"/>
        </w:rPr>
      </w:pPr>
      <w:r w:rsidRPr="788507E3">
        <w:rPr>
          <w:rFonts w:eastAsia="Times New Roman"/>
          <w:color w:val="auto"/>
          <w:sz w:val="22"/>
          <w:szCs w:val="22"/>
        </w:rPr>
        <w:t>PMS 396 In-Service Strategic Submarines</w:t>
      </w:r>
    </w:p>
    <w:p w14:paraId="242B5D8D" w14:textId="77777777" w:rsidR="00E5018B" w:rsidRPr="00D36765" w:rsidRDefault="00E5018B" w:rsidP="788507E3">
      <w:pPr>
        <w:pStyle w:val="Default"/>
        <w:numPr>
          <w:ilvl w:val="0"/>
          <w:numId w:val="37"/>
        </w:numPr>
        <w:rPr>
          <w:rFonts w:eastAsia="Times New Roman"/>
          <w:color w:val="auto"/>
          <w:sz w:val="22"/>
          <w:szCs w:val="22"/>
        </w:rPr>
      </w:pPr>
      <w:r w:rsidRPr="788507E3">
        <w:rPr>
          <w:rFonts w:eastAsia="Times New Roman"/>
          <w:color w:val="auto"/>
          <w:sz w:val="22"/>
          <w:szCs w:val="22"/>
        </w:rPr>
        <w:t xml:space="preserve">PMS 397 Columbia Class </w:t>
      </w:r>
    </w:p>
    <w:p w14:paraId="2EB0B8C0" w14:textId="77777777" w:rsidR="00E5018B" w:rsidRPr="00D36765" w:rsidRDefault="00E5018B" w:rsidP="788507E3">
      <w:pPr>
        <w:pStyle w:val="Default"/>
        <w:numPr>
          <w:ilvl w:val="0"/>
          <w:numId w:val="37"/>
        </w:numPr>
        <w:rPr>
          <w:rFonts w:eastAsia="Times New Roman"/>
          <w:color w:val="auto"/>
          <w:sz w:val="22"/>
          <w:szCs w:val="22"/>
        </w:rPr>
      </w:pPr>
      <w:r w:rsidRPr="788507E3">
        <w:rPr>
          <w:rFonts w:eastAsia="Times New Roman"/>
          <w:color w:val="auto"/>
          <w:sz w:val="22"/>
          <w:szCs w:val="22"/>
        </w:rPr>
        <w:t>PMS 401 Submarine Acoustic Systems</w:t>
      </w:r>
    </w:p>
    <w:p w14:paraId="4CAC5F03" w14:textId="77777777" w:rsidR="00E5018B" w:rsidRPr="00D36765" w:rsidRDefault="00E5018B" w:rsidP="788507E3">
      <w:pPr>
        <w:pStyle w:val="Default"/>
        <w:numPr>
          <w:ilvl w:val="0"/>
          <w:numId w:val="37"/>
        </w:numPr>
        <w:rPr>
          <w:rFonts w:eastAsia="Times New Roman"/>
          <w:color w:val="auto"/>
          <w:sz w:val="22"/>
          <w:szCs w:val="22"/>
        </w:rPr>
      </w:pPr>
      <w:r w:rsidRPr="028BC4A6">
        <w:rPr>
          <w:rFonts w:eastAsia="Times New Roman"/>
          <w:color w:val="auto"/>
          <w:sz w:val="22"/>
          <w:szCs w:val="22"/>
        </w:rPr>
        <w:t xml:space="preserve">PMS 450 Virginia Class </w:t>
      </w:r>
    </w:p>
    <w:p w14:paraId="3FFA414C" w14:textId="77777777" w:rsidR="00E5018B" w:rsidRPr="00D36765" w:rsidRDefault="00E5018B" w:rsidP="788507E3">
      <w:pPr>
        <w:pStyle w:val="Default"/>
        <w:numPr>
          <w:ilvl w:val="0"/>
          <w:numId w:val="37"/>
        </w:numPr>
        <w:rPr>
          <w:rFonts w:eastAsia="Times New Roman"/>
          <w:color w:val="auto"/>
          <w:sz w:val="22"/>
          <w:szCs w:val="22"/>
        </w:rPr>
      </w:pPr>
      <w:r w:rsidRPr="788507E3">
        <w:rPr>
          <w:rFonts w:eastAsia="Times New Roman"/>
          <w:color w:val="auto"/>
          <w:sz w:val="22"/>
          <w:szCs w:val="22"/>
        </w:rPr>
        <w:t xml:space="preserve">FMS Foreign Military Sales Office </w:t>
      </w:r>
    </w:p>
    <w:p w14:paraId="0800261D" w14:textId="77777777" w:rsidR="00DA5FE1" w:rsidRPr="00D36765" w:rsidRDefault="00DA5FE1" w:rsidP="788507E3">
      <w:pPr>
        <w:pStyle w:val="Default"/>
        <w:ind w:firstLine="360"/>
        <w:rPr>
          <w:rFonts w:eastAsia="Times New Roman"/>
          <w:color w:val="auto"/>
          <w:sz w:val="22"/>
          <w:szCs w:val="22"/>
        </w:rPr>
      </w:pPr>
    </w:p>
    <w:p w14:paraId="63FB55D3" w14:textId="76962AE0" w:rsidR="00002A58" w:rsidRPr="00D36765" w:rsidRDefault="00002A58" w:rsidP="788507E3">
      <w:pPr>
        <w:pStyle w:val="Default"/>
        <w:ind w:firstLine="360"/>
        <w:rPr>
          <w:rFonts w:eastAsia="Times New Roman"/>
          <w:color w:val="auto"/>
          <w:sz w:val="22"/>
          <w:szCs w:val="22"/>
        </w:rPr>
      </w:pPr>
      <w:r w:rsidRPr="788507E3">
        <w:rPr>
          <w:rFonts w:eastAsia="Times New Roman"/>
          <w:color w:val="auto"/>
          <w:sz w:val="22"/>
          <w:szCs w:val="22"/>
        </w:rPr>
        <w:t>1.4 Types of Funding</w:t>
      </w:r>
    </w:p>
    <w:p w14:paraId="20F04355" w14:textId="77777777" w:rsidR="00C77E70" w:rsidRPr="00D36765" w:rsidRDefault="00C77E70" w:rsidP="788507E3">
      <w:pPr>
        <w:pStyle w:val="Default"/>
        <w:numPr>
          <w:ilvl w:val="0"/>
          <w:numId w:val="38"/>
        </w:numPr>
        <w:rPr>
          <w:rFonts w:eastAsia="Times New Roman"/>
          <w:color w:val="auto"/>
          <w:sz w:val="22"/>
          <w:szCs w:val="22"/>
        </w:rPr>
      </w:pPr>
      <w:r w:rsidRPr="788507E3">
        <w:rPr>
          <w:rFonts w:eastAsia="Times New Roman"/>
          <w:color w:val="auto"/>
          <w:sz w:val="22"/>
          <w:szCs w:val="22"/>
        </w:rPr>
        <w:t xml:space="preserve">Other Procurement, Navy (OPN) </w:t>
      </w:r>
    </w:p>
    <w:p w14:paraId="3C53D3F1" w14:textId="77777777" w:rsidR="00C77E70" w:rsidRPr="00D36765" w:rsidRDefault="00C77E70" w:rsidP="788507E3">
      <w:pPr>
        <w:pStyle w:val="Default"/>
        <w:numPr>
          <w:ilvl w:val="0"/>
          <w:numId w:val="38"/>
        </w:numPr>
        <w:rPr>
          <w:rFonts w:eastAsia="Times New Roman"/>
          <w:color w:val="auto"/>
          <w:sz w:val="22"/>
          <w:szCs w:val="22"/>
        </w:rPr>
      </w:pPr>
      <w:r w:rsidRPr="788507E3">
        <w:rPr>
          <w:rFonts w:eastAsia="Times New Roman"/>
          <w:color w:val="auto"/>
          <w:sz w:val="22"/>
          <w:szCs w:val="22"/>
        </w:rPr>
        <w:t xml:space="preserve">Shipbuilding and Conversion, Navy (SCN) </w:t>
      </w:r>
    </w:p>
    <w:p w14:paraId="76F6AA00" w14:textId="77777777" w:rsidR="00C77E70" w:rsidRPr="00D36765" w:rsidRDefault="00C77E70" w:rsidP="788507E3">
      <w:pPr>
        <w:pStyle w:val="Default"/>
        <w:numPr>
          <w:ilvl w:val="0"/>
          <w:numId w:val="38"/>
        </w:numPr>
        <w:rPr>
          <w:rFonts w:eastAsia="Times New Roman"/>
          <w:color w:val="auto"/>
          <w:sz w:val="22"/>
          <w:szCs w:val="22"/>
        </w:rPr>
      </w:pPr>
      <w:r w:rsidRPr="788507E3">
        <w:rPr>
          <w:rFonts w:eastAsia="Times New Roman"/>
          <w:color w:val="auto"/>
          <w:sz w:val="22"/>
          <w:szCs w:val="22"/>
        </w:rPr>
        <w:t>National Sea-Based Deterrence Fund (NSBDF)</w:t>
      </w:r>
    </w:p>
    <w:p w14:paraId="6FE4BFF4" w14:textId="77777777" w:rsidR="00C77E70" w:rsidRPr="00D36765" w:rsidRDefault="00C77E70" w:rsidP="788507E3">
      <w:pPr>
        <w:pStyle w:val="Default"/>
        <w:numPr>
          <w:ilvl w:val="0"/>
          <w:numId w:val="38"/>
        </w:numPr>
        <w:rPr>
          <w:rFonts w:eastAsia="Times New Roman"/>
          <w:color w:val="auto"/>
          <w:sz w:val="22"/>
          <w:szCs w:val="22"/>
        </w:rPr>
      </w:pPr>
      <w:r w:rsidRPr="788507E3">
        <w:rPr>
          <w:rFonts w:eastAsia="Times New Roman"/>
          <w:color w:val="auto"/>
          <w:sz w:val="22"/>
          <w:szCs w:val="22"/>
        </w:rPr>
        <w:t xml:space="preserve">Operation &amp; Maintenance, Navy (O&amp;MN) </w:t>
      </w:r>
    </w:p>
    <w:p w14:paraId="35A4DA85" w14:textId="77777777" w:rsidR="00C77E70" w:rsidRPr="00D36765" w:rsidRDefault="00C77E70" w:rsidP="788507E3">
      <w:pPr>
        <w:pStyle w:val="Default"/>
        <w:numPr>
          <w:ilvl w:val="0"/>
          <w:numId w:val="38"/>
        </w:numPr>
        <w:rPr>
          <w:rFonts w:eastAsia="Times New Roman"/>
          <w:color w:val="auto"/>
          <w:sz w:val="22"/>
          <w:szCs w:val="22"/>
        </w:rPr>
      </w:pPr>
      <w:r w:rsidRPr="788507E3">
        <w:rPr>
          <w:rFonts w:eastAsia="Times New Roman"/>
          <w:color w:val="auto"/>
          <w:sz w:val="22"/>
          <w:szCs w:val="22"/>
        </w:rPr>
        <w:t>Foreign Military Sales (FMS)</w:t>
      </w:r>
    </w:p>
    <w:p w14:paraId="42E21CC7" w14:textId="7C507CFC" w:rsidR="002B29CF" w:rsidRPr="00D36765" w:rsidRDefault="002B29CF" w:rsidP="788507E3">
      <w:pPr>
        <w:pStyle w:val="Default"/>
        <w:ind w:left="360"/>
        <w:rPr>
          <w:rFonts w:eastAsia="Times New Roman"/>
          <w:i/>
          <w:iCs/>
          <w:color w:val="FF0000"/>
          <w:sz w:val="22"/>
          <w:szCs w:val="22"/>
        </w:rPr>
      </w:pPr>
    </w:p>
    <w:p w14:paraId="0F5E8F3B" w14:textId="77777777" w:rsidR="006639FD" w:rsidRPr="00D36765" w:rsidRDefault="006639FD" w:rsidP="788507E3">
      <w:pPr>
        <w:pStyle w:val="ListParagraph"/>
        <w:numPr>
          <w:ilvl w:val="0"/>
          <w:numId w:val="1"/>
        </w:numPr>
        <w:spacing w:after="0" w:line="240" w:lineRule="auto"/>
        <w:rPr>
          <w:rFonts w:ascii="Times New Roman" w:eastAsia="Times New Roman" w:hAnsi="Times New Roman" w:cs="Times New Roman"/>
          <w:b/>
          <w:bCs/>
        </w:rPr>
      </w:pPr>
      <w:r w:rsidRPr="788507E3">
        <w:rPr>
          <w:rFonts w:ascii="Times New Roman" w:eastAsia="Times New Roman" w:hAnsi="Times New Roman" w:cs="Times New Roman"/>
          <w:b/>
          <w:bCs/>
        </w:rPr>
        <w:t>Scope</w:t>
      </w:r>
    </w:p>
    <w:p w14:paraId="2FF22ABF" w14:textId="77777777" w:rsidR="00D36765" w:rsidRPr="00D36765" w:rsidRDefault="00D36765" w:rsidP="788507E3">
      <w:pPr>
        <w:pStyle w:val="ListParagraph"/>
        <w:spacing w:after="0" w:line="240" w:lineRule="auto"/>
        <w:ind w:left="360"/>
        <w:rPr>
          <w:rFonts w:ascii="Times New Roman" w:eastAsia="Times New Roman" w:hAnsi="Times New Roman" w:cs="Times New Roman"/>
          <w:b/>
          <w:bCs/>
        </w:rPr>
      </w:pPr>
    </w:p>
    <w:p w14:paraId="26D58B44" w14:textId="22A8AC17" w:rsidR="00023D6E" w:rsidRPr="00D36765" w:rsidRDefault="00023D6E" w:rsidP="788507E3">
      <w:pPr>
        <w:pStyle w:val="Default"/>
        <w:ind w:left="360"/>
        <w:rPr>
          <w:rFonts w:eastAsia="Times New Roman"/>
          <w:color w:val="auto"/>
          <w:sz w:val="22"/>
          <w:szCs w:val="22"/>
        </w:rPr>
      </w:pPr>
      <w:r w:rsidRPr="2ED72E5B">
        <w:rPr>
          <w:rFonts w:eastAsia="Times New Roman"/>
          <w:color w:val="auto"/>
          <w:sz w:val="22"/>
          <w:szCs w:val="22"/>
        </w:rPr>
        <w:t xml:space="preserve">This SOW reflects a </w:t>
      </w:r>
      <w:r w:rsidRPr="2ED72E5B">
        <w:rPr>
          <w:rFonts w:eastAsia="Times New Roman"/>
          <w:b/>
          <w:bCs/>
          <w:i/>
          <w:iCs/>
          <w:color w:val="auto"/>
          <w:sz w:val="22"/>
          <w:szCs w:val="22"/>
        </w:rPr>
        <w:t>build-to-performance specification</w:t>
      </w:r>
      <w:r w:rsidRPr="2ED72E5B">
        <w:rPr>
          <w:rFonts w:eastAsia="Times New Roman"/>
          <w:color w:val="auto"/>
          <w:sz w:val="22"/>
          <w:szCs w:val="22"/>
        </w:rPr>
        <w:t xml:space="preserve"> approach.  The contractor shall </w:t>
      </w:r>
      <w:proofErr w:type="gramStart"/>
      <w:r w:rsidRPr="2ED72E5B">
        <w:rPr>
          <w:rFonts w:eastAsia="Times New Roman"/>
          <w:color w:val="auto"/>
          <w:sz w:val="22"/>
          <w:szCs w:val="22"/>
        </w:rPr>
        <w:t>design, document</w:t>
      </w:r>
      <w:proofErr w:type="gramEnd"/>
      <w:r w:rsidRPr="2ED72E5B">
        <w:rPr>
          <w:rFonts w:eastAsia="Times New Roman"/>
          <w:color w:val="auto"/>
          <w:sz w:val="22"/>
          <w:szCs w:val="22"/>
        </w:rPr>
        <w:t>, manufacture, test, package, and deliver DT-574 First Article and Production hydrophones which meet the performance requirements of the Applicable Documents listed in Section 3.0.</w:t>
      </w:r>
    </w:p>
    <w:p w14:paraId="1441F266" w14:textId="4D945932" w:rsidR="002E44BA" w:rsidRPr="00D36765" w:rsidRDefault="002E44BA" w:rsidP="788507E3">
      <w:pPr>
        <w:pStyle w:val="Default"/>
        <w:rPr>
          <w:rFonts w:eastAsia="Times New Roman"/>
          <w:i/>
          <w:iCs/>
          <w:color w:val="FF0000"/>
          <w:sz w:val="22"/>
          <w:szCs w:val="22"/>
        </w:rPr>
      </w:pPr>
    </w:p>
    <w:p w14:paraId="744D0D46" w14:textId="382D848D" w:rsidR="002E44BA" w:rsidRPr="00D36765" w:rsidRDefault="002E44BA" w:rsidP="788507E3">
      <w:pPr>
        <w:pStyle w:val="Default"/>
        <w:ind w:left="360"/>
        <w:rPr>
          <w:rFonts w:eastAsia="Times New Roman"/>
          <w:color w:val="auto"/>
          <w:sz w:val="22"/>
          <w:szCs w:val="22"/>
        </w:rPr>
      </w:pPr>
      <w:r w:rsidRPr="788507E3">
        <w:rPr>
          <w:rFonts w:eastAsia="Times New Roman"/>
          <w:color w:val="auto"/>
          <w:sz w:val="22"/>
          <w:szCs w:val="22"/>
        </w:rPr>
        <w:t>2.1 Program or Systems Supported</w:t>
      </w:r>
    </w:p>
    <w:p w14:paraId="4F2EA8F5" w14:textId="74F932A1" w:rsidR="002E44BA" w:rsidRPr="00D36765" w:rsidRDefault="00D36765" w:rsidP="00D36765">
      <w:pPr>
        <w:spacing w:after="0"/>
        <w:ind w:left="360"/>
        <w:rPr>
          <w:rFonts w:ascii="Times New Roman" w:eastAsia="Times New Roman" w:hAnsi="Times New Roman" w:cs="Times New Roman"/>
          <w:color w:val="000000" w:themeColor="text1"/>
        </w:rPr>
      </w:pPr>
      <w:r w:rsidRPr="788507E3">
        <w:rPr>
          <w:rFonts w:ascii="Times New Roman" w:eastAsia="Times New Roman" w:hAnsi="Times New Roman" w:cs="Times New Roman"/>
          <w:color w:val="000000" w:themeColor="text1"/>
        </w:rPr>
        <w:t>The Fleet and Sensors &amp; Cables Engineering Branch (Code 1535) of the Sensors and Arrays Division (Code 153) of NUWCDIVNPT.</w:t>
      </w:r>
    </w:p>
    <w:p w14:paraId="16BD4CE1" w14:textId="77777777" w:rsidR="00D36765" w:rsidRPr="00D36765" w:rsidRDefault="00D36765" w:rsidP="00D36765">
      <w:pPr>
        <w:spacing w:after="0"/>
        <w:ind w:left="360"/>
        <w:rPr>
          <w:rFonts w:ascii="Times New Roman" w:eastAsia="Times New Roman" w:hAnsi="Times New Roman" w:cs="Times New Roman"/>
          <w:color w:val="000000" w:themeColor="text1"/>
        </w:rPr>
      </w:pPr>
    </w:p>
    <w:p w14:paraId="6ADE27BE" w14:textId="459C61A0" w:rsidR="006639FD" w:rsidRPr="00D36765" w:rsidRDefault="006639FD" w:rsidP="788507E3">
      <w:pPr>
        <w:pStyle w:val="ListParagraph"/>
        <w:numPr>
          <w:ilvl w:val="0"/>
          <w:numId w:val="1"/>
        </w:numPr>
        <w:spacing w:after="0" w:line="240" w:lineRule="auto"/>
        <w:rPr>
          <w:rFonts w:ascii="Times New Roman" w:eastAsia="Times New Roman" w:hAnsi="Times New Roman" w:cs="Times New Roman"/>
          <w:b/>
          <w:bCs/>
        </w:rPr>
      </w:pPr>
      <w:r w:rsidRPr="788507E3">
        <w:rPr>
          <w:rFonts w:ascii="Times New Roman" w:eastAsia="Times New Roman" w:hAnsi="Times New Roman" w:cs="Times New Roman"/>
          <w:b/>
          <w:bCs/>
        </w:rPr>
        <w:t>Applicable Document</w:t>
      </w:r>
    </w:p>
    <w:p w14:paraId="67A7A306" w14:textId="77777777" w:rsidR="00906B4F" w:rsidRPr="00D36765" w:rsidRDefault="00906B4F" w:rsidP="788507E3">
      <w:pPr>
        <w:pStyle w:val="ListParagraph"/>
        <w:spacing w:after="0" w:line="240" w:lineRule="auto"/>
        <w:ind w:left="360"/>
        <w:rPr>
          <w:rFonts w:ascii="Times New Roman" w:eastAsia="Times New Roman" w:hAnsi="Times New Roman" w:cs="Times New Roman"/>
          <w:b/>
          <w:bCs/>
        </w:rPr>
      </w:pPr>
    </w:p>
    <w:p w14:paraId="24102122" w14:textId="5086720D" w:rsidR="002A547F" w:rsidRPr="00D36765" w:rsidRDefault="002A547F" w:rsidP="788507E3">
      <w:pPr>
        <w:pStyle w:val="PlainText"/>
        <w:rPr>
          <w:rFonts w:ascii="Times New Roman" w:eastAsia="Times New Roman" w:hAnsi="Times New Roman" w:cs="Times New Roman"/>
          <w:i/>
          <w:iCs/>
          <w:color w:val="FF0000"/>
        </w:rPr>
      </w:pPr>
      <w:r w:rsidRPr="788507E3">
        <w:rPr>
          <w:rFonts w:ascii="Times New Roman" w:eastAsia="Times New Roman" w:hAnsi="Times New Roman" w:cs="Times New Roman"/>
        </w:rPr>
        <w:t>The contractor shall perform the tasking required in Section 4.0 in accordance with (IAW) the below Applicable Documents (ADs).</w:t>
      </w:r>
    </w:p>
    <w:p w14:paraId="0798A924" w14:textId="3DEA8237" w:rsidR="002A547F" w:rsidRPr="00D36765" w:rsidRDefault="002A547F" w:rsidP="788507E3">
      <w:pPr>
        <w:spacing w:after="0" w:line="240" w:lineRule="auto"/>
        <w:rPr>
          <w:rFonts w:ascii="Times New Roman" w:eastAsia="Times New Roman" w:hAnsi="Times New Roman" w:cs="Times New Roman"/>
        </w:rPr>
      </w:pPr>
    </w:p>
    <w:tbl>
      <w:tblPr>
        <w:tblStyle w:val="TableGrid"/>
        <w:tblW w:w="9445" w:type="dxa"/>
        <w:tblLayout w:type="fixed"/>
        <w:tblLook w:val="04A0" w:firstRow="1" w:lastRow="0" w:firstColumn="1" w:lastColumn="0" w:noHBand="0" w:noVBand="1"/>
      </w:tblPr>
      <w:tblGrid>
        <w:gridCol w:w="625"/>
        <w:gridCol w:w="2610"/>
        <w:gridCol w:w="3705"/>
        <w:gridCol w:w="1245"/>
        <w:gridCol w:w="1260"/>
      </w:tblGrid>
      <w:tr w:rsidR="00445E07" w:rsidRPr="00EB2430" w14:paraId="5B8010D5" w14:textId="77777777" w:rsidTr="00EB2430">
        <w:tc>
          <w:tcPr>
            <w:tcW w:w="625" w:type="dxa"/>
            <w:vAlign w:val="center"/>
          </w:tcPr>
          <w:p w14:paraId="069D7ADC" w14:textId="672EA28D" w:rsidR="005A74AC" w:rsidRPr="00EB2430" w:rsidRDefault="005A74AC" w:rsidP="788507E3">
            <w:pPr>
              <w:rPr>
                <w:b/>
                <w:bCs/>
                <w:sz w:val="22"/>
                <w:szCs w:val="22"/>
              </w:rPr>
            </w:pPr>
            <w:r w:rsidRPr="00EB2430">
              <w:rPr>
                <w:b/>
                <w:bCs/>
                <w:sz w:val="22"/>
                <w:szCs w:val="22"/>
              </w:rPr>
              <w:lastRenderedPageBreak/>
              <w:t>No.</w:t>
            </w:r>
          </w:p>
        </w:tc>
        <w:tc>
          <w:tcPr>
            <w:tcW w:w="2610" w:type="dxa"/>
            <w:vAlign w:val="center"/>
          </w:tcPr>
          <w:p w14:paraId="6010429B" w14:textId="1B5A0DD2" w:rsidR="005A74AC" w:rsidRPr="00E34DCD" w:rsidRDefault="00EB2430" w:rsidP="788507E3">
            <w:pPr>
              <w:rPr>
                <w:b/>
                <w:bCs/>
                <w:sz w:val="22"/>
                <w:szCs w:val="22"/>
              </w:rPr>
            </w:pPr>
            <w:r w:rsidRPr="00EB2430">
              <w:rPr>
                <w:b/>
                <w:bCs/>
                <w:sz w:val="22"/>
                <w:szCs w:val="22"/>
              </w:rPr>
              <w:t xml:space="preserve">Document </w:t>
            </w:r>
            <w:r w:rsidR="005A74AC" w:rsidRPr="00EB2430">
              <w:rPr>
                <w:b/>
                <w:bCs/>
                <w:sz w:val="22"/>
                <w:szCs w:val="22"/>
              </w:rPr>
              <w:t>Number</w:t>
            </w:r>
          </w:p>
        </w:tc>
        <w:tc>
          <w:tcPr>
            <w:tcW w:w="3705" w:type="dxa"/>
            <w:vAlign w:val="center"/>
          </w:tcPr>
          <w:p w14:paraId="627F06E9" w14:textId="0D15FC0C" w:rsidR="005A74AC" w:rsidRPr="00EB2430" w:rsidRDefault="005A74AC" w:rsidP="788507E3">
            <w:pPr>
              <w:jc w:val="center"/>
              <w:rPr>
                <w:b/>
                <w:bCs/>
                <w:sz w:val="22"/>
                <w:szCs w:val="22"/>
              </w:rPr>
            </w:pPr>
            <w:r w:rsidRPr="00EB2430">
              <w:rPr>
                <w:b/>
                <w:bCs/>
                <w:sz w:val="22"/>
                <w:szCs w:val="22"/>
              </w:rPr>
              <w:t>Description</w:t>
            </w:r>
          </w:p>
        </w:tc>
        <w:tc>
          <w:tcPr>
            <w:tcW w:w="1245" w:type="dxa"/>
            <w:vAlign w:val="center"/>
          </w:tcPr>
          <w:p w14:paraId="4C26BD6C" w14:textId="77777777" w:rsidR="005853E8" w:rsidRPr="00EB2430" w:rsidRDefault="005A74AC" w:rsidP="788507E3">
            <w:pPr>
              <w:jc w:val="center"/>
              <w:rPr>
                <w:b/>
                <w:bCs/>
                <w:sz w:val="22"/>
                <w:szCs w:val="22"/>
              </w:rPr>
            </w:pPr>
            <w:r w:rsidRPr="00EB2430">
              <w:rPr>
                <w:b/>
                <w:bCs/>
                <w:sz w:val="22"/>
                <w:szCs w:val="22"/>
              </w:rPr>
              <w:t>Revision</w:t>
            </w:r>
          </w:p>
          <w:p w14:paraId="2EA65813" w14:textId="5EA3C76E" w:rsidR="005A74AC" w:rsidRPr="00EB2430" w:rsidRDefault="005A74AC" w:rsidP="788507E3">
            <w:pPr>
              <w:jc w:val="center"/>
              <w:rPr>
                <w:b/>
                <w:bCs/>
                <w:sz w:val="22"/>
                <w:szCs w:val="22"/>
              </w:rPr>
            </w:pPr>
            <w:r w:rsidRPr="00EB2430">
              <w:rPr>
                <w:b/>
                <w:bCs/>
                <w:sz w:val="22"/>
                <w:szCs w:val="22"/>
              </w:rPr>
              <w:t>/Date</w:t>
            </w:r>
          </w:p>
        </w:tc>
        <w:tc>
          <w:tcPr>
            <w:tcW w:w="1260" w:type="dxa"/>
            <w:vAlign w:val="center"/>
          </w:tcPr>
          <w:p w14:paraId="3E8DA858" w14:textId="091CACD8" w:rsidR="005A74AC" w:rsidRPr="00EB2430" w:rsidRDefault="005A74AC" w:rsidP="788507E3">
            <w:pPr>
              <w:jc w:val="center"/>
              <w:rPr>
                <w:b/>
                <w:bCs/>
                <w:sz w:val="22"/>
                <w:szCs w:val="22"/>
              </w:rPr>
            </w:pPr>
            <w:r w:rsidRPr="00EB2430">
              <w:rPr>
                <w:b/>
                <w:bCs/>
                <w:sz w:val="22"/>
                <w:szCs w:val="22"/>
              </w:rPr>
              <w:t>Applicable SOW Task</w:t>
            </w:r>
          </w:p>
        </w:tc>
      </w:tr>
      <w:tr w:rsidR="00445E07" w:rsidRPr="00EB2430" w14:paraId="1C83EFBB" w14:textId="77777777" w:rsidTr="00EB2430">
        <w:tc>
          <w:tcPr>
            <w:tcW w:w="625" w:type="dxa"/>
          </w:tcPr>
          <w:p w14:paraId="5B12A58D" w14:textId="628DB009" w:rsidR="00445E07" w:rsidRPr="00EB2430" w:rsidRDefault="00445E07" w:rsidP="788507E3">
            <w:pPr>
              <w:autoSpaceDE w:val="0"/>
              <w:autoSpaceDN w:val="0"/>
              <w:adjustRightInd w:val="0"/>
              <w:rPr>
                <w:b/>
                <w:bCs/>
                <w:color w:val="FF0000"/>
                <w:sz w:val="22"/>
                <w:szCs w:val="22"/>
              </w:rPr>
            </w:pPr>
            <w:r w:rsidRPr="00EB2430">
              <w:rPr>
                <w:sz w:val="22"/>
                <w:szCs w:val="22"/>
              </w:rPr>
              <w:t>3.1</w:t>
            </w:r>
          </w:p>
        </w:tc>
        <w:tc>
          <w:tcPr>
            <w:tcW w:w="2610" w:type="dxa"/>
          </w:tcPr>
          <w:p w14:paraId="6B335583" w14:textId="51AA6979" w:rsidR="00445E07" w:rsidRPr="00E34DCD" w:rsidRDefault="6088CFDB" w:rsidP="788507E3">
            <w:pPr>
              <w:autoSpaceDE w:val="0"/>
              <w:autoSpaceDN w:val="0"/>
              <w:adjustRightInd w:val="0"/>
              <w:rPr>
                <w:b/>
                <w:bCs/>
                <w:color w:val="FF0000"/>
                <w:sz w:val="22"/>
                <w:szCs w:val="22"/>
              </w:rPr>
            </w:pPr>
            <w:r w:rsidRPr="00EB2430">
              <w:rPr>
                <w:sz w:val="22"/>
                <w:szCs w:val="22"/>
              </w:rPr>
              <w:t>NAVSEA Drawing No. 53711-6396156</w:t>
            </w:r>
          </w:p>
        </w:tc>
        <w:tc>
          <w:tcPr>
            <w:tcW w:w="3705" w:type="dxa"/>
          </w:tcPr>
          <w:p w14:paraId="56DB1C44" w14:textId="77777777" w:rsidR="00445E07" w:rsidRPr="00EB2430" w:rsidRDefault="00445E07" w:rsidP="788507E3">
            <w:pPr>
              <w:rPr>
                <w:sz w:val="22"/>
                <w:szCs w:val="22"/>
              </w:rPr>
            </w:pPr>
            <w:r w:rsidRPr="00EB2430">
              <w:rPr>
                <w:sz w:val="22"/>
                <w:szCs w:val="22"/>
              </w:rPr>
              <w:t xml:space="preserve">Critical Item Performance Specification (CIPS) for the DT-574 Hydrophone </w:t>
            </w:r>
          </w:p>
          <w:p w14:paraId="7565FAD2" w14:textId="7D70E1C4" w:rsidR="00445E07" w:rsidRPr="00EB2430" w:rsidRDefault="6088CFDB" w:rsidP="788507E3">
            <w:pPr>
              <w:autoSpaceDE w:val="0"/>
              <w:autoSpaceDN w:val="0"/>
              <w:adjustRightInd w:val="0"/>
              <w:rPr>
                <w:b/>
                <w:bCs/>
                <w:color w:val="FF0000"/>
                <w:sz w:val="22"/>
                <w:szCs w:val="22"/>
              </w:rPr>
            </w:pPr>
            <w:r w:rsidRPr="00EB2430">
              <w:rPr>
                <w:sz w:val="22"/>
                <w:szCs w:val="22"/>
              </w:rPr>
              <w:t>(</w:t>
            </w:r>
            <w:r w:rsidR="4D437AE1" w:rsidRPr="00EB2430">
              <w:rPr>
                <w:sz w:val="22"/>
                <w:szCs w:val="22"/>
              </w:rPr>
              <w:t xml:space="preserve">Includes a </w:t>
            </w:r>
            <w:r w:rsidRPr="00EB2430">
              <w:rPr>
                <w:sz w:val="22"/>
                <w:szCs w:val="22"/>
              </w:rPr>
              <w:t>CONFIDENTIAL Appendix)</w:t>
            </w:r>
          </w:p>
        </w:tc>
        <w:tc>
          <w:tcPr>
            <w:tcW w:w="1245" w:type="dxa"/>
          </w:tcPr>
          <w:p w14:paraId="64543A01" w14:textId="5494F3E7" w:rsidR="00445E07" w:rsidRPr="00EB2430" w:rsidRDefault="31C398BF" w:rsidP="00AA0310">
            <w:pPr>
              <w:autoSpaceDE w:val="0"/>
              <w:autoSpaceDN w:val="0"/>
              <w:adjustRightInd w:val="0"/>
              <w:jc w:val="center"/>
              <w:rPr>
                <w:b/>
                <w:bCs/>
                <w:color w:val="FF0000"/>
                <w:sz w:val="22"/>
                <w:szCs w:val="22"/>
              </w:rPr>
            </w:pPr>
            <w:r w:rsidRPr="00EB2430">
              <w:t xml:space="preserve">Rev (F) </w:t>
            </w:r>
            <w:r w:rsidR="6088CFDB" w:rsidRPr="00EB2430">
              <w:t>1/29/2019</w:t>
            </w:r>
          </w:p>
        </w:tc>
        <w:tc>
          <w:tcPr>
            <w:tcW w:w="1260" w:type="dxa"/>
          </w:tcPr>
          <w:p w14:paraId="0EC56564" w14:textId="77777777" w:rsidR="00445E07" w:rsidRPr="00E34DCD" w:rsidRDefault="00445E07" w:rsidP="788507E3">
            <w:pPr>
              <w:rPr>
                <w:sz w:val="22"/>
                <w:szCs w:val="22"/>
              </w:rPr>
            </w:pPr>
            <w:r w:rsidRPr="00EB2430">
              <w:t>4.2.1-4.2.5</w:t>
            </w:r>
          </w:p>
          <w:p w14:paraId="0E4231FA" w14:textId="45CF7629" w:rsidR="00445E07" w:rsidRPr="00EB2430" w:rsidRDefault="00445E07" w:rsidP="788507E3">
            <w:pPr>
              <w:autoSpaceDE w:val="0"/>
              <w:autoSpaceDN w:val="0"/>
              <w:adjustRightInd w:val="0"/>
              <w:rPr>
                <w:b/>
                <w:bCs/>
                <w:color w:val="FF0000"/>
                <w:sz w:val="22"/>
                <w:szCs w:val="22"/>
              </w:rPr>
            </w:pPr>
            <w:r w:rsidRPr="00EB2430">
              <w:t>4.3.2-4.3.3, 4.3.5</w:t>
            </w:r>
          </w:p>
        </w:tc>
      </w:tr>
      <w:tr w:rsidR="00445E07" w:rsidRPr="00EB2430" w14:paraId="7E7350CF" w14:textId="77777777" w:rsidTr="00EB2430">
        <w:tc>
          <w:tcPr>
            <w:tcW w:w="625" w:type="dxa"/>
          </w:tcPr>
          <w:p w14:paraId="0C909D59" w14:textId="42F4CBA6" w:rsidR="00445E07" w:rsidRPr="00E34DCD" w:rsidRDefault="00445E07" w:rsidP="788507E3">
            <w:pPr>
              <w:autoSpaceDE w:val="0"/>
              <w:autoSpaceDN w:val="0"/>
              <w:adjustRightInd w:val="0"/>
              <w:jc w:val="both"/>
              <w:rPr>
                <w:color w:val="FF0000"/>
                <w:sz w:val="22"/>
                <w:szCs w:val="22"/>
              </w:rPr>
            </w:pPr>
            <w:r w:rsidRPr="00EB2430">
              <w:rPr>
                <w:sz w:val="22"/>
                <w:szCs w:val="22"/>
              </w:rPr>
              <w:t>3.2</w:t>
            </w:r>
          </w:p>
        </w:tc>
        <w:tc>
          <w:tcPr>
            <w:tcW w:w="2610" w:type="dxa"/>
          </w:tcPr>
          <w:p w14:paraId="4CB4F611" w14:textId="44358775" w:rsidR="00445E07" w:rsidRPr="00E34DCD" w:rsidRDefault="00445E07" w:rsidP="788507E3">
            <w:pPr>
              <w:rPr>
                <w:color w:val="FF0000"/>
                <w:sz w:val="22"/>
                <w:szCs w:val="22"/>
              </w:rPr>
            </w:pPr>
            <w:r w:rsidRPr="00EB2430">
              <w:rPr>
                <w:sz w:val="22"/>
                <w:szCs w:val="22"/>
              </w:rPr>
              <w:t>NUWC Drawing No.50225-</w:t>
            </w:r>
            <w:proofErr w:type="gramStart"/>
            <w:r w:rsidRPr="00EB2430">
              <w:rPr>
                <w:sz w:val="22"/>
                <w:szCs w:val="22"/>
              </w:rPr>
              <w:t>00267RD</w:t>
            </w:r>
            <w:proofErr w:type="gramEnd"/>
          </w:p>
        </w:tc>
        <w:tc>
          <w:tcPr>
            <w:tcW w:w="3705" w:type="dxa"/>
          </w:tcPr>
          <w:p w14:paraId="22F10C97" w14:textId="549A5969" w:rsidR="00445E07" w:rsidRPr="00EB2430" w:rsidRDefault="00445E07" w:rsidP="788507E3">
            <w:pPr>
              <w:rPr>
                <w:color w:val="FF0000"/>
                <w:sz w:val="22"/>
                <w:szCs w:val="22"/>
              </w:rPr>
            </w:pPr>
            <w:r w:rsidRPr="00EB2430">
              <w:rPr>
                <w:sz w:val="22"/>
                <w:szCs w:val="22"/>
              </w:rPr>
              <w:t>Configuration Management Engineering Drawing Requirements</w:t>
            </w:r>
          </w:p>
        </w:tc>
        <w:tc>
          <w:tcPr>
            <w:tcW w:w="1245" w:type="dxa"/>
          </w:tcPr>
          <w:p w14:paraId="147CCB9C" w14:textId="4064FD0B" w:rsidR="00445E07" w:rsidRPr="00EB2430" w:rsidRDefault="00445E07" w:rsidP="00AA0310">
            <w:pPr>
              <w:autoSpaceDE w:val="0"/>
              <w:autoSpaceDN w:val="0"/>
              <w:adjustRightInd w:val="0"/>
              <w:jc w:val="center"/>
              <w:rPr>
                <w:color w:val="FF0000"/>
                <w:sz w:val="22"/>
                <w:szCs w:val="22"/>
              </w:rPr>
            </w:pPr>
            <w:r w:rsidRPr="00EB2430">
              <w:t>9/28/2020</w:t>
            </w:r>
          </w:p>
        </w:tc>
        <w:tc>
          <w:tcPr>
            <w:tcW w:w="1260" w:type="dxa"/>
          </w:tcPr>
          <w:p w14:paraId="7D4C580C" w14:textId="77777777" w:rsidR="00445E07" w:rsidRPr="00E34DCD" w:rsidRDefault="00445E07" w:rsidP="788507E3">
            <w:pPr>
              <w:rPr>
                <w:sz w:val="22"/>
                <w:szCs w:val="22"/>
              </w:rPr>
            </w:pPr>
            <w:r w:rsidRPr="00EB2430">
              <w:t>4.2.2, 4.2.3</w:t>
            </w:r>
          </w:p>
          <w:p w14:paraId="129BCF7B" w14:textId="74DAC861" w:rsidR="00445E07" w:rsidRPr="00EB2430" w:rsidRDefault="00445E07" w:rsidP="788507E3">
            <w:pPr>
              <w:autoSpaceDE w:val="0"/>
              <w:autoSpaceDN w:val="0"/>
              <w:adjustRightInd w:val="0"/>
              <w:rPr>
                <w:color w:val="FF0000"/>
                <w:sz w:val="22"/>
                <w:szCs w:val="22"/>
              </w:rPr>
            </w:pPr>
            <w:r w:rsidRPr="00EB2430">
              <w:t>4.2.6, 4.3.7</w:t>
            </w:r>
          </w:p>
        </w:tc>
      </w:tr>
      <w:tr w:rsidR="00445E07" w:rsidRPr="00EB2430" w14:paraId="045EBF64" w14:textId="77777777" w:rsidTr="00EB2430">
        <w:tc>
          <w:tcPr>
            <w:tcW w:w="625" w:type="dxa"/>
          </w:tcPr>
          <w:p w14:paraId="28F01F12" w14:textId="0846338B" w:rsidR="00445E07" w:rsidRPr="00E34DCD" w:rsidRDefault="00445E07" w:rsidP="788507E3">
            <w:pPr>
              <w:autoSpaceDE w:val="0"/>
              <w:autoSpaceDN w:val="0"/>
              <w:adjustRightInd w:val="0"/>
              <w:jc w:val="both"/>
              <w:rPr>
                <w:color w:val="FF0000"/>
                <w:sz w:val="22"/>
                <w:szCs w:val="22"/>
              </w:rPr>
            </w:pPr>
            <w:r w:rsidRPr="00EB2430">
              <w:rPr>
                <w:sz w:val="22"/>
                <w:szCs w:val="22"/>
              </w:rPr>
              <w:t>3.3</w:t>
            </w:r>
          </w:p>
        </w:tc>
        <w:tc>
          <w:tcPr>
            <w:tcW w:w="2610" w:type="dxa"/>
          </w:tcPr>
          <w:p w14:paraId="24E02BAE" w14:textId="08340A2E" w:rsidR="00445E07" w:rsidRPr="00E34DCD" w:rsidRDefault="00445E07" w:rsidP="788507E3">
            <w:pPr>
              <w:autoSpaceDE w:val="0"/>
              <w:autoSpaceDN w:val="0"/>
              <w:adjustRightInd w:val="0"/>
              <w:rPr>
                <w:color w:val="FF0000"/>
                <w:sz w:val="22"/>
                <w:szCs w:val="22"/>
              </w:rPr>
            </w:pPr>
            <w:r w:rsidRPr="00EB2430">
              <w:rPr>
                <w:sz w:val="22"/>
                <w:szCs w:val="22"/>
              </w:rPr>
              <w:t>NUWC Drawing No. 50225-00266MN</w:t>
            </w:r>
          </w:p>
        </w:tc>
        <w:tc>
          <w:tcPr>
            <w:tcW w:w="3705" w:type="dxa"/>
          </w:tcPr>
          <w:p w14:paraId="1EE4B169" w14:textId="4F774068" w:rsidR="00445E07" w:rsidRPr="00EB2430" w:rsidRDefault="00445E07" w:rsidP="788507E3">
            <w:pPr>
              <w:autoSpaceDE w:val="0"/>
              <w:autoSpaceDN w:val="0"/>
              <w:adjustRightInd w:val="0"/>
              <w:rPr>
                <w:color w:val="FF0000"/>
                <w:sz w:val="22"/>
                <w:szCs w:val="22"/>
              </w:rPr>
            </w:pPr>
            <w:r w:rsidRPr="00EB2430">
              <w:rPr>
                <w:sz w:val="22"/>
                <w:szCs w:val="22"/>
              </w:rPr>
              <w:t>Configuration Management Engineering Change Document Manual</w:t>
            </w:r>
          </w:p>
        </w:tc>
        <w:tc>
          <w:tcPr>
            <w:tcW w:w="1245" w:type="dxa"/>
          </w:tcPr>
          <w:p w14:paraId="4676C1A4" w14:textId="2CEEAA60" w:rsidR="00445E07" w:rsidRPr="00EB2430" w:rsidRDefault="00445E07" w:rsidP="00AA0310">
            <w:pPr>
              <w:autoSpaceDE w:val="0"/>
              <w:autoSpaceDN w:val="0"/>
              <w:adjustRightInd w:val="0"/>
              <w:jc w:val="center"/>
              <w:rPr>
                <w:color w:val="FF0000"/>
                <w:sz w:val="22"/>
                <w:szCs w:val="22"/>
              </w:rPr>
            </w:pPr>
            <w:r w:rsidRPr="00EB2430">
              <w:t>9/28/2020</w:t>
            </w:r>
          </w:p>
        </w:tc>
        <w:tc>
          <w:tcPr>
            <w:tcW w:w="1260" w:type="dxa"/>
          </w:tcPr>
          <w:p w14:paraId="5B0B017C" w14:textId="77777777" w:rsidR="00445E07" w:rsidRPr="00E34DCD" w:rsidRDefault="00445E07" w:rsidP="788507E3">
            <w:pPr>
              <w:rPr>
                <w:sz w:val="22"/>
                <w:szCs w:val="22"/>
              </w:rPr>
            </w:pPr>
            <w:r w:rsidRPr="00EB2430">
              <w:t>4.2.2, 4.2.3</w:t>
            </w:r>
          </w:p>
          <w:p w14:paraId="54EF88C5" w14:textId="5044DF5E" w:rsidR="00445E07" w:rsidRPr="00EB2430" w:rsidRDefault="00445E07" w:rsidP="788507E3">
            <w:pPr>
              <w:autoSpaceDE w:val="0"/>
              <w:autoSpaceDN w:val="0"/>
              <w:adjustRightInd w:val="0"/>
              <w:rPr>
                <w:color w:val="FF0000"/>
                <w:sz w:val="22"/>
                <w:szCs w:val="22"/>
              </w:rPr>
            </w:pPr>
            <w:r w:rsidRPr="00EB2430">
              <w:t>4.2.6, 4.3.7</w:t>
            </w:r>
          </w:p>
        </w:tc>
      </w:tr>
      <w:tr w:rsidR="00445E07" w:rsidRPr="00EB2430" w14:paraId="317FD92B" w14:textId="77777777" w:rsidTr="00EB2430">
        <w:tc>
          <w:tcPr>
            <w:tcW w:w="625" w:type="dxa"/>
          </w:tcPr>
          <w:p w14:paraId="41E1204B" w14:textId="7D39F382" w:rsidR="00445E07" w:rsidRPr="00E34DCD" w:rsidRDefault="00445E07" w:rsidP="788507E3">
            <w:pPr>
              <w:autoSpaceDE w:val="0"/>
              <w:autoSpaceDN w:val="0"/>
              <w:adjustRightInd w:val="0"/>
              <w:jc w:val="both"/>
              <w:rPr>
                <w:color w:val="FF0000"/>
                <w:sz w:val="22"/>
                <w:szCs w:val="22"/>
              </w:rPr>
            </w:pPr>
            <w:r w:rsidRPr="00EB2430">
              <w:rPr>
                <w:sz w:val="22"/>
                <w:szCs w:val="22"/>
              </w:rPr>
              <w:t>3.4</w:t>
            </w:r>
          </w:p>
        </w:tc>
        <w:tc>
          <w:tcPr>
            <w:tcW w:w="2610" w:type="dxa"/>
          </w:tcPr>
          <w:p w14:paraId="0C57120D" w14:textId="333FC4AE" w:rsidR="00445E07" w:rsidRPr="00E34DCD" w:rsidRDefault="00445E07" w:rsidP="788507E3">
            <w:pPr>
              <w:rPr>
                <w:color w:val="FF0000"/>
                <w:sz w:val="22"/>
                <w:szCs w:val="22"/>
              </w:rPr>
            </w:pPr>
            <w:r w:rsidRPr="00EB2430">
              <w:rPr>
                <w:sz w:val="22"/>
                <w:szCs w:val="22"/>
              </w:rPr>
              <w:t>NAVSEA Drawing No. 53711-8192622</w:t>
            </w:r>
          </w:p>
        </w:tc>
        <w:tc>
          <w:tcPr>
            <w:tcW w:w="3705" w:type="dxa"/>
          </w:tcPr>
          <w:p w14:paraId="74A0A33A" w14:textId="505C895E" w:rsidR="00445E07" w:rsidRPr="00EB2430" w:rsidRDefault="699C2056" w:rsidP="788507E3">
            <w:pPr>
              <w:rPr>
                <w:color w:val="FF0000"/>
                <w:sz w:val="22"/>
                <w:szCs w:val="22"/>
              </w:rPr>
            </w:pPr>
            <w:r w:rsidRPr="00EB2430">
              <w:rPr>
                <w:sz w:val="22"/>
                <w:szCs w:val="22"/>
              </w:rPr>
              <w:t>Product Baseline, NAVSEA DT-574 Series</w:t>
            </w:r>
            <w:r w:rsidR="1FAD4C0F" w:rsidRPr="00EB2430">
              <w:rPr>
                <w:sz w:val="22"/>
                <w:szCs w:val="22"/>
              </w:rPr>
              <w:t xml:space="preserve"> Hydrophone</w:t>
            </w:r>
            <w:r w:rsidRPr="00EB2430">
              <w:rPr>
                <w:sz w:val="22"/>
                <w:szCs w:val="22"/>
              </w:rPr>
              <w:t xml:space="preserve"> Drawing Package (Top Level</w:t>
            </w:r>
            <w:r w:rsidR="01B50088" w:rsidRPr="00EB2430">
              <w:rPr>
                <w:sz w:val="22"/>
                <w:szCs w:val="22"/>
              </w:rPr>
              <w:t xml:space="preserve"> Drawing</w:t>
            </w:r>
            <w:r w:rsidRPr="00EB2430">
              <w:rPr>
                <w:sz w:val="22"/>
                <w:szCs w:val="22"/>
              </w:rPr>
              <w:t>)</w:t>
            </w:r>
          </w:p>
        </w:tc>
        <w:tc>
          <w:tcPr>
            <w:tcW w:w="1245" w:type="dxa"/>
          </w:tcPr>
          <w:p w14:paraId="51A2DAEF" w14:textId="47C4B3D5" w:rsidR="00445E07" w:rsidRPr="00EB2430" w:rsidRDefault="00445E07" w:rsidP="00AA0310">
            <w:pPr>
              <w:autoSpaceDE w:val="0"/>
              <w:autoSpaceDN w:val="0"/>
              <w:adjustRightInd w:val="0"/>
              <w:jc w:val="center"/>
              <w:rPr>
                <w:color w:val="FF0000"/>
                <w:sz w:val="22"/>
                <w:szCs w:val="22"/>
              </w:rPr>
            </w:pPr>
            <w:r w:rsidRPr="00EB2430">
              <w:t>*</w:t>
            </w:r>
          </w:p>
        </w:tc>
        <w:tc>
          <w:tcPr>
            <w:tcW w:w="1260" w:type="dxa"/>
          </w:tcPr>
          <w:p w14:paraId="6FB5EE32" w14:textId="6033C7B8" w:rsidR="00445E07" w:rsidRPr="00EB2430" w:rsidRDefault="00445E07" w:rsidP="788507E3">
            <w:pPr>
              <w:autoSpaceDE w:val="0"/>
              <w:autoSpaceDN w:val="0"/>
              <w:adjustRightInd w:val="0"/>
              <w:rPr>
                <w:color w:val="FF0000"/>
                <w:sz w:val="22"/>
                <w:szCs w:val="22"/>
              </w:rPr>
            </w:pPr>
            <w:r w:rsidRPr="00EB2430">
              <w:t>4.3.1-4.3.3</w:t>
            </w:r>
          </w:p>
        </w:tc>
      </w:tr>
      <w:tr w:rsidR="00174885" w:rsidRPr="00EB2430" w14:paraId="469517F6" w14:textId="77777777" w:rsidTr="00EB2430">
        <w:tc>
          <w:tcPr>
            <w:tcW w:w="625" w:type="dxa"/>
          </w:tcPr>
          <w:p w14:paraId="09B49642" w14:textId="3D07B8DD" w:rsidR="00174885" w:rsidRPr="00E34DCD" w:rsidRDefault="00174885" w:rsidP="00174885">
            <w:pPr>
              <w:autoSpaceDE w:val="0"/>
              <w:autoSpaceDN w:val="0"/>
              <w:adjustRightInd w:val="0"/>
              <w:jc w:val="both"/>
              <w:rPr>
                <w:sz w:val="22"/>
                <w:szCs w:val="22"/>
              </w:rPr>
            </w:pPr>
            <w:r w:rsidRPr="00EB2430">
              <w:t>3.5</w:t>
            </w:r>
          </w:p>
        </w:tc>
        <w:tc>
          <w:tcPr>
            <w:tcW w:w="2610" w:type="dxa"/>
          </w:tcPr>
          <w:p w14:paraId="6FF5051E" w14:textId="77522CBD" w:rsidR="00174885" w:rsidRPr="00E34DCD" w:rsidRDefault="00EB2430" w:rsidP="00174885">
            <w:pPr>
              <w:rPr>
                <w:sz w:val="22"/>
                <w:szCs w:val="22"/>
              </w:rPr>
            </w:pPr>
            <w:r w:rsidRPr="00EB2430">
              <w:t>DoDM 5200.01, Vol 1</w:t>
            </w:r>
          </w:p>
        </w:tc>
        <w:tc>
          <w:tcPr>
            <w:tcW w:w="3705" w:type="dxa"/>
          </w:tcPr>
          <w:p w14:paraId="25D23102" w14:textId="7CE40F89" w:rsidR="00174885" w:rsidRPr="00E34DCD" w:rsidRDefault="00174885" w:rsidP="00174885">
            <w:pPr>
              <w:rPr>
                <w:sz w:val="22"/>
                <w:szCs w:val="22"/>
              </w:rPr>
            </w:pPr>
            <w:r w:rsidRPr="00EB2430">
              <w:t>DoD Information Security Program</w:t>
            </w:r>
          </w:p>
        </w:tc>
        <w:tc>
          <w:tcPr>
            <w:tcW w:w="1245" w:type="dxa"/>
          </w:tcPr>
          <w:p w14:paraId="0BAEDCCA" w14:textId="6CC9894D" w:rsidR="00174885" w:rsidRPr="00E34DCD" w:rsidRDefault="00174885" w:rsidP="00174885">
            <w:pPr>
              <w:autoSpaceDE w:val="0"/>
              <w:autoSpaceDN w:val="0"/>
              <w:adjustRightInd w:val="0"/>
              <w:jc w:val="center"/>
              <w:rPr>
                <w:sz w:val="22"/>
                <w:szCs w:val="22"/>
              </w:rPr>
            </w:pPr>
            <w:r w:rsidRPr="00EB2430">
              <w:t xml:space="preserve">Change 3, </w:t>
            </w:r>
            <w:r w:rsidR="008F6357" w:rsidRPr="00EB2430">
              <w:t>1/17/2025</w:t>
            </w:r>
          </w:p>
        </w:tc>
        <w:tc>
          <w:tcPr>
            <w:tcW w:w="1260" w:type="dxa"/>
          </w:tcPr>
          <w:p w14:paraId="4E58FAAA" w14:textId="6079D558" w:rsidR="00174885" w:rsidRPr="00E34DCD" w:rsidRDefault="00174885" w:rsidP="00174885">
            <w:pPr>
              <w:autoSpaceDE w:val="0"/>
              <w:autoSpaceDN w:val="0"/>
              <w:adjustRightInd w:val="0"/>
              <w:rPr>
                <w:sz w:val="22"/>
                <w:szCs w:val="22"/>
              </w:rPr>
            </w:pPr>
            <w:r w:rsidRPr="00EB2430">
              <w:t>4.0</w:t>
            </w:r>
          </w:p>
        </w:tc>
      </w:tr>
      <w:tr w:rsidR="00174885" w:rsidRPr="00EB2430" w14:paraId="44470F3B" w14:textId="77777777" w:rsidTr="00EB2430">
        <w:tc>
          <w:tcPr>
            <w:tcW w:w="625" w:type="dxa"/>
          </w:tcPr>
          <w:p w14:paraId="2ECB28D8" w14:textId="1F33EB5A" w:rsidR="00174885" w:rsidRPr="00E34DCD" w:rsidRDefault="00174885" w:rsidP="00174885">
            <w:pPr>
              <w:autoSpaceDE w:val="0"/>
              <w:autoSpaceDN w:val="0"/>
              <w:adjustRightInd w:val="0"/>
              <w:jc w:val="both"/>
              <w:rPr>
                <w:sz w:val="22"/>
                <w:szCs w:val="22"/>
              </w:rPr>
            </w:pPr>
            <w:r w:rsidRPr="00EB2430">
              <w:t>3.6</w:t>
            </w:r>
          </w:p>
        </w:tc>
        <w:tc>
          <w:tcPr>
            <w:tcW w:w="2610" w:type="dxa"/>
          </w:tcPr>
          <w:p w14:paraId="42EAB046" w14:textId="0482D742" w:rsidR="00174885" w:rsidRPr="00E34DCD" w:rsidRDefault="00EB2430" w:rsidP="00174885">
            <w:pPr>
              <w:rPr>
                <w:sz w:val="22"/>
                <w:szCs w:val="22"/>
              </w:rPr>
            </w:pPr>
            <w:r w:rsidRPr="00EB2430">
              <w:t>DoDM 5200.01, Vol 2</w:t>
            </w:r>
          </w:p>
        </w:tc>
        <w:tc>
          <w:tcPr>
            <w:tcW w:w="3705" w:type="dxa"/>
          </w:tcPr>
          <w:p w14:paraId="4079440C" w14:textId="1CF3E37A" w:rsidR="00174885" w:rsidRPr="00E34DCD" w:rsidRDefault="00174885" w:rsidP="00174885">
            <w:pPr>
              <w:rPr>
                <w:sz w:val="22"/>
                <w:szCs w:val="22"/>
              </w:rPr>
            </w:pPr>
            <w:r w:rsidRPr="00EB2430">
              <w:t>DoD Information Security Program</w:t>
            </w:r>
          </w:p>
        </w:tc>
        <w:tc>
          <w:tcPr>
            <w:tcW w:w="1245" w:type="dxa"/>
          </w:tcPr>
          <w:p w14:paraId="0734594E" w14:textId="62B9787B" w:rsidR="00174885" w:rsidRPr="00E34DCD" w:rsidRDefault="00174885" w:rsidP="00174885">
            <w:pPr>
              <w:autoSpaceDE w:val="0"/>
              <w:autoSpaceDN w:val="0"/>
              <w:adjustRightInd w:val="0"/>
              <w:jc w:val="center"/>
              <w:rPr>
                <w:sz w:val="22"/>
                <w:szCs w:val="22"/>
              </w:rPr>
            </w:pPr>
            <w:r w:rsidRPr="00EB2430">
              <w:t xml:space="preserve">Change 4, </w:t>
            </w:r>
            <w:r w:rsidR="008F6357" w:rsidRPr="00EB2430">
              <w:t>7/28/2020</w:t>
            </w:r>
          </w:p>
        </w:tc>
        <w:tc>
          <w:tcPr>
            <w:tcW w:w="1260" w:type="dxa"/>
          </w:tcPr>
          <w:p w14:paraId="7E52A9BF" w14:textId="09365143" w:rsidR="00174885" w:rsidRPr="00E34DCD" w:rsidRDefault="00174885" w:rsidP="00174885">
            <w:pPr>
              <w:autoSpaceDE w:val="0"/>
              <w:autoSpaceDN w:val="0"/>
              <w:adjustRightInd w:val="0"/>
              <w:rPr>
                <w:sz w:val="22"/>
                <w:szCs w:val="22"/>
              </w:rPr>
            </w:pPr>
            <w:r w:rsidRPr="00EB2430">
              <w:t>4.0</w:t>
            </w:r>
          </w:p>
        </w:tc>
      </w:tr>
      <w:tr w:rsidR="00174885" w:rsidRPr="00EB2430" w14:paraId="3218FC2B" w14:textId="77777777" w:rsidTr="00EB2430">
        <w:tc>
          <w:tcPr>
            <w:tcW w:w="625" w:type="dxa"/>
          </w:tcPr>
          <w:p w14:paraId="5F4CE22F" w14:textId="27C5C9B2" w:rsidR="00174885" w:rsidRPr="00E34DCD" w:rsidRDefault="00174885" w:rsidP="00174885">
            <w:pPr>
              <w:autoSpaceDE w:val="0"/>
              <w:autoSpaceDN w:val="0"/>
              <w:adjustRightInd w:val="0"/>
              <w:jc w:val="both"/>
              <w:rPr>
                <w:sz w:val="22"/>
                <w:szCs w:val="22"/>
              </w:rPr>
            </w:pPr>
            <w:r w:rsidRPr="00EB2430">
              <w:t>3.7</w:t>
            </w:r>
          </w:p>
        </w:tc>
        <w:tc>
          <w:tcPr>
            <w:tcW w:w="2610" w:type="dxa"/>
          </w:tcPr>
          <w:p w14:paraId="238E0DD3" w14:textId="2F84725F" w:rsidR="00174885" w:rsidRPr="00E34DCD" w:rsidRDefault="00EB2430" w:rsidP="00174885">
            <w:pPr>
              <w:rPr>
                <w:sz w:val="22"/>
                <w:szCs w:val="22"/>
              </w:rPr>
            </w:pPr>
            <w:r w:rsidRPr="00EB2430">
              <w:t>DoDM 5200.01</w:t>
            </w:r>
          </w:p>
        </w:tc>
        <w:tc>
          <w:tcPr>
            <w:tcW w:w="3705" w:type="dxa"/>
          </w:tcPr>
          <w:p w14:paraId="1BB52EF2" w14:textId="6CE21481" w:rsidR="00174885" w:rsidRPr="00E34DCD" w:rsidRDefault="00174885" w:rsidP="00174885">
            <w:pPr>
              <w:rPr>
                <w:sz w:val="22"/>
                <w:szCs w:val="22"/>
              </w:rPr>
            </w:pPr>
            <w:r w:rsidRPr="00EB2430">
              <w:t>Vol 3, DoD Information Security Program</w:t>
            </w:r>
          </w:p>
        </w:tc>
        <w:tc>
          <w:tcPr>
            <w:tcW w:w="1245" w:type="dxa"/>
          </w:tcPr>
          <w:p w14:paraId="10D6C4D8" w14:textId="7EB98708" w:rsidR="00174885" w:rsidRPr="00E34DCD" w:rsidRDefault="00174885" w:rsidP="00174885">
            <w:pPr>
              <w:autoSpaceDE w:val="0"/>
              <w:autoSpaceDN w:val="0"/>
              <w:adjustRightInd w:val="0"/>
              <w:jc w:val="center"/>
              <w:rPr>
                <w:sz w:val="22"/>
                <w:szCs w:val="22"/>
              </w:rPr>
            </w:pPr>
            <w:r w:rsidRPr="00EB2430">
              <w:t xml:space="preserve">Change 4, </w:t>
            </w:r>
            <w:r w:rsidR="008F6357" w:rsidRPr="00EB2430">
              <w:t>1/17/2025</w:t>
            </w:r>
          </w:p>
        </w:tc>
        <w:tc>
          <w:tcPr>
            <w:tcW w:w="1260" w:type="dxa"/>
          </w:tcPr>
          <w:p w14:paraId="1A4A5E86" w14:textId="0C9AD50B" w:rsidR="00174885" w:rsidRPr="00E34DCD" w:rsidRDefault="00174885" w:rsidP="00174885">
            <w:pPr>
              <w:autoSpaceDE w:val="0"/>
              <w:autoSpaceDN w:val="0"/>
              <w:adjustRightInd w:val="0"/>
              <w:rPr>
                <w:sz w:val="22"/>
                <w:szCs w:val="22"/>
              </w:rPr>
            </w:pPr>
            <w:r w:rsidRPr="00EB2430">
              <w:t>4.0</w:t>
            </w:r>
          </w:p>
        </w:tc>
      </w:tr>
      <w:tr w:rsidR="00174885" w:rsidRPr="00EB2430" w14:paraId="6CE620D9" w14:textId="77777777" w:rsidTr="00EB2430">
        <w:tc>
          <w:tcPr>
            <w:tcW w:w="625" w:type="dxa"/>
          </w:tcPr>
          <w:p w14:paraId="0743A999" w14:textId="73037E04" w:rsidR="00174885" w:rsidRPr="00E34DCD" w:rsidRDefault="00174885" w:rsidP="00174885">
            <w:pPr>
              <w:autoSpaceDE w:val="0"/>
              <w:autoSpaceDN w:val="0"/>
              <w:adjustRightInd w:val="0"/>
              <w:jc w:val="both"/>
              <w:rPr>
                <w:sz w:val="22"/>
                <w:szCs w:val="22"/>
              </w:rPr>
            </w:pPr>
            <w:r w:rsidRPr="00EB2430">
              <w:t>3.8</w:t>
            </w:r>
          </w:p>
        </w:tc>
        <w:tc>
          <w:tcPr>
            <w:tcW w:w="2610" w:type="dxa"/>
          </w:tcPr>
          <w:p w14:paraId="49CDF606" w14:textId="707EAE35" w:rsidR="00174885" w:rsidRPr="00E34DCD" w:rsidRDefault="00EB2430" w:rsidP="00174885">
            <w:pPr>
              <w:rPr>
                <w:sz w:val="22"/>
                <w:szCs w:val="22"/>
              </w:rPr>
            </w:pPr>
            <w:r w:rsidRPr="00EB2430">
              <w:t>DoDM 5200.48</w:t>
            </w:r>
          </w:p>
        </w:tc>
        <w:tc>
          <w:tcPr>
            <w:tcW w:w="3705" w:type="dxa"/>
          </w:tcPr>
          <w:p w14:paraId="7D641ACB" w14:textId="1250E268" w:rsidR="00174885" w:rsidRPr="00E34DCD" w:rsidRDefault="00174885" w:rsidP="00174885">
            <w:pPr>
              <w:rPr>
                <w:sz w:val="22"/>
                <w:szCs w:val="22"/>
              </w:rPr>
            </w:pPr>
            <w:r w:rsidRPr="00EB2430">
              <w:t>Controlled Unclassified Information</w:t>
            </w:r>
          </w:p>
        </w:tc>
        <w:tc>
          <w:tcPr>
            <w:tcW w:w="1245" w:type="dxa"/>
          </w:tcPr>
          <w:p w14:paraId="0464DD0E" w14:textId="7BF000FF" w:rsidR="00174885" w:rsidRPr="00E34DCD" w:rsidRDefault="008F6357" w:rsidP="00174885">
            <w:pPr>
              <w:autoSpaceDE w:val="0"/>
              <w:autoSpaceDN w:val="0"/>
              <w:adjustRightInd w:val="0"/>
              <w:jc w:val="center"/>
              <w:rPr>
                <w:sz w:val="22"/>
                <w:szCs w:val="22"/>
              </w:rPr>
            </w:pPr>
            <w:r w:rsidRPr="00EB2430">
              <w:t>3/6</w:t>
            </w:r>
            <w:r w:rsidR="00AC7A68" w:rsidRPr="00EB2430">
              <w:t>/2020</w:t>
            </w:r>
          </w:p>
        </w:tc>
        <w:tc>
          <w:tcPr>
            <w:tcW w:w="1260" w:type="dxa"/>
          </w:tcPr>
          <w:p w14:paraId="2C810694" w14:textId="1EED3724" w:rsidR="00174885" w:rsidRPr="00E34DCD" w:rsidRDefault="00174885" w:rsidP="00174885">
            <w:pPr>
              <w:autoSpaceDE w:val="0"/>
              <w:autoSpaceDN w:val="0"/>
              <w:adjustRightInd w:val="0"/>
              <w:rPr>
                <w:sz w:val="22"/>
                <w:szCs w:val="22"/>
              </w:rPr>
            </w:pPr>
            <w:r w:rsidRPr="00EB2430">
              <w:t>4.0</w:t>
            </w:r>
          </w:p>
        </w:tc>
      </w:tr>
      <w:tr w:rsidR="00174885" w:rsidRPr="00EB2430" w14:paraId="6B5DEE5E" w14:textId="77777777" w:rsidTr="00EB2430">
        <w:tc>
          <w:tcPr>
            <w:tcW w:w="625" w:type="dxa"/>
          </w:tcPr>
          <w:p w14:paraId="582442DE" w14:textId="173A01DE" w:rsidR="00174885" w:rsidRPr="00E34DCD" w:rsidRDefault="00174885" w:rsidP="00174885">
            <w:pPr>
              <w:autoSpaceDE w:val="0"/>
              <w:autoSpaceDN w:val="0"/>
              <w:adjustRightInd w:val="0"/>
              <w:jc w:val="both"/>
              <w:rPr>
                <w:sz w:val="22"/>
                <w:szCs w:val="22"/>
              </w:rPr>
            </w:pPr>
            <w:r w:rsidRPr="00EB2430">
              <w:t>3.9</w:t>
            </w:r>
          </w:p>
        </w:tc>
        <w:tc>
          <w:tcPr>
            <w:tcW w:w="2610" w:type="dxa"/>
          </w:tcPr>
          <w:p w14:paraId="022616CE" w14:textId="7F087888" w:rsidR="00174885" w:rsidRPr="00E34DCD" w:rsidRDefault="006379FB" w:rsidP="00174885">
            <w:pPr>
              <w:rPr>
                <w:sz w:val="22"/>
                <w:szCs w:val="22"/>
              </w:rPr>
            </w:pPr>
            <w:r w:rsidRPr="006379FB">
              <w:rPr>
                <w:sz w:val="22"/>
                <w:szCs w:val="22"/>
              </w:rPr>
              <w:t>DTR 4500.9-R</w:t>
            </w:r>
          </w:p>
        </w:tc>
        <w:tc>
          <w:tcPr>
            <w:tcW w:w="3705" w:type="dxa"/>
          </w:tcPr>
          <w:p w14:paraId="0A459808" w14:textId="0D69161B" w:rsidR="00174885" w:rsidRPr="00E34DCD" w:rsidRDefault="00174885" w:rsidP="00174885">
            <w:pPr>
              <w:rPr>
                <w:sz w:val="22"/>
                <w:szCs w:val="22"/>
              </w:rPr>
            </w:pPr>
            <w:r w:rsidRPr="00EB2430">
              <w:t>Defense Transportation Regulation, Cargo Movement (Part II)</w:t>
            </w:r>
          </w:p>
        </w:tc>
        <w:tc>
          <w:tcPr>
            <w:tcW w:w="1245" w:type="dxa"/>
          </w:tcPr>
          <w:p w14:paraId="2AE6316B" w14:textId="1FFC8AB3" w:rsidR="00174885" w:rsidRPr="00E34DCD" w:rsidRDefault="00AC7A68" w:rsidP="00174885">
            <w:pPr>
              <w:autoSpaceDE w:val="0"/>
              <w:autoSpaceDN w:val="0"/>
              <w:adjustRightInd w:val="0"/>
              <w:jc w:val="center"/>
              <w:rPr>
                <w:sz w:val="22"/>
                <w:szCs w:val="22"/>
              </w:rPr>
            </w:pPr>
            <w:r w:rsidRPr="00EB2430">
              <w:t>6/24/2021</w:t>
            </w:r>
          </w:p>
        </w:tc>
        <w:tc>
          <w:tcPr>
            <w:tcW w:w="1260" w:type="dxa"/>
          </w:tcPr>
          <w:p w14:paraId="5C029D6B" w14:textId="7310CDA5" w:rsidR="00174885" w:rsidRPr="00E34DCD" w:rsidRDefault="00174885" w:rsidP="00174885">
            <w:pPr>
              <w:autoSpaceDE w:val="0"/>
              <w:autoSpaceDN w:val="0"/>
              <w:adjustRightInd w:val="0"/>
              <w:rPr>
                <w:sz w:val="22"/>
                <w:szCs w:val="22"/>
              </w:rPr>
            </w:pPr>
            <w:r w:rsidRPr="00EB2430">
              <w:t>4.0</w:t>
            </w:r>
          </w:p>
        </w:tc>
      </w:tr>
      <w:tr w:rsidR="00174885" w:rsidRPr="00EB2430" w14:paraId="33883AAB" w14:textId="77777777" w:rsidTr="00EB2430">
        <w:tc>
          <w:tcPr>
            <w:tcW w:w="625" w:type="dxa"/>
          </w:tcPr>
          <w:p w14:paraId="6C364B58" w14:textId="48296EF6" w:rsidR="00174885" w:rsidRPr="00E34DCD" w:rsidRDefault="00174885" w:rsidP="00174885">
            <w:pPr>
              <w:autoSpaceDE w:val="0"/>
              <w:autoSpaceDN w:val="0"/>
              <w:adjustRightInd w:val="0"/>
              <w:jc w:val="both"/>
              <w:rPr>
                <w:sz w:val="22"/>
                <w:szCs w:val="22"/>
              </w:rPr>
            </w:pPr>
            <w:r w:rsidRPr="00EB2430">
              <w:t>3.10</w:t>
            </w:r>
          </w:p>
        </w:tc>
        <w:tc>
          <w:tcPr>
            <w:tcW w:w="2610" w:type="dxa"/>
          </w:tcPr>
          <w:p w14:paraId="79F56FC4" w14:textId="6D2FDFDB" w:rsidR="00174885" w:rsidRPr="00E34DCD" w:rsidRDefault="00EB2430" w:rsidP="00174885">
            <w:pPr>
              <w:rPr>
                <w:sz w:val="22"/>
                <w:szCs w:val="22"/>
              </w:rPr>
            </w:pPr>
            <w:r w:rsidRPr="00EB2430">
              <w:t>NAVSEA M-5510.1</w:t>
            </w:r>
          </w:p>
        </w:tc>
        <w:tc>
          <w:tcPr>
            <w:tcW w:w="3705" w:type="dxa"/>
          </w:tcPr>
          <w:p w14:paraId="57CDBBB2" w14:textId="1CAFEE41" w:rsidR="00174885" w:rsidRPr="00E34DCD" w:rsidRDefault="00174885" w:rsidP="00174885">
            <w:pPr>
              <w:rPr>
                <w:sz w:val="22"/>
                <w:szCs w:val="22"/>
              </w:rPr>
            </w:pPr>
            <w:r w:rsidRPr="00EB2430">
              <w:t>NAVESA Security Program Manual</w:t>
            </w:r>
          </w:p>
        </w:tc>
        <w:tc>
          <w:tcPr>
            <w:tcW w:w="1245" w:type="dxa"/>
          </w:tcPr>
          <w:p w14:paraId="0AA6817F" w14:textId="6F32AC1D" w:rsidR="00174885" w:rsidRPr="00E34DCD" w:rsidRDefault="00AC7A68" w:rsidP="00174885">
            <w:pPr>
              <w:autoSpaceDE w:val="0"/>
              <w:autoSpaceDN w:val="0"/>
              <w:adjustRightInd w:val="0"/>
              <w:jc w:val="center"/>
              <w:rPr>
                <w:sz w:val="22"/>
                <w:szCs w:val="22"/>
              </w:rPr>
            </w:pPr>
            <w:r w:rsidRPr="00EB2430">
              <w:t>7/</w:t>
            </w:r>
            <w:r w:rsidR="00174885" w:rsidRPr="00EB2430">
              <w:t>2022</w:t>
            </w:r>
          </w:p>
        </w:tc>
        <w:tc>
          <w:tcPr>
            <w:tcW w:w="1260" w:type="dxa"/>
          </w:tcPr>
          <w:p w14:paraId="30C292D8" w14:textId="681DFA06" w:rsidR="00174885" w:rsidRPr="00E34DCD" w:rsidRDefault="00174885" w:rsidP="00174885">
            <w:pPr>
              <w:autoSpaceDE w:val="0"/>
              <w:autoSpaceDN w:val="0"/>
              <w:adjustRightInd w:val="0"/>
              <w:rPr>
                <w:sz w:val="22"/>
                <w:szCs w:val="22"/>
              </w:rPr>
            </w:pPr>
            <w:r w:rsidRPr="00EB2430">
              <w:t>4.0</w:t>
            </w:r>
          </w:p>
        </w:tc>
      </w:tr>
      <w:tr w:rsidR="00174885" w:rsidRPr="00EB2430" w14:paraId="5C8C4532" w14:textId="77777777" w:rsidTr="00EB2430">
        <w:tc>
          <w:tcPr>
            <w:tcW w:w="625" w:type="dxa"/>
          </w:tcPr>
          <w:p w14:paraId="19E9CAAD" w14:textId="185BFB91" w:rsidR="00174885" w:rsidRPr="00E34DCD" w:rsidRDefault="00174885" w:rsidP="00174885">
            <w:pPr>
              <w:autoSpaceDE w:val="0"/>
              <w:autoSpaceDN w:val="0"/>
              <w:adjustRightInd w:val="0"/>
              <w:jc w:val="both"/>
              <w:rPr>
                <w:sz w:val="22"/>
                <w:szCs w:val="22"/>
              </w:rPr>
            </w:pPr>
            <w:r w:rsidRPr="00EB2430">
              <w:t>3.11</w:t>
            </w:r>
          </w:p>
        </w:tc>
        <w:tc>
          <w:tcPr>
            <w:tcW w:w="2610" w:type="dxa"/>
          </w:tcPr>
          <w:p w14:paraId="391116C8" w14:textId="3D3C91E4" w:rsidR="00174885" w:rsidRPr="00E34DCD" w:rsidRDefault="00EB2430" w:rsidP="00174885">
            <w:pPr>
              <w:rPr>
                <w:sz w:val="22"/>
                <w:szCs w:val="22"/>
              </w:rPr>
            </w:pPr>
            <w:r w:rsidRPr="00EB2430">
              <w:t>NSWCHQ/NUWCHWINST 5510.1</w:t>
            </w:r>
          </w:p>
        </w:tc>
        <w:tc>
          <w:tcPr>
            <w:tcW w:w="3705" w:type="dxa"/>
          </w:tcPr>
          <w:p w14:paraId="5FA3B884" w14:textId="2A2B8570" w:rsidR="00174885" w:rsidRPr="00E34DCD" w:rsidRDefault="00174885" w:rsidP="00174885">
            <w:pPr>
              <w:rPr>
                <w:sz w:val="22"/>
                <w:szCs w:val="22"/>
              </w:rPr>
            </w:pPr>
            <w:r w:rsidRPr="00EB2430">
              <w:t>Security Program Manual</w:t>
            </w:r>
          </w:p>
        </w:tc>
        <w:tc>
          <w:tcPr>
            <w:tcW w:w="1245" w:type="dxa"/>
          </w:tcPr>
          <w:p w14:paraId="26EA9332" w14:textId="27C8E0FD" w:rsidR="00174885" w:rsidRPr="00E34DCD" w:rsidRDefault="00AC7A68" w:rsidP="00174885">
            <w:pPr>
              <w:autoSpaceDE w:val="0"/>
              <w:autoSpaceDN w:val="0"/>
              <w:adjustRightInd w:val="0"/>
              <w:jc w:val="center"/>
              <w:rPr>
                <w:sz w:val="22"/>
                <w:szCs w:val="22"/>
              </w:rPr>
            </w:pPr>
            <w:r w:rsidRPr="00EB2430">
              <w:t>11/09/2020</w:t>
            </w:r>
          </w:p>
        </w:tc>
        <w:tc>
          <w:tcPr>
            <w:tcW w:w="1260" w:type="dxa"/>
          </w:tcPr>
          <w:p w14:paraId="101DA694" w14:textId="4D961498" w:rsidR="00174885" w:rsidRPr="00E34DCD" w:rsidRDefault="00174885" w:rsidP="00174885">
            <w:pPr>
              <w:autoSpaceDE w:val="0"/>
              <w:autoSpaceDN w:val="0"/>
              <w:adjustRightInd w:val="0"/>
              <w:rPr>
                <w:sz w:val="22"/>
                <w:szCs w:val="22"/>
              </w:rPr>
            </w:pPr>
            <w:r w:rsidRPr="00EB2430">
              <w:t>4.0</w:t>
            </w:r>
          </w:p>
        </w:tc>
      </w:tr>
      <w:tr w:rsidR="00174885" w:rsidRPr="00EB2430" w14:paraId="1A331B16" w14:textId="77777777" w:rsidTr="00EB2430">
        <w:tc>
          <w:tcPr>
            <w:tcW w:w="625" w:type="dxa"/>
          </w:tcPr>
          <w:p w14:paraId="17D918B2" w14:textId="7E28097D" w:rsidR="00174885" w:rsidRPr="00E34DCD" w:rsidRDefault="005853E8" w:rsidP="00174885">
            <w:pPr>
              <w:autoSpaceDE w:val="0"/>
              <w:autoSpaceDN w:val="0"/>
              <w:adjustRightInd w:val="0"/>
              <w:jc w:val="both"/>
              <w:rPr>
                <w:sz w:val="22"/>
                <w:szCs w:val="22"/>
              </w:rPr>
            </w:pPr>
            <w:r w:rsidRPr="00EB2430">
              <w:t>3.12</w:t>
            </w:r>
          </w:p>
        </w:tc>
        <w:tc>
          <w:tcPr>
            <w:tcW w:w="2610" w:type="dxa"/>
          </w:tcPr>
          <w:p w14:paraId="7E951EA8" w14:textId="6E49BC51" w:rsidR="00174885" w:rsidRPr="00E34DCD" w:rsidRDefault="00EB2430" w:rsidP="00174885">
            <w:pPr>
              <w:rPr>
                <w:sz w:val="22"/>
                <w:szCs w:val="22"/>
              </w:rPr>
            </w:pPr>
            <w:r w:rsidRPr="00EB2430">
              <w:t>NUWCDIVNPT 5500.4</w:t>
            </w:r>
          </w:p>
        </w:tc>
        <w:tc>
          <w:tcPr>
            <w:tcW w:w="3705" w:type="dxa"/>
          </w:tcPr>
          <w:p w14:paraId="39C60380" w14:textId="592E0D62" w:rsidR="00174885" w:rsidRPr="00E34DCD" w:rsidRDefault="00174885" w:rsidP="00174885">
            <w:pPr>
              <w:rPr>
                <w:sz w:val="22"/>
                <w:szCs w:val="22"/>
              </w:rPr>
            </w:pPr>
            <w:r w:rsidRPr="00EB2430">
              <w:t>NUWCDIVNPT Command Security Manual</w:t>
            </w:r>
          </w:p>
        </w:tc>
        <w:tc>
          <w:tcPr>
            <w:tcW w:w="1245" w:type="dxa"/>
          </w:tcPr>
          <w:p w14:paraId="7C8111B3" w14:textId="17A581E6" w:rsidR="00174885" w:rsidRPr="00E34DCD" w:rsidRDefault="00AC7A68" w:rsidP="00174885">
            <w:pPr>
              <w:autoSpaceDE w:val="0"/>
              <w:autoSpaceDN w:val="0"/>
              <w:adjustRightInd w:val="0"/>
              <w:jc w:val="center"/>
              <w:rPr>
                <w:sz w:val="22"/>
                <w:szCs w:val="22"/>
              </w:rPr>
            </w:pPr>
            <w:r w:rsidRPr="00EB2430">
              <w:t>4/19/2023</w:t>
            </w:r>
          </w:p>
        </w:tc>
        <w:tc>
          <w:tcPr>
            <w:tcW w:w="1260" w:type="dxa"/>
          </w:tcPr>
          <w:p w14:paraId="7E90F5D0" w14:textId="432DF782" w:rsidR="00174885" w:rsidRPr="00E34DCD" w:rsidRDefault="00174885" w:rsidP="00174885">
            <w:pPr>
              <w:autoSpaceDE w:val="0"/>
              <w:autoSpaceDN w:val="0"/>
              <w:adjustRightInd w:val="0"/>
              <w:rPr>
                <w:sz w:val="22"/>
                <w:szCs w:val="22"/>
              </w:rPr>
            </w:pPr>
            <w:r w:rsidRPr="00EB2430">
              <w:t>4.0</w:t>
            </w:r>
          </w:p>
        </w:tc>
      </w:tr>
    </w:tbl>
    <w:p w14:paraId="42FD77B7" w14:textId="1FF8E16F" w:rsidR="00375F7F" w:rsidRPr="00F2708F" w:rsidRDefault="007E5F36" w:rsidP="788507E3">
      <w:pPr>
        <w:spacing w:after="0" w:line="240" w:lineRule="auto"/>
        <w:rPr>
          <w:rFonts w:ascii="Times New Roman" w:eastAsia="Times New Roman" w:hAnsi="Times New Roman" w:cs="Times New Roman"/>
          <w:i/>
          <w:iCs/>
        </w:rPr>
      </w:pPr>
      <w:r w:rsidRPr="788507E3">
        <w:rPr>
          <w:rFonts w:ascii="Times New Roman" w:eastAsia="Times New Roman" w:hAnsi="Times New Roman" w:cs="Times New Roman"/>
          <w:i/>
          <w:iCs/>
        </w:rPr>
        <w:t xml:space="preserve">*See SOW Task 4.3.1 and GFI 6.2. </w:t>
      </w:r>
    </w:p>
    <w:p w14:paraId="53BED2F3" w14:textId="77777777" w:rsidR="00310473" w:rsidRPr="00D36765" w:rsidRDefault="00310473" w:rsidP="788507E3">
      <w:pPr>
        <w:spacing w:after="0" w:line="240" w:lineRule="auto"/>
        <w:rPr>
          <w:rFonts w:ascii="Times New Roman" w:eastAsia="Times New Roman" w:hAnsi="Times New Roman" w:cs="Times New Roman"/>
          <w:b/>
          <w:bCs/>
        </w:rPr>
      </w:pPr>
    </w:p>
    <w:p w14:paraId="27C1B745" w14:textId="21F11845" w:rsidR="006639FD" w:rsidRPr="00D36765" w:rsidRDefault="006639FD" w:rsidP="788507E3">
      <w:pPr>
        <w:pStyle w:val="ListParagraph"/>
        <w:numPr>
          <w:ilvl w:val="0"/>
          <w:numId w:val="1"/>
        </w:numPr>
        <w:spacing w:after="0" w:line="240" w:lineRule="auto"/>
        <w:rPr>
          <w:rFonts w:ascii="Times New Roman" w:eastAsia="Times New Roman" w:hAnsi="Times New Roman" w:cs="Times New Roman"/>
          <w:b/>
          <w:bCs/>
        </w:rPr>
      </w:pPr>
      <w:r w:rsidRPr="788507E3">
        <w:rPr>
          <w:rFonts w:ascii="Times New Roman" w:eastAsia="Times New Roman" w:hAnsi="Times New Roman" w:cs="Times New Roman"/>
          <w:b/>
          <w:bCs/>
        </w:rPr>
        <w:t>Technical Requirements</w:t>
      </w:r>
    </w:p>
    <w:p w14:paraId="4DA09EA5" w14:textId="77777777" w:rsidR="00906B4F" w:rsidRPr="00D36765" w:rsidRDefault="00906B4F" w:rsidP="788507E3">
      <w:pPr>
        <w:pStyle w:val="ListParagraph"/>
        <w:spacing w:after="0" w:line="240" w:lineRule="auto"/>
        <w:ind w:left="360"/>
        <w:rPr>
          <w:rFonts w:ascii="Times New Roman" w:eastAsia="Times New Roman" w:hAnsi="Times New Roman" w:cs="Times New Roman"/>
          <w:b/>
          <w:bCs/>
        </w:rPr>
      </w:pPr>
    </w:p>
    <w:p w14:paraId="230B415D" w14:textId="77777777" w:rsidR="00F93A79" w:rsidRPr="002F6882" w:rsidRDefault="00F93A79" w:rsidP="00F93A79">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The contractor shall provide the hydrophones listed in Section 2.0 as detailed in the following tasks. The contractor shall perform the following tasks IAW ADs identified in Section 3.0, using Government Furnished Information (GFI) identified in Section 6.0, and as specified in individual delivery orders issued to commence tasking.  Table 1 outlines the tasks for this procurement. </w:t>
      </w:r>
    </w:p>
    <w:p w14:paraId="01D74AD4" w14:textId="77777777" w:rsidR="00F93A79" w:rsidRPr="002F6882" w:rsidRDefault="00F93A79" w:rsidP="788507E3">
      <w:pPr>
        <w:autoSpaceDE w:val="0"/>
        <w:autoSpaceDN w:val="0"/>
        <w:adjustRightInd w:val="0"/>
        <w:spacing w:after="0" w:line="240" w:lineRule="auto"/>
        <w:rPr>
          <w:rFonts w:ascii="Times New Roman" w:eastAsia="Times New Roman" w:hAnsi="Times New Roman" w:cs="Times New Roman"/>
        </w:rPr>
      </w:pPr>
    </w:p>
    <w:p w14:paraId="3B5E69C7" w14:textId="77777777" w:rsidR="00F93A79" w:rsidRPr="002F6882" w:rsidRDefault="00F93A79" w:rsidP="00F93A79">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The following terms apply throughout this requirements section:</w:t>
      </w:r>
    </w:p>
    <w:tbl>
      <w:tblPr>
        <w:tblpPr w:leftFromText="180" w:rightFromText="180" w:vertAnchor="text" w:horzAnchor="margin" w:tblpY="152"/>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7105"/>
      </w:tblGrid>
      <w:tr w:rsidR="00F93A79" w:rsidRPr="002F6882" w14:paraId="57D3D1B9" w14:textId="77777777" w:rsidTr="788507E3">
        <w:trPr>
          <w:trHeight w:val="437"/>
        </w:trPr>
        <w:tc>
          <w:tcPr>
            <w:tcW w:w="2430" w:type="dxa"/>
          </w:tcPr>
          <w:p w14:paraId="300CCB11" w14:textId="77777777"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Configuration Item </w:t>
            </w:r>
          </w:p>
        </w:tc>
        <w:tc>
          <w:tcPr>
            <w:tcW w:w="7105" w:type="dxa"/>
          </w:tcPr>
          <w:p w14:paraId="75D71880" w14:textId="77777777"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The configuration items (CI) for this contract </w:t>
            </w:r>
            <w:proofErr w:type="gramStart"/>
            <w:r w:rsidRPr="788507E3">
              <w:rPr>
                <w:rFonts w:ascii="Times New Roman" w:eastAsia="Times New Roman" w:hAnsi="Times New Roman" w:cs="Times New Roman"/>
              </w:rPr>
              <w:t>is</w:t>
            </w:r>
            <w:proofErr w:type="gramEnd"/>
            <w:r w:rsidRPr="788507E3">
              <w:rPr>
                <w:rFonts w:ascii="Times New Roman" w:eastAsia="Times New Roman" w:hAnsi="Times New Roman" w:cs="Times New Roman"/>
              </w:rPr>
              <w:t xml:space="preserve"> the DT-574 hydrophone.</w:t>
            </w:r>
          </w:p>
        </w:tc>
      </w:tr>
      <w:tr w:rsidR="00F93A79" w:rsidRPr="002F6882" w14:paraId="02B80E63" w14:textId="77777777" w:rsidTr="788507E3">
        <w:trPr>
          <w:trHeight w:val="437"/>
        </w:trPr>
        <w:tc>
          <w:tcPr>
            <w:tcW w:w="2430" w:type="dxa"/>
          </w:tcPr>
          <w:p w14:paraId="74217D59" w14:textId="77777777"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Functional Baseline</w:t>
            </w:r>
          </w:p>
        </w:tc>
        <w:tc>
          <w:tcPr>
            <w:tcW w:w="7105" w:type="dxa"/>
          </w:tcPr>
          <w:p w14:paraId="43D2A2B0" w14:textId="77777777"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The Functional Baseline is defined by AD 3.1.</w:t>
            </w:r>
          </w:p>
        </w:tc>
      </w:tr>
      <w:tr w:rsidR="00F93A79" w:rsidRPr="002F6882" w14:paraId="13276AF8" w14:textId="77777777" w:rsidTr="788507E3">
        <w:tc>
          <w:tcPr>
            <w:tcW w:w="2430" w:type="dxa"/>
          </w:tcPr>
          <w:p w14:paraId="6A0C9446" w14:textId="77777777"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Reference Baseline</w:t>
            </w:r>
          </w:p>
        </w:tc>
        <w:tc>
          <w:tcPr>
            <w:tcW w:w="7105" w:type="dxa"/>
          </w:tcPr>
          <w:p w14:paraId="7FA136FE" w14:textId="77777777"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The Reference Baseline is established at contract award and is defined by</w:t>
            </w:r>
          </w:p>
          <w:p w14:paraId="66C79EE3" w14:textId="77777777"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Government Furnished Information (GFI) 6.2.</w:t>
            </w:r>
          </w:p>
        </w:tc>
      </w:tr>
      <w:tr w:rsidR="00F93A79" w:rsidRPr="002F6882" w14:paraId="7D6A29BF" w14:textId="77777777" w:rsidTr="788507E3">
        <w:tc>
          <w:tcPr>
            <w:tcW w:w="2430" w:type="dxa"/>
          </w:tcPr>
          <w:p w14:paraId="6A3F7346" w14:textId="77777777"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First Article Baseline</w:t>
            </w:r>
          </w:p>
        </w:tc>
        <w:tc>
          <w:tcPr>
            <w:tcW w:w="7105" w:type="dxa"/>
          </w:tcPr>
          <w:p w14:paraId="1F3633B3" w14:textId="77777777"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The First Article Baseline is established prior to First Article testing and consists of the engineering drawings and applicable revisions that define the CI.</w:t>
            </w:r>
          </w:p>
        </w:tc>
      </w:tr>
      <w:tr w:rsidR="00F93A79" w:rsidRPr="002F6882" w14:paraId="2C844382" w14:textId="77777777" w:rsidTr="788507E3">
        <w:tc>
          <w:tcPr>
            <w:tcW w:w="2430" w:type="dxa"/>
          </w:tcPr>
          <w:p w14:paraId="6CD08EC7" w14:textId="77777777"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Product Baseline</w:t>
            </w:r>
          </w:p>
        </w:tc>
        <w:tc>
          <w:tcPr>
            <w:tcW w:w="7105" w:type="dxa"/>
          </w:tcPr>
          <w:p w14:paraId="18025504" w14:textId="408FDB6F" w:rsidR="00F93A79" w:rsidRPr="002F6882" w:rsidRDefault="00F93A79"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The Product Baseline is established </w:t>
            </w:r>
            <w:r w:rsidR="00C13CDE">
              <w:rPr>
                <w:rFonts w:ascii="Times New Roman" w:eastAsia="Times New Roman" w:hAnsi="Times New Roman" w:cs="Times New Roman"/>
              </w:rPr>
              <w:t xml:space="preserve">as AD 3.4 via contract modification </w:t>
            </w:r>
            <w:r w:rsidRPr="788507E3">
              <w:rPr>
                <w:rFonts w:ascii="Times New Roman" w:eastAsia="Times New Roman" w:hAnsi="Times New Roman" w:cs="Times New Roman"/>
              </w:rPr>
              <w:t xml:space="preserve">upon completion of the Functional and Physical Configuration Audits (FCA and </w:t>
            </w:r>
            <w:r w:rsidRPr="788507E3">
              <w:rPr>
                <w:rFonts w:ascii="Times New Roman" w:eastAsia="Times New Roman" w:hAnsi="Times New Roman" w:cs="Times New Roman"/>
              </w:rPr>
              <w:lastRenderedPageBreak/>
              <w:t>PCA) and consists of the engineering drawings and applicable revisions that define the CI, AD 3.4.</w:t>
            </w:r>
          </w:p>
        </w:tc>
      </w:tr>
    </w:tbl>
    <w:p w14:paraId="68A8B970" w14:textId="77777777" w:rsidR="00401C10" w:rsidRDefault="00401C10" w:rsidP="788507E3">
      <w:pPr>
        <w:spacing w:after="0" w:line="240" w:lineRule="auto"/>
        <w:rPr>
          <w:rFonts w:ascii="Times New Roman" w:eastAsia="Times New Roman" w:hAnsi="Times New Roman" w:cs="Times New Roman"/>
          <w:b/>
          <w:bCs/>
          <w:color w:val="FF0000"/>
          <w:u w:val="single"/>
        </w:rPr>
      </w:pPr>
    </w:p>
    <w:tbl>
      <w:tblPr>
        <w:tblpPr w:leftFromText="180" w:rightFromText="180" w:vertAnchor="text" w:tblpX="-5" w:tblpY="1"/>
        <w:tblOverlap w:val="neve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5040"/>
        <w:gridCol w:w="1890"/>
        <w:gridCol w:w="1985"/>
      </w:tblGrid>
      <w:tr w:rsidR="00362A51" w:rsidRPr="002F6882" w14:paraId="4DA79D49" w14:textId="77777777" w:rsidTr="2D2E2B87">
        <w:trPr>
          <w:trHeight w:val="260"/>
          <w:tblHeader/>
        </w:trPr>
        <w:tc>
          <w:tcPr>
            <w:tcW w:w="9630" w:type="dxa"/>
            <w:gridSpan w:val="4"/>
          </w:tcPr>
          <w:p w14:paraId="64F2B21B"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lastRenderedPageBreak/>
              <w:t>TABLE 1. REQUIREMENTS</w:t>
            </w:r>
          </w:p>
        </w:tc>
      </w:tr>
      <w:tr w:rsidR="00362A51" w:rsidRPr="002F6882" w14:paraId="10816AA9" w14:textId="77777777" w:rsidTr="2D2E2B87">
        <w:trPr>
          <w:trHeight w:val="260"/>
          <w:tblHeader/>
        </w:trPr>
        <w:tc>
          <w:tcPr>
            <w:tcW w:w="715" w:type="dxa"/>
            <w:hideMark/>
          </w:tcPr>
          <w:p w14:paraId="3249CD71"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Task</w:t>
            </w:r>
          </w:p>
        </w:tc>
        <w:tc>
          <w:tcPr>
            <w:tcW w:w="5040" w:type="dxa"/>
            <w:hideMark/>
          </w:tcPr>
          <w:p w14:paraId="545B2C4F"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Task Description</w:t>
            </w:r>
          </w:p>
        </w:tc>
        <w:tc>
          <w:tcPr>
            <w:tcW w:w="1890" w:type="dxa"/>
            <w:hideMark/>
          </w:tcPr>
          <w:p w14:paraId="48BFBEBF"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Contract Timeframe</w:t>
            </w:r>
          </w:p>
        </w:tc>
        <w:tc>
          <w:tcPr>
            <w:tcW w:w="1985" w:type="dxa"/>
            <w:hideMark/>
          </w:tcPr>
          <w:p w14:paraId="7F057C60"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Deliverable</w:t>
            </w:r>
          </w:p>
        </w:tc>
      </w:tr>
      <w:tr w:rsidR="00362A51" w:rsidRPr="002F6882" w14:paraId="34282007" w14:textId="77777777" w:rsidTr="2D2E2B87">
        <w:trPr>
          <w:trHeight w:val="170"/>
          <w:tblHeader/>
        </w:trPr>
        <w:tc>
          <w:tcPr>
            <w:tcW w:w="9630" w:type="dxa"/>
            <w:gridSpan w:val="4"/>
            <w:hideMark/>
          </w:tcPr>
          <w:p w14:paraId="4FE58B91"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4.1     GENERAL </w:t>
            </w:r>
          </w:p>
        </w:tc>
      </w:tr>
      <w:tr w:rsidR="00362A51" w:rsidRPr="002F6882" w14:paraId="731F6741" w14:textId="77777777" w:rsidTr="2D2E2B87">
        <w:trPr>
          <w:trHeight w:val="179"/>
          <w:tblHeader/>
        </w:trPr>
        <w:tc>
          <w:tcPr>
            <w:tcW w:w="9630" w:type="dxa"/>
            <w:gridSpan w:val="4"/>
          </w:tcPr>
          <w:p w14:paraId="02618B08" w14:textId="77777777" w:rsidR="00362A51" w:rsidRPr="002F6882"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t xml:space="preserve">4.1.1 </w:t>
            </w:r>
            <w:r w:rsidRPr="788507E3">
              <w:rPr>
                <w:rFonts w:ascii="Times New Roman" w:eastAsia="Times New Roman" w:hAnsi="Times New Roman" w:cs="Times New Roman"/>
                <w:b/>
                <w:bCs/>
              </w:rPr>
              <w:t xml:space="preserve"> </w:t>
            </w:r>
            <w:r w:rsidRPr="788507E3">
              <w:rPr>
                <w:rFonts w:ascii="Times New Roman" w:eastAsia="Times New Roman" w:hAnsi="Times New Roman" w:cs="Times New Roman"/>
              </w:rPr>
              <w:t>Contract</w:t>
            </w:r>
            <w:proofErr w:type="gramEnd"/>
            <w:r w:rsidRPr="788507E3">
              <w:rPr>
                <w:rFonts w:ascii="Times New Roman" w:eastAsia="Times New Roman" w:hAnsi="Times New Roman" w:cs="Times New Roman"/>
              </w:rPr>
              <w:t xml:space="preserve"> Kick-Off Meeting</w:t>
            </w:r>
          </w:p>
        </w:tc>
      </w:tr>
      <w:tr w:rsidR="00362A51" w:rsidRPr="002F6882" w14:paraId="3DABDFB6" w14:textId="77777777" w:rsidTr="2D2E2B87">
        <w:trPr>
          <w:trHeight w:val="2240"/>
          <w:tblHeader/>
        </w:trPr>
        <w:tc>
          <w:tcPr>
            <w:tcW w:w="715" w:type="dxa"/>
            <w:hideMark/>
          </w:tcPr>
          <w:p w14:paraId="16C90F0C"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3A52EF17"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The contractor shall conduct a Contract Kick-Off meeting at its facility.  The contractor shall prepare the kick-off meeting agenda.  The contractor shall present its configuration and present a Program Objectives and Milestone Schedule (POAMS) for the First Article and Production phases to include:</w:t>
            </w:r>
          </w:p>
          <w:p w14:paraId="1AAB13E2"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tasks and milestones</w:t>
            </w:r>
          </w:p>
          <w:p w14:paraId="3026865E"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requirements review</w:t>
            </w:r>
          </w:p>
          <w:p w14:paraId="50FD7FA4"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data submittals</w:t>
            </w:r>
          </w:p>
          <w:p w14:paraId="281698F6"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schedule</w:t>
            </w:r>
          </w:p>
          <w:p w14:paraId="05F6DBCE" w14:textId="77777777" w:rsidR="00362A51" w:rsidRPr="002F6882" w:rsidRDefault="00362A51" w:rsidP="00294450">
            <w:pPr>
              <w:spacing w:after="0" w:line="240" w:lineRule="auto"/>
              <w:rPr>
                <w:rFonts w:ascii="Times New Roman" w:eastAsia="Times New Roman" w:hAnsi="Times New Roman" w:cs="Times New Roman"/>
              </w:rPr>
            </w:pPr>
          </w:p>
          <w:p w14:paraId="6A5B176B" w14:textId="4D50BA83"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The contractor shall prepare </w:t>
            </w:r>
            <w:r w:rsidR="00AE5547">
              <w:rPr>
                <w:rFonts w:ascii="Times New Roman" w:eastAsia="Times New Roman" w:hAnsi="Times New Roman" w:cs="Times New Roman"/>
              </w:rPr>
              <w:t>kick-off meeting</w:t>
            </w:r>
            <w:r w:rsidR="00AE5547" w:rsidRPr="788507E3">
              <w:rPr>
                <w:rFonts w:ascii="Times New Roman" w:eastAsia="Times New Roman" w:hAnsi="Times New Roman" w:cs="Times New Roman"/>
              </w:rPr>
              <w:t xml:space="preserve"> </w:t>
            </w:r>
            <w:r w:rsidRPr="788507E3">
              <w:rPr>
                <w:rFonts w:ascii="Times New Roman" w:eastAsia="Times New Roman" w:hAnsi="Times New Roman" w:cs="Times New Roman"/>
              </w:rPr>
              <w:t xml:space="preserve">minutes and shall submit POAMS with the minutes no later than 15 days after completion of the meeting. </w:t>
            </w:r>
          </w:p>
          <w:p w14:paraId="439E5CCE" w14:textId="77777777" w:rsidR="00362A51" w:rsidRPr="002F6882" w:rsidRDefault="00362A51" w:rsidP="00294450">
            <w:pPr>
              <w:spacing w:after="0" w:line="240" w:lineRule="auto"/>
              <w:rPr>
                <w:rFonts w:ascii="Times New Roman" w:eastAsia="Times New Roman" w:hAnsi="Times New Roman" w:cs="Times New Roman"/>
              </w:rPr>
            </w:pPr>
          </w:p>
        </w:tc>
        <w:tc>
          <w:tcPr>
            <w:tcW w:w="1890" w:type="dxa"/>
            <w:hideMark/>
          </w:tcPr>
          <w:p w14:paraId="2D5B2B1F"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Within 45 business days after contract award.</w:t>
            </w:r>
          </w:p>
        </w:tc>
        <w:tc>
          <w:tcPr>
            <w:tcW w:w="1985" w:type="dxa"/>
            <w:hideMark/>
          </w:tcPr>
          <w:p w14:paraId="1D920766"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A001</w:t>
            </w:r>
          </w:p>
          <w:p w14:paraId="0632A44F"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DI-ADMN-81249C</w:t>
            </w:r>
          </w:p>
          <w:p w14:paraId="5FD60C6A"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(Meeting Agenda)</w:t>
            </w:r>
          </w:p>
          <w:p w14:paraId="31A734AC" w14:textId="77777777" w:rsidR="00362A51" w:rsidRPr="002F6882" w:rsidRDefault="00362A51" w:rsidP="00294450">
            <w:pPr>
              <w:spacing w:after="0" w:line="240" w:lineRule="auto"/>
              <w:rPr>
                <w:rFonts w:ascii="Times New Roman" w:eastAsia="Times New Roman" w:hAnsi="Times New Roman" w:cs="Times New Roman"/>
              </w:rPr>
            </w:pPr>
          </w:p>
          <w:p w14:paraId="769C6F1E"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A002</w:t>
            </w:r>
          </w:p>
          <w:p w14:paraId="6A5FBA6C"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DI-ADMN-81250C</w:t>
            </w:r>
          </w:p>
          <w:p w14:paraId="757FAA0E"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(Meeting Minutes)</w:t>
            </w:r>
          </w:p>
        </w:tc>
      </w:tr>
      <w:tr w:rsidR="00362A51" w:rsidRPr="002F6882" w14:paraId="1B1F8345" w14:textId="77777777" w:rsidTr="2D2E2B87">
        <w:trPr>
          <w:trHeight w:val="296"/>
          <w:tblHeader/>
        </w:trPr>
        <w:tc>
          <w:tcPr>
            <w:tcW w:w="9630" w:type="dxa"/>
            <w:gridSpan w:val="4"/>
          </w:tcPr>
          <w:p w14:paraId="05B21014" w14:textId="77777777" w:rsidR="00362A51" w:rsidRPr="002F6882"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t>4.1.2  Progress</w:t>
            </w:r>
            <w:proofErr w:type="gramEnd"/>
            <w:r w:rsidRPr="788507E3">
              <w:rPr>
                <w:rFonts w:ascii="Times New Roman" w:eastAsia="Times New Roman" w:hAnsi="Times New Roman" w:cs="Times New Roman"/>
              </w:rPr>
              <w:t xml:space="preserve"> Reports</w:t>
            </w:r>
          </w:p>
        </w:tc>
      </w:tr>
      <w:tr w:rsidR="00362A51" w:rsidRPr="002F6882" w14:paraId="6AE1B3CF" w14:textId="77777777" w:rsidTr="2D2E2B87">
        <w:trPr>
          <w:trHeight w:val="818"/>
          <w:tblHeader/>
        </w:trPr>
        <w:tc>
          <w:tcPr>
            <w:tcW w:w="715" w:type="dxa"/>
            <w:hideMark/>
          </w:tcPr>
          <w:p w14:paraId="22FBA3CB"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2AC75F4A" w14:textId="26456964"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The contractor shall prepare and submit Production Progress Reports using GFI item 6.1., </w:t>
            </w:r>
            <w:r w:rsidR="00CB4EB0">
              <w:rPr>
                <w:rFonts w:ascii="Times New Roman" w:eastAsia="Times New Roman" w:hAnsi="Times New Roman" w:cs="Times New Roman"/>
              </w:rPr>
              <w:t>which</w:t>
            </w:r>
            <w:r w:rsidR="00CB4EB0" w:rsidRPr="788507E3">
              <w:rPr>
                <w:rFonts w:ascii="Times New Roman" w:eastAsia="Times New Roman" w:hAnsi="Times New Roman" w:cs="Times New Roman"/>
              </w:rPr>
              <w:t xml:space="preserve"> </w:t>
            </w:r>
            <w:r w:rsidRPr="788507E3">
              <w:rPr>
                <w:rFonts w:ascii="Times New Roman" w:eastAsia="Times New Roman" w:hAnsi="Times New Roman" w:cs="Times New Roman"/>
              </w:rPr>
              <w:t>indicate the progress of work, planned delivery dates for current orders, and existing or potential problem areas for all assigned tasks.</w:t>
            </w:r>
          </w:p>
          <w:p w14:paraId="3D9F6ABB" w14:textId="77777777" w:rsidR="00362A51" w:rsidRPr="002F6882" w:rsidRDefault="00362A51" w:rsidP="00294450">
            <w:pPr>
              <w:spacing w:after="0" w:line="240" w:lineRule="auto"/>
              <w:rPr>
                <w:rFonts w:ascii="Times New Roman" w:eastAsia="Times New Roman" w:hAnsi="Times New Roman" w:cs="Times New Roman"/>
              </w:rPr>
            </w:pPr>
          </w:p>
        </w:tc>
        <w:tc>
          <w:tcPr>
            <w:tcW w:w="1890" w:type="dxa"/>
            <w:hideMark/>
          </w:tcPr>
          <w:p w14:paraId="27CE6166"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Monthly over the life of the contract.</w:t>
            </w:r>
          </w:p>
          <w:p w14:paraId="337B5B40" w14:textId="77777777" w:rsidR="00362A51" w:rsidRPr="002F6882" w:rsidRDefault="00362A51" w:rsidP="00294450">
            <w:pPr>
              <w:spacing w:after="0" w:line="240" w:lineRule="auto"/>
              <w:jc w:val="center"/>
              <w:rPr>
                <w:rFonts w:ascii="Times New Roman" w:eastAsia="Times New Roman" w:hAnsi="Times New Roman" w:cs="Times New Roman"/>
              </w:rPr>
            </w:pPr>
          </w:p>
        </w:tc>
        <w:tc>
          <w:tcPr>
            <w:tcW w:w="1985" w:type="dxa"/>
            <w:hideMark/>
          </w:tcPr>
          <w:p w14:paraId="1E686DE2"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A003</w:t>
            </w:r>
          </w:p>
          <w:p w14:paraId="274C4375"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DI-MGMT-81867</w:t>
            </w:r>
          </w:p>
          <w:p w14:paraId="33C49681"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(Production Report)</w:t>
            </w:r>
          </w:p>
          <w:p w14:paraId="17CE92C8" w14:textId="77777777" w:rsidR="00362A51" w:rsidRPr="002F6882" w:rsidRDefault="00362A51" w:rsidP="00294450">
            <w:pPr>
              <w:spacing w:after="0" w:line="240" w:lineRule="auto"/>
              <w:rPr>
                <w:rFonts w:ascii="Times New Roman" w:eastAsia="Times New Roman" w:hAnsi="Times New Roman" w:cs="Times New Roman"/>
              </w:rPr>
            </w:pPr>
          </w:p>
        </w:tc>
      </w:tr>
      <w:tr w:rsidR="00362A51" w:rsidRPr="002F6882" w14:paraId="175AD509" w14:textId="77777777" w:rsidTr="2D2E2B87">
        <w:trPr>
          <w:trHeight w:val="302"/>
          <w:tblHeader/>
        </w:trPr>
        <w:tc>
          <w:tcPr>
            <w:tcW w:w="9630" w:type="dxa"/>
            <w:gridSpan w:val="4"/>
          </w:tcPr>
          <w:p w14:paraId="6FBBEC08" w14:textId="77777777" w:rsidR="00362A51" w:rsidRPr="002F6882"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t>4.1.3  Failure</w:t>
            </w:r>
            <w:proofErr w:type="gramEnd"/>
            <w:r w:rsidRPr="788507E3">
              <w:rPr>
                <w:rFonts w:ascii="Times New Roman" w:eastAsia="Times New Roman" w:hAnsi="Times New Roman" w:cs="Times New Roman"/>
              </w:rPr>
              <w:t xml:space="preserve"> Reports</w:t>
            </w:r>
          </w:p>
        </w:tc>
      </w:tr>
      <w:tr w:rsidR="00362A51" w:rsidRPr="002F6882" w14:paraId="3C827405" w14:textId="77777777" w:rsidTr="2D2E2B87">
        <w:trPr>
          <w:trHeight w:val="2159"/>
          <w:tblHeader/>
        </w:trPr>
        <w:tc>
          <w:tcPr>
            <w:tcW w:w="715" w:type="dxa"/>
            <w:hideMark/>
          </w:tcPr>
          <w:p w14:paraId="12AB83ED"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58F0E3C7" w14:textId="5DED019D" w:rsidR="00362A51"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The contractor shall establish a system to track all non-conforming material and hydrophones that fail a First Article or production acceptance test. The contractor shall inspect non-conforming </w:t>
            </w:r>
            <w:r w:rsidRPr="788507E3" w:rsidDel="00F43EA7">
              <w:rPr>
                <w:rFonts w:ascii="Times New Roman" w:eastAsia="Times New Roman" w:hAnsi="Times New Roman" w:cs="Times New Roman"/>
              </w:rPr>
              <w:t>material</w:t>
            </w:r>
            <w:r w:rsidR="00F43EA7" w:rsidRPr="788507E3">
              <w:rPr>
                <w:rFonts w:ascii="Times New Roman" w:eastAsia="Times New Roman" w:hAnsi="Times New Roman" w:cs="Times New Roman"/>
              </w:rPr>
              <w:t xml:space="preserve"> and</w:t>
            </w:r>
            <w:r w:rsidRPr="788507E3">
              <w:rPr>
                <w:rFonts w:ascii="Times New Roman" w:eastAsia="Times New Roman" w:hAnsi="Times New Roman" w:cs="Times New Roman"/>
              </w:rPr>
              <w:t xml:space="preserve"> document the non-conformance and disposition of the material in the established system.  The contractor shall also document, in the established system, hydrophones that fail a First Article or production acceptance test.  The contractor shall submit Failure Summary and Analysis reports for all non-conforming material and all hydrophones that fail a First Article or production acceptance test. The reports shall identify the nature of the non-conformance and/or failure and identify remedial and corrective action </w:t>
            </w:r>
            <w:proofErr w:type="gramStart"/>
            <w:r w:rsidRPr="788507E3">
              <w:rPr>
                <w:rFonts w:ascii="Times New Roman" w:eastAsia="Times New Roman" w:hAnsi="Times New Roman" w:cs="Times New Roman"/>
              </w:rPr>
              <w:t>for preventing</w:t>
            </w:r>
            <w:proofErr w:type="gramEnd"/>
            <w:r w:rsidRPr="788507E3">
              <w:rPr>
                <w:rFonts w:ascii="Times New Roman" w:eastAsia="Times New Roman" w:hAnsi="Times New Roman" w:cs="Times New Roman"/>
              </w:rPr>
              <w:t xml:space="preserve"> future occurrences.</w:t>
            </w:r>
          </w:p>
          <w:p w14:paraId="2C5F2A7A" w14:textId="77777777" w:rsidR="00362A51" w:rsidRPr="002F6882" w:rsidRDefault="00362A51" w:rsidP="00294450">
            <w:pPr>
              <w:autoSpaceDE w:val="0"/>
              <w:autoSpaceDN w:val="0"/>
              <w:adjustRightInd w:val="0"/>
              <w:spacing w:after="0" w:line="240" w:lineRule="auto"/>
              <w:rPr>
                <w:rFonts w:ascii="Times New Roman" w:eastAsia="Times New Roman" w:hAnsi="Times New Roman" w:cs="Times New Roman"/>
              </w:rPr>
            </w:pPr>
          </w:p>
        </w:tc>
        <w:tc>
          <w:tcPr>
            <w:tcW w:w="1890" w:type="dxa"/>
            <w:hideMark/>
          </w:tcPr>
          <w:p w14:paraId="59ED5459"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When a failure occurs.</w:t>
            </w:r>
          </w:p>
          <w:p w14:paraId="00C9C5DC" w14:textId="77777777" w:rsidR="00362A51" w:rsidRPr="002F6882" w:rsidRDefault="00362A51" w:rsidP="00294450">
            <w:pPr>
              <w:spacing w:after="0" w:line="240" w:lineRule="auto"/>
              <w:rPr>
                <w:rFonts w:ascii="Times New Roman" w:eastAsia="Times New Roman" w:hAnsi="Times New Roman" w:cs="Times New Roman"/>
              </w:rPr>
            </w:pPr>
          </w:p>
        </w:tc>
        <w:tc>
          <w:tcPr>
            <w:tcW w:w="1985" w:type="dxa"/>
            <w:hideMark/>
          </w:tcPr>
          <w:p w14:paraId="57B82F22"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A004</w:t>
            </w:r>
          </w:p>
          <w:p w14:paraId="4FF51D9E"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DI-SESS-80255B</w:t>
            </w:r>
          </w:p>
          <w:p w14:paraId="097E1BC8"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(Failure Summary and Analysis Report)</w:t>
            </w:r>
          </w:p>
          <w:p w14:paraId="45FC71EA" w14:textId="77777777" w:rsidR="00362A51" w:rsidRPr="002F6882" w:rsidRDefault="00362A51" w:rsidP="00294450">
            <w:pPr>
              <w:spacing w:after="0" w:line="240" w:lineRule="auto"/>
              <w:rPr>
                <w:rFonts w:ascii="Times New Roman" w:eastAsia="Times New Roman" w:hAnsi="Times New Roman" w:cs="Times New Roman"/>
              </w:rPr>
            </w:pPr>
          </w:p>
          <w:p w14:paraId="00AB08EF" w14:textId="77777777" w:rsidR="00362A51" w:rsidRPr="002F6882" w:rsidRDefault="00362A51" w:rsidP="00294450">
            <w:pPr>
              <w:spacing w:after="0" w:line="240" w:lineRule="auto"/>
              <w:rPr>
                <w:rFonts w:ascii="Times New Roman" w:eastAsia="Times New Roman" w:hAnsi="Times New Roman" w:cs="Times New Roman"/>
              </w:rPr>
            </w:pPr>
          </w:p>
        </w:tc>
      </w:tr>
      <w:tr w:rsidR="00362A51" w:rsidRPr="002F6882" w14:paraId="4EF81488" w14:textId="77777777" w:rsidTr="2D2E2B87">
        <w:trPr>
          <w:trHeight w:val="300"/>
          <w:tblHeader/>
        </w:trPr>
        <w:tc>
          <w:tcPr>
            <w:tcW w:w="9630" w:type="dxa"/>
            <w:gridSpan w:val="4"/>
          </w:tcPr>
          <w:p w14:paraId="73A9AA53"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4.2     DT-574 HYDROPHONE FIRST ARTICLE PHASE</w:t>
            </w:r>
          </w:p>
        </w:tc>
      </w:tr>
      <w:tr w:rsidR="00362A51" w:rsidRPr="002F6882" w14:paraId="7B5084B5" w14:textId="77777777" w:rsidTr="2D2E2B87">
        <w:trPr>
          <w:trHeight w:val="302"/>
          <w:tblHeader/>
        </w:trPr>
        <w:tc>
          <w:tcPr>
            <w:tcW w:w="9630" w:type="dxa"/>
            <w:gridSpan w:val="4"/>
            <w:hideMark/>
          </w:tcPr>
          <w:p w14:paraId="1E389248" w14:textId="77777777" w:rsidR="00362A51" w:rsidRPr="002F6882"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t>4.2.1  DT</w:t>
            </w:r>
            <w:proofErr w:type="gramEnd"/>
            <w:r w:rsidRPr="788507E3">
              <w:rPr>
                <w:rFonts w:ascii="Times New Roman" w:eastAsia="Times New Roman" w:hAnsi="Times New Roman" w:cs="Times New Roman"/>
              </w:rPr>
              <w:t>-574 Hydrophone First Article Hardware</w:t>
            </w:r>
          </w:p>
        </w:tc>
      </w:tr>
      <w:tr w:rsidR="00362A51" w:rsidRPr="002F6882" w14:paraId="78635F4A" w14:textId="77777777" w:rsidTr="2D2E2B87">
        <w:trPr>
          <w:trHeight w:val="530"/>
          <w:tblHeader/>
        </w:trPr>
        <w:tc>
          <w:tcPr>
            <w:tcW w:w="715" w:type="dxa"/>
            <w:hideMark/>
          </w:tcPr>
          <w:p w14:paraId="5B000891"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2B55836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IAW AD 3.1, the contractor shall design, document, fabricate, inspect, test, package and deliver First Article DT-574 hydrophones.  The contractor shall sequentially serialize the First Article hydrophones starting with FA001. </w:t>
            </w:r>
          </w:p>
          <w:p w14:paraId="0A9F19BB" w14:textId="77777777" w:rsidR="00362A51" w:rsidRDefault="00362A51" w:rsidP="00294450">
            <w:pPr>
              <w:spacing w:after="0" w:line="240" w:lineRule="auto"/>
              <w:rPr>
                <w:rFonts w:ascii="Times New Roman" w:eastAsia="Times New Roman" w:hAnsi="Times New Roman" w:cs="Times New Roman"/>
              </w:rPr>
            </w:pPr>
          </w:p>
          <w:p w14:paraId="14AAD275"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lastRenderedPageBreak/>
              <w:t xml:space="preserve">For the First Article hydrophones, prior to fabrication, the contractor shall perform 100% inspection of all incoming parts and material.  The contractor shall record variables data for all parts and materials where dimensions are specified in the drawings.  The </w:t>
            </w:r>
            <w:proofErr w:type="gramStart"/>
            <w:r w:rsidRPr="788507E3">
              <w:rPr>
                <w:rFonts w:ascii="Times New Roman" w:eastAsia="Times New Roman" w:hAnsi="Times New Roman" w:cs="Times New Roman"/>
              </w:rPr>
              <w:t>contractor shall</w:t>
            </w:r>
            <w:proofErr w:type="gramEnd"/>
            <w:r w:rsidRPr="788507E3">
              <w:rPr>
                <w:rFonts w:ascii="Times New Roman" w:eastAsia="Times New Roman" w:hAnsi="Times New Roman" w:cs="Times New Roman"/>
              </w:rPr>
              <w:t xml:space="preserve"> have this information available </w:t>
            </w:r>
            <w:proofErr w:type="gramStart"/>
            <w:r w:rsidRPr="788507E3">
              <w:rPr>
                <w:rFonts w:ascii="Times New Roman" w:eastAsia="Times New Roman" w:hAnsi="Times New Roman" w:cs="Times New Roman"/>
              </w:rPr>
              <w:t>at</w:t>
            </w:r>
            <w:proofErr w:type="gramEnd"/>
            <w:r w:rsidRPr="788507E3">
              <w:rPr>
                <w:rFonts w:ascii="Times New Roman" w:eastAsia="Times New Roman" w:hAnsi="Times New Roman" w:cs="Times New Roman"/>
              </w:rPr>
              <w:t xml:space="preserve"> the First Article Physical Configuration Audit (see section 4.2.4).</w:t>
            </w:r>
          </w:p>
          <w:p w14:paraId="78589CD4" w14:textId="77777777" w:rsidR="00362A51" w:rsidRPr="002F6882" w:rsidRDefault="00362A51" w:rsidP="00294450">
            <w:pPr>
              <w:spacing w:after="0" w:line="240" w:lineRule="auto"/>
              <w:rPr>
                <w:rFonts w:ascii="Times New Roman" w:eastAsia="Times New Roman" w:hAnsi="Times New Roman" w:cs="Times New Roman"/>
              </w:rPr>
            </w:pPr>
          </w:p>
        </w:tc>
        <w:tc>
          <w:tcPr>
            <w:tcW w:w="1890" w:type="dxa"/>
            <w:hideMark/>
          </w:tcPr>
          <w:p w14:paraId="7A857868"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lastRenderedPageBreak/>
              <w:t>Defined in Delivery Orders (DO).</w:t>
            </w:r>
          </w:p>
        </w:tc>
        <w:tc>
          <w:tcPr>
            <w:tcW w:w="1985" w:type="dxa"/>
            <w:hideMark/>
          </w:tcPr>
          <w:p w14:paraId="6D6936AC" w14:textId="77777777" w:rsidR="00362A51" w:rsidRPr="002F6882" w:rsidRDefault="00362A51" w:rsidP="00294450">
            <w:pPr>
              <w:spacing w:after="240" w:line="240" w:lineRule="auto"/>
              <w:rPr>
                <w:rFonts w:ascii="Times New Roman" w:eastAsia="Times New Roman" w:hAnsi="Times New Roman" w:cs="Times New Roman"/>
              </w:rPr>
            </w:pPr>
            <w:r w:rsidRPr="788507E3">
              <w:rPr>
                <w:rFonts w:ascii="Times New Roman" w:eastAsia="Times New Roman" w:hAnsi="Times New Roman" w:cs="Times New Roman"/>
              </w:rPr>
              <w:t>Applicable deliverables identified in subsequent sections.</w:t>
            </w:r>
          </w:p>
        </w:tc>
      </w:tr>
      <w:tr w:rsidR="00362A51" w:rsidRPr="002F6882" w14:paraId="48B9A2E1" w14:textId="77777777" w:rsidTr="2D2E2B87">
        <w:trPr>
          <w:trHeight w:val="67"/>
          <w:tblHeader/>
        </w:trPr>
        <w:tc>
          <w:tcPr>
            <w:tcW w:w="9630" w:type="dxa"/>
            <w:gridSpan w:val="4"/>
          </w:tcPr>
          <w:p w14:paraId="174B8F00" w14:textId="77777777" w:rsidR="00362A51" w:rsidRPr="002F6882" w:rsidRDefault="00362A51" w:rsidP="00294450">
            <w:pPr>
              <w:spacing w:after="0" w:line="240" w:lineRule="auto"/>
              <w:rPr>
                <w:rFonts w:ascii="Times New Roman" w:eastAsia="Times New Roman" w:hAnsi="Times New Roman" w:cs="Times New Roman"/>
                <w:highlight w:val="yellow"/>
              </w:rPr>
            </w:pPr>
            <w:proofErr w:type="gramStart"/>
            <w:r w:rsidRPr="788507E3">
              <w:rPr>
                <w:rFonts w:ascii="Times New Roman" w:eastAsia="Times New Roman" w:hAnsi="Times New Roman" w:cs="Times New Roman"/>
              </w:rPr>
              <w:t>4.2.2  DT</w:t>
            </w:r>
            <w:proofErr w:type="gramEnd"/>
            <w:r w:rsidRPr="788507E3">
              <w:rPr>
                <w:rFonts w:ascii="Times New Roman" w:eastAsia="Times New Roman" w:hAnsi="Times New Roman" w:cs="Times New Roman"/>
              </w:rPr>
              <w:t>-574 Hydrophone Preliminary Configuration Review (PCR)</w:t>
            </w:r>
          </w:p>
        </w:tc>
      </w:tr>
      <w:tr w:rsidR="00362A51" w:rsidRPr="002F6882" w14:paraId="3EB562E5" w14:textId="77777777" w:rsidTr="2D2E2B87">
        <w:trPr>
          <w:trHeight w:val="1970"/>
          <w:tblHeader/>
        </w:trPr>
        <w:tc>
          <w:tcPr>
            <w:tcW w:w="715" w:type="dxa"/>
            <w:hideMark/>
          </w:tcPr>
          <w:p w14:paraId="14AA6E34"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695279E9" w14:textId="403E177B" w:rsidR="00362A51" w:rsidRDefault="00362A51" w:rsidP="00294450">
            <w:pPr>
              <w:autoSpaceDE w:val="0"/>
              <w:autoSpaceDN w:val="0"/>
              <w:adjustRightInd w:val="0"/>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The contractor shall conduct a PCR via Video Teleconference (VTC), conference call, or other remotely enabled delivery system.  IAW AD 3.1, the contractor shall demonstrate that the preliminary build configuration meets the Functional Baseline requirements.  Fifteen (15) business days prior to the PCR, the contractor shall submit Engineering Change Notices (ECNs) which shall document changes to the Reference Baseline (GFI 6.2 or 6.3</w:t>
            </w:r>
            <w:proofErr w:type="gramStart"/>
            <w:r w:rsidRPr="788507E3">
              <w:rPr>
                <w:rFonts w:ascii="Times New Roman" w:eastAsia="Times New Roman" w:hAnsi="Times New Roman" w:cs="Times New Roman"/>
              </w:rPr>
              <w:t>)</w:t>
            </w:r>
            <w:proofErr w:type="gramEnd"/>
            <w:r w:rsidRPr="788507E3">
              <w:rPr>
                <w:rFonts w:ascii="Times New Roman" w:eastAsia="Times New Roman" w:hAnsi="Times New Roman" w:cs="Times New Roman"/>
              </w:rPr>
              <w:t xml:space="preserve"> and which shall reflect its build configuration at the PCR.  IAW ADs 3.</w:t>
            </w:r>
            <w:r w:rsidR="003F6E46">
              <w:rPr>
                <w:rFonts w:ascii="Times New Roman" w:eastAsia="Times New Roman" w:hAnsi="Times New Roman" w:cs="Times New Roman"/>
              </w:rPr>
              <w:t>2</w:t>
            </w:r>
            <w:r w:rsidRPr="788507E3">
              <w:rPr>
                <w:rFonts w:ascii="Times New Roman" w:eastAsia="Times New Roman" w:hAnsi="Times New Roman" w:cs="Times New Roman"/>
              </w:rPr>
              <w:t xml:space="preserve"> and 3.</w:t>
            </w:r>
            <w:r w:rsidR="003F6E46">
              <w:rPr>
                <w:rFonts w:ascii="Times New Roman" w:eastAsia="Times New Roman" w:hAnsi="Times New Roman" w:cs="Times New Roman"/>
              </w:rPr>
              <w:t>3</w:t>
            </w:r>
            <w:r w:rsidRPr="788507E3">
              <w:rPr>
                <w:rFonts w:ascii="Times New Roman" w:eastAsia="Times New Roman" w:hAnsi="Times New Roman" w:cs="Times New Roman"/>
              </w:rPr>
              <w:t>, the contractor shall develop drawing changes via ECNs.</w:t>
            </w:r>
          </w:p>
          <w:p w14:paraId="1C1BC241" w14:textId="77777777" w:rsidR="00362A51" w:rsidRPr="002F6882" w:rsidRDefault="00362A51" w:rsidP="00294450">
            <w:pPr>
              <w:autoSpaceDE w:val="0"/>
              <w:autoSpaceDN w:val="0"/>
              <w:adjustRightInd w:val="0"/>
              <w:spacing w:after="0" w:line="240" w:lineRule="auto"/>
              <w:rPr>
                <w:rFonts w:ascii="Times New Roman" w:eastAsia="Times New Roman" w:hAnsi="Times New Roman" w:cs="Times New Roman"/>
              </w:rPr>
            </w:pPr>
          </w:p>
        </w:tc>
        <w:tc>
          <w:tcPr>
            <w:tcW w:w="1890" w:type="dxa"/>
            <w:hideMark/>
          </w:tcPr>
          <w:p w14:paraId="6FF7EC96"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Within 90 business days after First Article hydrophones delivery order award.</w:t>
            </w:r>
          </w:p>
        </w:tc>
        <w:tc>
          <w:tcPr>
            <w:tcW w:w="1985" w:type="dxa"/>
            <w:hideMark/>
          </w:tcPr>
          <w:p w14:paraId="153C2072" w14:textId="2F767383"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A005 NUWC DRAWING 50225-00266MN (Engineering Change Notice</w:t>
            </w:r>
            <w:r w:rsidR="00F01278">
              <w:rPr>
                <w:rFonts w:ascii="Times New Roman" w:eastAsia="Times New Roman" w:hAnsi="Times New Roman" w:cs="Times New Roman"/>
              </w:rPr>
              <w:t>)</w:t>
            </w:r>
          </w:p>
        </w:tc>
      </w:tr>
      <w:tr w:rsidR="00362A51" w:rsidRPr="002F6882" w14:paraId="40CF24A3" w14:textId="77777777" w:rsidTr="2D2E2B87">
        <w:trPr>
          <w:trHeight w:val="302"/>
          <w:tblHeader/>
        </w:trPr>
        <w:tc>
          <w:tcPr>
            <w:tcW w:w="9630" w:type="dxa"/>
            <w:gridSpan w:val="4"/>
          </w:tcPr>
          <w:p w14:paraId="4F9FCED8" w14:textId="77777777" w:rsidR="00362A51" w:rsidRPr="002F6882" w:rsidRDefault="00362A51" w:rsidP="00294450">
            <w:pPr>
              <w:spacing w:after="0" w:line="240" w:lineRule="auto"/>
              <w:rPr>
                <w:rFonts w:ascii="Times New Roman" w:eastAsia="Times New Roman" w:hAnsi="Times New Roman" w:cs="Times New Roman"/>
                <w:highlight w:val="yellow"/>
              </w:rPr>
            </w:pPr>
            <w:proofErr w:type="gramStart"/>
            <w:r w:rsidRPr="788507E3">
              <w:rPr>
                <w:rFonts w:ascii="Times New Roman" w:eastAsia="Times New Roman" w:hAnsi="Times New Roman" w:cs="Times New Roman"/>
              </w:rPr>
              <w:t>4.2.3  DT</w:t>
            </w:r>
            <w:proofErr w:type="gramEnd"/>
            <w:r w:rsidRPr="788507E3">
              <w:rPr>
                <w:rFonts w:ascii="Times New Roman" w:eastAsia="Times New Roman" w:hAnsi="Times New Roman" w:cs="Times New Roman"/>
              </w:rPr>
              <w:t>-574 Hydrophone Final Configuration Review (FCR)</w:t>
            </w:r>
          </w:p>
        </w:tc>
      </w:tr>
      <w:tr w:rsidR="00362A51" w:rsidRPr="002F6882" w14:paraId="11EEDE27" w14:textId="77777777" w:rsidTr="2D2E2B87">
        <w:trPr>
          <w:trHeight w:val="800"/>
          <w:tblHeader/>
        </w:trPr>
        <w:tc>
          <w:tcPr>
            <w:tcW w:w="715" w:type="dxa"/>
            <w:hideMark/>
          </w:tcPr>
          <w:p w14:paraId="65BD57D4"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2BDF5F52" w14:textId="60A347D1"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The contractor shall conduct an FCR at its facility.  IAW AD 3.1, the contractor shall demonstrate that the final build configurations meet the Functional Baseline requirements.  At the FCR, the contractor shall present, for Government review:</w:t>
            </w:r>
          </w:p>
          <w:p w14:paraId="33589792"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the drawing package (GFI 6.2 and all ECNs previously submitted for PCR and FCR)</w:t>
            </w:r>
          </w:p>
          <w:p w14:paraId="68BB7A27"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manufacturing flow chart which shall identify the manufacturing build steps, in-process steps and inspection points and first article acceptance tests</w:t>
            </w:r>
          </w:p>
          <w:p w14:paraId="7B4A1A42"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POAMS</w:t>
            </w:r>
          </w:p>
          <w:p w14:paraId="64DE4BFD"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Risk and mitigation plans, if applicable</w:t>
            </w:r>
          </w:p>
          <w:p w14:paraId="3F16060C" w14:textId="77777777" w:rsidR="00362A51" w:rsidRPr="002F6882" w:rsidRDefault="00362A51" w:rsidP="00294450">
            <w:pPr>
              <w:spacing w:after="0" w:line="240" w:lineRule="auto"/>
              <w:ind w:left="720"/>
              <w:contextualSpacing/>
              <w:rPr>
                <w:rFonts w:ascii="Times New Roman" w:eastAsia="Times New Roman" w:hAnsi="Times New Roman" w:cs="Times New Roman"/>
              </w:rPr>
            </w:pPr>
          </w:p>
          <w:p w14:paraId="4AF2CBBB" w14:textId="7B8F64C0" w:rsidR="00362A51"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20 business days prior to the FCR, the contractor shall submit ECNs which shall document additional changes to the Reference Baseline (GFI 6.2) since the </w:t>
            </w:r>
            <w:proofErr w:type="gramStart"/>
            <w:r w:rsidRPr="788507E3">
              <w:rPr>
                <w:rFonts w:ascii="Times New Roman" w:eastAsia="Times New Roman" w:hAnsi="Times New Roman" w:cs="Times New Roman"/>
              </w:rPr>
              <w:t>PCR</w:t>
            </w:r>
            <w:proofErr w:type="gramEnd"/>
            <w:r w:rsidRPr="788507E3">
              <w:rPr>
                <w:rFonts w:ascii="Times New Roman" w:eastAsia="Times New Roman" w:hAnsi="Times New Roman" w:cs="Times New Roman"/>
              </w:rPr>
              <w:t xml:space="preserve"> and which shall reflect the final build configuration.  IAW ADs 3.</w:t>
            </w:r>
            <w:r w:rsidR="003F6E46">
              <w:rPr>
                <w:rFonts w:ascii="Times New Roman" w:eastAsia="Times New Roman" w:hAnsi="Times New Roman" w:cs="Times New Roman"/>
              </w:rPr>
              <w:t>2</w:t>
            </w:r>
            <w:r w:rsidRPr="788507E3">
              <w:rPr>
                <w:rFonts w:ascii="Times New Roman" w:eastAsia="Times New Roman" w:hAnsi="Times New Roman" w:cs="Times New Roman"/>
              </w:rPr>
              <w:t xml:space="preserve"> and 3.</w:t>
            </w:r>
            <w:r w:rsidR="00447D02">
              <w:rPr>
                <w:rFonts w:ascii="Times New Roman" w:eastAsia="Times New Roman" w:hAnsi="Times New Roman" w:cs="Times New Roman"/>
              </w:rPr>
              <w:t>3</w:t>
            </w:r>
            <w:r w:rsidRPr="788507E3">
              <w:rPr>
                <w:rFonts w:ascii="Times New Roman" w:eastAsia="Times New Roman" w:hAnsi="Times New Roman" w:cs="Times New Roman"/>
              </w:rPr>
              <w:t xml:space="preserve">, the contractor shall develop the drawing changes via ECNs. </w:t>
            </w:r>
          </w:p>
          <w:p w14:paraId="4FF954F4" w14:textId="77777777" w:rsidR="00886CDE" w:rsidRDefault="00886CDE" w:rsidP="00294450">
            <w:pPr>
              <w:spacing w:after="0" w:line="240" w:lineRule="auto"/>
              <w:rPr>
                <w:rFonts w:ascii="Times New Roman" w:eastAsia="Times New Roman" w:hAnsi="Times New Roman" w:cs="Times New Roman"/>
              </w:rPr>
            </w:pPr>
          </w:p>
          <w:p w14:paraId="5F7EA8D0" w14:textId="6FE8F5C8" w:rsidR="00362A51" w:rsidRPr="002F6882" w:rsidRDefault="00886CDE" w:rsidP="00294450">
            <w:pPr>
              <w:spacing w:after="0" w:line="240" w:lineRule="auto"/>
              <w:rPr>
                <w:rFonts w:ascii="Times New Roman" w:eastAsia="Times New Roman" w:hAnsi="Times New Roman" w:cs="Times New Roman"/>
              </w:rPr>
            </w:pPr>
            <w:r w:rsidRPr="2ED72E5B">
              <w:rPr>
                <w:rFonts w:ascii="Times New Roman" w:eastAsia="Times New Roman" w:hAnsi="Times New Roman" w:cs="Times New Roman"/>
              </w:rPr>
              <w:t xml:space="preserve">The contractor shall resolve all technical discrepancies noted at the PCR and FCR prior to delivering First Article hydrophones and shall submit ECNs which shall document changes to the drawings </w:t>
            </w:r>
            <w:proofErr w:type="gramStart"/>
            <w:r w:rsidRPr="2ED72E5B">
              <w:rPr>
                <w:rFonts w:ascii="Times New Roman" w:eastAsia="Times New Roman" w:hAnsi="Times New Roman" w:cs="Times New Roman"/>
              </w:rPr>
              <w:t>subsequent to</w:t>
            </w:r>
            <w:proofErr w:type="gramEnd"/>
            <w:r w:rsidRPr="2ED72E5B">
              <w:rPr>
                <w:rFonts w:ascii="Times New Roman" w:eastAsia="Times New Roman" w:hAnsi="Times New Roman" w:cs="Times New Roman"/>
              </w:rPr>
              <w:t xml:space="preserve"> the FCR.</w:t>
            </w:r>
          </w:p>
          <w:tbl>
            <w:tblPr>
              <w:tblW w:w="0" w:type="auto"/>
              <w:tblLayout w:type="fixed"/>
              <w:tblLook w:val="06A0" w:firstRow="1" w:lastRow="0" w:firstColumn="1" w:lastColumn="0" w:noHBand="1" w:noVBand="1"/>
            </w:tblPr>
            <w:tblGrid>
              <w:gridCol w:w="4830"/>
            </w:tblGrid>
            <w:tr w:rsidR="2ED72E5B" w14:paraId="153F1062" w14:textId="77777777" w:rsidTr="2ED72E5B">
              <w:trPr>
                <w:trHeight w:val="300"/>
              </w:trPr>
              <w:tc>
                <w:tcPr>
                  <w:tcW w:w="4830" w:type="dxa"/>
                  <w:tcMar>
                    <w:left w:w="180" w:type="dxa"/>
                    <w:right w:w="180" w:type="dxa"/>
                  </w:tcMar>
                </w:tcPr>
                <w:p w14:paraId="7FBFD125" w14:textId="4BAE7012" w:rsidR="2ED72E5B" w:rsidRDefault="2ED72E5B" w:rsidP="0065225E">
                  <w:pPr>
                    <w:framePr w:hSpace="180" w:wrap="around" w:vAnchor="text" w:hAnchor="text" w:x="-5" w:y="1"/>
                    <w:spacing w:after="0"/>
                    <w:suppressOverlap/>
                  </w:pPr>
                </w:p>
              </w:tc>
            </w:tr>
          </w:tbl>
          <w:p w14:paraId="580CD1AF" w14:textId="77777777" w:rsidR="00362A51" w:rsidRPr="002F6882" w:rsidRDefault="00362A51" w:rsidP="00294450">
            <w:pPr>
              <w:spacing w:after="0" w:line="240" w:lineRule="auto"/>
              <w:rPr>
                <w:rFonts w:ascii="Times New Roman" w:eastAsia="Times New Roman" w:hAnsi="Times New Roman" w:cs="Times New Roman"/>
              </w:rPr>
            </w:pPr>
          </w:p>
        </w:tc>
        <w:tc>
          <w:tcPr>
            <w:tcW w:w="1890" w:type="dxa"/>
            <w:hideMark/>
          </w:tcPr>
          <w:p w14:paraId="7ED500A2" w14:textId="7DA64D7D" w:rsidR="00362A51" w:rsidRPr="00580784"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 xml:space="preserve">After PCR </w:t>
            </w:r>
            <w:r w:rsidR="00E6788E">
              <w:rPr>
                <w:rFonts w:ascii="Times New Roman" w:eastAsia="Times New Roman" w:hAnsi="Times New Roman" w:cs="Times New Roman"/>
              </w:rPr>
              <w:t>but</w:t>
            </w:r>
            <w:r w:rsidR="00E6788E" w:rsidRPr="788507E3">
              <w:rPr>
                <w:rFonts w:ascii="Times New Roman" w:eastAsia="Times New Roman" w:hAnsi="Times New Roman" w:cs="Times New Roman"/>
              </w:rPr>
              <w:t xml:space="preserve"> </w:t>
            </w:r>
            <w:r w:rsidRPr="788507E3">
              <w:rPr>
                <w:rFonts w:ascii="Times New Roman" w:eastAsia="Times New Roman" w:hAnsi="Times New Roman" w:cs="Times New Roman"/>
              </w:rPr>
              <w:t>prior to delivering First Article hydrophones.</w:t>
            </w:r>
          </w:p>
          <w:p w14:paraId="4C8653CB" w14:textId="77777777" w:rsidR="00362A51" w:rsidRPr="002F6882" w:rsidRDefault="00362A51" w:rsidP="00294450">
            <w:pPr>
              <w:spacing w:after="0" w:line="240" w:lineRule="auto"/>
              <w:rPr>
                <w:rFonts w:ascii="Times New Roman" w:eastAsia="Times New Roman" w:hAnsi="Times New Roman" w:cs="Times New Roman"/>
              </w:rPr>
            </w:pPr>
          </w:p>
        </w:tc>
        <w:tc>
          <w:tcPr>
            <w:tcW w:w="1985" w:type="dxa"/>
            <w:hideMark/>
          </w:tcPr>
          <w:p w14:paraId="58495FD9" w14:textId="3F66CAB2"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A005 NUWC DRAWING 50225-00266MN (Engineering Change Notice</w:t>
            </w:r>
            <w:r w:rsidR="00F01278">
              <w:rPr>
                <w:rFonts w:ascii="Times New Roman" w:eastAsia="Times New Roman" w:hAnsi="Times New Roman" w:cs="Times New Roman"/>
              </w:rPr>
              <w:t>)</w:t>
            </w:r>
          </w:p>
        </w:tc>
      </w:tr>
      <w:tr w:rsidR="00362A51" w:rsidRPr="002F6882" w14:paraId="4366480F" w14:textId="77777777" w:rsidTr="2D2E2B87">
        <w:trPr>
          <w:trHeight w:val="302"/>
          <w:tblHeader/>
        </w:trPr>
        <w:tc>
          <w:tcPr>
            <w:tcW w:w="9630" w:type="dxa"/>
            <w:gridSpan w:val="4"/>
          </w:tcPr>
          <w:p w14:paraId="13CD3B3D" w14:textId="77777777" w:rsidR="00362A51" w:rsidRPr="002F6882" w:rsidRDefault="00362A51" w:rsidP="00294450">
            <w:pPr>
              <w:spacing w:after="0" w:line="240" w:lineRule="auto"/>
              <w:rPr>
                <w:rFonts w:ascii="Times New Roman" w:eastAsia="Times New Roman" w:hAnsi="Times New Roman" w:cs="Times New Roman"/>
                <w:highlight w:val="yellow"/>
              </w:rPr>
            </w:pPr>
            <w:proofErr w:type="gramStart"/>
            <w:r w:rsidRPr="788507E3">
              <w:rPr>
                <w:rFonts w:ascii="Times New Roman" w:eastAsia="Times New Roman" w:hAnsi="Times New Roman" w:cs="Times New Roman"/>
              </w:rPr>
              <w:t>4.2.4  DT</w:t>
            </w:r>
            <w:proofErr w:type="gramEnd"/>
            <w:r w:rsidRPr="788507E3">
              <w:rPr>
                <w:rFonts w:ascii="Times New Roman" w:eastAsia="Times New Roman" w:hAnsi="Times New Roman" w:cs="Times New Roman"/>
              </w:rPr>
              <w:t>-574 Hydrophone First Article Physical Configuration Audit (FA-PCA)</w:t>
            </w:r>
          </w:p>
        </w:tc>
      </w:tr>
      <w:tr w:rsidR="00362A51" w:rsidRPr="002F6882" w14:paraId="7540578C" w14:textId="77777777" w:rsidTr="2D2E2B87">
        <w:trPr>
          <w:trHeight w:val="1200"/>
          <w:tblHeader/>
        </w:trPr>
        <w:tc>
          <w:tcPr>
            <w:tcW w:w="715" w:type="dxa"/>
            <w:hideMark/>
          </w:tcPr>
          <w:p w14:paraId="45E74A6E"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551F35C7"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The contractor shall conduct an FA-PCA at its facility. The contractor shall validate the components that comprise the First Article hydrophones match the technical documentation and that all key processes are properly documented. This </w:t>
            </w:r>
            <w:proofErr w:type="gramStart"/>
            <w:r w:rsidRPr="788507E3">
              <w:rPr>
                <w:rFonts w:ascii="Times New Roman" w:eastAsia="Times New Roman" w:hAnsi="Times New Roman" w:cs="Times New Roman"/>
              </w:rPr>
              <w:t>is focused</w:t>
            </w:r>
            <w:proofErr w:type="gramEnd"/>
            <w:r w:rsidRPr="788507E3">
              <w:rPr>
                <w:rFonts w:ascii="Times New Roman" w:eastAsia="Times New Roman" w:hAnsi="Times New Roman" w:cs="Times New Roman"/>
              </w:rPr>
              <w:t xml:space="preserve"> on the </w:t>
            </w:r>
            <w:proofErr w:type="gramStart"/>
            <w:r w:rsidRPr="788507E3">
              <w:rPr>
                <w:rFonts w:ascii="Times New Roman" w:eastAsia="Times New Roman" w:hAnsi="Times New Roman" w:cs="Times New Roman"/>
              </w:rPr>
              <w:t>individual (‘</w:t>
            </w:r>
            <w:proofErr w:type="gramEnd"/>
            <w:r w:rsidRPr="788507E3">
              <w:rPr>
                <w:rFonts w:ascii="Times New Roman" w:eastAsia="Times New Roman" w:hAnsi="Times New Roman" w:cs="Times New Roman"/>
              </w:rPr>
              <w:t>piece’) parts and sub-assembly levels.</w:t>
            </w:r>
          </w:p>
          <w:p w14:paraId="295EE8A3" w14:textId="77777777" w:rsidR="00362A51" w:rsidRPr="002F6882" w:rsidRDefault="00362A51" w:rsidP="00294450">
            <w:pPr>
              <w:spacing w:after="0" w:line="240" w:lineRule="auto"/>
              <w:rPr>
                <w:rFonts w:ascii="Times New Roman" w:eastAsia="Times New Roman" w:hAnsi="Times New Roman" w:cs="Times New Roman"/>
              </w:rPr>
            </w:pPr>
          </w:p>
          <w:p w14:paraId="390F8AC9" w14:textId="19ACC4F3" w:rsidR="00362A51" w:rsidRPr="002F6882" w:rsidRDefault="00362A51" w:rsidP="00294450">
            <w:pPr>
              <w:spacing w:after="0" w:line="240" w:lineRule="auto"/>
              <w:rPr>
                <w:rFonts w:ascii="Times New Roman" w:eastAsia="Times New Roman" w:hAnsi="Times New Roman" w:cs="Times New Roman"/>
              </w:rPr>
            </w:pPr>
            <w:r w:rsidRPr="4682E7F3">
              <w:rPr>
                <w:rFonts w:ascii="Times New Roman" w:eastAsia="Times New Roman" w:hAnsi="Times New Roman" w:cs="Times New Roman"/>
              </w:rPr>
              <w:t>The contractor shall have copies of the Reference Baseline drawing package (GFI 6.2) and all ECNs from the PCR and the FCR available for audit team members at the FA-PCA.  The contractor shall have all First Article piece parts available and shall provide the incoming inspection variables data for all parts (see task 4.2.1).  For subcomponents that have material certification requirements or performance requirements as called out in AD 3.1, the contractor shall have the incoming inspection, test, and certification data that supports drawing requirements (e.g. material, mechanical, electrical) available for review.  The contractor shall establish quality assurance procedures and test equipment calibration plans and procedures and have them available for audit team review at the FA-PCA.</w:t>
            </w:r>
          </w:p>
          <w:p w14:paraId="244C0522" w14:textId="77777777" w:rsidR="00362A51" w:rsidRPr="002F6882" w:rsidRDefault="00362A51" w:rsidP="00294450">
            <w:pPr>
              <w:spacing w:after="0" w:line="240" w:lineRule="auto"/>
              <w:rPr>
                <w:rFonts w:ascii="Times New Roman" w:eastAsia="Times New Roman" w:hAnsi="Times New Roman" w:cs="Times New Roman"/>
              </w:rPr>
            </w:pPr>
          </w:p>
          <w:p w14:paraId="136DA11A" w14:textId="77777777" w:rsidR="00362A51"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The contractor shall document, via ECNs, and deliver additional changes to the drawings </w:t>
            </w:r>
            <w:proofErr w:type="gramStart"/>
            <w:r w:rsidRPr="788507E3">
              <w:rPr>
                <w:rFonts w:ascii="Times New Roman" w:eastAsia="Times New Roman" w:hAnsi="Times New Roman" w:cs="Times New Roman"/>
              </w:rPr>
              <w:t>since</w:t>
            </w:r>
            <w:proofErr w:type="gramEnd"/>
            <w:r w:rsidRPr="788507E3">
              <w:rPr>
                <w:rFonts w:ascii="Times New Roman" w:eastAsia="Times New Roman" w:hAnsi="Times New Roman" w:cs="Times New Roman"/>
              </w:rPr>
              <w:t xml:space="preserve"> the FCR (which includes changes resulting from discrepancies identified at the PCR and FCR).</w:t>
            </w:r>
          </w:p>
          <w:p w14:paraId="6FCA1B50" w14:textId="77777777" w:rsidR="00362A51" w:rsidRPr="00580784" w:rsidRDefault="00362A51" w:rsidP="00294450">
            <w:pPr>
              <w:spacing w:after="0" w:line="240" w:lineRule="auto"/>
              <w:rPr>
                <w:rFonts w:ascii="Times New Roman" w:eastAsia="Times New Roman" w:hAnsi="Times New Roman" w:cs="Times New Roman"/>
              </w:rPr>
            </w:pPr>
          </w:p>
        </w:tc>
        <w:tc>
          <w:tcPr>
            <w:tcW w:w="1890" w:type="dxa"/>
            <w:hideMark/>
          </w:tcPr>
          <w:p w14:paraId="3786C718" w14:textId="77777777" w:rsidR="00362A51" w:rsidRPr="00580784"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Prior to First Article hydrophone fabrication.</w:t>
            </w:r>
          </w:p>
        </w:tc>
        <w:tc>
          <w:tcPr>
            <w:tcW w:w="1985" w:type="dxa"/>
            <w:hideMark/>
          </w:tcPr>
          <w:p w14:paraId="4890C773"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A005 NUWC DRAWING 50225-00266MN (Engineering Change Notice)</w:t>
            </w:r>
          </w:p>
        </w:tc>
      </w:tr>
      <w:tr w:rsidR="00362A51" w:rsidRPr="002F6882" w14:paraId="794F023B" w14:textId="77777777" w:rsidTr="2D2E2B87">
        <w:trPr>
          <w:trHeight w:val="302"/>
          <w:tblHeader/>
        </w:trPr>
        <w:tc>
          <w:tcPr>
            <w:tcW w:w="9630" w:type="dxa"/>
            <w:gridSpan w:val="4"/>
          </w:tcPr>
          <w:p w14:paraId="406B8EB8" w14:textId="77777777" w:rsidR="00362A51" w:rsidRPr="002F6882" w:rsidRDefault="00362A51" w:rsidP="00294450">
            <w:pPr>
              <w:spacing w:after="0" w:line="240" w:lineRule="auto"/>
              <w:rPr>
                <w:rFonts w:ascii="Times New Roman" w:eastAsia="Times New Roman" w:hAnsi="Times New Roman" w:cs="Times New Roman"/>
                <w:highlight w:val="yellow"/>
              </w:rPr>
            </w:pPr>
            <w:proofErr w:type="gramStart"/>
            <w:r w:rsidRPr="788507E3">
              <w:rPr>
                <w:rFonts w:ascii="Times New Roman" w:eastAsia="Times New Roman" w:hAnsi="Times New Roman" w:cs="Times New Roman"/>
              </w:rPr>
              <w:t>4.2.5  DT</w:t>
            </w:r>
            <w:proofErr w:type="gramEnd"/>
            <w:r w:rsidRPr="788507E3">
              <w:rPr>
                <w:rFonts w:ascii="Times New Roman" w:eastAsia="Times New Roman" w:hAnsi="Times New Roman" w:cs="Times New Roman"/>
              </w:rPr>
              <w:t>-574 Hydrophone First Article Test Procedures</w:t>
            </w:r>
          </w:p>
        </w:tc>
      </w:tr>
      <w:tr w:rsidR="00362A51" w:rsidRPr="002F6882" w14:paraId="70A8B9B1" w14:textId="77777777" w:rsidTr="2D2E2B87">
        <w:trPr>
          <w:trHeight w:val="1430"/>
          <w:tblHeader/>
        </w:trPr>
        <w:tc>
          <w:tcPr>
            <w:tcW w:w="715" w:type="dxa"/>
            <w:hideMark/>
          </w:tcPr>
          <w:p w14:paraId="67158605"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3FC35FEF" w14:textId="77777777" w:rsidR="00362A51"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IAW AD 3.1, the contractor shall develop First Article test procedures for contractor-performed tests and inspections. The test procedure shall be focused on the CI assembly level.  The procedures shall include the acceptance and rejection criteria, as outlined in AD 3.1, for First Article tests and inspections to ensure that the CI meets the requirements. </w:t>
            </w:r>
          </w:p>
          <w:p w14:paraId="45441FCD" w14:textId="77777777" w:rsidR="00362A51" w:rsidRPr="002F6882" w:rsidRDefault="00362A51" w:rsidP="00294450">
            <w:pPr>
              <w:spacing w:after="0" w:line="240" w:lineRule="auto"/>
              <w:rPr>
                <w:rFonts w:ascii="Times New Roman" w:eastAsia="Times New Roman" w:hAnsi="Times New Roman" w:cs="Times New Roman"/>
              </w:rPr>
            </w:pPr>
          </w:p>
        </w:tc>
        <w:tc>
          <w:tcPr>
            <w:tcW w:w="1890" w:type="dxa"/>
            <w:hideMark/>
          </w:tcPr>
          <w:p w14:paraId="6184DC5A"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Prior to First Article testing.</w:t>
            </w:r>
          </w:p>
        </w:tc>
        <w:tc>
          <w:tcPr>
            <w:tcW w:w="1985" w:type="dxa"/>
            <w:hideMark/>
          </w:tcPr>
          <w:p w14:paraId="41066394"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A006</w:t>
            </w:r>
          </w:p>
          <w:p w14:paraId="2D26FA6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DI-NDTI-80603A </w:t>
            </w:r>
          </w:p>
          <w:p w14:paraId="4B61593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(Test Procedure-First Article Acceptance Test Procedures)</w:t>
            </w:r>
          </w:p>
        </w:tc>
      </w:tr>
      <w:tr w:rsidR="00362A51" w:rsidRPr="002F6882" w14:paraId="634B6B93" w14:textId="77777777" w:rsidTr="2D2E2B87">
        <w:trPr>
          <w:trHeight w:val="302"/>
          <w:tblHeader/>
        </w:trPr>
        <w:tc>
          <w:tcPr>
            <w:tcW w:w="9630" w:type="dxa"/>
            <w:gridSpan w:val="4"/>
          </w:tcPr>
          <w:p w14:paraId="13E8C147" w14:textId="77777777" w:rsidR="00362A51" w:rsidRPr="002F6882"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t>4.2.6  DT</w:t>
            </w:r>
            <w:proofErr w:type="gramEnd"/>
            <w:r w:rsidRPr="788507E3">
              <w:rPr>
                <w:rFonts w:ascii="Times New Roman" w:eastAsia="Times New Roman" w:hAnsi="Times New Roman" w:cs="Times New Roman"/>
              </w:rPr>
              <w:t>-574 Hydrophone First Article Baseline Configuration</w:t>
            </w:r>
          </w:p>
        </w:tc>
      </w:tr>
      <w:tr w:rsidR="00362A51" w:rsidRPr="002F6882" w14:paraId="51F375A0" w14:textId="77777777" w:rsidTr="2D2E2B87">
        <w:trPr>
          <w:trHeight w:val="710"/>
          <w:tblHeader/>
        </w:trPr>
        <w:tc>
          <w:tcPr>
            <w:tcW w:w="715" w:type="dxa"/>
          </w:tcPr>
          <w:p w14:paraId="5F6ADBBD"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217CCCBC" w14:textId="28E8B8AF" w:rsidR="00362A51" w:rsidRPr="002F6882" w:rsidRDefault="00362A51" w:rsidP="00294450">
            <w:pPr>
              <w:spacing w:after="240" w:line="240" w:lineRule="auto"/>
              <w:rPr>
                <w:rFonts w:ascii="Times New Roman" w:eastAsia="Times New Roman" w:hAnsi="Times New Roman" w:cs="Times New Roman"/>
              </w:rPr>
            </w:pPr>
            <w:r w:rsidRPr="788507E3">
              <w:rPr>
                <w:rFonts w:ascii="Times New Roman" w:eastAsia="Times New Roman" w:hAnsi="Times New Roman" w:cs="Times New Roman"/>
              </w:rPr>
              <w:t>IAW ADs 3.</w:t>
            </w:r>
            <w:r w:rsidR="003F6E46">
              <w:rPr>
                <w:rFonts w:ascii="Times New Roman" w:eastAsia="Times New Roman" w:hAnsi="Times New Roman" w:cs="Times New Roman"/>
              </w:rPr>
              <w:t>2</w:t>
            </w:r>
            <w:r w:rsidRPr="788507E3">
              <w:rPr>
                <w:rFonts w:ascii="Times New Roman" w:eastAsia="Times New Roman" w:hAnsi="Times New Roman" w:cs="Times New Roman"/>
              </w:rPr>
              <w:t xml:space="preserve"> and 3.</w:t>
            </w:r>
            <w:r w:rsidR="00447D02">
              <w:rPr>
                <w:rFonts w:ascii="Times New Roman" w:eastAsia="Times New Roman" w:hAnsi="Times New Roman" w:cs="Times New Roman"/>
              </w:rPr>
              <w:t>3</w:t>
            </w:r>
            <w:r w:rsidRPr="788507E3">
              <w:rPr>
                <w:rFonts w:ascii="Times New Roman" w:eastAsia="Times New Roman" w:hAnsi="Times New Roman" w:cs="Times New Roman"/>
              </w:rPr>
              <w:t xml:space="preserve">, the contractor shall document changes, via ECNs, to the CI that occur between FA-PCA and First Article testing and include that information in the First Article Baseline Report.  The ECNs shall document any changes to the First Article Baseline since the FA-PCA and shall reflect the final build configuration.  </w:t>
            </w:r>
          </w:p>
        </w:tc>
        <w:tc>
          <w:tcPr>
            <w:tcW w:w="1890" w:type="dxa"/>
            <w:hideMark/>
          </w:tcPr>
          <w:p w14:paraId="4BC7116D"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Upon meeting acceptance criteria at FA-PCA and prior to commencing First Article testing.</w:t>
            </w:r>
          </w:p>
        </w:tc>
        <w:tc>
          <w:tcPr>
            <w:tcW w:w="1985" w:type="dxa"/>
            <w:hideMark/>
          </w:tcPr>
          <w:p w14:paraId="2EF4673A" w14:textId="73477A41"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CDRL A005 NUWC DRAWING 50225-00266MN </w:t>
            </w:r>
            <w:r w:rsidR="008E00B3">
              <w:rPr>
                <w:rFonts w:ascii="Times New Roman" w:eastAsia="Times New Roman" w:hAnsi="Times New Roman" w:cs="Times New Roman"/>
              </w:rPr>
              <w:t>(</w:t>
            </w:r>
            <w:r w:rsidRPr="788507E3">
              <w:rPr>
                <w:rFonts w:ascii="Times New Roman" w:eastAsia="Times New Roman" w:hAnsi="Times New Roman" w:cs="Times New Roman"/>
              </w:rPr>
              <w:t xml:space="preserve">Engineering Change Notice) </w:t>
            </w:r>
          </w:p>
          <w:p w14:paraId="7128F3BC" w14:textId="77777777" w:rsidR="00362A51" w:rsidRPr="002F6882" w:rsidRDefault="00362A51" w:rsidP="00294450">
            <w:pPr>
              <w:spacing w:after="0" w:line="240" w:lineRule="auto"/>
              <w:rPr>
                <w:rFonts w:ascii="Times New Roman" w:eastAsia="Times New Roman" w:hAnsi="Times New Roman" w:cs="Times New Roman"/>
              </w:rPr>
            </w:pPr>
          </w:p>
          <w:p w14:paraId="4B1B6111" w14:textId="2C45FFA0"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A007</w:t>
            </w:r>
          </w:p>
          <w:p w14:paraId="7467A70F"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DI-MISC-80508B </w:t>
            </w:r>
          </w:p>
          <w:p w14:paraId="4780DB24" w14:textId="77777777" w:rsidR="00362A51"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(Technical Report – Study/Services - First Article Baseline Report)</w:t>
            </w:r>
          </w:p>
          <w:p w14:paraId="3563D51C" w14:textId="77777777" w:rsidR="00362A51" w:rsidRPr="002F6882" w:rsidRDefault="00362A51" w:rsidP="00294450">
            <w:pPr>
              <w:spacing w:after="0" w:line="240" w:lineRule="auto"/>
              <w:rPr>
                <w:rFonts w:ascii="Times New Roman" w:eastAsia="Times New Roman" w:hAnsi="Times New Roman" w:cs="Times New Roman"/>
              </w:rPr>
            </w:pPr>
          </w:p>
        </w:tc>
      </w:tr>
      <w:tr w:rsidR="00362A51" w:rsidRPr="002F6882" w14:paraId="534EECA8" w14:textId="77777777" w:rsidTr="2D2E2B87">
        <w:trPr>
          <w:trHeight w:val="302"/>
          <w:tblHeader/>
        </w:trPr>
        <w:tc>
          <w:tcPr>
            <w:tcW w:w="9630" w:type="dxa"/>
            <w:gridSpan w:val="4"/>
          </w:tcPr>
          <w:p w14:paraId="03F46EE5" w14:textId="77777777" w:rsidR="00362A51" w:rsidRPr="002F6882" w:rsidRDefault="00362A51" w:rsidP="00294450">
            <w:pPr>
              <w:spacing w:after="0" w:line="240" w:lineRule="auto"/>
              <w:rPr>
                <w:rFonts w:ascii="Times New Roman" w:eastAsia="Times New Roman" w:hAnsi="Times New Roman" w:cs="Times New Roman"/>
                <w:highlight w:val="yellow"/>
              </w:rPr>
            </w:pPr>
            <w:proofErr w:type="gramStart"/>
            <w:r w:rsidRPr="788507E3">
              <w:rPr>
                <w:rFonts w:ascii="Times New Roman" w:eastAsia="Times New Roman" w:hAnsi="Times New Roman" w:cs="Times New Roman"/>
              </w:rPr>
              <w:lastRenderedPageBreak/>
              <w:t>4.2.7  DT</w:t>
            </w:r>
            <w:proofErr w:type="gramEnd"/>
            <w:r w:rsidRPr="788507E3">
              <w:rPr>
                <w:rFonts w:ascii="Times New Roman" w:eastAsia="Times New Roman" w:hAnsi="Times New Roman" w:cs="Times New Roman"/>
              </w:rPr>
              <w:t>-574 Hydrophone First Article Test and Inspection</w:t>
            </w:r>
          </w:p>
        </w:tc>
      </w:tr>
      <w:tr w:rsidR="00362A51" w:rsidRPr="002F6882" w14:paraId="596A0505" w14:textId="77777777" w:rsidTr="2D2E2B87">
        <w:trPr>
          <w:trHeight w:val="620"/>
          <w:tblHeader/>
        </w:trPr>
        <w:tc>
          <w:tcPr>
            <w:tcW w:w="715" w:type="dxa"/>
            <w:hideMark/>
          </w:tcPr>
          <w:p w14:paraId="15D9BBFB"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5D0D4295"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Using the Government approved test procedures developed in SOW 4.2.5, the contractor shall perform First Article test and inspection to verify that the First Article hydrophones meet the CIPS requirements.  If a First Article unit fails to meet CIPS requirements, the contractor shall prepare and deliver a Failure Summary and Analysis Report, per SOW 4.1.3.  The contractor shall be responsible for redesign, rework, retest, and First Article unit replacement.  The contractor shall submit a First Article Test Report detailing the First Article tests and test results for each First Article hydrophone identified by serial number.</w:t>
            </w:r>
          </w:p>
          <w:p w14:paraId="60C02305" w14:textId="77777777" w:rsidR="00362A51" w:rsidRPr="002F6882" w:rsidRDefault="00362A51" w:rsidP="00294450">
            <w:pPr>
              <w:spacing w:after="0" w:line="240" w:lineRule="auto"/>
              <w:rPr>
                <w:rFonts w:ascii="Times New Roman" w:eastAsia="Times New Roman" w:hAnsi="Times New Roman" w:cs="Times New Roman"/>
              </w:rPr>
            </w:pPr>
          </w:p>
        </w:tc>
        <w:tc>
          <w:tcPr>
            <w:tcW w:w="1890" w:type="dxa"/>
            <w:hideMark/>
          </w:tcPr>
          <w:p w14:paraId="460C6F4D"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 xml:space="preserve">Upon completion of </w:t>
            </w:r>
            <w:proofErr w:type="gramStart"/>
            <w:r w:rsidRPr="788507E3">
              <w:rPr>
                <w:rFonts w:ascii="Times New Roman" w:eastAsia="Times New Roman" w:hAnsi="Times New Roman" w:cs="Times New Roman"/>
              </w:rPr>
              <w:t>contractor-performed</w:t>
            </w:r>
            <w:proofErr w:type="gramEnd"/>
            <w:r w:rsidRPr="788507E3">
              <w:rPr>
                <w:rFonts w:ascii="Times New Roman" w:eastAsia="Times New Roman" w:hAnsi="Times New Roman" w:cs="Times New Roman"/>
              </w:rPr>
              <w:t xml:space="preserve"> First Article testing.</w:t>
            </w:r>
          </w:p>
        </w:tc>
        <w:tc>
          <w:tcPr>
            <w:tcW w:w="1985" w:type="dxa"/>
            <w:hideMark/>
          </w:tcPr>
          <w:p w14:paraId="6616B9CF"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A004</w:t>
            </w:r>
          </w:p>
          <w:p w14:paraId="10E31611"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DI-SESS-80255B</w:t>
            </w:r>
          </w:p>
          <w:p w14:paraId="72D231CF"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(Failure Summary and Analysis Report)</w:t>
            </w:r>
          </w:p>
          <w:p w14:paraId="04CDD5C7" w14:textId="77777777" w:rsidR="00362A51" w:rsidRPr="002F6882" w:rsidRDefault="00362A51" w:rsidP="00294450">
            <w:pPr>
              <w:spacing w:after="0" w:line="240" w:lineRule="auto"/>
              <w:rPr>
                <w:rFonts w:ascii="Times New Roman" w:eastAsia="Times New Roman" w:hAnsi="Times New Roman" w:cs="Times New Roman"/>
              </w:rPr>
            </w:pPr>
          </w:p>
          <w:p w14:paraId="678EE545"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A008</w:t>
            </w:r>
          </w:p>
          <w:p w14:paraId="6FFE67D2"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DI-NDTI-80809B</w:t>
            </w:r>
          </w:p>
          <w:p w14:paraId="0DE1E8BD"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(Test/Inspection Report-Contractor First Article Testing)</w:t>
            </w:r>
          </w:p>
          <w:p w14:paraId="2EAA6178" w14:textId="77777777" w:rsidR="00362A51" w:rsidRPr="002F6882" w:rsidRDefault="00362A51" w:rsidP="00294450">
            <w:pPr>
              <w:spacing w:after="0" w:line="240" w:lineRule="auto"/>
              <w:rPr>
                <w:rFonts w:ascii="Times New Roman" w:eastAsia="Times New Roman" w:hAnsi="Times New Roman" w:cs="Times New Roman"/>
              </w:rPr>
            </w:pPr>
          </w:p>
        </w:tc>
      </w:tr>
      <w:tr w:rsidR="00362A51" w:rsidRPr="002F6882" w14:paraId="2A4DEE99" w14:textId="77777777" w:rsidTr="2D2E2B87">
        <w:trPr>
          <w:trHeight w:val="302"/>
          <w:tblHeader/>
        </w:trPr>
        <w:tc>
          <w:tcPr>
            <w:tcW w:w="9630" w:type="dxa"/>
            <w:gridSpan w:val="4"/>
          </w:tcPr>
          <w:p w14:paraId="534F7525" w14:textId="77777777" w:rsidR="00362A51" w:rsidRPr="002F6882"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t>4.2.8  DT</w:t>
            </w:r>
            <w:proofErr w:type="gramEnd"/>
            <w:r w:rsidRPr="788507E3">
              <w:rPr>
                <w:rFonts w:ascii="Times New Roman" w:eastAsia="Times New Roman" w:hAnsi="Times New Roman" w:cs="Times New Roman"/>
              </w:rPr>
              <w:t>-574 Hydrophone Functional Configuration Audit (FCA) and Physical Configuration Audit (PCA)</w:t>
            </w:r>
          </w:p>
        </w:tc>
      </w:tr>
      <w:tr w:rsidR="00362A51" w:rsidRPr="002F6882" w14:paraId="5641813E" w14:textId="77777777" w:rsidTr="2D2E2B87">
        <w:trPr>
          <w:trHeight w:val="530"/>
          <w:tblHeader/>
        </w:trPr>
        <w:tc>
          <w:tcPr>
            <w:tcW w:w="715" w:type="dxa"/>
            <w:hideMark/>
          </w:tcPr>
          <w:p w14:paraId="0AC73B7A"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tcPr>
          <w:p w14:paraId="18416D45" w14:textId="77777777" w:rsidR="00362A51"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The contractor shall conduct a concurrent FCA and PCA at its facility.  The FCA shall verify that the CI is compliant with the CIPS.  The PCA shall verify that the First Article CI conforms to the First Article Baseline.  The contractor shall provide the following documentation for auditing by the Government at the FCA/PCA:</w:t>
            </w:r>
          </w:p>
          <w:p w14:paraId="2109C184" w14:textId="77777777" w:rsidR="00362A51" w:rsidRPr="002F6882" w:rsidRDefault="00362A51" w:rsidP="00294450">
            <w:pPr>
              <w:spacing w:after="0" w:line="240" w:lineRule="auto"/>
              <w:rPr>
                <w:rFonts w:ascii="Times New Roman" w:eastAsia="Times New Roman" w:hAnsi="Times New Roman" w:cs="Times New Roman"/>
              </w:rPr>
            </w:pPr>
          </w:p>
          <w:p w14:paraId="0E51A971"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The complete drawing package (which shall include the reference baseline drawings and all changes resulting from ECNs and discrepancies identified at the PCR, FCR, FA PCA and during FA testing phase.)</w:t>
            </w:r>
          </w:p>
          <w:p w14:paraId="6DDE0846"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Inspection and Test Flow Chart with inspection and test criteria and procedures</w:t>
            </w:r>
          </w:p>
          <w:p w14:paraId="79F0566B"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Manufacturing methods and process sheets</w:t>
            </w:r>
          </w:p>
          <w:p w14:paraId="143043C8"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Incoming inspection control procedures, whether conducted in-house or at the sub-vendor</w:t>
            </w:r>
          </w:p>
          <w:p w14:paraId="1AA4FB58"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Production acceptance test procedures</w:t>
            </w:r>
          </w:p>
          <w:p w14:paraId="464B0E79"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Test method sheets and standards selection procedures which shall describe operation and calibration of test equipment</w:t>
            </w:r>
          </w:p>
          <w:p w14:paraId="487717F1"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Non-standard parts and parts requiring source control</w:t>
            </w:r>
          </w:p>
          <w:p w14:paraId="1BDE462E" w14:textId="77777777" w:rsidR="00362A51" w:rsidRPr="002F6882" w:rsidRDefault="00362A51" w:rsidP="00362A51">
            <w:pPr>
              <w:numPr>
                <w:ilvl w:val="0"/>
                <w:numId w:val="39"/>
              </w:numPr>
              <w:spacing w:after="0" w:line="240" w:lineRule="auto"/>
              <w:contextualSpacing/>
              <w:rPr>
                <w:rFonts w:ascii="Times New Roman" w:eastAsia="Times New Roman" w:hAnsi="Times New Roman" w:cs="Times New Roman"/>
              </w:rPr>
            </w:pPr>
            <w:r w:rsidRPr="788507E3">
              <w:rPr>
                <w:rFonts w:ascii="Times New Roman" w:eastAsia="Times New Roman" w:hAnsi="Times New Roman" w:cs="Times New Roman"/>
              </w:rPr>
              <w:t>Material Review Board (MRB) and Failure Review Board (FRB) process and procedures</w:t>
            </w:r>
          </w:p>
          <w:p w14:paraId="39370D15" w14:textId="77777777" w:rsidR="00362A51" w:rsidRPr="002F6882" w:rsidRDefault="00362A51" w:rsidP="00294450">
            <w:pPr>
              <w:spacing w:after="0" w:line="240" w:lineRule="auto"/>
              <w:ind w:left="720"/>
              <w:contextualSpacing/>
              <w:rPr>
                <w:rFonts w:ascii="Times New Roman" w:eastAsia="Times New Roman" w:hAnsi="Times New Roman" w:cs="Times New Roman"/>
              </w:rPr>
            </w:pPr>
          </w:p>
        </w:tc>
        <w:tc>
          <w:tcPr>
            <w:tcW w:w="1890" w:type="dxa"/>
            <w:hideMark/>
          </w:tcPr>
          <w:p w14:paraId="0FFDA537"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Upon Government First Article testing completion.</w:t>
            </w:r>
          </w:p>
        </w:tc>
        <w:tc>
          <w:tcPr>
            <w:tcW w:w="1985" w:type="dxa"/>
            <w:hideMark/>
          </w:tcPr>
          <w:p w14:paraId="10B7E681"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A001</w:t>
            </w:r>
          </w:p>
          <w:p w14:paraId="7A12AD30"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DI-ADMN-81249C </w:t>
            </w:r>
          </w:p>
          <w:p w14:paraId="398B11D5"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(Meeting Agenda)</w:t>
            </w:r>
          </w:p>
          <w:p w14:paraId="2737FAE9" w14:textId="77777777" w:rsidR="00362A51" w:rsidRPr="002F6882" w:rsidRDefault="00362A51" w:rsidP="00294450">
            <w:pPr>
              <w:spacing w:after="0" w:line="240" w:lineRule="auto"/>
              <w:rPr>
                <w:rFonts w:ascii="Times New Roman" w:eastAsia="Times New Roman" w:hAnsi="Times New Roman" w:cs="Times New Roman"/>
              </w:rPr>
            </w:pPr>
          </w:p>
          <w:p w14:paraId="29A19104"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A002</w:t>
            </w:r>
          </w:p>
          <w:p w14:paraId="36450E2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DI-ADMN-81250C </w:t>
            </w:r>
          </w:p>
          <w:p w14:paraId="123D0E38"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(Meeting Minutes)</w:t>
            </w:r>
          </w:p>
          <w:p w14:paraId="4B572D38" w14:textId="77777777" w:rsidR="00362A51" w:rsidRPr="002F6882" w:rsidRDefault="00362A51" w:rsidP="00294450">
            <w:pPr>
              <w:spacing w:after="0" w:line="240" w:lineRule="auto"/>
              <w:rPr>
                <w:rFonts w:ascii="Times New Roman" w:eastAsia="Times New Roman" w:hAnsi="Times New Roman" w:cs="Times New Roman"/>
              </w:rPr>
            </w:pPr>
          </w:p>
          <w:p w14:paraId="6A6EA3FE"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A005</w:t>
            </w:r>
          </w:p>
          <w:p w14:paraId="319641A2"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NUWC DRAWING</w:t>
            </w:r>
          </w:p>
          <w:p w14:paraId="6C60AF14"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50225-00266MN</w:t>
            </w:r>
          </w:p>
          <w:p w14:paraId="54297A31"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(Engineering Change Notice)</w:t>
            </w:r>
          </w:p>
        </w:tc>
      </w:tr>
      <w:tr w:rsidR="00362A51" w:rsidRPr="002F6882" w14:paraId="1003C024" w14:textId="77777777" w:rsidTr="2D2E2B87">
        <w:trPr>
          <w:trHeight w:val="260"/>
          <w:tblHeader/>
        </w:trPr>
        <w:tc>
          <w:tcPr>
            <w:tcW w:w="9630" w:type="dxa"/>
            <w:gridSpan w:val="4"/>
            <w:hideMark/>
          </w:tcPr>
          <w:p w14:paraId="2A080064"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4.3     DT-574 HYDROPHONE PRODUCTION PHASE  </w:t>
            </w:r>
          </w:p>
        </w:tc>
      </w:tr>
      <w:tr w:rsidR="00362A51" w:rsidRPr="002F6882" w14:paraId="3A2CD7C8" w14:textId="77777777" w:rsidTr="2D2E2B87">
        <w:trPr>
          <w:trHeight w:val="302"/>
          <w:tblHeader/>
        </w:trPr>
        <w:tc>
          <w:tcPr>
            <w:tcW w:w="9630" w:type="dxa"/>
            <w:gridSpan w:val="4"/>
          </w:tcPr>
          <w:p w14:paraId="7AEEE750" w14:textId="77777777" w:rsidR="00362A51" w:rsidRPr="00E1055A"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t>4.3.1  DT</w:t>
            </w:r>
            <w:proofErr w:type="gramEnd"/>
            <w:r w:rsidRPr="788507E3">
              <w:rPr>
                <w:rFonts w:ascii="Times New Roman" w:eastAsia="Times New Roman" w:hAnsi="Times New Roman" w:cs="Times New Roman"/>
              </w:rPr>
              <w:t>-574 Hydrophone Production Product Baseline</w:t>
            </w:r>
          </w:p>
        </w:tc>
      </w:tr>
      <w:tr w:rsidR="00362A51" w:rsidRPr="002F6882" w14:paraId="59594B16" w14:textId="77777777" w:rsidTr="2D2E2B87">
        <w:trPr>
          <w:trHeight w:val="710"/>
          <w:tblHeader/>
        </w:trPr>
        <w:tc>
          <w:tcPr>
            <w:tcW w:w="715" w:type="dxa"/>
          </w:tcPr>
          <w:p w14:paraId="655EE6E6"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tcPr>
          <w:p w14:paraId="04CCFE31" w14:textId="77777777" w:rsidR="00362A51" w:rsidRPr="00E1055A"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The contractor shall document, via ECN, all drawings which reflect the current CI configuration and </w:t>
            </w:r>
            <w:proofErr w:type="gramStart"/>
            <w:r w:rsidRPr="788507E3">
              <w:rPr>
                <w:rFonts w:ascii="Times New Roman" w:eastAsia="Times New Roman" w:hAnsi="Times New Roman" w:cs="Times New Roman"/>
              </w:rPr>
              <w:t>submit</w:t>
            </w:r>
            <w:proofErr w:type="gramEnd"/>
            <w:r w:rsidRPr="788507E3">
              <w:rPr>
                <w:rFonts w:ascii="Times New Roman" w:eastAsia="Times New Roman" w:hAnsi="Times New Roman" w:cs="Times New Roman"/>
              </w:rPr>
              <w:t xml:space="preserve"> for Government approval. Upon Government approval, the resulting ECP shall establish the Product Baseline as AD 3.4. </w:t>
            </w:r>
          </w:p>
        </w:tc>
        <w:tc>
          <w:tcPr>
            <w:tcW w:w="1890" w:type="dxa"/>
          </w:tcPr>
          <w:p w14:paraId="47406236" w14:textId="77777777" w:rsidR="00362A51" w:rsidRPr="03A681B3"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 xml:space="preserve">Upon completion of FCA/PCA or Government waiver of First </w:t>
            </w:r>
            <w:r w:rsidRPr="788507E3">
              <w:rPr>
                <w:rFonts w:ascii="Times New Roman" w:eastAsia="Times New Roman" w:hAnsi="Times New Roman" w:cs="Times New Roman"/>
              </w:rPr>
              <w:lastRenderedPageBreak/>
              <w:t>Article Qualification</w:t>
            </w:r>
          </w:p>
        </w:tc>
        <w:tc>
          <w:tcPr>
            <w:tcW w:w="1985" w:type="dxa"/>
          </w:tcPr>
          <w:p w14:paraId="0C04853E" w14:textId="668A3F99" w:rsidR="00362A51" w:rsidRDefault="00362A51" w:rsidP="00294450">
            <w:pPr>
              <w:spacing w:after="0"/>
              <w:rPr>
                <w:rFonts w:ascii="Times New Roman" w:eastAsia="Times New Roman" w:hAnsi="Times New Roman" w:cs="Times New Roman"/>
              </w:rPr>
            </w:pPr>
            <w:r w:rsidRPr="788507E3">
              <w:rPr>
                <w:rFonts w:ascii="Times New Roman" w:eastAsia="Times New Roman" w:hAnsi="Times New Roman" w:cs="Times New Roman"/>
              </w:rPr>
              <w:lastRenderedPageBreak/>
              <w:t>CDRL A00</w:t>
            </w:r>
            <w:r w:rsidR="071DEA50" w:rsidRPr="788507E3">
              <w:rPr>
                <w:rFonts w:ascii="Times New Roman" w:eastAsia="Times New Roman" w:hAnsi="Times New Roman" w:cs="Times New Roman"/>
              </w:rPr>
              <w:t>5</w:t>
            </w:r>
          </w:p>
          <w:p w14:paraId="247843E9" w14:textId="77777777" w:rsidR="00362A51" w:rsidRDefault="00362A51" w:rsidP="00294450">
            <w:pPr>
              <w:spacing w:after="0"/>
              <w:rPr>
                <w:rFonts w:ascii="Times New Roman" w:eastAsia="Times New Roman" w:hAnsi="Times New Roman" w:cs="Times New Roman"/>
              </w:rPr>
            </w:pPr>
            <w:r w:rsidRPr="788507E3">
              <w:rPr>
                <w:rFonts w:ascii="Times New Roman" w:eastAsia="Times New Roman" w:hAnsi="Times New Roman" w:cs="Times New Roman"/>
              </w:rPr>
              <w:t>NUWC DRAWING</w:t>
            </w:r>
          </w:p>
          <w:p w14:paraId="34D217D0" w14:textId="77777777" w:rsidR="00362A51" w:rsidRDefault="00362A51" w:rsidP="00294450">
            <w:pPr>
              <w:spacing w:after="0"/>
              <w:rPr>
                <w:rFonts w:ascii="Times New Roman" w:eastAsia="Times New Roman" w:hAnsi="Times New Roman" w:cs="Times New Roman"/>
              </w:rPr>
            </w:pPr>
            <w:r w:rsidRPr="788507E3">
              <w:rPr>
                <w:rFonts w:ascii="Times New Roman" w:eastAsia="Times New Roman" w:hAnsi="Times New Roman" w:cs="Times New Roman"/>
              </w:rPr>
              <w:t>50225-00266MN</w:t>
            </w:r>
          </w:p>
          <w:p w14:paraId="7AE85C0D" w14:textId="77777777" w:rsidR="00362A51" w:rsidRDefault="00362A51" w:rsidP="00294450">
            <w:pPr>
              <w:spacing w:after="0"/>
              <w:rPr>
                <w:rFonts w:ascii="Times New Roman" w:eastAsia="Times New Roman" w:hAnsi="Times New Roman" w:cs="Times New Roman"/>
              </w:rPr>
            </w:pPr>
            <w:r w:rsidRPr="788507E3">
              <w:rPr>
                <w:rFonts w:ascii="Times New Roman" w:eastAsia="Times New Roman" w:hAnsi="Times New Roman" w:cs="Times New Roman"/>
              </w:rPr>
              <w:lastRenderedPageBreak/>
              <w:t>(Engineering Change Notice)</w:t>
            </w:r>
          </w:p>
          <w:p w14:paraId="3F206897" w14:textId="77777777" w:rsidR="00362A51" w:rsidRPr="03A681B3" w:rsidRDefault="00362A51" w:rsidP="00294450">
            <w:pPr>
              <w:spacing w:after="0"/>
              <w:rPr>
                <w:rFonts w:ascii="Times New Roman" w:eastAsia="Times New Roman" w:hAnsi="Times New Roman" w:cs="Times New Roman"/>
              </w:rPr>
            </w:pPr>
          </w:p>
        </w:tc>
      </w:tr>
      <w:tr w:rsidR="00362A51" w:rsidRPr="002F6882" w14:paraId="5EC3A862" w14:textId="77777777" w:rsidTr="2D2E2B87">
        <w:trPr>
          <w:trHeight w:val="350"/>
          <w:tblHeader/>
        </w:trPr>
        <w:tc>
          <w:tcPr>
            <w:tcW w:w="9630" w:type="dxa"/>
            <w:gridSpan w:val="4"/>
          </w:tcPr>
          <w:p w14:paraId="51A269DA" w14:textId="77777777" w:rsidR="00362A51" w:rsidRPr="00E1055A"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lastRenderedPageBreak/>
              <w:t>4.3.2  DT</w:t>
            </w:r>
            <w:proofErr w:type="gramEnd"/>
            <w:r w:rsidRPr="788507E3">
              <w:rPr>
                <w:rFonts w:ascii="Times New Roman" w:eastAsia="Times New Roman" w:hAnsi="Times New Roman" w:cs="Times New Roman"/>
              </w:rPr>
              <w:t>-574 Hydrophone Production Hardware</w:t>
            </w:r>
          </w:p>
        </w:tc>
      </w:tr>
      <w:tr w:rsidR="00362A51" w:rsidRPr="002F6882" w14:paraId="55FA6FBA" w14:textId="77777777" w:rsidTr="2D2E2B87">
        <w:trPr>
          <w:trHeight w:val="710"/>
          <w:tblHeader/>
        </w:trPr>
        <w:tc>
          <w:tcPr>
            <w:tcW w:w="715" w:type="dxa"/>
          </w:tcPr>
          <w:p w14:paraId="131FAFCA"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41A79959" w14:textId="699A2D7B" w:rsidR="00362A51" w:rsidRPr="002F6882" w:rsidRDefault="00362A51" w:rsidP="00294450">
            <w:pPr>
              <w:spacing w:after="0" w:line="240" w:lineRule="auto"/>
              <w:rPr>
                <w:rFonts w:ascii="Times New Roman" w:eastAsia="Times New Roman" w:hAnsi="Times New Roman" w:cs="Times New Roman"/>
              </w:rPr>
            </w:pPr>
            <w:r w:rsidRPr="4682E7F3">
              <w:rPr>
                <w:rFonts w:ascii="Times New Roman" w:eastAsia="Times New Roman" w:hAnsi="Times New Roman" w:cs="Times New Roman"/>
              </w:rPr>
              <w:t>IAW ADs 3.1 and 3.4 and upon receipt of delivery order, the contractor shall manufacture, test, package and deliver production hydrophones to meet the performance requirements of AD 3.1, and the Product Baseline provided as AD 3.4. The contractor shall serialize the production hydrophones using GFI 6.3.</w:t>
            </w:r>
          </w:p>
          <w:p w14:paraId="55B2B150" w14:textId="77777777" w:rsidR="00362A51" w:rsidRPr="002F6882" w:rsidRDefault="00362A51" w:rsidP="00294450">
            <w:pPr>
              <w:spacing w:after="0" w:line="240" w:lineRule="auto"/>
              <w:rPr>
                <w:rFonts w:ascii="Times New Roman" w:eastAsia="Times New Roman" w:hAnsi="Times New Roman" w:cs="Times New Roman"/>
              </w:rPr>
            </w:pPr>
          </w:p>
        </w:tc>
        <w:tc>
          <w:tcPr>
            <w:tcW w:w="1890" w:type="dxa"/>
            <w:hideMark/>
          </w:tcPr>
          <w:p w14:paraId="43493CED"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Defined in Delivery Order.</w:t>
            </w:r>
          </w:p>
        </w:tc>
        <w:tc>
          <w:tcPr>
            <w:tcW w:w="1985" w:type="dxa"/>
            <w:hideMark/>
          </w:tcPr>
          <w:p w14:paraId="6BB33B65"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Applicable Deliverables identified in subsequent sections.</w:t>
            </w:r>
          </w:p>
        </w:tc>
      </w:tr>
      <w:tr w:rsidR="00362A51" w:rsidRPr="002F6882" w14:paraId="3AB86C67" w14:textId="77777777" w:rsidTr="2D2E2B87">
        <w:trPr>
          <w:trHeight w:val="302"/>
          <w:tblHeader/>
        </w:trPr>
        <w:tc>
          <w:tcPr>
            <w:tcW w:w="9630" w:type="dxa"/>
            <w:gridSpan w:val="4"/>
          </w:tcPr>
          <w:p w14:paraId="039D0AEA" w14:textId="7758A53A" w:rsidR="00362A51" w:rsidRPr="002F6882" w:rsidRDefault="00362A51" w:rsidP="00294450">
            <w:pPr>
              <w:spacing w:after="0" w:line="240" w:lineRule="auto"/>
              <w:rPr>
                <w:rFonts w:ascii="Times New Roman" w:eastAsia="Times New Roman" w:hAnsi="Times New Roman" w:cs="Times New Roman"/>
                <w:highlight w:val="yellow"/>
              </w:rPr>
            </w:pPr>
            <w:proofErr w:type="gramStart"/>
            <w:r w:rsidRPr="788507E3">
              <w:rPr>
                <w:rFonts w:ascii="Times New Roman" w:eastAsia="Times New Roman" w:hAnsi="Times New Roman" w:cs="Times New Roman"/>
              </w:rPr>
              <w:t>4.3.</w:t>
            </w:r>
            <w:r w:rsidR="00447D02">
              <w:rPr>
                <w:rFonts w:ascii="Times New Roman" w:eastAsia="Times New Roman" w:hAnsi="Times New Roman" w:cs="Times New Roman"/>
              </w:rPr>
              <w:t>3</w:t>
            </w:r>
            <w:r w:rsidRPr="788507E3">
              <w:rPr>
                <w:rFonts w:ascii="Times New Roman" w:eastAsia="Times New Roman" w:hAnsi="Times New Roman" w:cs="Times New Roman"/>
              </w:rPr>
              <w:t xml:space="preserve">  DT</w:t>
            </w:r>
            <w:proofErr w:type="gramEnd"/>
            <w:r w:rsidRPr="788507E3">
              <w:rPr>
                <w:rFonts w:ascii="Times New Roman" w:eastAsia="Times New Roman" w:hAnsi="Times New Roman" w:cs="Times New Roman"/>
              </w:rPr>
              <w:t>-574 Hydrophone Production Test and Inspection</w:t>
            </w:r>
          </w:p>
        </w:tc>
      </w:tr>
      <w:tr w:rsidR="00362A51" w:rsidRPr="002F6882" w14:paraId="7F706D95" w14:textId="77777777" w:rsidTr="2D2E2B87">
        <w:trPr>
          <w:trHeight w:val="710"/>
          <w:tblHeader/>
        </w:trPr>
        <w:tc>
          <w:tcPr>
            <w:tcW w:w="715" w:type="dxa"/>
            <w:hideMark/>
          </w:tcPr>
          <w:p w14:paraId="50238A80" w14:textId="77777777" w:rsidR="00362A51" w:rsidRPr="002F6882" w:rsidRDefault="00362A51" w:rsidP="00294450">
            <w:pPr>
              <w:spacing w:after="0" w:line="240" w:lineRule="auto"/>
              <w:rPr>
                <w:rFonts w:ascii="Times New Roman" w:eastAsia="Times New Roman" w:hAnsi="Times New Roman" w:cs="Times New Roman"/>
              </w:rPr>
            </w:pPr>
            <w:r>
              <w:br/>
            </w:r>
          </w:p>
        </w:tc>
        <w:tc>
          <w:tcPr>
            <w:tcW w:w="5040" w:type="dxa"/>
            <w:hideMark/>
          </w:tcPr>
          <w:p w14:paraId="7E853D98"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IAW ADs 3.1 and 3.4, the contractor shall develop production Acceptance Test and Inspection procedures.  Upon Government approval of the Production Acceptance Test and Inspection procedures, the contractor shall test and inspect each DT-574 Hydrophones prior to delivery to the Government to ensure that all DT-574 hydrophones meet the requirements of AD 3.1 and the Product Baseline provided as AD 3.4.</w:t>
            </w:r>
          </w:p>
          <w:p w14:paraId="5898DC0A" w14:textId="77777777" w:rsidR="00362A51" w:rsidRPr="002F6882" w:rsidRDefault="00362A51" w:rsidP="00294450">
            <w:pPr>
              <w:spacing w:after="0" w:line="240" w:lineRule="auto"/>
              <w:rPr>
                <w:rFonts w:ascii="Times New Roman" w:eastAsia="Times New Roman" w:hAnsi="Times New Roman" w:cs="Times New Roman"/>
              </w:rPr>
            </w:pPr>
          </w:p>
        </w:tc>
        <w:tc>
          <w:tcPr>
            <w:tcW w:w="1890" w:type="dxa"/>
            <w:hideMark/>
          </w:tcPr>
          <w:p w14:paraId="7B3E5428"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During active production.</w:t>
            </w:r>
          </w:p>
        </w:tc>
        <w:tc>
          <w:tcPr>
            <w:tcW w:w="1985" w:type="dxa"/>
            <w:hideMark/>
          </w:tcPr>
          <w:p w14:paraId="212F6B4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A009</w:t>
            </w:r>
          </w:p>
          <w:p w14:paraId="3333809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DI-NDTI-80603A</w:t>
            </w:r>
          </w:p>
          <w:p w14:paraId="59D94672"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(Test Procedure-Production Acceptance Test Procedures)</w:t>
            </w:r>
          </w:p>
        </w:tc>
      </w:tr>
      <w:tr w:rsidR="00362A51" w:rsidRPr="002F6882" w14:paraId="1A5BEE14" w14:textId="77777777" w:rsidTr="2D2E2B87">
        <w:trPr>
          <w:trHeight w:val="302"/>
          <w:tblHeader/>
        </w:trPr>
        <w:tc>
          <w:tcPr>
            <w:tcW w:w="9630" w:type="dxa"/>
            <w:gridSpan w:val="4"/>
          </w:tcPr>
          <w:p w14:paraId="1728FC18" w14:textId="69227D47" w:rsidR="00362A51" w:rsidRPr="002F6882"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t>4.3.</w:t>
            </w:r>
            <w:r w:rsidR="00447D02">
              <w:rPr>
                <w:rFonts w:ascii="Times New Roman" w:eastAsia="Times New Roman" w:hAnsi="Times New Roman" w:cs="Times New Roman"/>
              </w:rPr>
              <w:t>4</w:t>
            </w:r>
            <w:r w:rsidRPr="788507E3">
              <w:rPr>
                <w:rFonts w:ascii="Times New Roman" w:eastAsia="Times New Roman" w:hAnsi="Times New Roman" w:cs="Times New Roman"/>
              </w:rPr>
              <w:t xml:space="preserve">  DT</w:t>
            </w:r>
            <w:proofErr w:type="gramEnd"/>
            <w:r w:rsidRPr="788507E3">
              <w:rPr>
                <w:rFonts w:ascii="Times New Roman" w:eastAsia="Times New Roman" w:hAnsi="Times New Roman" w:cs="Times New Roman"/>
              </w:rPr>
              <w:t>-574 Hydrophone Production Acceptance Test and Inspection Reports</w:t>
            </w:r>
          </w:p>
        </w:tc>
      </w:tr>
      <w:tr w:rsidR="00362A51" w:rsidRPr="002F6882" w14:paraId="2881169C" w14:textId="77777777" w:rsidTr="2D2E2B87">
        <w:trPr>
          <w:trHeight w:val="1273"/>
          <w:tblHeader/>
        </w:trPr>
        <w:tc>
          <w:tcPr>
            <w:tcW w:w="715" w:type="dxa"/>
          </w:tcPr>
          <w:p w14:paraId="53C92212"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1936C56B" w14:textId="4AF87F2E" w:rsidR="00362A51" w:rsidRPr="002F6882" w:rsidRDefault="69F8451E" w:rsidP="2ED72E5B">
            <w:pPr>
              <w:spacing w:after="0" w:line="240" w:lineRule="auto"/>
              <w:rPr>
                <w:rFonts w:ascii="Times New Roman" w:eastAsia="Times New Roman" w:hAnsi="Times New Roman" w:cs="Times New Roman"/>
              </w:rPr>
            </w:pPr>
            <w:r w:rsidRPr="2D2E2B87">
              <w:rPr>
                <w:rFonts w:ascii="Times New Roman" w:eastAsia="Times New Roman" w:hAnsi="Times New Roman" w:cs="Times New Roman"/>
              </w:rPr>
              <w:t xml:space="preserve">The contractor shall provide test and inspection results for each production unit, by serial number, which shall include the date of acceptance by the Defense Contract Management Agency (DCMA), if inspection performed by DCMA is invoked.  In the Production Acceptance Test and Inspection reports, the contractor shall identify units that failed Production Acceptance Tests or were otherwise accepted only after rework and retest and shall explain the circumstances of the failures and corrective actions taken where rework occurred.  </w:t>
            </w:r>
          </w:p>
          <w:p w14:paraId="66D45716" w14:textId="4178D423" w:rsidR="00362A51" w:rsidRPr="002F6882" w:rsidRDefault="00362A51" w:rsidP="2D2E2B87">
            <w:pPr>
              <w:spacing w:after="0" w:line="240" w:lineRule="auto"/>
              <w:rPr>
                <w:rFonts w:ascii="Times New Roman" w:eastAsia="Times New Roman" w:hAnsi="Times New Roman" w:cs="Times New Roman"/>
              </w:rPr>
            </w:pPr>
          </w:p>
          <w:p w14:paraId="662CFE34" w14:textId="1B16682F" w:rsidR="00362A51" w:rsidRPr="002F6882" w:rsidRDefault="031CB2B1" w:rsidP="2ED72E5B">
            <w:pPr>
              <w:spacing w:after="0" w:line="240" w:lineRule="auto"/>
              <w:rPr>
                <w:rFonts w:ascii="Times New Roman" w:eastAsia="Times New Roman" w:hAnsi="Times New Roman" w:cs="Times New Roman"/>
              </w:rPr>
            </w:pPr>
            <w:r w:rsidRPr="2D2E2B87">
              <w:rPr>
                <w:rFonts w:ascii="Times New Roman" w:eastAsia="Times New Roman" w:hAnsi="Times New Roman" w:cs="Times New Roman"/>
              </w:rPr>
              <w:t xml:space="preserve">The Offeror </w:t>
            </w:r>
            <w:proofErr w:type="gramStart"/>
            <w:r w:rsidRPr="2D2E2B87">
              <w:rPr>
                <w:rFonts w:ascii="Times New Roman" w:eastAsia="Times New Roman" w:hAnsi="Times New Roman" w:cs="Times New Roman"/>
              </w:rPr>
              <w:t>shall</w:t>
            </w:r>
            <w:proofErr w:type="gramEnd"/>
            <w:r w:rsidRPr="2D2E2B87">
              <w:rPr>
                <w:rFonts w:ascii="Times New Roman" w:eastAsia="Times New Roman" w:hAnsi="Times New Roman" w:cs="Times New Roman"/>
              </w:rPr>
              <w:t xml:space="preserve"> provide acoustic test data in native electronic format, both in graphical and tabular (e.g. Excel, text files) form, in accordance with the respective CIPS performance requirements. Photocopies or PDFs are not acceptable production data file formats.</w:t>
            </w:r>
          </w:p>
        </w:tc>
        <w:tc>
          <w:tcPr>
            <w:tcW w:w="1890" w:type="dxa"/>
            <w:hideMark/>
          </w:tcPr>
          <w:p w14:paraId="6720FFC8"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During active production.</w:t>
            </w:r>
          </w:p>
        </w:tc>
        <w:tc>
          <w:tcPr>
            <w:tcW w:w="1985" w:type="dxa"/>
            <w:hideMark/>
          </w:tcPr>
          <w:p w14:paraId="78019543"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A004</w:t>
            </w:r>
          </w:p>
          <w:p w14:paraId="6FC823F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DI-SESS-80255B</w:t>
            </w:r>
          </w:p>
          <w:p w14:paraId="6C18F261"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(Failure Summary and Analysis Report)</w:t>
            </w:r>
          </w:p>
          <w:p w14:paraId="141754DF" w14:textId="77777777" w:rsidR="00362A51" w:rsidRPr="002F6882" w:rsidRDefault="00362A51" w:rsidP="00294450">
            <w:pPr>
              <w:spacing w:after="0" w:line="240" w:lineRule="auto"/>
              <w:rPr>
                <w:rFonts w:ascii="Times New Roman" w:eastAsia="Times New Roman" w:hAnsi="Times New Roman" w:cs="Times New Roman"/>
              </w:rPr>
            </w:pPr>
          </w:p>
          <w:p w14:paraId="5E1FBC90"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A00A</w:t>
            </w:r>
          </w:p>
          <w:p w14:paraId="0291BA15"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DI-NDTI-80809B</w:t>
            </w:r>
          </w:p>
          <w:p w14:paraId="2B9C5BF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(Test/Inspection Report-Production Acceptance Test and Inspection Data)</w:t>
            </w:r>
          </w:p>
        </w:tc>
      </w:tr>
      <w:tr w:rsidR="00362A51" w:rsidRPr="002F6882" w14:paraId="58649A77" w14:textId="77777777" w:rsidTr="2D2E2B87">
        <w:trPr>
          <w:trHeight w:val="302"/>
          <w:tblHeader/>
        </w:trPr>
        <w:tc>
          <w:tcPr>
            <w:tcW w:w="9630" w:type="dxa"/>
            <w:gridSpan w:val="4"/>
          </w:tcPr>
          <w:p w14:paraId="7B4D1D29" w14:textId="3530FFAC" w:rsidR="00362A51" w:rsidRPr="002F6882" w:rsidRDefault="00362A51" w:rsidP="00294450">
            <w:pPr>
              <w:spacing w:after="0" w:line="240" w:lineRule="auto"/>
              <w:rPr>
                <w:rFonts w:ascii="Times New Roman" w:eastAsia="Times New Roman" w:hAnsi="Times New Roman" w:cs="Times New Roman"/>
                <w:color w:val="FF0000"/>
                <w:highlight w:val="yellow"/>
              </w:rPr>
            </w:pPr>
            <w:proofErr w:type="gramStart"/>
            <w:r w:rsidRPr="788507E3">
              <w:rPr>
                <w:rFonts w:ascii="Times New Roman" w:eastAsia="Times New Roman" w:hAnsi="Times New Roman" w:cs="Times New Roman"/>
              </w:rPr>
              <w:t>4.3.</w:t>
            </w:r>
            <w:r w:rsidR="00447D02">
              <w:rPr>
                <w:rFonts w:ascii="Times New Roman" w:eastAsia="Times New Roman" w:hAnsi="Times New Roman" w:cs="Times New Roman"/>
              </w:rPr>
              <w:t>5</w:t>
            </w:r>
            <w:r w:rsidRPr="788507E3">
              <w:rPr>
                <w:rFonts w:ascii="Times New Roman" w:eastAsia="Times New Roman" w:hAnsi="Times New Roman" w:cs="Times New Roman"/>
              </w:rPr>
              <w:t xml:space="preserve">  DT</w:t>
            </w:r>
            <w:proofErr w:type="gramEnd"/>
            <w:r w:rsidRPr="788507E3">
              <w:rPr>
                <w:rFonts w:ascii="Times New Roman" w:eastAsia="Times New Roman" w:hAnsi="Times New Roman" w:cs="Times New Roman"/>
              </w:rPr>
              <w:t>-574 Hydrophone Certification Card</w:t>
            </w:r>
          </w:p>
        </w:tc>
      </w:tr>
      <w:tr w:rsidR="00362A51" w:rsidRPr="002F6882" w14:paraId="65BE9129" w14:textId="77777777" w:rsidTr="2D2E2B87">
        <w:trPr>
          <w:trHeight w:val="1088"/>
          <w:tblHeader/>
        </w:trPr>
        <w:tc>
          <w:tcPr>
            <w:tcW w:w="715" w:type="dxa"/>
            <w:hideMark/>
          </w:tcPr>
          <w:p w14:paraId="2686A8B7"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17033406" w14:textId="7B954769" w:rsidR="00362A51" w:rsidRPr="002F6882" w:rsidRDefault="00362A51" w:rsidP="00294450">
            <w:pPr>
              <w:spacing w:after="0" w:line="240" w:lineRule="auto"/>
              <w:rPr>
                <w:rFonts w:ascii="Times New Roman" w:eastAsia="Times New Roman" w:hAnsi="Times New Roman" w:cs="Times New Roman"/>
              </w:rPr>
            </w:pPr>
            <w:r w:rsidRPr="4682E7F3">
              <w:rPr>
                <w:rFonts w:ascii="Times New Roman" w:eastAsia="Times New Roman" w:hAnsi="Times New Roman" w:cs="Times New Roman"/>
              </w:rPr>
              <w:t>IAW AD 3.1</w:t>
            </w:r>
            <w:r w:rsidR="753F3846" w:rsidRPr="4682E7F3">
              <w:rPr>
                <w:rFonts w:ascii="Times New Roman" w:eastAsia="Times New Roman" w:hAnsi="Times New Roman" w:cs="Times New Roman"/>
              </w:rPr>
              <w:t>,</w:t>
            </w:r>
            <w:r w:rsidRPr="4682E7F3">
              <w:rPr>
                <w:rFonts w:ascii="Times New Roman" w:eastAsia="Times New Roman" w:hAnsi="Times New Roman" w:cs="Times New Roman"/>
              </w:rPr>
              <w:t xml:space="preserve"> the contractor shall complete a Certification Card for each DT-574 hydrophone to be delivered.</w:t>
            </w:r>
          </w:p>
          <w:p w14:paraId="70EF7EDA" w14:textId="77777777" w:rsidR="00362A51" w:rsidRPr="002F6882" w:rsidRDefault="00362A51" w:rsidP="00294450">
            <w:pPr>
              <w:spacing w:after="0" w:line="240" w:lineRule="auto"/>
              <w:rPr>
                <w:rFonts w:ascii="Times New Roman" w:eastAsia="Times New Roman" w:hAnsi="Times New Roman" w:cs="Times New Roman"/>
              </w:rPr>
            </w:pPr>
          </w:p>
          <w:p w14:paraId="2EE265A3" w14:textId="77777777" w:rsidR="00362A51" w:rsidRPr="002F6882" w:rsidRDefault="00362A51" w:rsidP="00294450">
            <w:pPr>
              <w:spacing w:after="0" w:line="240" w:lineRule="auto"/>
              <w:rPr>
                <w:rFonts w:ascii="Times New Roman" w:eastAsia="Times New Roman" w:hAnsi="Times New Roman" w:cs="Times New Roman"/>
              </w:rPr>
            </w:pPr>
          </w:p>
          <w:p w14:paraId="3E61DC2E" w14:textId="77777777" w:rsidR="00362A51" w:rsidRPr="002F6882" w:rsidRDefault="00362A51" w:rsidP="00294450">
            <w:pPr>
              <w:spacing w:after="0" w:line="240" w:lineRule="auto"/>
              <w:rPr>
                <w:rFonts w:ascii="Times New Roman" w:eastAsia="Times New Roman" w:hAnsi="Times New Roman" w:cs="Times New Roman"/>
              </w:rPr>
            </w:pPr>
          </w:p>
          <w:p w14:paraId="4B48B2DE" w14:textId="77777777" w:rsidR="00362A51" w:rsidRPr="002F6882" w:rsidRDefault="00362A51" w:rsidP="00294450">
            <w:pPr>
              <w:spacing w:after="0" w:line="240" w:lineRule="auto"/>
              <w:rPr>
                <w:rFonts w:ascii="Times New Roman" w:eastAsia="Times New Roman" w:hAnsi="Times New Roman" w:cs="Times New Roman"/>
              </w:rPr>
            </w:pPr>
          </w:p>
          <w:p w14:paraId="3F02C68A" w14:textId="77777777" w:rsidR="00362A51" w:rsidRPr="002F6882" w:rsidRDefault="00362A51" w:rsidP="00294450">
            <w:pPr>
              <w:spacing w:after="0" w:line="240" w:lineRule="auto"/>
              <w:rPr>
                <w:rFonts w:ascii="Times New Roman" w:eastAsia="Times New Roman" w:hAnsi="Times New Roman" w:cs="Times New Roman"/>
              </w:rPr>
            </w:pPr>
          </w:p>
        </w:tc>
        <w:tc>
          <w:tcPr>
            <w:tcW w:w="1890" w:type="dxa"/>
            <w:hideMark/>
          </w:tcPr>
          <w:p w14:paraId="68877871"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During active production.</w:t>
            </w:r>
          </w:p>
        </w:tc>
        <w:tc>
          <w:tcPr>
            <w:tcW w:w="1985" w:type="dxa"/>
            <w:hideMark/>
          </w:tcPr>
          <w:p w14:paraId="30247EDD"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A00B</w:t>
            </w:r>
          </w:p>
          <w:p w14:paraId="0323A8C6"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DT-574 NAVSEA DWG. No. 53711- 6396156F Figure 5</w:t>
            </w:r>
          </w:p>
          <w:p w14:paraId="0A0E682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(Transducer / Hydrophone Certification Card)</w:t>
            </w:r>
          </w:p>
        </w:tc>
      </w:tr>
      <w:tr w:rsidR="00362A51" w:rsidRPr="002F6882" w14:paraId="0863BEF3" w14:textId="77777777" w:rsidTr="2D2E2B87">
        <w:trPr>
          <w:trHeight w:val="302"/>
          <w:tblHeader/>
        </w:trPr>
        <w:tc>
          <w:tcPr>
            <w:tcW w:w="9630" w:type="dxa"/>
            <w:gridSpan w:val="4"/>
          </w:tcPr>
          <w:p w14:paraId="5AD3BF6E" w14:textId="6091C761" w:rsidR="00362A51" w:rsidRPr="002F6882"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t>4.3.</w:t>
            </w:r>
            <w:r w:rsidR="00447D02">
              <w:rPr>
                <w:rFonts w:ascii="Times New Roman" w:eastAsia="Times New Roman" w:hAnsi="Times New Roman" w:cs="Times New Roman"/>
              </w:rPr>
              <w:t>6</w:t>
            </w:r>
            <w:r w:rsidRPr="788507E3">
              <w:rPr>
                <w:rFonts w:ascii="Times New Roman" w:eastAsia="Times New Roman" w:hAnsi="Times New Roman" w:cs="Times New Roman"/>
              </w:rPr>
              <w:t xml:space="preserve">  Production</w:t>
            </w:r>
            <w:proofErr w:type="gramEnd"/>
            <w:r w:rsidRPr="788507E3">
              <w:rPr>
                <w:rFonts w:ascii="Times New Roman" w:eastAsia="Times New Roman" w:hAnsi="Times New Roman" w:cs="Times New Roman"/>
              </w:rPr>
              <w:t xml:space="preserve"> Program Reviews (PPRs)</w:t>
            </w:r>
          </w:p>
        </w:tc>
      </w:tr>
      <w:tr w:rsidR="00362A51" w:rsidRPr="002F6882" w14:paraId="7FCC1AF0" w14:textId="77777777" w:rsidTr="2D2E2B87">
        <w:trPr>
          <w:trHeight w:val="1520"/>
          <w:tblHeader/>
        </w:trPr>
        <w:tc>
          <w:tcPr>
            <w:tcW w:w="715" w:type="dxa"/>
            <w:hideMark/>
          </w:tcPr>
          <w:p w14:paraId="75A11789"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4010E9DE"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The contractor shall conduct PPRs annually, with the Government, virtually or at its facility, to review programmatic and technical issues. Ten (10) business days prior to the scheduled PPR, the contractor shall prepare and deliver the PPR agenda to the Government.  During PPR, the contractor shall record meeting minutes and shall deliver the minutes to the Government at conclusion of the PPR.</w:t>
            </w:r>
          </w:p>
          <w:p w14:paraId="63E8B04E" w14:textId="77777777" w:rsidR="00362A51" w:rsidRPr="002F6882" w:rsidRDefault="00362A51" w:rsidP="00294450">
            <w:pPr>
              <w:spacing w:after="0" w:line="240" w:lineRule="auto"/>
              <w:rPr>
                <w:rFonts w:ascii="Times New Roman" w:eastAsia="Times New Roman" w:hAnsi="Times New Roman" w:cs="Times New Roman"/>
              </w:rPr>
            </w:pPr>
          </w:p>
        </w:tc>
        <w:tc>
          <w:tcPr>
            <w:tcW w:w="1890" w:type="dxa"/>
            <w:hideMark/>
          </w:tcPr>
          <w:p w14:paraId="70C08530"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During active production.</w:t>
            </w:r>
          </w:p>
        </w:tc>
        <w:tc>
          <w:tcPr>
            <w:tcW w:w="1985" w:type="dxa"/>
            <w:hideMark/>
          </w:tcPr>
          <w:p w14:paraId="24C26F03"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A001</w:t>
            </w:r>
          </w:p>
          <w:p w14:paraId="52298135"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DI-ADMN-81249C</w:t>
            </w:r>
          </w:p>
          <w:p w14:paraId="1D4EB42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(Meeting Agenda) </w:t>
            </w:r>
          </w:p>
          <w:p w14:paraId="6F623D91" w14:textId="77777777" w:rsidR="00362A51" w:rsidRPr="002F6882" w:rsidRDefault="00362A51" w:rsidP="00294450">
            <w:pPr>
              <w:spacing w:after="0" w:line="240" w:lineRule="auto"/>
              <w:rPr>
                <w:rFonts w:ascii="Times New Roman" w:eastAsia="Times New Roman" w:hAnsi="Times New Roman" w:cs="Times New Roman"/>
              </w:rPr>
            </w:pPr>
          </w:p>
          <w:p w14:paraId="26E0D81E"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A002</w:t>
            </w:r>
          </w:p>
          <w:p w14:paraId="1ACFB4DE"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DI-ADMN-81250C</w:t>
            </w:r>
          </w:p>
          <w:p w14:paraId="2D5A6471"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(Meeting Minutes) </w:t>
            </w:r>
          </w:p>
        </w:tc>
      </w:tr>
      <w:tr w:rsidR="00362A51" w:rsidRPr="002F6882" w14:paraId="2D60CEBC" w14:textId="77777777" w:rsidTr="2D2E2B87">
        <w:trPr>
          <w:trHeight w:val="302"/>
          <w:tblHeader/>
        </w:trPr>
        <w:tc>
          <w:tcPr>
            <w:tcW w:w="9630" w:type="dxa"/>
            <w:gridSpan w:val="4"/>
          </w:tcPr>
          <w:p w14:paraId="54326BDD" w14:textId="73E09B39" w:rsidR="00362A51" w:rsidRPr="002F6882" w:rsidRDefault="00362A51" w:rsidP="00294450">
            <w:pPr>
              <w:spacing w:after="0" w:line="240" w:lineRule="auto"/>
              <w:rPr>
                <w:rFonts w:ascii="Times New Roman" w:eastAsia="Times New Roman" w:hAnsi="Times New Roman" w:cs="Times New Roman"/>
              </w:rPr>
            </w:pPr>
            <w:proofErr w:type="gramStart"/>
            <w:r w:rsidRPr="788507E3">
              <w:rPr>
                <w:rFonts w:ascii="Times New Roman" w:eastAsia="Times New Roman" w:hAnsi="Times New Roman" w:cs="Times New Roman"/>
              </w:rPr>
              <w:t>4.3.</w:t>
            </w:r>
            <w:r w:rsidR="00447D02">
              <w:rPr>
                <w:rFonts w:ascii="Times New Roman" w:eastAsia="Times New Roman" w:hAnsi="Times New Roman" w:cs="Times New Roman"/>
              </w:rPr>
              <w:t>7</w:t>
            </w:r>
            <w:r w:rsidRPr="788507E3">
              <w:rPr>
                <w:rFonts w:ascii="Times New Roman" w:eastAsia="Times New Roman" w:hAnsi="Times New Roman" w:cs="Times New Roman"/>
              </w:rPr>
              <w:t xml:space="preserve">  Engineering</w:t>
            </w:r>
            <w:proofErr w:type="gramEnd"/>
            <w:r w:rsidRPr="788507E3">
              <w:rPr>
                <w:rFonts w:ascii="Times New Roman" w:eastAsia="Times New Roman" w:hAnsi="Times New Roman" w:cs="Times New Roman"/>
              </w:rPr>
              <w:t xml:space="preserve"> Changes</w:t>
            </w:r>
          </w:p>
        </w:tc>
      </w:tr>
      <w:tr w:rsidR="00362A51" w:rsidRPr="002F6882" w14:paraId="735F7C5A" w14:textId="77777777" w:rsidTr="2D2E2B87">
        <w:trPr>
          <w:trHeight w:val="746"/>
          <w:tblHeader/>
        </w:trPr>
        <w:tc>
          <w:tcPr>
            <w:tcW w:w="715" w:type="dxa"/>
            <w:hideMark/>
          </w:tcPr>
          <w:p w14:paraId="75E7C6C7" w14:textId="77777777" w:rsidR="00362A51" w:rsidRPr="002F6882" w:rsidRDefault="00362A51" w:rsidP="00294450">
            <w:pPr>
              <w:spacing w:after="0" w:line="240" w:lineRule="auto"/>
              <w:rPr>
                <w:rFonts w:ascii="Times New Roman" w:eastAsia="Times New Roman" w:hAnsi="Times New Roman" w:cs="Times New Roman"/>
              </w:rPr>
            </w:pPr>
          </w:p>
        </w:tc>
        <w:tc>
          <w:tcPr>
            <w:tcW w:w="5040" w:type="dxa"/>
            <w:hideMark/>
          </w:tcPr>
          <w:p w14:paraId="57C1C13E" w14:textId="2DFBF76D"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IAW AD 3.</w:t>
            </w:r>
            <w:r w:rsidR="00AE3A17">
              <w:rPr>
                <w:rFonts w:ascii="Times New Roman" w:eastAsia="Times New Roman" w:hAnsi="Times New Roman" w:cs="Times New Roman"/>
              </w:rPr>
              <w:t>2</w:t>
            </w:r>
            <w:r w:rsidRPr="788507E3">
              <w:rPr>
                <w:rFonts w:ascii="Times New Roman" w:eastAsia="Times New Roman" w:hAnsi="Times New Roman" w:cs="Times New Roman"/>
              </w:rPr>
              <w:t xml:space="preserve"> and 3.</w:t>
            </w:r>
            <w:r w:rsidR="00AE3A17">
              <w:rPr>
                <w:rFonts w:ascii="Times New Roman" w:eastAsia="Times New Roman" w:hAnsi="Times New Roman" w:cs="Times New Roman"/>
              </w:rPr>
              <w:t>3</w:t>
            </w:r>
            <w:r w:rsidRPr="788507E3">
              <w:rPr>
                <w:rFonts w:ascii="Times New Roman" w:eastAsia="Times New Roman" w:hAnsi="Times New Roman" w:cs="Times New Roman"/>
              </w:rPr>
              <w:t>, the contractor shall prepare Engineering Change Documents.</w:t>
            </w:r>
          </w:p>
        </w:tc>
        <w:tc>
          <w:tcPr>
            <w:tcW w:w="1890" w:type="dxa"/>
            <w:hideMark/>
          </w:tcPr>
          <w:p w14:paraId="3F1F5897" w14:textId="77777777" w:rsidR="00362A51" w:rsidRPr="002F6882" w:rsidRDefault="00362A51" w:rsidP="00294450">
            <w:pPr>
              <w:spacing w:after="0" w:line="240" w:lineRule="auto"/>
              <w:jc w:val="center"/>
              <w:rPr>
                <w:rFonts w:ascii="Times New Roman" w:eastAsia="Times New Roman" w:hAnsi="Times New Roman" w:cs="Times New Roman"/>
              </w:rPr>
            </w:pPr>
            <w:r w:rsidRPr="788507E3">
              <w:rPr>
                <w:rFonts w:ascii="Times New Roman" w:eastAsia="Times New Roman" w:hAnsi="Times New Roman" w:cs="Times New Roman"/>
              </w:rPr>
              <w:t>As required during production.</w:t>
            </w:r>
          </w:p>
        </w:tc>
        <w:tc>
          <w:tcPr>
            <w:tcW w:w="1985" w:type="dxa"/>
            <w:hideMark/>
          </w:tcPr>
          <w:p w14:paraId="3096765E"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A00C</w:t>
            </w:r>
          </w:p>
          <w:p w14:paraId="1747C200"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DI-SESS-80639E, </w:t>
            </w:r>
          </w:p>
          <w:p w14:paraId="36EA4946"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(Engineering Change Proposal (ECP))</w:t>
            </w:r>
          </w:p>
          <w:p w14:paraId="5509E303" w14:textId="77777777" w:rsidR="00362A51" w:rsidRPr="002F6882" w:rsidRDefault="00362A51" w:rsidP="00294450">
            <w:pPr>
              <w:spacing w:after="0" w:line="240" w:lineRule="auto"/>
              <w:rPr>
                <w:rFonts w:ascii="Times New Roman" w:eastAsia="Times New Roman" w:hAnsi="Times New Roman" w:cs="Times New Roman"/>
              </w:rPr>
            </w:pPr>
          </w:p>
          <w:p w14:paraId="7756C919"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CDRL A00D</w:t>
            </w:r>
          </w:p>
          <w:p w14:paraId="576DAA35" w14:textId="77777777" w:rsidR="00362A51" w:rsidRPr="002F6882"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DI-SESS-80640E</w:t>
            </w:r>
          </w:p>
          <w:p w14:paraId="2527A346" w14:textId="77777777" w:rsidR="00362A51" w:rsidRDefault="00362A51" w:rsidP="00294450">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(Request for Variance (RFV))</w:t>
            </w:r>
          </w:p>
          <w:p w14:paraId="7CAF7D1B" w14:textId="77777777" w:rsidR="00362A51" w:rsidRPr="002F6882" w:rsidRDefault="00362A51" w:rsidP="00294450">
            <w:pPr>
              <w:spacing w:after="0" w:line="240" w:lineRule="auto"/>
              <w:rPr>
                <w:rFonts w:ascii="Times New Roman" w:eastAsia="Times New Roman" w:hAnsi="Times New Roman" w:cs="Times New Roman"/>
              </w:rPr>
            </w:pPr>
          </w:p>
        </w:tc>
      </w:tr>
    </w:tbl>
    <w:p w14:paraId="6F5EDD79" w14:textId="77777777" w:rsidR="00C526B4" w:rsidRPr="002F6882" w:rsidRDefault="00C526B4" w:rsidP="788507E3">
      <w:pPr>
        <w:spacing w:after="0" w:line="240" w:lineRule="auto"/>
        <w:rPr>
          <w:rFonts w:ascii="Times New Roman" w:eastAsia="Times New Roman" w:hAnsi="Times New Roman" w:cs="Times New Roman"/>
          <w:i/>
          <w:iCs/>
        </w:rPr>
      </w:pPr>
      <w:r w:rsidRPr="788507E3">
        <w:rPr>
          <w:rFonts w:ascii="Times New Roman" w:eastAsia="Times New Roman" w:hAnsi="Times New Roman" w:cs="Times New Roman"/>
          <w:i/>
          <w:iCs/>
        </w:rPr>
        <w:t xml:space="preserve">NOTE: In the case of First Article waiver, task (and sub-tasks) 4.2 DT-574 FIRST ARTICLE PHASE will not be applicable and will be marked ‘RESERVED’ in the resulting contract award.  </w:t>
      </w:r>
    </w:p>
    <w:p w14:paraId="6AC107D5" w14:textId="77777777" w:rsidR="008205AD" w:rsidRPr="00D36765" w:rsidRDefault="008205AD" w:rsidP="788507E3">
      <w:pPr>
        <w:autoSpaceDE w:val="0"/>
        <w:autoSpaceDN w:val="0"/>
        <w:adjustRightInd w:val="0"/>
        <w:spacing w:after="0" w:line="240" w:lineRule="auto"/>
        <w:rPr>
          <w:rFonts w:ascii="Times New Roman" w:eastAsia="Times New Roman" w:hAnsi="Times New Roman" w:cs="Times New Roman"/>
          <w:color w:val="FF0000"/>
        </w:rPr>
      </w:pPr>
    </w:p>
    <w:p w14:paraId="2B3A2D7A" w14:textId="77777777" w:rsidR="002A25B5" w:rsidRPr="00D36765" w:rsidRDefault="00474E97" w:rsidP="788507E3">
      <w:pPr>
        <w:pStyle w:val="ListParagraph"/>
        <w:numPr>
          <w:ilvl w:val="0"/>
          <w:numId w:val="1"/>
        </w:numPr>
        <w:autoSpaceDE w:val="0"/>
        <w:autoSpaceDN w:val="0"/>
        <w:adjustRightInd w:val="0"/>
        <w:spacing w:after="0" w:line="240" w:lineRule="auto"/>
        <w:rPr>
          <w:rFonts w:ascii="Times New Roman" w:eastAsia="Times New Roman" w:hAnsi="Times New Roman" w:cs="Times New Roman"/>
          <w:b/>
          <w:bCs/>
        </w:rPr>
      </w:pPr>
      <w:r w:rsidRPr="788507E3">
        <w:rPr>
          <w:rFonts w:ascii="Times New Roman" w:eastAsia="Times New Roman" w:hAnsi="Times New Roman" w:cs="Times New Roman"/>
          <w:b/>
          <w:bCs/>
        </w:rPr>
        <w:t>Progress Reports</w:t>
      </w:r>
    </w:p>
    <w:p w14:paraId="4204570F" w14:textId="77777777" w:rsidR="00EF1905" w:rsidRDefault="00EF1905" w:rsidP="00EF1905">
      <w:pPr>
        <w:autoSpaceDE w:val="0"/>
        <w:autoSpaceDN w:val="0"/>
        <w:adjustRightInd w:val="0"/>
        <w:spacing w:after="0" w:line="240" w:lineRule="auto"/>
        <w:rPr>
          <w:rFonts w:ascii="Times New Roman" w:eastAsia="Times New Roman" w:hAnsi="Times New Roman" w:cs="Times New Roman"/>
        </w:rPr>
      </w:pPr>
    </w:p>
    <w:p w14:paraId="30C6E3D1" w14:textId="6FC3B504" w:rsidR="00EF1905" w:rsidRPr="00EF1905" w:rsidRDefault="00EF1905" w:rsidP="00EF1905">
      <w:pPr>
        <w:autoSpaceDE w:val="0"/>
        <w:autoSpaceDN w:val="0"/>
        <w:adjustRightInd w:val="0"/>
        <w:spacing w:after="0" w:line="240" w:lineRule="auto"/>
        <w:rPr>
          <w:rStyle w:val="eop"/>
          <w:rFonts w:ascii="Times New Roman" w:eastAsia="Times New Roman" w:hAnsi="Times New Roman" w:cs="Times New Roman"/>
          <w:color w:val="000000"/>
          <w:shd w:val="clear" w:color="auto" w:fill="FFFFFF"/>
        </w:rPr>
      </w:pPr>
      <w:r w:rsidRPr="788507E3">
        <w:rPr>
          <w:rFonts w:ascii="Times New Roman" w:eastAsia="Times New Roman" w:hAnsi="Times New Roman" w:cs="Times New Roman"/>
        </w:rPr>
        <w:t>See Table 1- Requirements: 4.1.2 Progress Reports.</w:t>
      </w:r>
    </w:p>
    <w:p w14:paraId="2332506B" w14:textId="77777777" w:rsidR="00297019" w:rsidRPr="00D36765" w:rsidRDefault="00297019" w:rsidP="788507E3">
      <w:pPr>
        <w:autoSpaceDE w:val="0"/>
        <w:autoSpaceDN w:val="0"/>
        <w:adjustRightInd w:val="0"/>
        <w:spacing w:after="0" w:line="240" w:lineRule="auto"/>
        <w:rPr>
          <w:rFonts w:ascii="Times New Roman" w:eastAsia="Times New Roman" w:hAnsi="Times New Roman" w:cs="Times New Roman"/>
        </w:rPr>
      </w:pPr>
    </w:p>
    <w:p w14:paraId="5329CB2C" w14:textId="77777777" w:rsidR="00474E97" w:rsidRPr="00D36765" w:rsidRDefault="00474E97" w:rsidP="788507E3">
      <w:pPr>
        <w:pStyle w:val="ListParagraph"/>
        <w:numPr>
          <w:ilvl w:val="0"/>
          <w:numId w:val="1"/>
        </w:numPr>
        <w:autoSpaceDE w:val="0"/>
        <w:autoSpaceDN w:val="0"/>
        <w:adjustRightInd w:val="0"/>
        <w:spacing w:after="0" w:line="240" w:lineRule="auto"/>
        <w:rPr>
          <w:rFonts w:ascii="Times New Roman" w:eastAsia="Times New Roman" w:hAnsi="Times New Roman" w:cs="Times New Roman"/>
          <w:b/>
          <w:bCs/>
        </w:rPr>
      </w:pPr>
      <w:r w:rsidRPr="788507E3">
        <w:rPr>
          <w:rFonts w:ascii="Times New Roman" w:eastAsia="Times New Roman" w:hAnsi="Times New Roman" w:cs="Times New Roman"/>
          <w:b/>
          <w:bCs/>
        </w:rPr>
        <w:t>Government Furnished Information</w:t>
      </w:r>
    </w:p>
    <w:p w14:paraId="103C7621" w14:textId="77777777" w:rsidR="0097744E" w:rsidRDefault="0097744E" w:rsidP="0097744E">
      <w:pPr>
        <w:spacing w:after="0" w:line="240" w:lineRule="auto"/>
        <w:rPr>
          <w:rFonts w:ascii="Times New Roman" w:eastAsia="Times New Roman" w:hAnsi="Times New Roman" w:cs="Times New Roman"/>
        </w:rPr>
      </w:pPr>
    </w:p>
    <w:p w14:paraId="3FBB3882" w14:textId="2D923257" w:rsidR="0097744E" w:rsidRDefault="0097744E" w:rsidP="788507E3">
      <w:pPr>
        <w:spacing w:after="0" w:line="240" w:lineRule="auto"/>
        <w:rPr>
          <w:rFonts w:ascii="Times New Roman" w:eastAsia="Times New Roman" w:hAnsi="Times New Roman" w:cs="Times New Roman"/>
          <w:i/>
          <w:iCs/>
          <w:color w:val="FF0000"/>
        </w:rPr>
      </w:pPr>
      <w:r w:rsidRPr="788507E3">
        <w:rPr>
          <w:rFonts w:ascii="Times New Roman" w:eastAsia="Times New Roman" w:hAnsi="Times New Roman" w:cs="Times New Roman"/>
        </w:rPr>
        <w:t>The following Government Furnished Information (GFI) will be made available under this contract.</w:t>
      </w:r>
      <w:r w:rsidRPr="788507E3">
        <w:rPr>
          <w:rFonts w:ascii="Times New Roman" w:eastAsia="Times New Roman" w:hAnsi="Times New Roman" w:cs="Times New Roman"/>
          <w:color w:val="FF0000"/>
        </w:rPr>
        <w:t xml:space="preserve"> </w:t>
      </w:r>
    </w:p>
    <w:p w14:paraId="4B83D2C8" w14:textId="77777777" w:rsidR="0097744E" w:rsidRPr="0097744E" w:rsidRDefault="0097744E" w:rsidP="788507E3">
      <w:pPr>
        <w:spacing w:after="0" w:line="240" w:lineRule="auto"/>
        <w:rPr>
          <w:rFonts w:ascii="Times New Roman" w:eastAsia="Times New Roman" w:hAnsi="Times New Roman" w:cs="Times New Roman"/>
          <w:i/>
          <w:iCs/>
          <w:color w:val="FF0000"/>
        </w:rPr>
      </w:pPr>
    </w:p>
    <w:tbl>
      <w:tblPr>
        <w:tblStyle w:val="TableGrid"/>
        <w:tblW w:w="9625" w:type="dxa"/>
        <w:tblLook w:val="04A0" w:firstRow="1" w:lastRow="0" w:firstColumn="1" w:lastColumn="0" w:noHBand="0" w:noVBand="1"/>
      </w:tblPr>
      <w:tblGrid>
        <w:gridCol w:w="715"/>
        <w:gridCol w:w="2880"/>
        <w:gridCol w:w="6030"/>
      </w:tblGrid>
      <w:tr w:rsidR="0097744E" w:rsidRPr="002F6882" w14:paraId="328EF9FC" w14:textId="77777777" w:rsidTr="788507E3">
        <w:trPr>
          <w:trHeight w:val="234"/>
        </w:trPr>
        <w:tc>
          <w:tcPr>
            <w:tcW w:w="715" w:type="dxa"/>
          </w:tcPr>
          <w:p w14:paraId="0C73A906" w14:textId="77777777" w:rsidR="0097744E" w:rsidRPr="002F6882" w:rsidRDefault="0097744E" w:rsidP="788507E3">
            <w:pPr>
              <w:rPr>
                <w:sz w:val="22"/>
                <w:szCs w:val="22"/>
              </w:rPr>
            </w:pPr>
            <w:r w:rsidRPr="788507E3">
              <w:rPr>
                <w:sz w:val="22"/>
                <w:szCs w:val="22"/>
              </w:rPr>
              <w:t>GFI</w:t>
            </w:r>
          </w:p>
        </w:tc>
        <w:tc>
          <w:tcPr>
            <w:tcW w:w="2880" w:type="dxa"/>
          </w:tcPr>
          <w:p w14:paraId="4C27FDD5" w14:textId="77777777" w:rsidR="0097744E" w:rsidRPr="002F6882" w:rsidRDefault="0097744E" w:rsidP="788507E3">
            <w:pPr>
              <w:rPr>
                <w:sz w:val="22"/>
                <w:szCs w:val="22"/>
              </w:rPr>
            </w:pPr>
            <w:r w:rsidRPr="788507E3">
              <w:rPr>
                <w:sz w:val="22"/>
                <w:szCs w:val="22"/>
              </w:rPr>
              <w:t>Name</w:t>
            </w:r>
          </w:p>
        </w:tc>
        <w:tc>
          <w:tcPr>
            <w:tcW w:w="6030" w:type="dxa"/>
          </w:tcPr>
          <w:p w14:paraId="3541A620" w14:textId="77777777" w:rsidR="0097744E" w:rsidRPr="002F6882" w:rsidRDefault="0097744E" w:rsidP="788507E3">
            <w:pPr>
              <w:rPr>
                <w:sz w:val="22"/>
                <w:szCs w:val="22"/>
              </w:rPr>
            </w:pPr>
            <w:r w:rsidRPr="788507E3">
              <w:rPr>
                <w:sz w:val="22"/>
                <w:szCs w:val="22"/>
              </w:rPr>
              <w:t>Description</w:t>
            </w:r>
          </w:p>
        </w:tc>
      </w:tr>
      <w:tr w:rsidR="0097744E" w:rsidRPr="002F6882" w14:paraId="73217B08" w14:textId="77777777" w:rsidTr="788507E3">
        <w:trPr>
          <w:trHeight w:val="234"/>
        </w:trPr>
        <w:tc>
          <w:tcPr>
            <w:tcW w:w="715" w:type="dxa"/>
          </w:tcPr>
          <w:p w14:paraId="321902A7" w14:textId="77777777" w:rsidR="0097744E" w:rsidRPr="002F6882" w:rsidRDefault="0097744E" w:rsidP="788507E3">
            <w:pPr>
              <w:rPr>
                <w:sz w:val="22"/>
                <w:szCs w:val="22"/>
              </w:rPr>
            </w:pPr>
            <w:r w:rsidRPr="788507E3">
              <w:rPr>
                <w:sz w:val="22"/>
                <w:szCs w:val="22"/>
              </w:rPr>
              <w:t>6.1</w:t>
            </w:r>
          </w:p>
        </w:tc>
        <w:tc>
          <w:tcPr>
            <w:tcW w:w="2880" w:type="dxa"/>
          </w:tcPr>
          <w:p w14:paraId="04878CCD" w14:textId="77777777" w:rsidR="0097744E" w:rsidRPr="002F6882" w:rsidRDefault="0097744E" w:rsidP="788507E3">
            <w:pPr>
              <w:rPr>
                <w:sz w:val="22"/>
                <w:szCs w:val="22"/>
              </w:rPr>
            </w:pPr>
            <w:r w:rsidRPr="788507E3">
              <w:rPr>
                <w:sz w:val="22"/>
                <w:szCs w:val="22"/>
              </w:rPr>
              <w:t xml:space="preserve">DD Form 375 </w:t>
            </w:r>
          </w:p>
        </w:tc>
        <w:tc>
          <w:tcPr>
            <w:tcW w:w="6030" w:type="dxa"/>
          </w:tcPr>
          <w:p w14:paraId="5F313690" w14:textId="77777777" w:rsidR="0097744E" w:rsidRDefault="0097744E" w:rsidP="788507E3">
            <w:pPr>
              <w:rPr>
                <w:sz w:val="22"/>
                <w:szCs w:val="22"/>
              </w:rPr>
            </w:pPr>
            <w:r w:rsidRPr="788507E3">
              <w:rPr>
                <w:sz w:val="22"/>
                <w:szCs w:val="22"/>
              </w:rPr>
              <w:t>Production Progress Report Form</w:t>
            </w:r>
          </w:p>
          <w:p w14:paraId="7E0724F3" w14:textId="77777777" w:rsidR="0097744E" w:rsidRPr="002F6882" w:rsidRDefault="0097744E" w:rsidP="788507E3">
            <w:pPr>
              <w:rPr>
                <w:sz w:val="22"/>
                <w:szCs w:val="22"/>
              </w:rPr>
            </w:pPr>
          </w:p>
        </w:tc>
      </w:tr>
      <w:tr w:rsidR="0097744E" w:rsidRPr="002F6882" w14:paraId="38960DF0" w14:textId="77777777" w:rsidTr="788507E3">
        <w:tc>
          <w:tcPr>
            <w:tcW w:w="715" w:type="dxa"/>
          </w:tcPr>
          <w:p w14:paraId="6679CC61" w14:textId="77777777" w:rsidR="0097744E" w:rsidRPr="002F6882" w:rsidRDefault="0097744E" w:rsidP="788507E3">
            <w:pPr>
              <w:rPr>
                <w:sz w:val="22"/>
                <w:szCs w:val="22"/>
              </w:rPr>
            </w:pPr>
            <w:r w:rsidRPr="788507E3">
              <w:rPr>
                <w:sz w:val="22"/>
                <w:szCs w:val="22"/>
              </w:rPr>
              <w:t>6.2</w:t>
            </w:r>
          </w:p>
        </w:tc>
        <w:tc>
          <w:tcPr>
            <w:tcW w:w="2880" w:type="dxa"/>
          </w:tcPr>
          <w:p w14:paraId="69A2836C" w14:textId="77777777" w:rsidR="0097744E" w:rsidRPr="002F6882" w:rsidRDefault="0097744E" w:rsidP="788507E3">
            <w:pPr>
              <w:rPr>
                <w:sz w:val="22"/>
                <w:szCs w:val="22"/>
              </w:rPr>
            </w:pPr>
            <w:r w:rsidRPr="788507E3">
              <w:rPr>
                <w:sz w:val="22"/>
                <w:szCs w:val="22"/>
              </w:rPr>
              <w:t>NAVSEA DT-574 Hydrophone Drawing</w:t>
            </w:r>
          </w:p>
          <w:p w14:paraId="1A98AC70" w14:textId="77777777" w:rsidR="0097744E" w:rsidRPr="002F6882" w:rsidRDefault="0097744E" w:rsidP="788507E3">
            <w:pPr>
              <w:rPr>
                <w:sz w:val="22"/>
                <w:szCs w:val="22"/>
              </w:rPr>
            </w:pPr>
            <w:r w:rsidRPr="788507E3">
              <w:rPr>
                <w:sz w:val="22"/>
                <w:szCs w:val="22"/>
              </w:rPr>
              <w:t>Package (Reference Baseline)</w:t>
            </w:r>
          </w:p>
        </w:tc>
        <w:tc>
          <w:tcPr>
            <w:tcW w:w="6030" w:type="dxa"/>
          </w:tcPr>
          <w:p w14:paraId="6E1C153C" w14:textId="77777777" w:rsidR="0097744E" w:rsidRPr="002F6882" w:rsidRDefault="0097744E" w:rsidP="788507E3">
            <w:pPr>
              <w:rPr>
                <w:sz w:val="22"/>
                <w:szCs w:val="22"/>
              </w:rPr>
            </w:pPr>
            <w:r w:rsidRPr="788507E3">
              <w:rPr>
                <w:sz w:val="22"/>
                <w:szCs w:val="22"/>
              </w:rPr>
              <w:t>DT-574 Hydrophone engineering drawing package at contract award.  This forms the Reference Baseline.</w:t>
            </w:r>
          </w:p>
          <w:p w14:paraId="466782C0" w14:textId="77777777" w:rsidR="0097744E" w:rsidRPr="002F6882" w:rsidRDefault="0097744E" w:rsidP="788507E3">
            <w:pPr>
              <w:rPr>
                <w:sz w:val="22"/>
                <w:szCs w:val="22"/>
              </w:rPr>
            </w:pPr>
          </w:p>
          <w:p w14:paraId="0C0FE595" w14:textId="06D0A3FE" w:rsidR="0097744E" w:rsidRDefault="0097744E" w:rsidP="788507E3">
            <w:pPr>
              <w:rPr>
                <w:sz w:val="22"/>
                <w:szCs w:val="22"/>
              </w:rPr>
            </w:pPr>
            <w:r w:rsidRPr="788507E3">
              <w:rPr>
                <w:sz w:val="22"/>
                <w:szCs w:val="22"/>
              </w:rPr>
              <w:t>Contractor will assume configuration management upon receipt of Reference Baseline drawing package. The Government will review all ECNs from the PCR, FCR and through FA testing. Contractor will incorporate all approved ECNs and update drawings in accordance with AD 3.</w:t>
            </w:r>
            <w:r w:rsidR="00AE3A17">
              <w:rPr>
                <w:sz w:val="22"/>
                <w:szCs w:val="22"/>
              </w:rPr>
              <w:t>2</w:t>
            </w:r>
            <w:r w:rsidRPr="788507E3">
              <w:rPr>
                <w:sz w:val="22"/>
                <w:szCs w:val="22"/>
              </w:rPr>
              <w:t xml:space="preserve"> and 3.</w:t>
            </w:r>
            <w:r w:rsidR="00AE3A17">
              <w:rPr>
                <w:sz w:val="22"/>
                <w:szCs w:val="22"/>
              </w:rPr>
              <w:t>3</w:t>
            </w:r>
            <w:r w:rsidRPr="788507E3">
              <w:rPr>
                <w:sz w:val="22"/>
                <w:szCs w:val="22"/>
              </w:rPr>
              <w:t xml:space="preserve">. Updated drawings will be tracked with numbered revisions through FA testing. Upon successful completion of FCA/PCA the updated baseline drawing package will be released via ECP, and the Government will assume configuration management control, any drawing with a numbered revision will be advanced by </w:t>
            </w:r>
            <w:proofErr w:type="gramStart"/>
            <w:r w:rsidRPr="788507E3">
              <w:rPr>
                <w:sz w:val="22"/>
                <w:szCs w:val="22"/>
              </w:rPr>
              <w:t>a letter</w:t>
            </w:r>
            <w:proofErr w:type="gramEnd"/>
            <w:r w:rsidRPr="788507E3">
              <w:rPr>
                <w:sz w:val="22"/>
                <w:szCs w:val="22"/>
              </w:rPr>
              <w:t xml:space="preserve"> revision. The updated drawing package forms the Product Baseline, AD 3.4.</w:t>
            </w:r>
          </w:p>
          <w:p w14:paraId="58E732D5" w14:textId="77777777" w:rsidR="0097744E" w:rsidRPr="002F6882" w:rsidRDefault="0097744E" w:rsidP="788507E3">
            <w:pPr>
              <w:rPr>
                <w:sz w:val="22"/>
                <w:szCs w:val="22"/>
              </w:rPr>
            </w:pPr>
          </w:p>
        </w:tc>
      </w:tr>
      <w:tr w:rsidR="0097744E" w:rsidRPr="002F6882" w14:paraId="0DF51D62" w14:textId="77777777" w:rsidTr="788507E3">
        <w:tc>
          <w:tcPr>
            <w:tcW w:w="715" w:type="dxa"/>
          </w:tcPr>
          <w:p w14:paraId="6FA193FD" w14:textId="5729E8B3" w:rsidR="0097744E" w:rsidRPr="002F6882" w:rsidRDefault="00DE2269" w:rsidP="788507E3">
            <w:pPr>
              <w:rPr>
                <w:sz w:val="22"/>
                <w:szCs w:val="22"/>
              </w:rPr>
            </w:pPr>
            <w:r>
              <w:rPr>
                <w:sz w:val="22"/>
                <w:szCs w:val="22"/>
              </w:rPr>
              <w:t>6</w:t>
            </w:r>
            <w:r w:rsidR="0097744E" w:rsidRPr="788507E3">
              <w:rPr>
                <w:sz w:val="22"/>
                <w:szCs w:val="22"/>
              </w:rPr>
              <w:t>.3</w:t>
            </w:r>
          </w:p>
        </w:tc>
        <w:tc>
          <w:tcPr>
            <w:tcW w:w="2880" w:type="dxa"/>
          </w:tcPr>
          <w:p w14:paraId="24B74F04" w14:textId="7A58A995" w:rsidR="0097744E" w:rsidRPr="002F6882" w:rsidRDefault="0097744E" w:rsidP="788507E3">
            <w:pPr>
              <w:rPr>
                <w:sz w:val="22"/>
                <w:szCs w:val="22"/>
              </w:rPr>
            </w:pPr>
            <w:proofErr w:type="gramStart"/>
            <w:r w:rsidRPr="788507E3">
              <w:rPr>
                <w:sz w:val="22"/>
                <w:szCs w:val="22"/>
              </w:rPr>
              <w:t>Production</w:t>
            </w:r>
            <w:proofErr w:type="gramEnd"/>
            <w:r w:rsidRPr="788507E3">
              <w:rPr>
                <w:sz w:val="22"/>
                <w:szCs w:val="22"/>
              </w:rPr>
              <w:t xml:space="preserve"> </w:t>
            </w:r>
            <w:r w:rsidR="0042220B">
              <w:rPr>
                <w:sz w:val="22"/>
                <w:szCs w:val="22"/>
              </w:rPr>
              <w:t xml:space="preserve">hydrophone </w:t>
            </w:r>
            <w:r w:rsidRPr="788507E3">
              <w:rPr>
                <w:sz w:val="22"/>
                <w:szCs w:val="22"/>
              </w:rPr>
              <w:t>serial numbers</w:t>
            </w:r>
          </w:p>
        </w:tc>
        <w:tc>
          <w:tcPr>
            <w:tcW w:w="6030" w:type="dxa"/>
          </w:tcPr>
          <w:p w14:paraId="275F1AE8" w14:textId="77777777" w:rsidR="0097744E" w:rsidRDefault="0097744E" w:rsidP="788507E3">
            <w:pPr>
              <w:rPr>
                <w:sz w:val="22"/>
                <w:szCs w:val="22"/>
              </w:rPr>
            </w:pPr>
            <w:r w:rsidRPr="788507E3">
              <w:rPr>
                <w:sz w:val="22"/>
                <w:szCs w:val="22"/>
              </w:rPr>
              <w:t>Block of serial numbers that the contractor shall use to serialize DT-574 hydrophones.</w:t>
            </w:r>
          </w:p>
          <w:p w14:paraId="0697F094" w14:textId="77777777" w:rsidR="0097744E" w:rsidRPr="002F6882" w:rsidRDefault="0097744E" w:rsidP="788507E3">
            <w:pPr>
              <w:rPr>
                <w:sz w:val="22"/>
                <w:szCs w:val="22"/>
              </w:rPr>
            </w:pPr>
          </w:p>
        </w:tc>
      </w:tr>
    </w:tbl>
    <w:p w14:paraId="1287FFCE" w14:textId="77777777" w:rsidR="00C10AFE" w:rsidRPr="00D36765" w:rsidRDefault="00C10AFE" w:rsidP="788507E3">
      <w:pPr>
        <w:spacing w:after="0" w:line="240" w:lineRule="auto"/>
        <w:ind w:right="-20"/>
        <w:rPr>
          <w:rFonts w:ascii="Times New Roman" w:eastAsia="Times New Roman" w:hAnsi="Times New Roman" w:cs="Times New Roman"/>
          <w:i/>
          <w:iCs/>
          <w:color w:val="FF0000"/>
        </w:rPr>
      </w:pPr>
    </w:p>
    <w:p w14:paraId="6FABEE1B" w14:textId="596EE3E4" w:rsidR="0080399A" w:rsidRPr="00D36765" w:rsidRDefault="00297019" w:rsidP="008205AD">
      <w:pPr>
        <w:spacing w:after="0" w:line="240" w:lineRule="auto"/>
        <w:ind w:right="-20"/>
        <w:rPr>
          <w:rFonts w:ascii="Times New Roman" w:eastAsia="Times New Roman" w:hAnsi="Times New Roman" w:cs="Times New Roman"/>
          <w:b/>
          <w:bCs/>
        </w:rPr>
      </w:pPr>
      <w:r w:rsidRPr="788507E3">
        <w:rPr>
          <w:rFonts w:ascii="Times New Roman" w:eastAsia="Times New Roman" w:hAnsi="Times New Roman" w:cs="Times New Roman"/>
          <w:color w:val="FF0000"/>
        </w:rPr>
        <w:t xml:space="preserve"> </w:t>
      </w:r>
      <w:r w:rsidR="00F5272D" w:rsidRPr="788507E3">
        <w:rPr>
          <w:rFonts w:ascii="Times New Roman" w:eastAsia="Times New Roman" w:hAnsi="Times New Roman" w:cs="Times New Roman"/>
          <w:b/>
          <w:bCs/>
        </w:rPr>
        <w:t xml:space="preserve">7.0 </w:t>
      </w:r>
      <w:r w:rsidR="00E104A5">
        <w:rPr>
          <w:rFonts w:ascii="Times New Roman" w:eastAsia="Times New Roman" w:hAnsi="Times New Roman" w:cs="Times New Roman"/>
          <w:b/>
          <w:bCs/>
        </w:rPr>
        <w:t>RESERVED</w:t>
      </w:r>
    </w:p>
    <w:p w14:paraId="110C2346" w14:textId="77777777" w:rsidR="00A81DD4" w:rsidRPr="00D36765" w:rsidRDefault="00A81DD4" w:rsidP="007D0E6C">
      <w:pPr>
        <w:pStyle w:val="ListParagraph"/>
        <w:spacing w:after="0" w:line="240" w:lineRule="auto"/>
        <w:ind w:left="360"/>
        <w:rPr>
          <w:rFonts w:ascii="Times New Roman" w:eastAsia="Times New Roman" w:hAnsi="Times New Roman" w:cs="Times New Roman"/>
        </w:rPr>
      </w:pPr>
    </w:p>
    <w:p w14:paraId="7AC3CD80" w14:textId="77777777" w:rsidR="0097744E" w:rsidRPr="00D36765" w:rsidRDefault="0097744E" w:rsidP="788507E3">
      <w:pPr>
        <w:pStyle w:val="ListParagraph"/>
        <w:spacing w:after="0" w:line="240" w:lineRule="auto"/>
        <w:ind w:left="0"/>
        <w:rPr>
          <w:rFonts w:ascii="Times New Roman" w:eastAsia="Times New Roman" w:hAnsi="Times New Roman" w:cs="Times New Roman"/>
        </w:rPr>
      </w:pPr>
    </w:p>
    <w:p w14:paraId="7451CBE9" w14:textId="091B80BB" w:rsidR="00DC6B3B" w:rsidRPr="00D36765" w:rsidRDefault="00DC6B3B" w:rsidP="00F5272D">
      <w:pPr>
        <w:pStyle w:val="ListParagraph"/>
        <w:widowControl w:val="0"/>
        <w:numPr>
          <w:ilvl w:val="0"/>
          <w:numId w:val="35"/>
        </w:numPr>
        <w:spacing w:after="0" w:line="240" w:lineRule="auto"/>
        <w:ind w:right="-20"/>
        <w:rPr>
          <w:rFonts w:ascii="Times New Roman" w:eastAsia="Times New Roman" w:hAnsi="Times New Roman" w:cs="Times New Roman"/>
          <w:b/>
          <w:bCs/>
        </w:rPr>
      </w:pPr>
      <w:r w:rsidRPr="788507E3">
        <w:rPr>
          <w:rFonts w:ascii="Times New Roman" w:eastAsia="Times New Roman" w:hAnsi="Times New Roman" w:cs="Times New Roman"/>
          <w:b/>
          <w:bCs/>
        </w:rPr>
        <w:t xml:space="preserve">Quality Surveillance and Performance Standards </w:t>
      </w:r>
    </w:p>
    <w:p w14:paraId="75A9A1B7" w14:textId="77777777" w:rsidR="00DC6B3B" w:rsidRPr="00D36765" w:rsidRDefault="00DC6B3B" w:rsidP="788507E3">
      <w:pPr>
        <w:spacing w:after="0" w:line="240" w:lineRule="auto"/>
        <w:rPr>
          <w:rFonts w:ascii="Times New Roman" w:eastAsia="Times New Roman" w:hAnsi="Times New Roman" w:cs="Times New Roman"/>
        </w:rPr>
      </w:pPr>
    </w:p>
    <w:p w14:paraId="07ADEB1C" w14:textId="5A21A7EC" w:rsidR="00DC6B3B" w:rsidRPr="00D36765" w:rsidRDefault="00DC6B3B" w:rsidP="788507E3">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The Government will conduct quality surveillance via various methods including formal and informal meetings, review of technical reports, review of monthly progress reports, and review of deliverables.  Contractor performance will be evaluated in the areas of technical quality, schedule/timeliness, management, utilization of small business, and regulatory compliance as follows: </w:t>
      </w:r>
    </w:p>
    <w:p w14:paraId="36214DF1" w14:textId="4FC7E24C" w:rsidR="00DC6B3B" w:rsidRPr="00D36765" w:rsidRDefault="00DC6B3B" w:rsidP="788507E3">
      <w:pPr>
        <w:pStyle w:val="ListParagraph"/>
        <w:numPr>
          <w:ilvl w:val="0"/>
          <w:numId w:val="32"/>
        </w:num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Technical Quality: The government will evaluate technical quality using the criteria defined in the </w:t>
      </w:r>
      <w:r w:rsidR="001C620F" w:rsidRPr="788507E3">
        <w:rPr>
          <w:rFonts w:ascii="Times New Roman" w:eastAsia="Times New Roman" w:hAnsi="Times New Roman" w:cs="Times New Roman"/>
        </w:rPr>
        <w:t xml:space="preserve">CIPS, AD </w:t>
      </w:r>
      <w:proofErr w:type="gramStart"/>
      <w:r w:rsidR="001C620F" w:rsidRPr="788507E3">
        <w:rPr>
          <w:rFonts w:ascii="Times New Roman" w:eastAsia="Times New Roman" w:hAnsi="Times New Roman" w:cs="Times New Roman"/>
        </w:rPr>
        <w:t>3.1</w:t>
      </w:r>
      <w:r w:rsidRPr="788507E3">
        <w:rPr>
          <w:rFonts w:ascii="Times New Roman" w:eastAsia="Times New Roman" w:hAnsi="Times New Roman" w:cs="Times New Roman"/>
        </w:rPr>
        <w:t>;</w:t>
      </w:r>
      <w:proofErr w:type="gramEnd"/>
      <w:r w:rsidRPr="788507E3">
        <w:rPr>
          <w:rFonts w:ascii="Times New Roman" w:eastAsia="Times New Roman" w:hAnsi="Times New Roman" w:cs="Times New Roman"/>
        </w:rPr>
        <w:t xml:space="preserve"> </w:t>
      </w:r>
    </w:p>
    <w:p w14:paraId="45974BA7" w14:textId="77777777" w:rsidR="00DC6B3B" w:rsidRPr="00D36765" w:rsidRDefault="00DC6B3B" w:rsidP="788507E3">
      <w:pPr>
        <w:pStyle w:val="ListParagraph"/>
        <w:numPr>
          <w:ilvl w:val="0"/>
          <w:numId w:val="32"/>
        </w:num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Schedule/Timeliness: The government will evaluate the contractor’s ability to meet negotiated milestones and delivery </w:t>
      </w:r>
      <w:proofErr w:type="gramStart"/>
      <w:r w:rsidRPr="788507E3">
        <w:rPr>
          <w:rFonts w:ascii="Times New Roman" w:eastAsia="Times New Roman" w:hAnsi="Times New Roman" w:cs="Times New Roman"/>
        </w:rPr>
        <w:t>schedules;</w:t>
      </w:r>
      <w:proofErr w:type="gramEnd"/>
      <w:r w:rsidRPr="788507E3">
        <w:rPr>
          <w:rFonts w:ascii="Times New Roman" w:eastAsia="Times New Roman" w:hAnsi="Times New Roman" w:cs="Times New Roman"/>
        </w:rPr>
        <w:t xml:space="preserve"> </w:t>
      </w:r>
    </w:p>
    <w:p w14:paraId="583E1BFC" w14:textId="5E405433" w:rsidR="00DC6B3B" w:rsidRPr="001C620F" w:rsidRDefault="00DC6B3B" w:rsidP="788507E3">
      <w:pPr>
        <w:pStyle w:val="ListParagraph"/>
        <w:numPr>
          <w:ilvl w:val="0"/>
          <w:numId w:val="32"/>
        </w:num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Management: The government will evaluate the contractor’s ability to integrate and coordinate all activities needed to execute the </w:t>
      </w:r>
      <w:proofErr w:type="gramStart"/>
      <w:r w:rsidRPr="788507E3">
        <w:rPr>
          <w:rFonts w:ascii="Times New Roman" w:eastAsia="Times New Roman" w:hAnsi="Times New Roman" w:cs="Times New Roman"/>
        </w:rPr>
        <w:t>contract;</w:t>
      </w:r>
      <w:proofErr w:type="gramEnd"/>
      <w:r w:rsidRPr="788507E3">
        <w:rPr>
          <w:rFonts w:ascii="Times New Roman" w:eastAsia="Times New Roman" w:hAnsi="Times New Roman" w:cs="Times New Roman"/>
        </w:rPr>
        <w:t xml:space="preserve"> </w:t>
      </w:r>
    </w:p>
    <w:p w14:paraId="61C475FA" w14:textId="1071F7BD" w:rsidR="00DC6B3B" w:rsidRPr="001C620F" w:rsidRDefault="00DC6B3B" w:rsidP="788507E3">
      <w:pPr>
        <w:pStyle w:val="ListParagraph"/>
        <w:numPr>
          <w:ilvl w:val="0"/>
          <w:numId w:val="32"/>
        </w:num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Utilization of Small Business: The government will evaluate the contractor’s compliance with the Small Business Subcontracting Plan and any small business subcontracting goals contained in the </w:t>
      </w:r>
      <w:proofErr w:type="gramStart"/>
      <w:r w:rsidRPr="788507E3">
        <w:rPr>
          <w:rFonts w:ascii="Times New Roman" w:eastAsia="Times New Roman" w:hAnsi="Times New Roman" w:cs="Times New Roman"/>
        </w:rPr>
        <w:t>contract;</w:t>
      </w:r>
      <w:proofErr w:type="gramEnd"/>
      <w:r w:rsidRPr="788507E3">
        <w:rPr>
          <w:rFonts w:ascii="Times New Roman" w:eastAsia="Times New Roman" w:hAnsi="Times New Roman" w:cs="Times New Roman"/>
        </w:rPr>
        <w:t xml:space="preserve"> </w:t>
      </w:r>
    </w:p>
    <w:p w14:paraId="48EED315" w14:textId="7D3679C3" w:rsidR="00DC6B3B" w:rsidRPr="001C620F" w:rsidRDefault="00DC6B3B" w:rsidP="788507E3">
      <w:pPr>
        <w:pStyle w:val="ListParagraph"/>
        <w:numPr>
          <w:ilvl w:val="0"/>
          <w:numId w:val="32"/>
        </w:num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Regulatory Compliance: The government will evaluate the contractor’s compliance with the terms and conditions of the contract relating to applicable regulations and codes. </w:t>
      </w:r>
    </w:p>
    <w:p w14:paraId="5371CB7D" w14:textId="604C38E7" w:rsidR="002D456B" w:rsidRPr="00D36765" w:rsidRDefault="002D456B" w:rsidP="788507E3">
      <w:pPr>
        <w:widowControl w:val="0"/>
        <w:spacing w:after="0" w:line="240" w:lineRule="auto"/>
        <w:ind w:right="-20"/>
        <w:rPr>
          <w:rFonts w:ascii="Times New Roman" w:eastAsia="Times New Roman" w:hAnsi="Times New Roman" w:cs="Times New Roman"/>
        </w:rPr>
      </w:pPr>
    </w:p>
    <w:p w14:paraId="49A49176" w14:textId="074E5535" w:rsidR="00116FD9" w:rsidRPr="00D36765" w:rsidRDefault="00F5272D" w:rsidP="788507E3">
      <w:pPr>
        <w:widowControl w:val="0"/>
        <w:spacing w:after="0" w:line="240" w:lineRule="auto"/>
        <w:ind w:right="-20"/>
        <w:contextualSpacing/>
        <w:rPr>
          <w:rFonts w:ascii="Times New Roman" w:eastAsia="Times New Roman" w:hAnsi="Times New Roman" w:cs="Times New Roman"/>
          <w:b/>
          <w:bCs/>
        </w:rPr>
      </w:pPr>
      <w:r w:rsidRPr="788507E3">
        <w:rPr>
          <w:rFonts w:ascii="Times New Roman" w:eastAsia="Times New Roman" w:hAnsi="Times New Roman" w:cs="Times New Roman"/>
          <w:b/>
          <w:bCs/>
        </w:rPr>
        <w:t>9.0</w:t>
      </w:r>
      <w:r w:rsidR="009070C5" w:rsidRPr="788507E3">
        <w:rPr>
          <w:rFonts w:ascii="Times New Roman" w:eastAsia="Times New Roman" w:hAnsi="Times New Roman" w:cs="Times New Roman"/>
          <w:b/>
          <w:bCs/>
        </w:rPr>
        <w:t xml:space="preserve">   </w:t>
      </w:r>
      <w:bookmarkStart w:id="0" w:name="_Toc490231005"/>
      <w:r w:rsidR="00116FD9" w:rsidRPr="788507E3">
        <w:rPr>
          <w:rFonts w:ascii="Times New Roman" w:eastAsia="Times New Roman" w:hAnsi="Times New Roman" w:cs="Times New Roman"/>
          <w:b/>
          <w:bCs/>
        </w:rPr>
        <w:t>Information and Communication Technology (ICT) Accessibility Requirements</w:t>
      </w:r>
    </w:p>
    <w:p w14:paraId="39B8840A" w14:textId="643A4349" w:rsidR="00116FD9" w:rsidRPr="00D36765" w:rsidRDefault="00116FD9" w:rsidP="788507E3">
      <w:pPr>
        <w:widowControl w:val="0"/>
        <w:spacing w:after="0" w:line="240" w:lineRule="auto"/>
        <w:ind w:right="-20"/>
        <w:contextualSpacing/>
        <w:rPr>
          <w:rFonts w:ascii="Times New Roman" w:eastAsia="Times New Roman" w:hAnsi="Times New Roman" w:cs="Times New Roman"/>
          <w:b/>
          <w:bCs/>
        </w:rPr>
      </w:pPr>
    </w:p>
    <w:p w14:paraId="4F8E7812" w14:textId="2A1C1F86" w:rsidR="00116FD9" w:rsidRPr="00D36765" w:rsidRDefault="00116FD9" w:rsidP="00FC7E4C">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The Government has determined that this procurement is not Information and Co</w:t>
      </w:r>
      <w:r w:rsidR="00BF2442" w:rsidRPr="788507E3">
        <w:rPr>
          <w:rFonts w:ascii="Times New Roman" w:eastAsia="Times New Roman" w:hAnsi="Times New Roman" w:cs="Times New Roman"/>
        </w:rPr>
        <w:t>mmunication Technology (ICT)</w:t>
      </w:r>
      <w:r w:rsidR="001C620F" w:rsidRPr="788507E3">
        <w:rPr>
          <w:rFonts w:ascii="Times New Roman" w:eastAsia="Times New Roman" w:hAnsi="Times New Roman" w:cs="Times New Roman"/>
        </w:rPr>
        <w:t>.</w:t>
      </w:r>
    </w:p>
    <w:bookmarkEnd w:id="0"/>
    <w:p w14:paraId="69F90B65" w14:textId="35A9A9E4" w:rsidR="00D56B66" w:rsidRPr="00D36765" w:rsidRDefault="00D56B66" w:rsidP="009070C5">
      <w:pPr>
        <w:spacing w:after="0" w:line="240" w:lineRule="auto"/>
        <w:rPr>
          <w:rFonts w:ascii="Times New Roman" w:eastAsia="Times New Roman" w:hAnsi="Times New Roman" w:cs="Times New Roman"/>
        </w:rPr>
      </w:pPr>
    </w:p>
    <w:p w14:paraId="288BEDF7" w14:textId="12526B07" w:rsidR="00D56B66" w:rsidRPr="00D36765" w:rsidRDefault="00F5272D" w:rsidP="788507E3">
      <w:pPr>
        <w:pStyle w:val="ListParagraph"/>
        <w:numPr>
          <w:ilvl w:val="0"/>
          <w:numId w:val="36"/>
        </w:numPr>
        <w:spacing w:after="0" w:line="240" w:lineRule="auto"/>
        <w:rPr>
          <w:rFonts w:ascii="Times New Roman" w:eastAsia="Times New Roman" w:hAnsi="Times New Roman" w:cs="Times New Roman"/>
          <w:b/>
          <w:bCs/>
        </w:rPr>
      </w:pPr>
      <w:r w:rsidRPr="788507E3">
        <w:rPr>
          <w:rFonts w:ascii="Times New Roman" w:eastAsia="Times New Roman" w:hAnsi="Times New Roman" w:cs="Times New Roman"/>
          <w:b/>
          <w:bCs/>
        </w:rPr>
        <w:t xml:space="preserve"> </w:t>
      </w:r>
      <w:r w:rsidR="00D56B66" w:rsidRPr="788507E3">
        <w:rPr>
          <w:rFonts w:ascii="Times New Roman" w:eastAsia="Times New Roman" w:hAnsi="Times New Roman" w:cs="Times New Roman"/>
          <w:b/>
          <w:bCs/>
        </w:rPr>
        <w:t xml:space="preserve">Security Compliance </w:t>
      </w:r>
    </w:p>
    <w:p w14:paraId="41C7370D" w14:textId="77777777" w:rsidR="00714E30" w:rsidRPr="00D36765" w:rsidRDefault="00714E30" w:rsidP="788507E3">
      <w:pPr>
        <w:pStyle w:val="ListParagraph"/>
        <w:spacing w:after="0" w:line="240" w:lineRule="auto"/>
        <w:ind w:left="360"/>
        <w:rPr>
          <w:rFonts w:ascii="Times New Roman" w:eastAsia="Times New Roman" w:hAnsi="Times New Roman" w:cs="Times New Roman"/>
          <w:b/>
          <w:bCs/>
        </w:rPr>
      </w:pPr>
    </w:p>
    <w:p w14:paraId="2935F9E8" w14:textId="13EA1DD5" w:rsidR="002B313A" w:rsidRPr="00D36765" w:rsidRDefault="002B313A" w:rsidP="788507E3">
      <w:pPr>
        <w:spacing w:after="0" w:line="240" w:lineRule="auto"/>
        <w:rPr>
          <w:rFonts w:ascii="Times New Roman" w:eastAsia="Times New Roman" w:hAnsi="Times New Roman" w:cs="Times New Roman"/>
          <w:b/>
          <w:bCs/>
        </w:rPr>
      </w:pPr>
      <w:r w:rsidRPr="788507E3">
        <w:rPr>
          <w:rFonts w:ascii="Times New Roman" w:eastAsia="Times New Roman" w:hAnsi="Times New Roman" w:cs="Times New Roman"/>
          <w:b/>
          <w:bCs/>
        </w:rPr>
        <w:t xml:space="preserve">10.1 Program Protection </w:t>
      </w:r>
    </w:p>
    <w:p w14:paraId="16C0F441" w14:textId="77777777" w:rsidR="002B313A" w:rsidRPr="00D36765" w:rsidRDefault="002B313A" w:rsidP="002B313A">
      <w:pPr>
        <w:spacing w:after="0" w:line="240" w:lineRule="auto"/>
        <w:rPr>
          <w:rFonts w:ascii="Times New Roman" w:eastAsia="Times New Roman" w:hAnsi="Times New Roman" w:cs="Times New Roman"/>
        </w:rPr>
      </w:pPr>
    </w:p>
    <w:p w14:paraId="03671338" w14:textId="55FBDEF2" w:rsidR="002B313A" w:rsidRPr="00D36765" w:rsidRDefault="002B313A" w:rsidP="002B313A">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SECURITY: All Contractor personnel shall adhere to the Security provisions of 32 CFR Part 117 – National Industrial Security Program Operating Manual (NISPOM) and the security requirements of the attached DD254.  While performing work </w:t>
      </w:r>
      <w:r w:rsidR="00005623" w:rsidRPr="788507E3">
        <w:rPr>
          <w:rFonts w:ascii="Times New Roman" w:eastAsia="Times New Roman" w:hAnsi="Times New Roman" w:cs="Times New Roman"/>
        </w:rPr>
        <w:t>at a Government Facility</w:t>
      </w:r>
      <w:r w:rsidRPr="788507E3">
        <w:rPr>
          <w:rFonts w:ascii="Times New Roman" w:eastAsia="Times New Roman" w:hAnsi="Times New Roman" w:cs="Times New Roman"/>
        </w:rPr>
        <w:t xml:space="preserve">, Contractor personnel shall comply with the security regulations of the host facility.  </w:t>
      </w:r>
      <w:r w:rsidR="0026308C" w:rsidRPr="788507E3">
        <w:rPr>
          <w:rFonts w:ascii="Times New Roman" w:eastAsia="Times New Roman" w:hAnsi="Times New Roman" w:cs="Times New Roman"/>
        </w:rPr>
        <w:t xml:space="preserve">Applicable FAR, DFARS, </w:t>
      </w:r>
      <w:r w:rsidRPr="788507E3">
        <w:rPr>
          <w:rFonts w:ascii="Times New Roman" w:eastAsia="Times New Roman" w:hAnsi="Times New Roman" w:cs="Times New Roman"/>
        </w:rPr>
        <w:t>NMCARS clauses</w:t>
      </w:r>
      <w:r w:rsidR="0026308C" w:rsidRPr="788507E3">
        <w:rPr>
          <w:rFonts w:ascii="Times New Roman" w:eastAsia="Times New Roman" w:hAnsi="Times New Roman" w:cs="Times New Roman"/>
        </w:rPr>
        <w:t>,</w:t>
      </w:r>
      <w:r w:rsidRPr="788507E3">
        <w:rPr>
          <w:rFonts w:ascii="Times New Roman" w:eastAsia="Times New Roman" w:hAnsi="Times New Roman" w:cs="Times New Roman"/>
        </w:rPr>
        <w:t xml:space="preserve"> and NAVSEA text shall be adhered to in the performance of this contract.  Security incidents shall be promptly reported through the companies Facility Security Officer (FSO), to the Contracting Officer’s Representative (COR), Technical Point of Contact (TPOC), and the Cognizant Security Office to NUWCDIVNPT Security.  </w:t>
      </w:r>
    </w:p>
    <w:p w14:paraId="0A1796CF" w14:textId="77777777" w:rsidR="009D28A2" w:rsidRDefault="009D28A2" w:rsidP="2ED72E5B">
      <w:pPr>
        <w:spacing w:after="0" w:line="240" w:lineRule="auto"/>
        <w:rPr>
          <w:rFonts w:ascii="Times New Roman" w:eastAsia="Times New Roman" w:hAnsi="Times New Roman" w:cs="Times New Roman"/>
        </w:rPr>
      </w:pPr>
    </w:p>
    <w:p w14:paraId="1ED4C673" w14:textId="3D208C5F" w:rsidR="00005623" w:rsidRPr="009D28A2" w:rsidRDefault="009D28A2" w:rsidP="2ED72E5B">
      <w:pPr>
        <w:spacing w:after="0" w:line="240" w:lineRule="auto"/>
        <w:rPr>
          <w:rFonts w:ascii="Times New Roman" w:eastAsia="Times New Roman" w:hAnsi="Times New Roman" w:cs="Times New Roman"/>
        </w:rPr>
      </w:pPr>
      <w:r w:rsidRPr="2ED72E5B">
        <w:rPr>
          <w:rFonts w:ascii="Times New Roman" w:eastAsia="Times New Roman" w:hAnsi="Times New Roman" w:cs="Times New Roman"/>
        </w:rPr>
        <w:t xml:space="preserve">The contractor shall receive, store and generate classified and unclassified material. The classified material is in relation to the classified appendix </w:t>
      </w:r>
      <w:r w:rsidR="63D08259" w:rsidRPr="2ED72E5B">
        <w:rPr>
          <w:rFonts w:ascii="Times New Roman" w:eastAsia="Times New Roman" w:hAnsi="Times New Roman" w:cs="Times New Roman"/>
        </w:rPr>
        <w:t>of the</w:t>
      </w:r>
      <w:r w:rsidRPr="2ED72E5B">
        <w:rPr>
          <w:rFonts w:ascii="Times New Roman" w:eastAsia="Times New Roman" w:hAnsi="Times New Roman" w:cs="Times New Roman"/>
        </w:rPr>
        <w:t xml:space="preserve"> CIPS, AD 3.1.</w:t>
      </w:r>
    </w:p>
    <w:p w14:paraId="62BB01D1" w14:textId="77777777" w:rsidR="00EF2207" w:rsidRPr="00D36765" w:rsidRDefault="00EF2207" w:rsidP="002B313A">
      <w:pPr>
        <w:spacing w:after="0" w:line="240" w:lineRule="auto"/>
        <w:rPr>
          <w:rFonts w:ascii="Times New Roman" w:eastAsia="Times New Roman" w:hAnsi="Times New Roman" w:cs="Times New Roman"/>
          <w:color w:val="FF0000"/>
        </w:rPr>
      </w:pPr>
    </w:p>
    <w:p w14:paraId="1E8B9EDC" w14:textId="77777777" w:rsidR="00EF2207" w:rsidRPr="00D36765" w:rsidRDefault="002B313A" w:rsidP="002B313A">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Controlled Unclassified Information (CUI) including Legacy FOUO and Covered Defense Information (meeting the definition of 48 CFR 252.204–7012(a)) generated and/or provided under this contract shall be marked and safeguarded as specified in DoD Instruction 5200.48, CUI available at:</w:t>
      </w:r>
    </w:p>
    <w:p w14:paraId="798FDB84" w14:textId="497B6983" w:rsidR="002B313A" w:rsidRPr="00D36765" w:rsidRDefault="002B313A" w:rsidP="002B313A">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https://www.esd.whs.mil/Portals/54/Documents/DD/issuances/dodi/520048p.PDF. Any product containing Covered Defense Information shall be assigned a distribution statement (distribution statements B through F) in accordance with DoDI 5230.24 (Distribution Statements on Technical </w:t>
      </w:r>
      <w:r w:rsidRPr="788507E3">
        <w:rPr>
          <w:rFonts w:ascii="Times New Roman" w:eastAsia="Times New Roman" w:hAnsi="Times New Roman" w:cs="Times New Roman"/>
        </w:rPr>
        <w:lastRenderedPageBreak/>
        <w:t xml:space="preserve">Documents); and DoDI 5230.24, Enclosure 3 Procedures, available at https://www.esd.whs.mil/Portals/54/Documents/DD/issuances/dodi/523024p.pdf </w:t>
      </w:r>
    </w:p>
    <w:p w14:paraId="1EE5580F" w14:textId="77777777" w:rsidR="002B313A" w:rsidRPr="00D36765" w:rsidRDefault="002B313A" w:rsidP="002B313A">
      <w:pPr>
        <w:spacing w:after="0" w:line="240" w:lineRule="auto"/>
        <w:rPr>
          <w:rFonts w:ascii="Times New Roman" w:eastAsia="Times New Roman" w:hAnsi="Times New Roman" w:cs="Times New Roman"/>
        </w:rPr>
      </w:pPr>
    </w:p>
    <w:p w14:paraId="5F6FE9B9" w14:textId="77777777" w:rsidR="002B313A" w:rsidRPr="00D36765" w:rsidRDefault="002B313A" w:rsidP="002B313A">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INFORMATION SECURITY: If the work is performed at the Contractor's facility, the Contractor shall implement and maintain security procedures and controls to prevent unauthorized disclosure of classified information and controlled unclassified information (CUI) and to control distribution of CUI in accordance with National Industrial Security Program Operating Manual (NISPOM) codifying 32 CFR Part 117, NISPOM Rule, and SECNAV M-5510.36B. If the work is performed at the Government's facility, the Contractor shall comply with facility policy.</w:t>
      </w:r>
    </w:p>
    <w:p w14:paraId="636659D6" w14:textId="77777777" w:rsidR="002B313A" w:rsidRPr="00D36765" w:rsidRDefault="002B313A" w:rsidP="002B313A">
      <w:pPr>
        <w:spacing w:after="0" w:line="240" w:lineRule="auto"/>
        <w:rPr>
          <w:rFonts w:ascii="Times New Roman" w:eastAsia="Times New Roman" w:hAnsi="Times New Roman" w:cs="Times New Roman"/>
        </w:rPr>
      </w:pPr>
    </w:p>
    <w:p w14:paraId="68915BB4" w14:textId="77777777" w:rsidR="002B313A" w:rsidRPr="00D36765" w:rsidRDefault="002B313A" w:rsidP="002B313A">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CUI INCIDENT REPORTING AND RESPONSE: The Contractor shall promptly report any unauthorized, inadvertent, or illegal release or disclosure of CUI to the Contracting Officer’s Representative / Technical Point of Contact (TPOC), Procuring Contracting Officer, and the Security Office. Contractor personnel shall coordinate this effort through the relevant industry site FSO.</w:t>
      </w:r>
    </w:p>
    <w:p w14:paraId="2B77F6FD" w14:textId="77777777" w:rsidR="002B313A" w:rsidRPr="00D36765" w:rsidRDefault="002B313A" w:rsidP="002B313A">
      <w:pPr>
        <w:spacing w:after="0" w:line="240" w:lineRule="auto"/>
        <w:rPr>
          <w:rFonts w:ascii="Times New Roman" w:eastAsia="Times New Roman" w:hAnsi="Times New Roman" w:cs="Times New Roman"/>
        </w:rPr>
      </w:pPr>
    </w:p>
    <w:p w14:paraId="344AFF49" w14:textId="5198403C" w:rsidR="002B313A" w:rsidRPr="00D36765" w:rsidRDefault="002B313A" w:rsidP="002B313A">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 xml:space="preserve">PUBLIC RELEASE: Any controlled unclassified information pertaining to this contract shall not be released for public dissemination, including posting to any social media sites such as Facebook or Twitter, unless it has been approved for public release by appropriate U.S. Government authority. Proposed public releases shall be submitted for approval prior to release through </w:t>
      </w:r>
      <w:r w:rsidR="00521E5A" w:rsidRPr="788507E3">
        <w:rPr>
          <w:rFonts w:ascii="Times New Roman" w:eastAsia="Times New Roman" w:hAnsi="Times New Roman" w:cs="Times New Roman"/>
        </w:rPr>
        <w:t>the appropriate U</w:t>
      </w:r>
      <w:r w:rsidR="006E7FA5" w:rsidRPr="788507E3">
        <w:rPr>
          <w:rFonts w:ascii="Times New Roman" w:eastAsia="Times New Roman" w:hAnsi="Times New Roman" w:cs="Times New Roman"/>
        </w:rPr>
        <w:t>.</w:t>
      </w:r>
      <w:r w:rsidR="00521E5A" w:rsidRPr="788507E3">
        <w:rPr>
          <w:rFonts w:ascii="Times New Roman" w:eastAsia="Times New Roman" w:hAnsi="Times New Roman" w:cs="Times New Roman"/>
        </w:rPr>
        <w:t>S</w:t>
      </w:r>
      <w:r w:rsidR="006E7FA5" w:rsidRPr="788507E3">
        <w:rPr>
          <w:rFonts w:ascii="Times New Roman" w:eastAsia="Times New Roman" w:hAnsi="Times New Roman" w:cs="Times New Roman"/>
        </w:rPr>
        <w:t>.</w:t>
      </w:r>
      <w:r w:rsidR="00521E5A" w:rsidRPr="788507E3">
        <w:rPr>
          <w:rFonts w:ascii="Times New Roman" w:eastAsia="Times New Roman" w:hAnsi="Times New Roman" w:cs="Times New Roman"/>
        </w:rPr>
        <w:t xml:space="preserve"> Government Office.</w:t>
      </w:r>
    </w:p>
    <w:p w14:paraId="247686EC" w14:textId="57E92E5F" w:rsidR="002B313A" w:rsidRPr="00D36765" w:rsidRDefault="002B313A" w:rsidP="788507E3">
      <w:pPr>
        <w:spacing w:after="0" w:line="240" w:lineRule="auto"/>
        <w:rPr>
          <w:rFonts w:ascii="Times New Roman" w:eastAsia="Times New Roman" w:hAnsi="Times New Roman" w:cs="Times New Roman"/>
          <w:b/>
          <w:bCs/>
        </w:rPr>
      </w:pPr>
    </w:p>
    <w:p w14:paraId="7222C713" w14:textId="3C19B39F" w:rsidR="002B313A" w:rsidRPr="00D36765" w:rsidRDefault="002B313A" w:rsidP="002B313A">
      <w:pPr>
        <w:spacing w:after="0" w:line="240" w:lineRule="auto"/>
        <w:rPr>
          <w:rFonts w:ascii="Times New Roman" w:eastAsia="Times New Roman" w:hAnsi="Times New Roman" w:cs="Times New Roman"/>
        </w:rPr>
      </w:pPr>
      <w:r w:rsidRPr="788507E3">
        <w:rPr>
          <w:rFonts w:ascii="Times New Roman" w:eastAsia="Times New Roman" w:hAnsi="Times New Roman" w:cs="Times New Roman"/>
          <w:b/>
          <w:bCs/>
        </w:rPr>
        <w:t>10.2 Operations Security (OPSEC)</w:t>
      </w:r>
      <w:r w:rsidRPr="788507E3">
        <w:rPr>
          <w:rFonts w:ascii="Times New Roman" w:eastAsia="Times New Roman" w:hAnsi="Times New Roman" w:cs="Times New Roman"/>
        </w:rPr>
        <w:t xml:space="preserve"> </w:t>
      </w:r>
    </w:p>
    <w:p w14:paraId="3B3C1EB6" w14:textId="77777777" w:rsidR="002B313A" w:rsidRPr="00D36765" w:rsidRDefault="002B313A" w:rsidP="002B313A">
      <w:pPr>
        <w:spacing w:after="0" w:line="240" w:lineRule="auto"/>
        <w:rPr>
          <w:rFonts w:ascii="Times New Roman" w:eastAsia="Times New Roman" w:hAnsi="Times New Roman" w:cs="Times New Roman"/>
        </w:rPr>
      </w:pPr>
    </w:p>
    <w:p w14:paraId="355AC511" w14:textId="77777777" w:rsidR="00194259" w:rsidRPr="00194259" w:rsidRDefault="00194259" w:rsidP="00194259">
      <w:pPr>
        <w:spacing w:after="0" w:line="240" w:lineRule="auto"/>
        <w:rPr>
          <w:rFonts w:ascii="Times New Roman" w:eastAsia="Times New Roman" w:hAnsi="Times New Roman" w:cs="Times New Roman"/>
        </w:rPr>
      </w:pPr>
      <w:r w:rsidRPr="00194259">
        <w:rPr>
          <w:rFonts w:ascii="Times New Roman" w:eastAsia="Times New Roman" w:hAnsi="Times New Roman" w:cs="Times New Roman"/>
        </w:rPr>
        <w:t>OPSEC is a process that identifies critical information to determine if friendly actions can be observed by adversary intelligence systems, determines if information obtained by adversaries could be interpreted to be useful to them, and then executes selected measures that eliminate or reduce adversary exploitation of friendly critical information.</w:t>
      </w:r>
    </w:p>
    <w:p w14:paraId="7646F13E" w14:textId="77777777" w:rsidR="00194259" w:rsidRPr="00194259" w:rsidRDefault="00194259" w:rsidP="00194259">
      <w:pPr>
        <w:spacing w:after="0" w:line="240" w:lineRule="auto"/>
        <w:rPr>
          <w:rFonts w:ascii="Times New Roman" w:eastAsia="Times New Roman" w:hAnsi="Times New Roman" w:cs="Times New Roman"/>
        </w:rPr>
      </w:pPr>
    </w:p>
    <w:p w14:paraId="1AA1D016" w14:textId="77777777" w:rsidR="00194259" w:rsidRPr="00194259" w:rsidRDefault="00194259" w:rsidP="00194259">
      <w:pPr>
        <w:spacing w:after="0" w:line="240" w:lineRule="auto"/>
        <w:rPr>
          <w:rFonts w:ascii="Times New Roman" w:eastAsia="Times New Roman" w:hAnsi="Times New Roman" w:cs="Times New Roman"/>
        </w:rPr>
      </w:pPr>
      <w:r w:rsidRPr="00194259">
        <w:rPr>
          <w:rFonts w:ascii="Times New Roman" w:eastAsia="Times New Roman" w:hAnsi="Times New Roman" w:cs="Times New Roman"/>
        </w:rPr>
        <w:t xml:space="preserve">The Contractor shall develop and </w:t>
      </w:r>
      <w:proofErr w:type="gramStart"/>
      <w:r w:rsidRPr="00194259">
        <w:rPr>
          <w:rFonts w:ascii="Times New Roman" w:eastAsia="Times New Roman" w:hAnsi="Times New Roman" w:cs="Times New Roman"/>
        </w:rPr>
        <w:t>implement, and</w:t>
      </w:r>
      <w:proofErr w:type="gramEnd"/>
      <w:r w:rsidRPr="00194259">
        <w:rPr>
          <w:rFonts w:ascii="Times New Roman" w:eastAsia="Times New Roman" w:hAnsi="Times New Roman" w:cs="Times New Roman"/>
        </w:rPr>
        <w:t xml:space="preserve"> update and maintain an OPSEC program to protect controlled unclassified and classified activities, information, equipment, and material used or developed by the Contractor and any subcontractor during performance of the contract. The Contractor shall be responsible for the </w:t>
      </w:r>
      <w:proofErr w:type="gramStart"/>
      <w:r w:rsidRPr="00194259">
        <w:rPr>
          <w:rFonts w:ascii="Times New Roman" w:eastAsia="Times New Roman" w:hAnsi="Times New Roman" w:cs="Times New Roman"/>
        </w:rPr>
        <w:t>subcontractor</w:t>
      </w:r>
      <w:proofErr w:type="gramEnd"/>
      <w:r w:rsidRPr="00194259">
        <w:rPr>
          <w:rFonts w:ascii="Times New Roman" w:eastAsia="Times New Roman" w:hAnsi="Times New Roman" w:cs="Times New Roman"/>
        </w:rPr>
        <w:t xml:space="preserve"> implementation of the OPSEC requirements. The Contractor developed OPSEC program may include Information Assurance and Communications Security (COMSEC). The OPSEC program shall be in accordance with National Security Presidential Memorandum (NSPM) 28, and at a minimum shall include:</w:t>
      </w:r>
    </w:p>
    <w:p w14:paraId="4CB89982" w14:textId="77777777" w:rsidR="00194259" w:rsidRPr="00194259" w:rsidRDefault="00194259" w:rsidP="00194259">
      <w:pPr>
        <w:spacing w:after="0" w:line="240" w:lineRule="auto"/>
        <w:rPr>
          <w:rFonts w:ascii="Times New Roman" w:eastAsia="Times New Roman" w:hAnsi="Times New Roman" w:cs="Times New Roman"/>
        </w:rPr>
      </w:pPr>
    </w:p>
    <w:p w14:paraId="60E5EEEF" w14:textId="77777777" w:rsidR="00194259" w:rsidRPr="00194259" w:rsidRDefault="00194259" w:rsidP="00194259">
      <w:pPr>
        <w:spacing w:after="0" w:line="240" w:lineRule="auto"/>
        <w:rPr>
          <w:rFonts w:ascii="Times New Roman" w:eastAsia="Times New Roman" w:hAnsi="Times New Roman" w:cs="Times New Roman"/>
        </w:rPr>
      </w:pPr>
      <w:r w:rsidRPr="00194259">
        <w:rPr>
          <w:rFonts w:ascii="Times New Roman" w:eastAsia="Times New Roman" w:hAnsi="Times New Roman" w:cs="Times New Roman"/>
        </w:rPr>
        <w:t>1) Assignment of responsibility for OPSEC direction and implementation.</w:t>
      </w:r>
    </w:p>
    <w:p w14:paraId="700C3770" w14:textId="77777777" w:rsidR="00194259" w:rsidRPr="00194259" w:rsidRDefault="00194259" w:rsidP="00194259">
      <w:pPr>
        <w:spacing w:after="0" w:line="240" w:lineRule="auto"/>
        <w:rPr>
          <w:rFonts w:ascii="Times New Roman" w:eastAsia="Times New Roman" w:hAnsi="Times New Roman" w:cs="Times New Roman"/>
        </w:rPr>
      </w:pPr>
      <w:r w:rsidRPr="00194259">
        <w:rPr>
          <w:rFonts w:ascii="Times New Roman" w:eastAsia="Times New Roman" w:hAnsi="Times New Roman" w:cs="Times New Roman"/>
        </w:rPr>
        <w:t>2) Issuance of procedures and planning guidance for the use of OPSEC techniques to identify vulnerabilities and apply applicable countermeasures.</w:t>
      </w:r>
    </w:p>
    <w:p w14:paraId="1FB7C41E" w14:textId="77777777" w:rsidR="00194259" w:rsidRPr="00194259" w:rsidRDefault="00194259" w:rsidP="00194259">
      <w:pPr>
        <w:spacing w:after="0" w:line="240" w:lineRule="auto"/>
        <w:rPr>
          <w:rFonts w:ascii="Times New Roman" w:eastAsia="Times New Roman" w:hAnsi="Times New Roman" w:cs="Times New Roman"/>
        </w:rPr>
      </w:pPr>
      <w:r w:rsidRPr="00194259">
        <w:rPr>
          <w:rFonts w:ascii="Times New Roman" w:eastAsia="Times New Roman" w:hAnsi="Times New Roman" w:cs="Times New Roman"/>
        </w:rPr>
        <w:t xml:space="preserve">3) Establishment of OPSEC education and awareness training. To include initial and annual OPSEC training. </w:t>
      </w:r>
    </w:p>
    <w:p w14:paraId="67EB7342" w14:textId="77777777" w:rsidR="00194259" w:rsidRPr="00194259" w:rsidRDefault="00194259" w:rsidP="00194259">
      <w:pPr>
        <w:spacing w:after="0" w:line="240" w:lineRule="auto"/>
        <w:rPr>
          <w:rFonts w:ascii="Times New Roman" w:eastAsia="Times New Roman" w:hAnsi="Times New Roman" w:cs="Times New Roman"/>
        </w:rPr>
      </w:pPr>
      <w:r w:rsidRPr="00194259">
        <w:rPr>
          <w:rFonts w:ascii="Times New Roman" w:eastAsia="Times New Roman" w:hAnsi="Times New Roman" w:cs="Times New Roman"/>
        </w:rPr>
        <w:t>4) Provisions for management, annual review, and evaluation of OPSEC programs.</w:t>
      </w:r>
    </w:p>
    <w:p w14:paraId="4EB1AC4D" w14:textId="77777777" w:rsidR="00194259" w:rsidRPr="00194259" w:rsidRDefault="00194259" w:rsidP="00194259">
      <w:pPr>
        <w:spacing w:after="0" w:line="240" w:lineRule="auto"/>
        <w:rPr>
          <w:rFonts w:ascii="Times New Roman" w:eastAsia="Times New Roman" w:hAnsi="Times New Roman" w:cs="Times New Roman"/>
        </w:rPr>
      </w:pPr>
      <w:r w:rsidRPr="00194259">
        <w:rPr>
          <w:rFonts w:ascii="Times New Roman" w:eastAsia="Times New Roman" w:hAnsi="Times New Roman" w:cs="Times New Roman"/>
        </w:rPr>
        <w:t xml:space="preserve">5) Flow </w:t>
      </w:r>
      <w:proofErr w:type="gramStart"/>
      <w:r w:rsidRPr="00194259">
        <w:rPr>
          <w:rFonts w:ascii="Times New Roman" w:eastAsia="Times New Roman" w:hAnsi="Times New Roman" w:cs="Times New Roman"/>
        </w:rPr>
        <w:t>down of</w:t>
      </w:r>
      <w:proofErr w:type="gramEnd"/>
      <w:r w:rsidRPr="00194259">
        <w:rPr>
          <w:rFonts w:ascii="Times New Roman" w:eastAsia="Times New Roman" w:hAnsi="Times New Roman" w:cs="Times New Roman"/>
        </w:rPr>
        <w:t xml:space="preserve"> OPSEC requirements to subcontractors when applicable.</w:t>
      </w:r>
    </w:p>
    <w:p w14:paraId="112BF372" w14:textId="77777777" w:rsidR="00194259" w:rsidRPr="00194259" w:rsidRDefault="00194259" w:rsidP="00194259">
      <w:pPr>
        <w:spacing w:after="0" w:line="240" w:lineRule="auto"/>
        <w:rPr>
          <w:rFonts w:ascii="Times New Roman" w:eastAsia="Times New Roman" w:hAnsi="Times New Roman" w:cs="Times New Roman"/>
        </w:rPr>
      </w:pPr>
    </w:p>
    <w:p w14:paraId="5E271E59" w14:textId="77777777" w:rsidR="00194259" w:rsidRPr="00194259" w:rsidRDefault="00194259" w:rsidP="00194259">
      <w:pPr>
        <w:spacing w:after="0" w:line="240" w:lineRule="auto"/>
        <w:rPr>
          <w:rFonts w:ascii="Times New Roman" w:eastAsia="Times New Roman" w:hAnsi="Times New Roman" w:cs="Times New Roman"/>
        </w:rPr>
      </w:pPr>
      <w:r w:rsidRPr="00194259">
        <w:rPr>
          <w:rFonts w:ascii="Times New Roman" w:eastAsia="Times New Roman" w:hAnsi="Times New Roman" w:cs="Times New Roman"/>
        </w:rPr>
        <w:t>While performing aboard Government sites, the contractor shall: comply with all OPSEC instructions and policies; include OPSEC as part of its ongoing security awareness program and take all required Agency training; Be responsive to the Supporting OPSEC Manager on a non-interference basis; and Protect sensitive unclassified information and activities, which could compromise classified information or operations, or degrade the planning and execution of operations performed by the Requiring Organization and contractor in support of the mission.</w:t>
      </w:r>
    </w:p>
    <w:p w14:paraId="31EDB48A" w14:textId="77777777" w:rsidR="000E46B1" w:rsidRPr="00D36765" w:rsidRDefault="000E46B1" w:rsidP="000E46B1">
      <w:pPr>
        <w:spacing w:after="0" w:line="240" w:lineRule="auto"/>
        <w:rPr>
          <w:rFonts w:ascii="Times New Roman" w:eastAsia="Times New Roman" w:hAnsi="Times New Roman" w:cs="Times New Roman"/>
        </w:rPr>
      </w:pPr>
    </w:p>
    <w:p w14:paraId="1676E4F8" w14:textId="1C266FE6" w:rsidR="000E46B1" w:rsidRPr="00D36765" w:rsidRDefault="000E46B1" w:rsidP="000E46B1">
      <w:pPr>
        <w:spacing w:after="0" w:line="240" w:lineRule="auto"/>
        <w:rPr>
          <w:rFonts w:ascii="Times New Roman" w:eastAsia="Times New Roman" w:hAnsi="Times New Roman" w:cs="Times New Roman"/>
          <w:b/>
          <w:bCs/>
        </w:rPr>
      </w:pPr>
      <w:r w:rsidRPr="788507E3">
        <w:rPr>
          <w:rFonts w:ascii="Times New Roman" w:eastAsia="Times New Roman" w:hAnsi="Times New Roman" w:cs="Times New Roman"/>
          <w:b/>
          <w:bCs/>
        </w:rPr>
        <w:lastRenderedPageBreak/>
        <w:t xml:space="preserve">10.3 Electronic Spillage </w:t>
      </w:r>
    </w:p>
    <w:p w14:paraId="3974CB4D" w14:textId="77777777" w:rsidR="00830D3F" w:rsidRPr="00D36765" w:rsidRDefault="00830D3F" w:rsidP="000E46B1">
      <w:pPr>
        <w:spacing w:after="0" w:line="240" w:lineRule="auto"/>
        <w:rPr>
          <w:rFonts w:ascii="Times New Roman" w:eastAsia="Times New Roman" w:hAnsi="Times New Roman" w:cs="Times New Roman"/>
        </w:rPr>
      </w:pPr>
    </w:p>
    <w:p w14:paraId="150695D6" w14:textId="56B00320" w:rsidR="00D56B66" w:rsidRPr="00D36765" w:rsidRDefault="000E46B1" w:rsidP="000E46B1">
      <w:pPr>
        <w:spacing w:after="0" w:line="240" w:lineRule="auto"/>
        <w:rPr>
          <w:rFonts w:ascii="Times New Roman" w:eastAsia="Times New Roman" w:hAnsi="Times New Roman" w:cs="Times New Roman"/>
        </w:rPr>
      </w:pPr>
      <w:r w:rsidRPr="788507E3">
        <w:rPr>
          <w:rFonts w:ascii="Times New Roman" w:eastAsia="Times New Roman" w:hAnsi="Times New Roman" w:cs="Times New Roman"/>
        </w:rPr>
        <w:t>Electronic Spillage (ES) is defined as a situation where information of higher classification than a system is authorized to process is introduced into that system, intentionally or otherwise. If a Contractor is determined to be responsible for an ES, all direct and indirect costs incurred by the Government for ES remediation will be charged to the Contractor.</w:t>
      </w:r>
    </w:p>
    <w:p w14:paraId="21AA5B9D" w14:textId="10587A35" w:rsidR="00E33065" w:rsidRPr="00D36765" w:rsidRDefault="00E33065" w:rsidP="788507E3">
      <w:pPr>
        <w:tabs>
          <w:tab w:val="left" w:pos="1125"/>
        </w:tabs>
        <w:autoSpaceDE w:val="0"/>
        <w:autoSpaceDN w:val="0"/>
        <w:adjustRightInd w:val="0"/>
        <w:spacing w:after="0" w:line="240" w:lineRule="auto"/>
        <w:rPr>
          <w:rFonts w:ascii="Times New Roman" w:eastAsia="Times New Roman" w:hAnsi="Times New Roman" w:cs="Times New Roman"/>
          <w:i/>
          <w:iCs/>
          <w:color w:val="FF0000"/>
        </w:rPr>
      </w:pPr>
    </w:p>
    <w:p w14:paraId="1F894B16" w14:textId="77777777" w:rsidR="00E33065" w:rsidRPr="00D36765" w:rsidRDefault="00E33065" w:rsidP="788507E3">
      <w:pPr>
        <w:tabs>
          <w:tab w:val="left" w:pos="1125"/>
        </w:tabs>
        <w:autoSpaceDE w:val="0"/>
        <w:autoSpaceDN w:val="0"/>
        <w:adjustRightInd w:val="0"/>
        <w:spacing w:after="0" w:line="240" w:lineRule="auto"/>
        <w:rPr>
          <w:rFonts w:ascii="Times New Roman" w:eastAsia="Times New Roman" w:hAnsi="Times New Roman" w:cs="Times New Roman"/>
          <w:color w:val="FF0000"/>
        </w:rPr>
      </w:pPr>
    </w:p>
    <w:p w14:paraId="48E7597B" w14:textId="0A7097C0" w:rsidR="00D56B66" w:rsidRPr="00D36765" w:rsidRDefault="00D56B66" w:rsidP="00D56B66">
      <w:pPr>
        <w:spacing w:after="0" w:line="240" w:lineRule="auto"/>
        <w:rPr>
          <w:rFonts w:ascii="Times New Roman" w:eastAsia="Times New Roman" w:hAnsi="Times New Roman" w:cs="Times New Roman"/>
        </w:rPr>
      </w:pPr>
    </w:p>
    <w:sectPr w:rsidR="00D56B66" w:rsidRPr="00D36765" w:rsidSect="0090094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B0DED" w14:textId="77777777" w:rsidR="00E505C8" w:rsidRDefault="00E505C8" w:rsidP="00DF510F">
      <w:pPr>
        <w:spacing w:after="0" w:line="240" w:lineRule="auto"/>
      </w:pPr>
      <w:r>
        <w:separator/>
      </w:r>
    </w:p>
    <w:p w14:paraId="3F2213F1" w14:textId="77777777" w:rsidR="00E505C8" w:rsidRDefault="00E505C8"/>
  </w:endnote>
  <w:endnote w:type="continuationSeparator" w:id="0">
    <w:p w14:paraId="249733B0" w14:textId="77777777" w:rsidR="00E505C8" w:rsidRDefault="00E505C8" w:rsidP="00DF510F">
      <w:pPr>
        <w:spacing w:after="0" w:line="240" w:lineRule="auto"/>
      </w:pPr>
      <w:r>
        <w:continuationSeparator/>
      </w:r>
    </w:p>
    <w:p w14:paraId="57A6A62D" w14:textId="77777777" w:rsidR="00E505C8" w:rsidRDefault="00E505C8"/>
  </w:endnote>
  <w:endnote w:type="continuationNotice" w:id="1">
    <w:p w14:paraId="0FE8FCF0" w14:textId="77777777" w:rsidR="00E505C8" w:rsidRDefault="00E505C8">
      <w:pPr>
        <w:spacing w:after="0" w:line="240" w:lineRule="auto"/>
      </w:pPr>
    </w:p>
    <w:p w14:paraId="783C3F80" w14:textId="77777777" w:rsidR="00E505C8" w:rsidRDefault="00E505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035DC" w14:textId="77777777" w:rsidR="00074CC0" w:rsidRDefault="00074C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107329"/>
      <w:docPartObj>
        <w:docPartGallery w:val="Page Numbers (Bottom of Page)"/>
        <w:docPartUnique/>
      </w:docPartObj>
    </w:sdtPr>
    <w:sdtEndPr>
      <w:rPr>
        <w:noProof/>
      </w:rPr>
    </w:sdtEndPr>
    <w:sdtContent>
      <w:p w14:paraId="73B527A0" w14:textId="1395865A" w:rsidR="00474E97" w:rsidRDefault="00474E97">
        <w:pPr>
          <w:pStyle w:val="Footer"/>
          <w:jc w:val="center"/>
        </w:pPr>
        <w:r>
          <w:fldChar w:fldCharType="begin"/>
        </w:r>
        <w:r>
          <w:instrText xml:space="preserve"> PAGE   \* MERGEFORMAT </w:instrText>
        </w:r>
        <w:r>
          <w:fldChar w:fldCharType="separate"/>
        </w:r>
        <w:r w:rsidR="007E0307">
          <w:rPr>
            <w:noProof/>
          </w:rPr>
          <w:t>1</w:t>
        </w:r>
        <w:r>
          <w:rPr>
            <w:noProof/>
          </w:rPr>
          <w:fldChar w:fldCharType="end"/>
        </w:r>
      </w:p>
    </w:sdtContent>
  </w:sdt>
  <w:p w14:paraId="406D1ACA" w14:textId="77777777" w:rsidR="00F446D2" w:rsidRDefault="00F446D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60A7" w14:textId="77777777" w:rsidR="00074CC0" w:rsidRDefault="00074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8644C" w14:textId="77777777" w:rsidR="00E505C8" w:rsidRDefault="00E505C8" w:rsidP="00DF510F">
      <w:pPr>
        <w:spacing w:after="0" w:line="240" w:lineRule="auto"/>
      </w:pPr>
      <w:r>
        <w:separator/>
      </w:r>
    </w:p>
    <w:p w14:paraId="312C617F" w14:textId="77777777" w:rsidR="00E505C8" w:rsidRDefault="00E505C8"/>
  </w:footnote>
  <w:footnote w:type="continuationSeparator" w:id="0">
    <w:p w14:paraId="6CF90425" w14:textId="77777777" w:rsidR="00E505C8" w:rsidRDefault="00E505C8" w:rsidP="00DF510F">
      <w:pPr>
        <w:spacing w:after="0" w:line="240" w:lineRule="auto"/>
      </w:pPr>
      <w:r>
        <w:continuationSeparator/>
      </w:r>
    </w:p>
    <w:p w14:paraId="2820E160" w14:textId="77777777" w:rsidR="00E505C8" w:rsidRDefault="00E505C8"/>
  </w:footnote>
  <w:footnote w:type="continuationNotice" w:id="1">
    <w:p w14:paraId="2278DA78" w14:textId="77777777" w:rsidR="00E505C8" w:rsidRDefault="00E505C8">
      <w:pPr>
        <w:spacing w:after="0" w:line="240" w:lineRule="auto"/>
      </w:pPr>
    </w:p>
    <w:p w14:paraId="1161F9CD" w14:textId="77777777" w:rsidR="00E505C8" w:rsidRDefault="00E505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70008" w14:textId="77777777" w:rsidR="00074CC0" w:rsidRDefault="00074C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855F2" w14:textId="516E849B" w:rsidR="00900945" w:rsidRDefault="00BF3AE4" w:rsidP="00900945">
    <w:pPr>
      <w:pStyle w:val="Header"/>
      <w:jc w:val="right"/>
    </w:pPr>
    <w:sdt>
      <w:sdtPr>
        <w:id w:val="-1999265608"/>
        <w:docPartObj>
          <w:docPartGallery w:val="Watermarks"/>
          <w:docPartUnique/>
        </w:docPartObj>
      </w:sdtPr>
      <w:sdtContent>
        <w:r>
          <w:rPr>
            <w:noProof/>
          </w:rPr>
          <w:pict w14:anchorId="1740D3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0C1854">
      <w:tab/>
    </w:r>
    <w:r w:rsidR="000C1854">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B81BA" w14:textId="77777777" w:rsidR="00074CC0" w:rsidRDefault="00074C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522"/>
    <w:multiLevelType w:val="multilevel"/>
    <w:tmpl w:val="66AA0582"/>
    <w:lvl w:ilvl="0">
      <w:start w:val="1"/>
      <w:numFmt w:val="decimal"/>
      <w:pStyle w:val="Heading1"/>
      <w:lvlText w:val="%1.0"/>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22A2A67"/>
    <w:multiLevelType w:val="hybridMultilevel"/>
    <w:tmpl w:val="4A92370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2B27B8"/>
    <w:multiLevelType w:val="hybridMultilevel"/>
    <w:tmpl w:val="F54C1E20"/>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05C211C1"/>
    <w:multiLevelType w:val="hybridMultilevel"/>
    <w:tmpl w:val="4A92370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893270"/>
    <w:multiLevelType w:val="hybridMultilevel"/>
    <w:tmpl w:val="7A0A3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46F8F"/>
    <w:multiLevelType w:val="multilevel"/>
    <w:tmpl w:val="1E7C0158"/>
    <w:lvl w:ilvl="0">
      <w:start w:val="4"/>
      <w:numFmt w:val="decimal"/>
      <w:lvlText w:val="%1"/>
      <w:lvlJc w:val="left"/>
      <w:pPr>
        <w:ind w:left="480" w:hanging="480"/>
      </w:pPr>
      <w:rPr>
        <w:rFonts w:hint="default"/>
      </w:rPr>
    </w:lvl>
    <w:lvl w:ilvl="1">
      <w:start w:val="2"/>
      <w:numFmt w:val="decimal"/>
      <w:lvlText w:val="%1.%2"/>
      <w:lvlJc w:val="left"/>
      <w:pPr>
        <w:ind w:left="1560"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0F2B1636"/>
    <w:multiLevelType w:val="hybridMultilevel"/>
    <w:tmpl w:val="B5C2611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F667863"/>
    <w:multiLevelType w:val="hybridMultilevel"/>
    <w:tmpl w:val="5B3A41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1F33E0"/>
    <w:multiLevelType w:val="multilevel"/>
    <w:tmpl w:val="9EC212A2"/>
    <w:lvl w:ilvl="0">
      <w:start w:val="4"/>
      <w:numFmt w:val="decimal"/>
      <w:lvlText w:val="%1"/>
      <w:lvlJc w:val="left"/>
      <w:pPr>
        <w:ind w:left="435" w:hanging="435"/>
      </w:pPr>
      <w:rPr>
        <w:rFonts w:hint="default"/>
      </w:rPr>
    </w:lvl>
    <w:lvl w:ilvl="1">
      <w:start w:val="2"/>
      <w:numFmt w:val="decimal"/>
      <w:lvlText w:val="%1.%2"/>
      <w:lvlJc w:val="left"/>
      <w:pPr>
        <w:ind w:left="795" w:hanging="435"/>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53A74F7"/>
    <w:multiLevelType w:val="hybridMultilevel"/>
    <w:tmpl w:val="D3867314"/>
    <w:lvl w:ilvl="0" w:tplc="83F6EE5A">
      <w:start w:val="1"/>
      <w:numFmt w:val="decimal"/>
      <w:lvlText w:val="3.1.%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D156028"/>
    <w:multiLevelType w:val="multilevel"/>
    <w:tmpl w:val="74BCB8F4"/>
    <w:lvl w:ilvl="0">
      <w:start w:val="7"/>
      <w:numFmt w:val="decimal"/>
      <w:lvlText w:val="%1.0"/>
      <w:lvlJc w:val="left"/>
      <w:pPr>
        <w:ind w:left="360" w:hanging="360"/>
      </w:pPr>
      <w:rPr>
        <w:rFonts w:ascii="Times New Roman" w:hAnsi="Times New Roman" w:cs="Times New Roman"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D230D88"/>
    <w:multiLevelType w:val="multilevel"/>
    <w:tmpl w:val="9C10B608"/>
    <w:lvl w:ilvl="0">
      <w:start w:val="8"/>
      <w:numFmt w:val="decimal"/>
      <w:lvlText w:val="%1"/>
      <w:lvlJc w:val="left"/>
      <w:pPr>
        <w:ind w:left="360" w:hanging="360"/>
      </w:pPr>
      <w:rPr>
        <w:rFonts w:ascii="Times New Roman" w:hAnsi="Times New Roman" w:cs="Times New Roman" w:hint="default"/>
        <w:color w:val="FF0000"/>
        <w:sz w:val="24"/>
      </w:rPr>
    </w:lvl>
    <w:lvl w:ilvl="1">
      <w:start w:val="1"/>
      <w:numFmt w:val="decimal"/>
      <w:lvlText w:val="%1.%2"/>
      <w:lvlJc w:val="left"/>
      <w:pPr>
        <w:ind w:left="1920" w:hanging="360"/>
      </w:pPr>
      <w:rPr>
        <w:rFonts w:ascii="Times New Roman" w:hAnsi="Times New Roman" w:cs="Times New Roman" w:hint="default"/>
        <w:color w:val="FF0000"/>
        <w:sz w:val="24"/>
      </w:rPr>
    </w:lvl>
    <w:lvl w:ilvl="2">
      <w:start w:val="1"/>
      <w:numFmt w:val="decimal"/>
      <w:lvlText w:val="%1.%2.%3"/>
      <w:lvlJc w:val="left"/>
      <w:pPr>
        <w:ind w:left="3840" w:hanging="720"/>
      </w:pPr>
      <w:rPr>
        <w:rFonts w:ascii="Times New Roman" w:hAnsi="Times New Roman" w:cs="Times New Roman" w:hint="default"/>
        <w:color w:val="FF0000"/>
        <w:sz w:val="24"/>
      </w:rPr>
    </w:lvl>
    <w:lvl w:ilvl="3">
      <w:start w:val="1"/>
      <w:numFmt w:val="decimal"/>
      <w:lvlText w:val="%1.%2.%3.%4"/>
      <w:lvlJc w:val="left"/>
      <w:pPr>
        <w:ind w:left="5400" w:hanging="720"/>
      </w:pPr>
      <w:rPr>
        <w:rFonts w:ascii="Times New Roman" w:hAnsi="Times New Roman" w:cs="Times New Roman" w:hint="default"/>
        <w:color w:val="FF0000"/>
        <w:sz w:val="24"/>
      </w:rPr>
    </w:lvl>
    <w:lvl w:ilvl="4">
      <w:start w:val="1"/>
      <w:numFmt w:val="decimal"/>
      <w:lvlText w:val="%1.%2.%3.%4.%5"/>
      <w:lvlJc w:val="left"/>
      <w:pPr>
        <w:ind w:left="7320" w:hanging="1080"/>
      </w:pPr>
      <w:rPr>
        <w:rFonts w:ascii="Times New Roman" w:hAnsi="Times New Roman" w:cs="Times New Roman" w:hint="default"/>
        <w:color w:val="FF0000"/>
        <w:sz w:val="24"/>
      </w:rPr>
    </w:lvl>
    <w:lvl w:ilvl="5">
      <w:start w:val="1"/>
      <w:numFmt w:val="decimal"/>
      <w:lvlText w:val="%1.%2.%3.%4.%5.%6"/>
      <w:lvlJc w:val="left"/>
      <w:pPr>
        <w:ind w:left="8880" w:hanging="1080"/>
      </w:pPr>
      <w:rPr>
        <w:rFonts w:ascii="Times New Roman" w:hAnsi="Times New Roman" w:cs="Times New Roman" w:hint="default"/>
        <w:color w:val="FF0000"/>
        <w:sz w:val="24"/>
      </w:rPr>
    </w:lvl>
    <w:lvl w:ilvl="6">
      <w:start w:val="1"/>
      <w:numFmt w:val="decimal"/>
      <w:lvlText w:val="%1.%2.%3.%4.%5.%6.%7"/>
      <w:lvlJc w:val="left"/>
      <w:pPr>
        <w:ind w:left="10800" w:hanging="1440"/>
      </w:pPr>
      <w:rPr>
        <w:rFonts w:ascii="Times New Roman" w:hAnsi="Times New Roman" w:cs="Times New Roman" w:hint="default"/>
        <w:color w:val="FF0000"/>
        <w:sz w:val="24"/>
      </w:rPr>
    </w:lvl>
    <w:lvl w:ilvl="7">
      <w:start w:val="1"/>
      <w:numFmt w:val="decimal"/>
      <w:lvlText w:val="%1.%2.%3.%4.%5.%6.%7.%8"/>
      <w:lvlJc w:val="left"/>
      <w:pPr>
        <w:ind w:left="12360" w:hanging="1440"/>
      </w:pPr>
      <w:rPr>
        <w:rFonts w:ascii="Times New Roman" w:hAnsi="Times New Roman" w:cs="Times New Roman" w:hint="default"/>
        <w:color w:val="FF0000"/>
        <w:sz w:val="24"/>
      </w:rPr>
    </w:lvl>
    <w:lvl w:ilvl="8">
      <w:start w:val="1"/>
      <w:numFmt w:val="decimal"/>
      <w:lvlText w:val="%1.%2.%3.%4.%5.%6.%7.%8.%9"/>
      <w:lvlJc w:val="left"/>
      <w:pPr>
        <w:ind w:left="13920" w:hanging="1440"/>
      </w:pPr>
      <w:rPr>
        <w:rFonts w:ascii="Times New Roman" w:hAnsi="Times New Roman" w:cs="Times New Roman" w:hint="default"/>
        <w:color w:val="FF0000"/>
        <w:sz w:val="24"/>
      </w:rPr>
    </w:lvl>
  </w:abstractNum>
  <w:abstractNum w:abstractNumId="12" w15:restartNumberingAfterBreak="0">
    <w:nsid w:val="1D602733"/>
    <w:multiLevelType w:val="hybridMultilevel"/>
    <w:tmpl w:val="DB8C18CC"/>
    <w:lvl w:ilvl="0" w:tplc="6CA8F01A">
      <w:start w:val="1"/>
      <w:numFmt w:val="decimal"/>
      <w:lvlText w:val="6.%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ED2119"/>
    <w:multiLevelType w:val="multilevel"/>
    <w:tmpl w:val="41ACAF16"/>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279E0553"/>
    <w:multiLevelType w:val="hybridMultilevel"/>
    <w:tmpl w:val="A47EE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1E39E7"/>
    <w:multiLevelType w:val="hybridMultilevel"/>
    <w:tmpl w:val="C3FC2D1E"/>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851423"/>
    <w:multiLevelType w:val="multilevel"/>
    <w:tmpl w:val="6986AE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61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4723240"/>
    <w:multiLevelType w:val="hybridMultilevel"/>
    <w:tmpl w:val="116A7786"/>
    <w:lvl w:ilvl="0" w:tplc="3DFA11AC">
      <w:start w:val="1"/>
      <w:numFmt w:val="decimal"/>
      <w:lvlText w:val="3.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653083"/>
    <w:multiLevelType w:val="hybridMultilevel"/>
    <w:tmpl w:val="A0AC7DB2"/>
    <w:lvl w:ilvl="0" w:tplc="46E4F5CE">
      <w:start w:val="1"/>
      <w:numFmt w:val="lowerLetter"/>
      <w:lvlText w:val="%1."/>
      <w:lvlJc w:val="left"/>
      <w:pPr>
        <w:tabs>
          <w:tab w:val="num" w:pos="720"/>
        </w:tabs>
        <w:ind w:left="648" w:hanging="288"/>
      </w:pPr>
      <w:rPr>
        <w:rFonts w:hint="default"/>
        <w:b w:val="0"/>
        <w:i w:val="0"/>
      </w:rPr>
    </w:lvl>
    <w:lvl w:ilvl="1" w:tplc="AFEEE304">
      <w:start w:val="1"/>
      <w:numFmt w:val="decimal"/>
      <w:lvlText w:val="%2."/>
      <w:lvlJc w:val="left"/>
      <w:pPr>
        <w:tabs>
          <w:tab w:val="num" w:pos="144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DC60477"/>
    <w:multiLevelType w:val="multilevel"/>
    <w:tmpl w:val="6986AE5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DEA71D9"/>
    <w:multiLevelType w:val="hybridMultilevel"/>
    <w:tmpl w:val="BFB6511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6D6985"/>
    <w:multiLevelType w:val="multilevel"/>
    <w:tmpl w:val="AD541502"/>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391645D"/>
    <w:multiLevelType w:val="hybridMultilevel"/>
    <w:tmpl w:val="290656C0"/>
    <w:lvl w:ilvl="0" w:tplc="8E56F24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CF3E76"/>
    <w:multiLevelType w:val="multilevel"/>
    <w:tmpl w:val="CBF4DC5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4D05794C"/>
    <w:multiLevelType w:val="multilevel"/>
    <w:tmpl w:val="44D4EA5A"/>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A0E1038"/>
    <w:multiLevelType w:val="multilevel"/>
    <w:tmpl w:val="3C00551C"/>
    <w:lvl w:ilvl="0">
      <w:start w:val="1"/>
      <w:numFmt w:val="decimal"/>
      <w:lvlText w:val="%1.0"/>
      <w:lvlJc w:val="left"/>
      <w:pPr>
        <w:ind w:left="825" w:hanging="705"/>
      </w:pPr>
      <w:rPr>
        <w:b/>
      </w:rPr>
    </w:lvl>
    <w:lvl w:ilvl="1">
      <w:start w:val="1"/>
      <w:numFmt w:val="decimal"/>
      <w:lvlText w:val="%1.%2"/>
      <w:lvlJc w:val="left"/>
      <w:pPr>
        <w:ind w:left="1545" w:hanging="705"/>
      </w:pPr>
      <w:rPr>
        <w:b/>
      </w:rPr>
    </w:lvl>
    <w:lvl w:ilvl="2">
      <w:start w:val="1"/>
      <w:numFmt w:val="decimal"/>
      <w:lvlText w:val="%1.%2.%3"/>
      <w:lvlJc w:val="left"/>
      <w:pPr>
        <w:ind w:left="1440" w:hanging="720"/>
      </w:pPr>
      <w:rPr>
        <w:b/>
      </w:rPr>
    </w:lvl>
    <w:lvl w:ilvl="3">
      <w:start w:val="1"/>
      <w:numFmt w:val="decimal"/>
      <w:lvlText w:val="%1.%2.%3.%4"/>
      <w:lvlJc w:val="left"/>
      <w:pPr>
        <w:ind w:left="3000" w:hanging="720"/>
      </w:pPr>
      <w:rPr>
        <w:b/>
      </w:rPr>
    </w:lvl>
    <w:lvl w:ilvl="4">
      <w:start w:val="1"/>
      <w:numFmt w:val="decimal"/>
      <w:lvlText w:val="%1.%2.%3.%4.%5"/>
      <w:lvlJc w:val="left"/>
      <w:pPr>
        <w:ind w:left="4080" w:hanging="1080"/>
      </w:pPr>
      <w:rPr>
        <w:b/>
      </w:rPr>
    </w:lvl>
    <w:lvl w:ilvl="5">
      <w:start w:val="1"/>
      <w:numFmt w:val="decimal"/>
      <w:lvlText w:val="%1.%2.%3.%4.%5.%6"/>
      <w:lvlJc w:val="left"/>
      <w:pPr>
        <w:ind w:left="4800" w:hanging="1080"/>
      </w:pPr>
      <w:rPr>
        <w:b/>
      </w:rPr>
    </w:lvl>
    <w:lvl w:ilvl="6">
      <w:start w:val="1"/>
      <w:numFmt w:val="decimal"/>
      <w:lvlText w:val="%1.%2.%3.%4.%5.%6.%7"/>
      <w:lvlJc w:val="left"/>
      <w:pPr>
        <w:ind w:left="5880" w:hanging="1440"/>
      </w:pPr>
      <w:rPr>
        <w:b/>
      </w:rPr>
    </w:lvl>
    <w:lvl w:ilvl="7">
      <w:start w:val="1"/>
      <w:numFmt w:val="decimal"/>
      <w:lvlText w:val="%1.%2.%3.%4.%5.%6.%7.%8"/>
      <w:lvlJc w:val="left"/>
      <w:pPr>
        <w:ind w:left="6600" w:hanging="1440"/>
      </w:pPr>
      <w:rPr>
        <w:b/>
      </w:rPr>
    </w:lvl>
    <w:lvl w:ilvl="8">
      <w:start w:val="1"/>
      <w:numFmt w:val="decimal"/>
      <w:lvlText w:val="%1.%2.%3.%4.%5.%6.%7.%8.%9"/>
      <w:lvlJc w:val="left"/>
      <w:pPr>
        <w:ind w:left="7680" w:hanging="1800"/>
      </w:pPr>
      <w:rPr>
        <w:b/>
      </w:rPr>
    </w:lvl>
  </w:abstractNum>
  <w:abstractNum w:abstractNumId="26" w15:restartNumberingAfterBreak="0">
    <w:nsid w:val="626F147E"/>
    <w:multiLevelType w:val="hybridMultilevel"/>
    <w:tmpl w:val="C9F67E6A"/>
    <w:lvl w:ilvl="0" w:tplc="EAD6D0BE">
      <w:start w:val="1"/>
      <w:numFmt w:val="decimal"/>
      <w:lvlText w:val="3.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EF39FC"/>
    <w:multiLevelType w:val="multilevel"/>
    <w:tmpl w:val="8D0EDFD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88A53E1"/>
    <w:multiLevelType w:val="multilevel"/>
    <w:tmpl w:val="8D0EDFD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69E5379B"/>
    <w:multiLevelType w:val="hybridMultilevel"/>
    <w:tmpl w:val="DDFCB488"/>
    <w:lvl w:ilvl="0" w:tplc="BE0AFC46">
      <w:start w:val="1"/>
      <w:numFmt w:val="decimal"/>
      <w:lvlText w:val="3.2.%1"/>
      <w:lvlJc w:val="left"/>
      <w:pPr>
        <w:ind w:left="10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30" w15:restartNumberingAfterBreak="0">
    <w:nsid w:val="6BF90B5A"/>
    <w:multiLevelType w:val="multilevel"/>
    <w:tmpl w:val="71F4245A"/>
    <w:lvl w:ilvl="0">
      <w:start w:val="10"/>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6FD75162"/>
    <w:multiLevelType w:val="hybridMultilevel"/>
    <w:tmpl w:val="B0A09590"/>
    <w:lvl w:ilvl="0" w:tplc="00CCCC96">
      <w:start w:val="1"/>
      <w:numFmt w:val="decimal"/>
      <w:lvlText w:val="%1.3.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366783"/>
    <w:multiLevelType w:val="hybridMultilevel"/>
    <w:tmpl w:val="977625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0C7C0B"/>
    <w:multiLevelType w:val="multilevel"/>
    <w:tmpl w:val="E8581D4E"/>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4" w15:restartNumberingAfterBreak="0">
    <w:nsid w:val="7B496094"/>
    <w:multiLevelType w:val="hybridMultilevel"/>
    <w:tmpl w:val="4A92370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DA86B92"/>
    <w:multiLevelType w:val="hybridMultilevel"/>
    <w:tmpl w:val="39D02F88"/>
    <w:lvl w:ilvl="0" w:tplc="A426D01C">
      <w:start w:val="1"/>
      <w:numFmt w:val="decimal"/>
      <w:lvlText w:val="3.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DDF2563"/>
    <w:multiLevelType w:val="multilevel"/>
    <w:tmpl w:val="F3FA8332"/>
    <w:lvl w:ilvl="0">
      <w:start w:val="4"/>
      <w:numFmt w:val="decimal"/>
      <w:lvlText w:val="%1"/>
      <w:lvlJc w:val="left"/>
      <w:pPr>
        <w:ind w:left="435" w:hanging="435"/>
      </w:pPr>
      <w:rPr>
        <w:rFonts w:hint="default"/>
      </w:rPr>
    </w:lvl>
    <w:lvl w:ilvl="1">
      <w:start w:val="3"/>
      <w:numFmt w:val="decimal"/>
      <w:lvlText w:val="%1.%2"/>
      <w:lvlJc w:val="left"/>
      <w:pPr>
        <w:ind w:left="817" w:hanging="435"/>
      </w:pPr>
      <w:rPr>
        <w:rFonts w:hint="default"/>
      </w:rPr>
    </w:lvl>
    <w:lvl w:ilvl="2">
      <w:start w:val="1"/>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608" w:hanging="108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732" w:hanging="144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496" w:hanging="1440"/>
      </w:pPr>
      <w:rPr>
        <w:rFonts w:hint="default"/>
      </w:rPr>
    </w:lvl>
  </w:abstractNum>
  <w:num w:numId="1" w16cid:durableId="1310524417">
    <w:abstractNumId w:val="28"/>
  </w:num>
  <w:num w:numId="2" w16cid:durableId="1609852798">
    <w:abstractNumId w:val="18"/>
  </w:num>
  <w:num w:numId="3" w16cid:durableId="1534730575">
    <w:abstractNumId w:val="0"/>
  </w:num>
  <w:num w:numId="4" w16cid:durableId="571548184">
    <w:abstractNumId w:val="15"/>
  </w:num>
  <w:num w:numId="5" w16cid:durableId="887644143">
    <w:abstractNumId w:val="1"/>
  </w:num>
  <w:num w:numId="6" w16cid:durableId="1167091620">
    <w:abstractNumId w:val="3"/>
  </w:num>
  <w:num w:numId="7" w16cid:durableId="2113476144">
    <w:abstractNumId w:val="2"/>
  </w:num>
  <w:num w:numId="8" w16cid:durableId="734279739">
    <w:abstractNumId w:val="19"/>
  </w:num>
  <w:num w:numId="9" w16cid:durableId="1762142914">
    <w:abstractNumId w:val="16"/>
  </w:num>
  <w:num w:numId="10" w16cid:durableId="1977445599">
    <w:abstractNumId w:val="5"/>
  </w:num>
  <w:num w:numId="11" w16cid:durableId="826019809">
    <w:abstractNumId w:val="0"/>
    <w:lvlOverride w:ilvl="0">
      <w:startOverride w:val="6"/>
    </w:lvlOverride>
    <w:lvlOverride w:ilvl="1">
      <w:startOverride w:val="2"/>
    </w:lvlOverride>
  </w:num>
  <w:num w:numId="12" w16cid:durableId="887227763">
    <w:abstractNumId w:val="0"/>
    <w:lvlOverride w:ilvl="0">
      <w:startOverride w:val="6"/>
    </w:lvlOverride>
    <w:lvlOverride w:ilvl="1">
      <w:startOverride w:val="2"/>
    </w:lvlOverride>
  </w:num>
  <w:num w:numId="13" w16cid:durableId="1083796986">
    <w:abstractNumId w:val="24"/>
  </w:num>
  <w:num w:numId="14" w16cid:durableId="891423457">
    <w:abstractNumId w:val="34"/>
  </w:num>
  <w:num w:numId="15" w16cid:durableId="81266522">
    <w:abstractNumId w:val="11"/>
  </w:num>
  <w:num w:numId="16" w16cid:durableId="272442448">
    <w:abstractNumId w:val="29"/>
  </w:num>
  <w:num w:numId="17" w16cid:durableId="534315225">
    <w:abstractNumId w:val="35"/>
  </w:num>
  <w:num w:numId="18" w16cid:durableId="550118838">
    <w:abstractNumId w:val="9"/>
  </w:num>
  <w:num w:numId="19" w16cid:durableId="1208837543">
    <w:abstractNumId w:val="26"/>
  </w:num>
  <w:num w:numId="20" w16cid:durableId="1714233811">
    <w:abstractNumId w:val="6"/>
  </w:num>
  <w:num w:numId="21" w16cid:durableId="706953076">
    <w:abstractNumId w:val="23"/>
  </w:num>
  <w:num w:numId="22" w16cid:durableId="1781216363">
    <w:abstractNumId w:val="8"/>
  </w:num>
  <w:num w:numId="23" w16cid:durableId="916939635">
    <w:abstractNumId w:val="20"/>
  </w:num>
  <w:num w:numId="24" w16cid:durableId="682559025">
    <w:abstractNumId w:val="36"/>
  </w:num>
  <w:num w:numId="25" w16cid:durableId="1326586349">
    <w:abstractNumId w:val="17"/>
  </w:num>
  <w:num w:numId="26" w16cid:durableId="174819018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56275428">
    <w:abstractNumId w:val="13"/>
  </w:num>
  <w:num w:numId="28" w16cid:durableId="790706329">
    <w:abstractNumId w:val="31"/>
  </w:num>
  <w:num w:numId="29" w16cid:durableId="1022166723">
    <w:abstractNumId w:val="27"/>
  </w:num>
  <w:num w:numId="30" w16cid:durableId="2032339618">
    <w:abstractNumId w:val="12"/>
  </w:num>
  <w:num w:numId="31" w16cid:durableId="1911304148">
    <w:abstractNumId w:val="10"/>
  </w:num>
  <w:num w:numId="32" w16cid:durableId="1908879576">
    <w:abstractNumId w:val="4"/>
  </w:num>
  <w:num w:numId="33" w16cid:durableId="985085315">
    <w:abstractNumId w:val="21"/>
  </w:num>
  <w:num w:numId="34" w16cid:durableId="1822841328">
    <w:abstractNumId w:val="14"/>
  </w:num>
  <w:num w:numId="35" w16cid:durableId="519667322">
    <w:abstractNumId w:val="33"/>
  </w:num>
  <w:num w:numId="36" w16cid:durableId="1392803545">
    <w:abstractNumId w:val="30"/>
  </w:num>
  <w:num w:numId="37" w16cid:durableId="271132416">
    <w:abstractNumId w:val="7"/>
  </w:num>
  <w:num w:numId="38" w16cid:durableId="1076364598">
    <w:abstractNumId w:val="32"/>
  </w:num>
  <w:num w:numId="39" w16cid:durableId="12892391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10F"/>
    <w:rsid w:val="00000B47"/>
    <w:rsid w:val="00000CBB"/>
    <w:rsid w:val="00002A58"/>
    <w:rsid w:val="0000411F"/>
    <w:rsid w:val="00004950"/>
    <w:rsid w:val="00005095"/>
    <w:rsid w:val="00005623"/>
    <w:rsid w:val="00007811"/>
    <w:rsid w:val="00017500"/>
    <w:rsid w:val="0002026E"/>
    <w:rsid w:val="00022D5D"/>
    <w:rsid w:val="00023D6E"/>
    <w:rsid w:val="000252FE"/>
    <w:rsid w:val="00030490"/>
    <w:rsid w:val="000374FF"/>
    <w:rsid w:val="00037B87"/>
    <w:rsid w:val="00037F3F"/>
    <w:rsid w:val="000407AE"/>
    <w:rsid w:val="00040BA9"/>
    <w:rsid w:val="00042C1F"/>
    <w:rsid w:val="00042C89"/>
    <w:rsid w:val="000434F7"/>
    <w:rsid w:val="00044930"/>
    <w:rsid w:val="0004540B"/>
    <w:rsid w:val="000509ED"/>
    <w:rsid w:val="00054BCA"/>
    <w:rsid w:val="00056D27"/>
    <w:rsid w:val="00057095"/>
    <w:rsid w:val="00057C39"/>
    <w:rsid w:val="00057D39"/>
    <w:rsid w:val="00065911"/>
    <w:rsid w:val="000659EB"/>
    <w:rsid w:val="00066090"/>
    <w:rsid w:val="00066A4F"/>
    <w:rsid w:val="0007267E"/>
    <w:rsid w:val="0007293D"/>
    <w:rsid w:val="00074CC0"/>
    <w:rsid w:val="00076487"/>
    <w:rsid w:val="000771E2"/>
    <w:rsid w:val="000837C5"/>
    <w:rsid w:val="00087FC3"/>
    <w:rsid w:val="000902A6"/>
    <w:rsid w:val="00094E3C"/>
    <w:rsid w:val="00096BC1"/>
    <w:rsid w:val="000A0DB7"/>
    <w:rsid w:val="000A0F03"/>
    <w:rsid w:val="000A1522"/>
    <w:rsid w:val="000A433D"/>
    <w:rsid w:val="000B2739"/>
    <w:rsid w:val="000B5B56"/>
    <w:rsid w:val="000B6397"/>
    <w:rsid w:val="000B6EFF"/>
    <w:rsid w:val="000C09F0"/>
    <w:rsid w:val="000C1854"/>
    <w:rsid w:val="000C240A"/>
    <w:rsid w:val="000D00CA"/>
    <w:rsid w:val="000D1AD4"/>
    <w:rsid w:val="000D3EDB"/>
    <w:rsid w:val="000D609F"/>
    <w:rsid w:val="000D75A6"/>
    <w:rsid w:val="000E2235"/>
    <w:rsid w:val="000E29F9"/>
    <w:rsid w:val="000E46B1"/>
    <w:rsid w:val="000E7623"/>
    <w:rsid w:val="000F5C21"/>
    <w:rsid w:val="00103214"/>
    <w:rsid w:val="00107829"/>
    <w:rsid w:val="00113708"/>
    <w:rsid w:val="001138F6"/>
    <w:rsid w:val="00114F68"/>
    <w:rsid w:val="00116FD9"/>
    <w:rsid w:val="0011777C"/>
    <w:rsid w:val="00121EA1"/>
    <w:rsid w:val="00122139"/>
    <w:rsid w:val="001236E6"/>
    <w:rsid w:val="001268C5"/>
    <w:rsid w:val="00131AAD"/>
    <w:rsid w:val="001322E0"/>
    <w:rsid w:val="0013329B"/>
    <w:rsid w:val="0013344C"/>
    <w:rsid w:val="00134F25"/>
    <w:rsid w:val="0013502B"/>
    <w:rsid w:val="00135FCA"/>
    <w:rsid w:val="001363B2"/>
    <w:rsid w:val="001374A3"/>
    <w:rsid w:val="00140201"/>
    <w:rsid w:val="00147A0C"/>
    <w:rsid w:val="00153E5F"/>
    <w:rsid w:val="00155343"/>
    <w:rsid w:val="001561C4"/>
    <w:rsid w:val="00157106"/>
    <w:rsid w:val="001626B6"/>
    <w:rsid w:val="00165419"/>
    <w:rsid w:val="00166213"/>
    <w:rsid w:val="0016675B"/>
    <w:rsid w:val="00173310"/>
    <w:rsid w:val="00173FD0"/>
    <w:rsid w:val="001742E4"/>
    <w:rsid w:val="00174885"/>
    <w:rsid w:val="001748BC"/>
    <w:rsid w:val="00175BCF"/>
    <w:rsid w:val="001830F9"/>
    <w:rsid w:val="001908BC"/>
    <w:rsid w:val="00194259"/>
    <w:rsid w:val="00196ECF"/>
    <w:rsid w:val="00196EEF"/>
    <w:rsid w:val="00197807"/>
    <w:rsid w:val="001A256A"/>
    <w:rsid w:val="001A2DE0"/>
    <w:rsid w:val="001A2E5B"/>
    <w:rsid w:val="001A7F1E"/>
    <w:rsid w:val="001B3A92"/>
    <w:rsid w:val="001B3E38"/>
    <w:rsid w:val="001B5467"/>
    <w:rsid w:val="001B6B0A"/>
    <w:rsid w:val="001C2551"/>
    <w:rsid w:val="001C3052"/>
    <w:rsid w:val="001C620F"/>
    <w:rsid w:val="001C6D8B"/>
    <w:rsid w:val="001D2398"/>
    <w:rsid w:val="001D2667"/>
    <w:rsid w:val="001E45A4"/>
    <w:rsid w:val="001E47AD"/>
    <w:rsid w:val="001F1E12"/>
    <w:rsid w:val="001F5C2B"/>
    <w:rsid w:val="001F5F34"/>
    <w:rsid w:val="001F73D0"/>
    <w:rsid w:val="001F7EED"/>
    <w:rsid w:val="00200D90"/>
    <w:rsid w:val="002039DB"/>
    <w:rsid w:val="0020512A"/>
    <w:rsid w:val="00205534"/>
    <w:rsid w:val="00206FCF"/>
    <w:rsid w:val="00214292"/>
    <w:rsid w:val="00216926"/>
    <w:rsid w:val="0021696F"/>
    <w:rsid w:val="00217F17"/>
    <w:rsid w:val="00222FB9"/>
    <w:rsid w:val="00224EFF"/>
    <w:rsid w:val="002260AA"/>
    <w:rsid w:val="0022628B"/>
    <w:rsid w:val="00226F15"/>
    <w:rsid w:val="00227131"/>
    <w:rsid w:val="00231D31"/>
    <w:rsid w:val="00234F53"/>
    <w:rsid w:val="00234F54"/>
    <w:rsid w:val="0023688F"/>
    <w:rsid w:val="00236EDF"/>
    <w:rsid w:val="00237D86"/>
    <w:rsid w:val="00240BFD"/>
    <w:rsid w:val="00241CD7"/>
    <w:rsid w:val="00242437"/>
    <w:rsid w:val="00244947"/>
    <w:rsid w:val="00244D22"/>
    <w:rsid w:val="00245344"/>
    <w:rsid w:val="00245A3A"/>
    <w:rsid w:val="00252D84"/>
    <w:rsid w:val="00254AFC"/>
    <w:rsid w:val="002579F4"/>
    <w:rsid w:val="00262004"/>
    <w:rsid w:val="002624FB"/>
    <w:rsid w:val="0026308C"/>
    <w:rsid w:val="002640D4"/>
    <w:rsid w:val="00264C53"/>
    <w:rsid w:val="0026672F"/>
    <w:rsid w:val="00270F03"/>
    <w:rsid w:val="002751B9"/>
    <w:rsid w:val="00277F4B"/>
    <w:rsid w:val="002909FA"/>
    <w:rsid w:val="00294889"/>
    <w:rsid w:val="00297019"/>
    <w:rsid w:val="00297947"/>
    <w:rsid w:val="002A25B5"/>
    <w:rsid w:val="002A547F"/>
    <w:rsid w:val="002B24DF"/>
    <w:rsid w:val="002B29CF"/>
    <w:rsid w:val="002B2B83"/>
    <w:rsid w:val="002B2C31"/>
    <w:rsid w:val="002B2CA9"/>
    <w:rsid w:val="002B313A"/>
    <w:rsid w:val="002B3D87"/>
    <w:rsid w:val="002B5644"/>
    <w:rsid w:val="002C31D6"/>
    <w:rsid w:val="002C3DBB"/>
    <w:rsid w:val="002D456B"/>
    <w:rsid w:val="002D7B96"/>
    <w:rsid w:val="002E007F"/>
    <w:rsid w:val="002E1C4F"/>
    <w:rsid w:val="002E44BA"/>
    <w:rsid w:val="002E5813"/>
    <w:rsid w:val="002E7E10"/>
    <w:rsid w:val="002F26AA"/>
    <w:rsid w:val="002F70BB"/>
    <w:rsid w:val="00300669"/>
    <w:rsid w:val="00300B2C"/>
    <w:rsid w:val="0030581E"/>
    <w:rsid w:val="00306C39"/>
    <w:rsid w:val="00307148"/>
    <w:rsid w:val="00307A1E"/>
    <w:rsid w:val="00310473"/>
    <w:rsid w:val="00310B11"/>
    <w:rsid w:val="00313B90"/>
    <w:rsid w:val="00317297"/>
    <w:rsid w:val="00317FA7"/>
    <w:rsid w:val="00321D4E"/>
    <w:rsid w:val="00323202"/>
    <w:rsid w:val="00323437"/>
    <w:rsid w:val="00323940"/>
    <w:rsid w:val="00324353"/>
    <w:rsid w:val="0032521A"/>
    <w:rsid w:val="00325D3F"/>
    <w:rsid w:val="0032605A"/>
    <w:rsid w:val="0032627E"/>
    <w:rsid w:val="003263E5"/>
    <w:rsid w:val="003334AB"/>
    <w:rsid w:val="00334E70"/>
    <w:rsid w:val="00335A7B"/>
    <w:rsid w:val="00335F2C"/>
    <w:rsid w:val="00337B04"/>
    <w:rsid w:val="00352046"/>
    <w:rsid w:val="003554E5"/>
    <w:rsid w:val="0035731E"/>
    <w:rsid w:val="00357DA9"/>
    <w:rsid w:val="00360DA0"/>
    <w:rsid w:val="003618B9"/>
    <w:rsid w:val="00362A51"/>
    <w:rsid w:val="0036304C"/>
    <w:rsid w:val="003641A0"/>
    <w:rsid w:val="0036465B"/>
    <w:rsid w:val="003659CC"/>
    <w:rsid w:val="00367724"/>
    <w:rsid w:val="00372C4E"/>
    <w:rsid w:val="003756B8"/>
    <w:rsid w:val="00375F7F"/>
    <w:rsid w:val="003762D3"/>
    <w:rsid w:val="00376846"/>
    <w:rsid w:val="00382EBA"/>
    <w:rsid w:val="00391B07"/>
    <w:rsid w:val="00394DC6"/>
    <w:rsid w:val="003956F3"/>
    <w:rsid w:val="003A0112"/>
    <w:rsid w:val="003A22EF"/>
    <w:rsid w:val="003A7285"/>
    <w:rsid w:val="003B05B2"/>
    <w:rsid w:val="003B0D6C"/>
    <w:rsid w:val="003B0D6F"/>
    <w:rsid w:val="003B0EAE"/>
    <w:rsid w:val="003B32CB"/>
    <w:rsid w:val="003B6336"/>
    <w:rsid w:val="003C1A2D"/>
    <w:rsid w:val="003C1D28"/>
    <w:rsid w:val="003C1FE3"/>
    <w:rsid w:val="003C35C9"/>
    <w:rsid w:val="003C390F"/>
    <w:rsid w:val="003C4A07"/>
    <w:rsid w:val="003C583F"/>
    <w:rsid w:val="003C74B1"/>
    <w:rsid w:val="003E0EEB"/>
    <w:rsid w:val="003E537B"/>
    <w:rsid w:val="003E76AE"/>
    <w:rsid w:val="003F0723"/>
    <w:rsid w:val="003F0798"/>
    <w:rsid w:val="003F1354"/>
    <w:rsid w:val="003F3D27"/>
    <w:rsid w:val="003F51DA"/>
    <w:rsid w:val="003F6E46"/>
    <w:rsid w:val="00401214"/>
    <w:rsid w:val="00401C10"/>
    <w:rsid w:val="00407391"/>
    <w:rsid w:val="00410EDB"/>
    <w:rsid w:val="00415AE6"/>
    <w:rsid w:val="00416269"/>
    <w:rsid w:val="00421F73"/>
    <w:rsid w:val="0042220B"/>
    <w:rsid w:val="00423F49"/>
    <w:rsid w:val="0042640C"/>
    <w:rsid w:val="00426E80"/>
    <w:rsid w:val="004277F7"/>
    <w:rsid w:val="00431951"/>
    <w:rsid w:val="004319D0"/>
    <w:rsid w:val="00442194"/>
    <w:rsid w:val="004451A2"/>
    <w:rsid w:val="00445E07"/>
    <w:rsid w:val="00447D02"/>
    <w:rsid w:val="00450EED"/>
    <w:rsid w:val="00455567"/>
    <w:rsid w:val="00455BD6"/>
    <w:rsid w:val="004572B7"/>
    <w:rsid w:val="00460D44"/>
    <w:rsid w:val="004647AC"/>
    <w:rsid w:val="0046668C"/>
    <w:rsid w:val="004707BA"/>
    <w:rsid w:val="00472EC3"/>
    <w:rsid w:val="00474E97"/>
    <w:rsid w:val="00480260"/>
    <w:rsid w:val="00480521"/>
    <w:rsid w:val="00481521"/>
    <w:rsid w:val="0048234C"/>
    <w:rsid w:val="00484D2A"/>
    <w:rsid w:val="004857FE"/>
    <w:rsid w:val="004864C1"/>
    <w:rsid w:val="004877A4"/>
    <w:rsid w:val="00487D85"/>
    <w:rsid w:val="00495CA7"/>
    <w:rsid w:val="004A3156"/>
    <w:rsid w:val="004A31A4"/>
    <w:rsid w:val="004A5D67"/>
    <w:rsid w:val="004B0AC7"/>
    <w:rsid w:val="004B0C6A"/>
    <w:rsid w:val="004B40D6"/>
    <w:rsid w:val="004B57B4"/>
    <w:rsid w:val="004C23AC"/>
    <w:rsid w:val="004C2F5E"/>
    <w:rsid w:val="004C3102"/>
    <w:rsid w:val="004C49B2"/>
    <w:rsid w:val="004C65D9"/>
    <w:rsid w:val="004D6975"/>
    <w:rsid w:val="004D70FE"/>
    <w:rsid w:val="004E0554"/>
    <w:rsid w:val="004E39D1"/>
    <w:rsid w:val="004E406A"/>
    <w:rsid w:val="004E4D57"/>
    <w:rsid w:val="004F0683"/>
    <w:rsid w:val="004F076B"/>
    <w:rsid w:val="004F0DE3"/>
    <w:rsid w:val="005028B4"/>
    <w:rsid w:val="0050480C"/>
    <w:rsid w:val="00507914"/>
    <w:rsid w:val="00514722"/>
    <w:rsid w:val="0051546A"/>
    <w:rsid w:val="00515EB3"/>
    <w:rsid w:val="0051619C"/>
    <w:rsid w:val="0051768D"/>
    <w:rsid w:val="00520B76"/>
    <w:rsid w:val="00520DCD"/>
    <w:rsid w:val="00521E5A"/>
    <w:rsid w:val="005231F7"/>
    <w:rsid w:val="00524F5E"/>
    <w:rsid w:val="005257B6"/>
    <w:rsid w:val="005272AD"/>
    <w:rsid w:val="005279FF"/>
    <w:rsid w:val="00533AD7"/>
    <w:rsid w:val="00535F62"/>
    <w:rsid w:val="0053611F"/>
    <w:rsid w:val="0054111E"/>
    <w:rsid w:val="00541901"/>
    <w:rsid w:val="005425DA"/>
    <w:rsid w:val="0054344D"/>
    <w:rsid w:val="00543975"/>
    <w:rsid w:val="00543C6E"/>
    <w:rsid w:val="00545955"/>
    <w:rsid w:val="005476D1"/>
    <w:rsid w:val="005500B1"/>
    <w:rsid w:val="00551A04"/>
    <w:rsid w:val="00555767"/>
    <w:rsid w:val="00555E38"/>
    <w:rsid w:val="00561E0E"/>
    <w:rsid w:val="0056237B"/>
    <w:rsid w:val="00563324"/>
    <w:rsid w:val="005636C6"/>
    <w:rsid w:val="00564994"/>
    <w:rsid w:val="005662F5"/>
    <w:rsid w:val="00581D06"/>
    <w:rsid w:val="00582526"/>
    <w:rsid w:val="00582FE6"/>
    <w:rsid w:val="005853E8"/>
    <w:rsid w:val="005860DC"/>
    <w:rsid w:val="0059198D"/>
    <w:rsid w:val="00593247"/>
    <w:rsid w:val="0059631F"/>
    <w:rsid w:val="005A2B41"/>
    <w:rsid w:val="005A417D"/>
    <w:rsid w:val="005A4911"/>
    <w:rsid w:val="005A74AC"/>
    <w:rsid w:val="005B0931"/>
    <w:rsid w:val="005B181E"/>
    <w:rsid w:val="005B41D5"/>
    <w:rsid w:val="005B591D"/>
    <w:rsid w:val="005C0568"/>
    <w:rsid w:val="005C146F"/>
    <w:rsid w:val="005C5692"/>
    <w:rsid w:val="005C76EF"/>
    <w:rsid w:val="005D0294"/>
    <w:rsid w:val="005D0DC4"/>
    <w:rsid w:val="005D18AA"/>
    <w:rsid w:val="005D2AC0"/>
    <w:rsid w:val="005D31A0"/>
    <w:rsid w:val="005D40A9"/>
    <w:rsid w:val="005D680A"/>
    <w:rsid w:val="005D77D3"/>
    <w:rsid w:val="005F068F"/>
    <w:rsid w:val="005F0EA8"/>
    <w:rsid w:val="005F1D31"/>
    <w:rsid w:val="005F5C52"/>
    <w:rsid w:val="005F5EDC"/>
    <w:rsid w:val="00600081"/>
    <w:rsid w:val="00600D3B"/>
    <w:rsid w:val="00603E43"/>
    <w:rsid w:val="00607BA4"/>
    <w:rsid w:val="0061178D"/>
    <w:rsid w:val="00612486"/>
    <w:rsid w:val="006145FD"/>
    <w:rsid w:val="006155CB"/>
    <w:rsid w:val="00615A17"/>
    <w:rsid w:val="0061607D"/>
    <w:rsid w:val="00620188"/>
    <w:rsid w:val="00621BC7"/>
    <w:rsid w:val="00627A74"/>
    <w:rsid w:val="00631335"/>
    <w:rsid w:val="0063204D"/>
    <w:rsid w:val="00632FDB"/>
    <w:rsid w:val="006351E5"/>
    <w:rsid w:val="00635B00"/>
    <w:rsid w:val="00635DF4"/>
    <w:rsid w:val="0063760C"/>
    <w:rsid w:val="006379FB"/>
    <w:rsid w:val="00640CD5"/>
    <w:rsid w:val="0064137A"/>
    <w:rsid w:val="006432D2"/>
    <w:rsid w:val="00645EFD"/>
    <w:rsid w:val="00647F88"/>
    <w:rsid w:val="0065225E"/>
    <w:rsid w:val="00652CF6"/>
    <w:rsid w:val="006571B1"/>
    <w:rsid w:val="00657E5B"/>
    <w:rsid w:val="006637F3"/>
    <w:rsid w:val="006639FD"/>
    <w:rsid w:val="006649B4"/>
    <w:rsid w:val="00664B0B"/>
    <w:rsid w:val="00667132"/>
    <w:rsid w:val="00671B31"/>
    <w:rsid w:val="006732DE"/>
    <w:rsid w:val="00675554"/>
    <w:rsid w:val="00675B7E"/>
    <w:rsid w:val="006763EE"/>
    <w:rsid w:val="0068130E"/>
    <w:rsid w:val="00683462"/>
    <w:rsid w:val="00684542"/>
    <w:rsid w:val="00690E4C"/>
    <w:rsid w:val="00692DFA"/>
    <w:rsid w:val="006949E0"/>
    <w:rsid w:val="0069697E"/>
    <w:rsid w:val="006A7085"/>
    <w:rsid w:val="006B1580"/>
    <w:rsid w:val="006B301F"/>
    <w:rsid w:val="006B52BB"/>
    <w:rsid w:val="006B7118"/>
    <w:rsid w:val="006B739B"/>
    <w:rsid w:val="006C2EF8"/>
    <w:rsid w:val="006C7174"/>
    <w:rsid w:val="006C7AEE"/>
    <w:rsid w:val="006D40FF"/>
    <w:rsid w:val="006D5150"/>
    <w:rsid w:val="006E2D87"/>
    <w:rsid w:val="006E7FA5"/>
    <w:rsid w:val="006F349F"/>
    <w:rsid w:val="006F5646"/>
    <w:rsid w:val="0070001E"/>
    <w:rsid w:val="00700041"/>
    <w:rsid w:val="00700351"/>
    <w:rsid w:val="00701E82"/>
    <w:rsid w:val="00706452"/>
    <w:rsid w:val="00706813"/>
    <w:rsid w:val="007117FF"/>
    <w:rsid w:val="00712A81"/>
    <w:rsid w:val="00714E30"/>
    <w:rsid w:val="0071769F"/>
    <w:rsid w:val="00717EFF"/>
    <w:rsid w:val="007243D2"/>
    <w:rsid w:val="007250B6"/>
    <w:rsid w:val="007276A9"/>
    <w:rsid w:val="0073623C"/>
    <w:rsid w:val="00737257"/>
    <w:rsid w:val="00744070"/>
    <w:rsid w:val="00744B86"/>
    <w:rsid w:val="00745CD6"/>
    <w:rsid w:val="00746D23"/>
    <w:rsid w:val="00747202"/>
    <w:rsid w:val="007473CB"/>
    <w:rsid w:val="00760396"/>
    <w:rsid w:val="007611DD"/>
    <w:rsid w:val="007626E3"/>
    <w:rsid w:val="0077046C"/>
    <w:rsid w:val="00771547"/>
    <w:rsid w:val="0077422E"/>
    <w:rsid w:val="007759DD"/>
    <w:rsid w:val="00776DC3"/>
    <w:rsid w:val="007803FB"/>
    <w:rsid w:val="00780ACE"/>
    <w:rsid w:val="00781817"/>
    <w:rsid w:val="00782E33"/>
    <w:rsid w:val="0078785C"/>
    <w:rsid w:val="0079052B"/>
    <w:rsid w:val="00790950"/>
    <w:rsid w:val="00791589"/>
    <w:rsid w:val="00791EFA"/>
    <w:rsid w:val="00792DF5"/>
    <w:rsid w:val="007946BA"/>
    <w:rsid w:val="007946CC"/>
    <w:rsid w:val="007A0045"/>
    <w:rsid w:val="007A1A4B"/>
    <w:rsid w:val="007A1BCA"/>
    <w:rsid w:val="007A4990"/>
    <w:rsid w:val="007A5140"/>
    <w:rsid w:val="007B3791"/>
    <w:rsid w:val="007B5840"/>
    <w:rsid w:val="007B60C8"/>
    <w:rsid w:val="007B63E5"/>
    <w:rsid w:val="007B6FEC"/>
    <w:rsid w:val="007C4400"/>
    <w:rsid w:val="007C529E"/>
    <w:rsid w:val="007C6A0B"/>
    <w:rsid w:val="007D0E6C"/>
    <w:rsid w:val="007D2A52"/>
    <w:rsid w:val="007D443E"/>
    <w:rsid w:val="007D490A"/>
    <w:rsid w:val="007D54AB"/>
    <w:rsid w:val="007E0307"/>
    <w:rsid w:val="007E0408"/>
    <w:rsid w:val="007E430E"/>
    <w:rsid w:val="007E5F36"/>
    <w:rsid w:val="007E757B"/>
    <w:rsid w:val="007F4EDF"/>
    <w:rsid w:val="007F5EB5"/>
    <w:rsid w:val="008000D8"/>
    <w:rsid w:val="00802076"/>
    <w:rsid w:val="0080399A"/>
    <w:rsid w:val="0081459C"/>
    <w:rsid w:val="00816286"/>
    <w:rsid w:val="008175AE"/>
    <w:rsid w:val="008205AD"/>
    <w:rsid w:val="00825489"/>
    <w:rsid w:val="00826606"/>
    <w:rsid w:val="00830D3F"/>
    <w:rsid w:val="00835D6A"/>
    <w:rsid w:val="00840AAD"/>
    <w:rsid w:val="0084334B"/>
    <w:rsid w:val="008462E3"/>
    <w:rsid w:val="00846C53"/>
    <w:rsid w:val="00847DA4"/>
    <w:rsid w:val="00851E5E"/>
    <w:rsid w:val="00851FF0"/>
    <w:rsid w:val="00852706"/>
    <w:rsid w:val="00855B89"/>
    <w:rsid w:val="00856D56"/>
    <w:rsid w:val="00861702"/>
    <w:rsid w:val="008620C8"/>
    <w:rsid w:val="008657CB"/>
    <w:rsid w:val="00865A43"/>
    <w:rsid w:val="00872262"/>
    <w:rsid w:val="00872403"/>
    <w:rsid w:val="00874C31"/>
    <w:rsid w:val="0087634C"/>
    <w:rsid w:val="00881585"/>
    <w:rsid w:val="00881654"/>
    <w:rsid w:val="00884B50"/>
    <w:rsid w:val="00884C0D"/>
    <w:rsid w:val="00886394"/>
    <w:rsid w:val="00886CDE"/>
    <w:rsid w:val="008872A8"/>
    <w:rsid w:val="00890110"/>
    <w:rsid w:val="008904E2"/>
    <w:rsid w:val="0089315C"/>
    <w:rsid w:val="0089367B"/>
    <w:rsid w:val="00893AAC"/>
    <w:rsid w:val="00895041"/>
    <w:rsid w:val="008969BC"/>
    <w:rsid w:val="00896A25"/>
    <w:rsid w:val="00897BBA"/>
    <w:rsid w:val="008A27CF"/>
    <w:rsid w:val="008A3EEF"/>
    <w:rsid w:val="008A5A8E"/>
    <w:rsid w:val="008A7844"/>
    <w:rsid w:val="008B0370"/>
    <w:rsid w:val="008B2DCE"/>
    <w:rsid w:val="008B5DDC"/>
    <w:rsid w:val="008B62CD"/>
    <w:rsid w:val="008C0C19"/>
    <w:rsid w:val="008C7328"/>
    <w:rsid w:val="008D0DBD"/>
    <w:rsid w:val="008D1292"/>
    <w:rsid w:val="008D173C"/>
    <w:rsid w:val="008D175F"/>
    <w:rsid w:val="008D1B76"/>
    <w:rsid w:val="008D1B86"/>
    <w:rsid w:val="008E00B3"/>
    <w:rsid w:val="008F1B8A"/>
    <w:rsid w:val="008F1FF8"/>
    <w:rsid w:val="008F3D75"/>
    <w:rsid w:val="008F4007"/>
    <w:rsid w:val="008F4C32"/>
    <w:rsid w:val="008F4D8D"/>
    <w:rsid w:val="008F5D9B"/>
    <w:rsid w:val="008F62CF"/>
    <w:rsid w:val="008F6357"/>
    <w:rsid w:val="00900945"/>
    <w:rsid w:val="00901B61"/>
    <w:rsid w:val="00905CF2"/>
    <w:rsid w:val="00906B4F"/>
    <w:rsid w:val="009070C5"/>
    <w:rsid w:val="0091531A"/>
    <w:rsid w:val="00915A89"/>
    <w:rsid w:val="00916ED4"/>
    <w:rsid w:val="00920A3E"/>
    <w:rsid w:val="00923BCE"/>
    <w:rsid w:val="00924AD0"/>
    <w:rsid w:val="0093009E"/>
    <w:rsid w:val="00931F4F"/>
    <w:rsid w:val="00932516"/>
    <w:rsid w:val="00933C26"/>
    <w:rsid w:val="00935C4E"/>
    <w:rsid w:val="009369E2"/>
    <w:rsid w:val="00936AB7"/>
    <w:rsid w:val="009407ED"/>
    <w:rsid w:val="00943684"/>
    <w:rsid w:val="009443EA"/>
    <w:rsid w:val="00944DED"/>
    <w:rsid w:val="00945AE4"/>
    <w:rsid w:val="0094605C"/>
    <w:rsid w:val="0095031F"/>
    <w:rsid w:val="00957D0B"/>
    <w:rsid w:val="0096031B"/>
    <w:rsid w:val="00960F6C"/>
    <w:rsid w:val="0096328E"/>
    <w:rsid w:val="0096516C"/>
    <w:rsid w:val="009660EA"/>
    <w:rsid w:val="0097075D"/>
    <w:rsid w:val="00975729"/>
    <w:rsid w:val="0097744E"/>
    <w:rsid w:val="00977A97"/>
    <w:rsid w:val="00980142"/>
    <w:rsid w:val="00980EA0"/>
    <w:rsid w:val="00983AE1"/>
    <w:rsid w:val="00984C32"/>
    <w:rsid w:val="00992CD7"/>
    <w:rsid w:val="009935E9"/>
    <w:rsid w:val="009A060A"/>
    <w:rsid w:val="009A2C1D"/>
    <w:rsid w:val="009A33CB"/>
    <w:rsid w:val="009A598D"/>
    <w:rsid w:val="009B6AA1"/>
    <w:rsid w:val="009B744C"/>
    <w:rsid w:val="009B7D84"/>
    <w:rsid w:val="009C0F90"/>
    <w:rsid w:val="009C21A3"/>
    <w:rsid w:val="009D0498"/>
    <w:rsid w:val="009D0F5A"/>
    <w:rsid w:val="009D28A2"/>
    <w:rsid w:val="009D5A16"/>
    <w:rsid w:val="009D741F"/>
    <w:rsid w:val="009E0E6A"/>
    <w:rsid w:val="009E50F7"/>
    <w:rsid w:val="009E6E3C"/>
    <w:rsid w:val="009F64E6"/>
    <w:rsid w:val="009F65C8"/>
    <w:rsid w:val="009F6E8B"/>
    <w:rsid w:val="00A009EE"/>
    <w:rsid w:val="00A0222A"/>
    <w:rsid w:val="00A047F6"/>
    <w:rsid w:val="00A04F4E"/>
    <w:rsid w:val="00A05444"/>
    <w:rsid w:val="00A118B4"/>
    <w:rsid w:val="00A14371"/>
    <w:rsid w:val="00A15312"/>
    <w:rsid w:val="00A162DC"/>
    <w:rsid w:val="00A16786"/>
    <w:rsid w:val="00A20AEB"/>
    <w:rsid w:val="00A22170"/>
    <w:rsid w:val="00A23CC3"/>
    <w:rsid w:val="00A23CC9"/>
    <w:rsid w:val="00A255D3"/>
    <w:rsid w:val="00A31AC0"/>
    <w:rsid w:val="00A343D4"/>
    <w:rsid w:val="00A402FD"/>
    <w:rsid w:val="00A45C6B"/>
    <w:rsid w:val="00A4652D"/>
    <w:rsid w:val="00A467B4"/>
    <w:rsid w:val="00A471CA"/>
    <w:rsid w:val="00A51117"/>
    <w:rsid w:val="00A51C10"/>
    <w:rsid w:val="00A53839"/>
    <w:rsid w:val="00A53BC2"/>
    <w:rsid w:val="00A5406F"/>
    <w:rsid w:val="00A5668B"/>
    <w:rsid w:val="00A57AF6"/>
    <w:rsid w:val="00A623F7"/>
    <w:rsid w:val="00A63CCF"/>
    <w:rsid w:val="00A64DD6"/>
    <w:rsid w:val="00A65AD7"/>
    <w:rsid w:val="00A715D2"/>
    <w:rsid w:val="00A74255"/>
    <w:rsid w:val="00A80B9C"/>
    <w:rsid w:val="00A81DD4"/>
    <w:rsid w:val="00A82595"/>
    <w:rsid w:val="00A82E3B"/>
    <w:rsid w:val="00A85AB9"/>
    <w:rsid w:val="00A8607B"/>
    <w:rsid w:val="00A866AE"/>
    <w:rsid w:val="00A879BC"/>
    <w:rsid w:val="00A9290C"/>
    <w:rsid w:val="00A92C4D"/>
    <w:rsid w:val="00A93976"/>
    <w:rsid w:val="00A93C3F"/>
    <w:rsid w:val="00A94DD0"/>
    <w:rsid w:val="00A96CA5"/>
    <w:rsid w:val="00A97A89"/>
    <w:rsid w:val="00AA0310"/>
    <w:rsid w:val="00AA0601"/>
    <w:rsid w:val="00AA180A"/>
    <w:rsid w:val="00AA355C"/>
    <w:rsid w:val="00AA4CEC"/>
    <w:rsid w:val="00AA4D26"/>
    <w:rsid w:val="00AA6737"/>
    <w:rsid w:val="00AA79D5"/>
    <w:rsid w:val="00AB0536"/>
    <w:rsid w:val="00AB3198"/>
    <w:rsid w:val="00AB360A"/>
    <w:rsid w:val="00AB37A1"/>
    <w:rsid w:val="00AB65E7"/>
    <w:rsid w:val="00AC1F10"/>
    <w:rsid w:val="00AC348A"/>
    <w:rsid w:val="00AC3C15"/>
    <w:rsid w:val="00AC7A68"/>
    <w:rsid w:val="00AC7D09"/>
    <w:rsid w:val="00AD75CD"/>
    <w:rsid w:val="00AE0200"/>
    <w:rsid w:val="00AE0733"/>
    <w:rsid w:val="00AE1329"/>
    <w:rsid w:val="00AE3A17"/>
    <w:rsid w:val="00AE5547"/>
    <w:rsid w:val="00AE5CC5"/>
    <w:rsid w:val="00AF0680"/>
    <w:rsid w:val="00AF4654"/>
    <w:rsid w:val="00AF46EE"/>
    <w:rsid w:val="00AF7982"/>
    <w:rsid w:val="00B0001C"/>
    <w:rsid w:val="00B05B34"/>
    <w:rsid w:val="00B107A4"/>
    <w:rsid w:val="00B1376E"/>
    <w:rsid w:val="00B160E6"/>
    <w:rsid w:val="00B16E5B"/>
    <w:rsid w:val="00B218DD"/>
    <w:rsid w:val="00B238BE"/>
    <w:rsid w:val="00B239A4"/>
    <w:rsid w:val="00B25335"/>
    <w:rsid w:val="00B264B3"/>
    <w:rsid w:val="00B27BB1"/>
    <w:rsid w:val="00B31432"/>
    <w:rsid w:val="00B31B31"/>
    <w:rsid w:val="00B413FF"/>
    <w:rsid w:val="00B446A7"/>
    <w:rsid w:val="00B53D03"/>
    <w:rsid w:val="00B61D3C"/>
    <w:rsid w:val="00B717A6"/>
    <w:rsid w:val="00B721A7"/>
    <w:rsid w:val="00B76FAF"/>
    <w:rsid w:val="00B8315F"/>
    <w:rsid w:val="00B831BD"/>
    <w:rsid w:val="00B83AD2"/>
    <w:rsid w:val="00B84369"/>
    <w:rsid w:val="00B922D8"/>
    <w:rsid w:val="00B92798"/>
    <w:rsid w:val="00B92902"/>
    <w:rsid w:val="00B9662C"/>
    <w:rsid w:val="00B97473"/>
    <w:rsid w:val="00B97C76"/>
    <w:rsid w:val="00BA0145"/>
    <w:rsid w:val="00BA0837"/>
    <w:rsid w:val="00BA268E"/>
    <w:rsid w:val="00BA4CFE"/>
    <w:rsid w:val="00BB2625"/>
    <w:rsid w:val="00BB349C"/>
    <w:rsid w:val="00BC0B0C"/>
    <w:rsid w:val="00BC385B"/>
    <w:rsid w:val="00BC3DC5"/>
    <w:rsid w:val="00BC57C0"/>
    <w:rsid w:val="00BC7755"/>
    <w:rsid w:val="00BD057D"/>
    <w:rsid w:val="00BD5CF9"/>
    <w:rsid w:val="00BE072E"/>
    <w:rsid w:val="00BE1F43"/>
    <w:rsid w:val="00BE53E8"/>
    <w:rsid w:val="00BE5DA5"/>
    <w:rsid w:val="00BE7B48"/>
    <w:rsid w:val="00BF2442"/>
    <w:rsid w:val="00BF2A06"/>
    <w:rsid w:val="00BF3AE4"/>
    <w:rsid w:val="00BF3E5B"/>
    <w:rsid w:val="00BF4B0C"/>
    <w:rsid w:val="00C01D90"/>
    <w:rsid w:val="00C0251A"/>
    <w:rsid w:val="00C028F9"/>
    <w:rsid w:val="00C03685"/>
    <w:rsid w:val="00C04BC6"/>
    <w:rsid w:val="00C052FE"/>
    <w:rsid w:val="00C06384"/>
    <w:rsid w:val="00C07015"/>
    <w:rsid w:val="00C10709"/>
    <w:rsid w:val="00C10AFE"/>
    <w:rsid w:val="00C13CDE"/>
    <w:rsid w:val="00C23E50"/>
    <w:rsid w:val="00C24E23"/>
    <w:rsid w:val="00C251FE"/>
    <w:rsid w:val="00C3337E"/>
    <w:rsid w:val="00C33E28"/>
    <w:rsid w:val="00C35509"/>
    <w:rsid w:val="00C37DD4"/>
    <w:rsid w:val="00C37FDD"/>
    <w:rsid w:val="00C42ED8"/>
    <w:rsid w:val="00C44029"/>
    <w:rsid w:val="00C441C8"/>
    <w:rsid w:val="00C46DCB"/>
    <w:rsid w:val="00C50FB6"/>
    <w:rsid w:val="00C526B4"/>
    <w:rsid w:val="00C57788"/>
    <w:rsid w:val="00C60CDD"/>
    <w:rsid w:val="00C62CA8"/>
    <w:rsid w:val="00C63842"/>
    <w:rsid w:val="00C6693F"/>
    <w:rsid w:val="00C66953"/>
    <w:rsid w:val="00C7206E"/>
    <w:rsid w:val="00C727B8"/>
    <w:rsid w:val="00C730E9"/>
    <w:rsid w:val="00C73B8A"/>
    <w:rsid w:val="00C76A72"/>
    <w:rsid w:val="00C77E70"/>
    <w:rsid w:val="00C81BDC"/>
    <w:rsid w:val="00C8729A"/>
    <w:rsid w:val="00C91C8E"/>
    <w:rsid w:val="00C923FF"/>
    <w:rsid w:val="00C92D22"/>
    <w:rsid w:val="00C95770"/>
    <w:rsid w:val="00C95A30"/>
    <w:rsid w:val="00CA3E2D"/>
    <w:rsid w:val="00CA783C"/>
    <w:rsid w:val="00CB0EF3"/>
    <w:rsid w:val="00CB2414"/>
    <w:rsid w:val="00CB479C"/>
    <w:rsid w:val="00CB4EB0"/>
    <w:rsid w:val="00CB6CC3"/>
    <w:rsid w:val="00CC0784"/>
    <w:rsid w:val="00CC0794"/>
    <w:rsid w:val="00CC3515"/>
    <w:rsid w:val="00CC56C7"/>
    <w:rsid w:val="00CC7964"/>
    <w:rsid w:val="00CD2531"/>
    <w:rsid w:val="00CD2625"/>
    <w:rsid w:val="00CD356E"/>
    <w:rsid w:val="00CD4ECE"/>
    <w:rsid w:val="00CD58B9"/>
    <w:rsid w:val="00CE0B3E"/>
    <w:rsid w:val="00CE3AC8"/>
    <w:rsid w:val="00CE4721"/>
    <w:rsid w:val="00CE54A9"/>
    <w:rsid w:val="00CE6907"/>
    <w:rsid w:val="00CE7E9C"/>
    <w:rsid w:val="00CF1F43"/>
    <w:rsid w:val="00CF3858"/>
    <w:rsid w:val="00CF3B40"/>
    <w:rsid w:val="00D00497"/>
    <w:rsid w:val="00D04CE9"/>
    <w:rsid w:val="00D0696E"/>
    <w:rsid w:val="00D07367"/>
    <w:rsid w:val="00D0753D"/>
    <w:rsid w:val="00D170AA"/>
    <w:rsid w:val="00D17451"/>
    <w:rsid w:val="00D20E6D"/>
    <w:rsid w:val="00D2297B"/>
    <w:rsid w:val="00D24013"/>
    <w:rsid w:val="00D25091"/>
    <w:rsid w:val="00D27E0D"/>
    <w:rsid w:val="00D301AD"/>
    <w:rsid w:val="00D30C00"/>
    <w:rsid w:val="00D3123E"/>
    <w:rsid w:val="00D35E83"/>
    <w:rsid w:val="00D35F62"/>
    <w:rsid w:val="00D36765"/>
    <w:rsid w:val="00D3701C"/>
    <w:rsid w:val="00D377C9"/>
    <w:rsid w:val="00D41741"/>
    <w:rsid w:val="00D457BA"/>
    <w:rsid w:val="00D4741D"/>
    <w:rsid w:val="00D4773F"/>
    <w:rsid w:val="00D5056A"/>
    <w:rsid w:val="00D54447"/>
    <w:rsid w:val="00D56B66"/>
    <w:rsid w:val="00D609BC"/>
    <w:rsid w:val="00D62F44"/>
    <w:rsid w:val="00D65050"/>
    <w:rsid w:val="00D658D5"/>
    <w:rsid w:val="00D667BD"/>
    <w:rsid w:val="00D72557"/>
    <w:rsid w:val="00D72AA8"/>
    <w:rsid w:val="00D738CF"/>
    <w:rsid w:val="00D73FF3"/>
    <w:rsid w:val="00D75A71"/>
    <w:rsid w:val="00D81D65"/>
    <w:rsid w:val="00D838AB"/>
    <w:rsid w:val="00D8617E"/>
    <w:rsid w:val="00D87336"/>
    <w:rsid w:val="00D91666"/>
    <w:rsid w:val="00D93BEA"/>
    <w:rsid w:val="00D947EF"/>
    <w:rsid w:val="00D94E49"/>
    <w:rsid w:val="00D97412"/>
    <w:rsid w:val="00DA0E52"/>
    <w:rsid w:val="00DA2A31"/>
    <w:rsid w:val="00DA2EC7"/>
    <w:rsid w:val="00DA53AC"/>
    <w:rsid w:val="00DA586C"/>
    <w:rsid w:val="00DA5F3B"/>
    <w:rsid w:val="00DA5FE1"/>
    <w:rsid w:val="00DA62A3"/>
    <w:rsid w:val="00DB093D"/>
    <w:rsid w:val="00DB427C"/>
    <w:rsid w:val="00DB49F1"/>
    <w:rsid w:val="00DB4ABC"/>
    <w:rsid w:val="00DB4C23"/>
    <w:rsid w:val="00DB5A2B"/>
    <w:rsid w:val="00DB5A34"/>
    <w:rsid w:val="00DB6734"/>
    <w:rsid w:val="00DB705E"/>
    <w:rsid w:val="00DB7F4C"/>
    <w:rsid w:val="00DC31A9"/>
    <w:rsid w:val="00DC5539"/>
    <w:rsid w:val="00DC6667"/>
    <w:rsid w:val="00DC6B3B"/>
    <w:rsid w:val="00DD252A"/>
    <w:rsid w:val="00DD451C"/>
    <w:rsid w:val="00DD5929"/>
    <w:rsid w:val="00DE2269"/>
    <w:rsid w:val="00DE23AA"/>
    <w:rsid w:val="00DE2624"/>
    <w:rsid w:val="00DE34B3"/>
    <w:rsid w:val="00DE3721"/>
    <w:rsid w:val="00DE4FA5"/>
    <w:rsid w:val="00DE7876"/>
    <w:rsid w:val="00DF02D4"/>
    <w:rsid w:val="00DF0A24"/>
    <w:rsid w:val="00DF19B2"/>
    <w:rsid w:val="00DF36E4"/>
    <w:rsid w:val="00DF510F"/>
    <w:rsid w:val="00E005A8"/>
    <w:rsid w:val="00E00798"/>
    <w:rsid w:val="00E017D0"/>
    <w:rsid w:val="00E01DE5"/>
    <w:rsid w:val="00E06358"/>
    <w:rsid w:val="00E06B23"/>
    <w:rsid w:val="00E074BD"/>
    <w:rsid w:val="00E07B85"/>
    <w:rsid w:val="00E104A5"/>
    <w:rsid w:val="00E1082D"/>
    <w:rsid w:val="00E10E6C"/>
    <w:rsid w:val="00E11CAD"/>
    <w:rsid w:val="00E13871"/>
    <w:rsid w:val="00E151A3"/>
    <w:rsid w:val="00E1588F"/>
    <w:rsid w:val="00E16CEC"/>
    <w:rsid w:val="00E229CF"/>
    <w:rsid w:val="00E22FBA"/>
    <w:rsid w:val="00E33065"/>
    <w:rsid w:val="00E34DCD"/>
    <w:rsid w:val="00E35035"/>
    <w:rsid w:val="00E36DFF"/>
    <w:rsid w:val="00E379AC"/>
    <w:rsid w:val="00E44B15"/>
    <w:rsid w:val="00E46DF4"/>
    <w:rsid w:val="00E47936"/>
    <w:rsid w:val="00E5018B"/>
    <w:rsid w:val="00E505C8"/>
    <w:rsid w:val="00E51109"/>
    <w:rsid w:val="00E549C4"/>
    <w:rsid w:val="00E55DEB"/>
    <w:rsid w:val="00E579EA"/>
    <w:rsid w:val="00E60A0B"/>
    <w:rsid w:val="00E60DB2"/>
    <w:rsid w:val="00E61879"/>
    <w:rsid w:val="00E646A9"/>
    <w:rsid w:val="00E64A8B"/>
    <w:rsid w:val="00E676C1"/>
    <w:rsid w:val="00E6788E"/>
    <w:rsid w:val="00E70033"/>
    <w:rsid w:val="00E7057D"/>
    <w:rsid w:val="00E71E9E"/>
    <w:rsid w:val="00E749F8"/>
    <w:rsid w:val="00E8362F"/>
    <w:rsid w:val="00E842DB"/>
    <w:rsid w:val="00E850DB"/>
    <w:rsid w:val="00E854BE"/>
    <w:rsid w:val="00E85B32"/>
    <w:rsid w:val="00E93472"/>
    <w:rsid w:val="00EA1D3D"/>
    <w:rsid w:val="00EA2200"/>
    <w:rsid w:val="00EA3555"/>
    <w:rsid w:val="00EA6251"/>
    <w:rsid w:val="00EA772F"/>
    <w:rsid w:val="00EA7AF1"/>
    <w:rsid w:val="00EB2430"/>
    <w:rsid w:val="00EB2887"/>
    <w:rsid w:val="00EC078D"/>
    <w:rsid w:val="00EC60B9"/>
    <w:rsid w:val="00ED2053"/>
    <w:rsid w:val="00ED48F0"/>
    <w:rsid w:val="00ED765D"/>
    <w:rsid w:val="00EE197E"/>
    <w:rsid w:val="00EE20C8"/>
    <w:rsid w:val="00EE3D6C"/>
    <w:rsid w:val="00EE5585"/>
    <w:rsid w:val="00EE68AE"/>
    <w:rsid w:val="00EE77A6"/>
    <w:rsid w:val="00EF1296"/>
    <w:rsid w:val="00EF1905"/>
    <w:rsid w:val="00EF2207"/>
    <w:rsid w:val="00EF2482"/>
    <w:rsid w:val="00EF34AF"/>
    <w:rsid w:val="00EF655C"/>
    <w:rsid w:val="00F01278"/>
    <w:rsid w:val="00F0178D"/>
    <w:rsid w:val="00F02495"/>
    <w:rsid w:val="00F02BD3"/>
    <w:rsid w:val="00F0568E"/>
    <w:rsid w:val="00F0759F"/>
    <w:rsid w:val="00F1071E"/>
    <w:rsid w:val="00F11605"/>
    <w:rsid w:val="00F12C81"/>
    <w:rsid w:val="00F132A6"/>
    <w:rsid w:val="00F14E20"/>
    <w:rsid w:val="00F1584D"/>
    <w:rsid w:val="00F170D6"/>
    <w:rsid w:val="00F218CD"/>
    <w:rsid w:val="00F220C3"/>
    <w:rsid w:val="00F2483F"/>
    <w:rsid w:val="00F25F6C"/>
    <w:rsid w:val="00F30D0F"/>
    <w:rsid w:val="00F3101A"/>
    <w:rsid w:val="00F32AD6"/>
    <w:rsid w:val="00F32CEF"/>
    <w:rsid w:val="00F36274"/>
    <w:rsid w:val="00F36785"/>
    <w:rsid w:val="00F41CF3"/>
    <w:rsid w:val="00F43B5B"/>
    <w:rsid w:val="00F43EA7"/>
    <w:rsid w:val="00F446D2"/>
    <w:rsid w:val="00F45FC3"/>
    <w:rsid w:val="00F50B47"/>
    <w:rsid w:val="00F5272D"/>
    <w:rsid w:val="00F56132"/>
    <w:rsid w:val="00F571F1"/>
    <w:rsid w:val="00F600BB"/>
    <w:rsid w:val="00F60803"/>
    <w:rsid w:val="00F62A08"/>
    <w:rsid w:val="00F63497"/>
    <w:rsid w:val="00F64AD9"/>
    <w:rsid w:val="00F6629C"/>
    <w:rsid w:val="00F74060"/>
    <w:rsid w:val="00F77080"/>
    <w:rsid w:val="00F81FF2"/>
    <w:rsid w:val="00F82663"/>
    <w:rsid w:val="00F902EE"/>
    <w:rsid w:val="00F93A79"/>
    <w:rsid w:val="00F93BF3"/>
    <w:rsid w:val="00F964B3"/>
    <w:rsid w:val="00FA061C"/>
    <w:rsid w:val="00FA0A65"/>
    <w:rsid w:val="00FA10FA"/>
    <w:rsid w:val="00FA41A9"/>
    <w:rsid w:val="00FA4E00"/>
    <w:rsid w:val="00FB3A5B"/>
    <w:rsid w:val="00FB7B5F"/>
    <w:rsid w:val="00FC0553"/>
    <w:rsid w:val="00FC2006"/>
    <w:rsid w:val="00FC27DF"/>
    <w:rsid w:val="00FC7E4C"/>
    <w:rsid w:val="00FD01DE"/>
    <w:rsid w:val="00FD5A9B"/>
    <w:rsid w:val="00FE15C9"/>
    <w:rsid w:val="00FE3045"/>
    <w:rsid w:val="00FE5EA1"/>
    <w:rsid w:val="00FE7D4F"/>
    <w:rsid w:val="00FF006A"/>
    <w:rsid w:val="00FF1D27"/>
    <w:rsid w:val="00FF32BE"/>
    <w:rsid w:val="00FF3EFF"/>
    <w:rsid w:val="00FF7E53"/>
    <w:rsid w:val="01B50088"/>
    <w:rsid w:val="028BC4A6"/>
    <w:rsid w:val="031CB2B1"/>
    <w:rsid w:val="071DEA50"/>
    <w:rsid w:val="10789CFE"/>
    <w:rsid w:val="13483B1F"/>
    <w:rsid w:val="1FAD4C0F"/>
    <w:rsid w:val="235086AB"/>
    <w:rsid w:val="2532D15B"/>
    <w:rsid w:val="270832D0"/>
    <w:rsid w:val="2D2E2B87"/>
    <w:rsid w:val="2ED72E5B"/>
    <w:rsid w:val="311EDEDD"/>
    <w:rsid w:val="31C398BF"/>
    <w:rsid w:val="44986950"/>
    <w:rsid w:val="4682E7F3"/>
    <w:rsid w:val="4A7A3735"/>
    <w:rsid w:val="4D437AE1"/>
    <w:rsid w:val="508AA6A0"/>
    <w:rsid w:val="509D41B2"/>
    <w:rsid w:val="59AB95F2"/>
    <w:rsid w:val="607B4F21"/>
    <w:rsid w:val="6088CFDB"/>
    <w:rsid w:val="63D08259"/>
    <w:rsid w:val="6738683F"/>
    <w:rsid w:val="699C2056"/>
    <w:rsid w:val="69F8451E"/>
    <w:rsid w:val="6D5D31C1"/>
    <w:rsid w:val="721929B8"/>
    <w:rsid w:val="7270B2E8"/>
    <w:rsid w:val="753F3846"/>
    <w:rsid w:val="78850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E6FCC"/>
  <w15:docId w15:val="{11279E0A-57D6-43A2-86F9-B17CBCBF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AFE"/>
  </w:style>
  <w:style w:type="paragraph" w:styleId="Heading1">
    <w:name w:val="heading 1"/>
    <w:basedOn w:val="Normal"/>
    <w:next w:val="Normal"/>
    <w:link w:val="Heading1Char"/>
    <w:qFormat/>
    <w:rsid w:val="00D94E49"/>
    <w:pPr>
      <w:numPr>
        <w:numId w:val="3"/>
      </w:numPr>
      <w:spacing w:before="240" w:after="0" w:line="240" w:lineRule="auto"/>
      <w:outlineLvl w:val="0"/>
    </w:pPr>
    <w:rPr>
      <w:rFonts w:ascii="Times New Roman" w:eastAsia="Times New Roman" w:hAnsi="Times New Roman" w:cs="Times New Roman"/>
      <w:b/>
      <w:i/>
      <w:sz w:val="24"/>
      <w:szCs w:val="20"/>
    </w:rPr>
  </w:style>
  <w:style w:type="paragraph" w:styleId="Heading2">
    <w:name w:val="heading 2"/>
    <w:basedOn w:val="Normal"/>
    <w:next w:val="Normal"/>
    <w:link w:val="Heading2Char"/>
    <w:qFormat/>
    <w:rsid w:val="00D94E49"/>
    <w:pPr>
      <w:numPr>
        <w:ilvl w:val="1"/>
        <w:numId w:val="3"/>
      </w:numPr>
      <w:spacing w:before="120" w:after="0" w:line="240" w:lineRule="auto"/>
      <w:outlineLvl w:val="1"/>
    </w:pPr>
    <w:rPr>
      <w:rFonts w:ascii="Times New Roman" w:eastAsia="Times New Roman" w:hAnsi="Times New Roman" w:cs="Times New Roman"/>
      <w:b/>
      <w:i/>
      <w:szCs w:val="20"/>
    </w:rPr>
  </w:style>
  <w:style w:type="paragraph" w:styleId="Heading3">
    <w:name w:val="heading 3"/>
    <w:basedOn w:val="Normal"/>
    <w:next w:val="Normal"/>
    <w:link w:val="Heading3Char"/>
    <w:qFormat/>
    <w:rsid w:val="00D94E49"/>
    <w:pPr>
      <w:keepNext/>
      <w:numPr>
        <w:ilvl w:val="2"/>
        <w:numId w:val="3"/>
      </w:numPr>
      <w:spacing w:before="240" w:after="60" w:line="240" w:lineRule="auto"/>
      <w:outlineLvl w:val="2"/>
    </w:pPr>
    <w:rPr>
      <w:rFonts w:ascii="Times New Roman" w:eastAsia="Times New Roman" w:hAnsi="Times New Roman" w:cs="Arial"/>
      <w:b/>
      <w:bCs/>
      <w:i/>
      <w:sz w:val="20"/>
      <w:szCs w:val="26"/>
    </w:rPr>
  </w:style>
  <w:style w:type="paragraph" w:styleId="Heading4">
    <w:name w:val="heading 4"/>
    <w:basedOn w:val="Normal"/>
    <w:next w:val="Normal"/>
    <w:link w:val="Heading4Char"/>
    <w:qFormat/>
    <w:rsid w:val="00D94E49"/>
    <w:pPr>
      <w:keepNext/>
      <w:numPr>
        <w:ilvl w:val="3"/>
        <w:numId w:val="3"/>
      </w:numPr>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link w:val="Heading5Char"/>
    <w:qFormat/>
    <w:rsid w:val="00D94E49"/>
    <w:pPr>
      <w:numPr>
        <w:ilvl w:val="4"/>
        <w:numId w:val="3"/>
      </w:numPr>
      <w:spacing w:before="240" w:after="60" w:line="240" w:lineRule="auto"/>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D94E49"/>
    <w:pPr>
      <w:numPr>
        <w:ilvl w:val="5"/>
        <w:numId w:val="3"/>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D94E49"/>
    <w:pPr>
      <w:numPr>
        <w:ilvl w:val="6"/>
        <w:numId w:val="3"/>
      </w:num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D94E49"/>
    <w:pPr>
      <w:numPr>
        <w:ilvl w:val="7"/>
        <w:numId w:val="3"/>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D94E49"/>
    <w:pPr>
      <w:numPr>
        <w:ilvl w:val="8"/>
        <w:numId w:val="3"/>
      </w:num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51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10F"/>
  </w:style>
  <w:style w:type="paragraph" w:styleId="Footer">
    <w:name w:val="footer"/>
    <w:basedOn w:val="Normal"/>
    <w:link w:val="FooterChar"/>
    <w:uiPriority w:val="99"/>
    <w:unhideWhenUsed/>
    <w:rsid w:val="00DF51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10F"/>
  </w:style>
  <w:style w:type="paragraph" w:styleId="BalloonText">
    <w:name w:val="Balloon Text"/>
    <w:basedOn w:val="Normal"/>
    <w:link w:val="BalloonTextChar"/>
    <w:uiPriority w:val="99"/>
    <w:semiHidden/>
    <w:unhideWhenUsed/>
    <w:rsid w:val="00DF51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510F"/>
    <w:rPr>
      <w:rFonts w:ascii="Tahoma" w:hAnsi="Tahoma" w:cs="Tahoma"/>
      <w:sz w:val="16"/>
      <w:szCs w:val="16"/>
    </w:rPr>
  </w:style>
  <w:style w:type="paragraph" w:styleId="ListParagraph">
    <w:name w:val="List Paragraph"/>
    <w:basedOn w:val="Normal"/>
    <w:uiPriority w:val="34"/>
    <w:qFormat/>
    <w:rsid w:val="006639FD"/>
    <w:pPr>
      <w:ind w:left="720"/>
      <w:contextualSpacing/>
    </w:pPr>
  </w:style>
  <w:style w:type="paragraph" w:customStyle="1" w:styleId="Default">
    <w:name w:val="Default"/>
    <w:rsid w:val="002A25B5"/>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C04BC6"/>
    <w:rPr>
      <w:sz w:val="16"/>
      <w:szCs w:val="16"/>
    </w:rPr>
  </w:style>
  <w:style w:type="paragraph" w:styleId="CommentText">
    <w:name w:val="annotation text"/>
    <w:basedOn w:val="Normal"/>
    <w:link w:val="CommentTextChar"/>
    <w:unhideWhenUsed/>
    <w:rsid w:val="00C04BC6"/>
    <w:pPr>
      <w:spacing w:line="240" w:lineRule="auto"/>
    </w:pPr>
    <w:rPr>
      <w:sz w:val="20"/>
      <w:szCs w:val="20"/>
    </w:rPr>
  </w:style>
  <w:style w:type="character" w:customStyle="1" w:styleId="CommentTextChar">
    <w:name w:val="Comment Text Char"/>
    <w:basedOn w:val="DefaultParagraphFont"/>
    <w:link w:val="CommentText"/>
    <w:rsid w:val="00C04BC6"/>
    <w:rPr>
      <w:sz w:val="20"/>
      <w:szCs w:val="20"/>
    </w:rPr>
  </w:style>
  <w:style w:type="paragraph" w:styleId="CommentSubject">
    <w:name w:val="annotation subject"/>
    <w:basedOn w:val="CommentText"/>
    <w:next w:val="CommentText"/>
    <w:link w:val="CommentSubjectChar"/>
    <w:uiPriority w:val="99"/>
    <w:semiHidden/>
    <w:unhideWhenUsed/>
    <w:rsid w:val="00C04BC6"/>
    <w:rPr>
      <w:b/>
      <w:bCs/>
    </w:rPr>
  </w:style>
  <w:style w:type="character" w:customStyle="1" w:styleId="CommentSubjectChar">
    <w:name w:val="Comment Subject Char"/>
    <w:basedOn w:val="CommentTextChar"/>
    <w:link w:val="CommentSubject"/>
    <w:uiPriority w:val="99"/>
    <w:semiHidden/>
    <w:rsid w:val="00C04BC6"/>
    <w:rPr>
      <w:b/>
      <w:bCs/>
      <w:sz w:val="20"/>
      <w:szCs w:val="20"/>
    </w:rPr>
  </w:style>
  <w:style w:type="paragraph" w:styleId="PlainText">
    <w:name w:val="Plain Text"/>
    <w:basedOn w:val="Normal"/>
    <w:link w:val="PlainTextChar"/>
    <w:uiPriority w:val="99"/>
    <w:unhideWhenUsed/>
    <w:rsid w:val="00D658D5"/>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D658D5"/>
    <w:rPr>
      <w:rFonts w:ascii="Calibri" w:hAnsi="Calibri"/>
      <w:szCs w:val="21"/>
    </w:rPr>
  </w:style>
  <w:style w:type="character" w:customStyle="1" w:styleId="Heading1Char">
    <w:name w:val="Heading 1 Char"/>
    <w:basedOn w:val="DefaultParagraphFont"/>
    <w:link w:val="Heading1"/>
    <w:rsid w:val="00D94E49"/>
    <w:rPr>
      <w:rFonts w:ascii="Times New Roman" w:eastAsia="Times New Roman" w:hAnsi="Times New Roman" w:cs="Times New Roman"/>
      <w:b/>
      <w:i/>
      <w:sz w:val="24"/>
      <w:szCs w:val="20"/>
    </w:rPr>
  </w:style>
  <w:style w:type="character" w:customStyle="1" w:styleId="Heading2Char">
    <w:name w:val="Heading 2 Char"/>
    <w:basedOn w:val="DefaultParagraphFont"/>
    <w:link w:val="Heading2"/>
    <w:rsid w:val="00D94E49"/>
    <w:rPr>
      <w:rFonts w:ascii="Times New Roman" w:eastAsia="Times New Roman" w:hAnsi="Times New Roman" w:cs="Times New Roman"/>
      <w:b/>
      <w:i/>
      <w:szCs w:val="20"/>
    </w:rPr>
  </w:style>
  <w:style w:type="character" w:customStyle="1" w:styleId="Heading3Char">
    <w:name w:val="Heading 3 Char"/>
    <w:basedOn w:val="DefaultParagraphFont"/>
    <w:link w:val="Heading3"/>
    <w:rsid w:val="00D94E49"/>
    <w:rPr>
      <w:rFonts w:ascii="Times New Roman" w:eastAsia="Times New Roman" w:hAnsi="Times New Roman" w:cs="Arial"/>
      <w:b/>
      <w:bCs/>
      <w:i/>
      <w:sz w:val="20"/>
      <w:szCs w:val="26"/>
    </w:rPr>
  </w:style>
  <w:style w:type="character" w:customStyle="1" w:styleId="Heading4Char">
    <w:name w:val="Heading 4 Char"/>
    <w:basedOn w:val="DefaultParagraphFont"/>
    <w:link w:val="Heading4"/>
    <w:rsid w:val="00D94E49"/>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D94E49"/>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D94E49"/>
    <w:rPr>
      <w:rFonts w:ascii="Times New Roman" w:eastAsia="Times New Roman" w:hAnsi="Times New Roman" w:cs="Times New Roman"/>
      <w:b/>
      <w:bCs/>
    </w:rPr>
  </w:style>
  <w:style w:type="character" w:customStyle="1" w:styleId="Heading7Char">
    <w:name w:val="Heading 7 Char"/>
    <w:basedOn w:val="DefaultParagraphFont"/>
    <w:link w:val="Heading7"/>
    <w:rsid w:val="00D94E49"/>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D94E49"/>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D94E49"/>
    <w:rPr>
      <w:rFonts w:ascii="Arial" w:eastAsia="Times New Roman" w:hAnsi="Arial" w:cs="Arial"/>
    </w:rPr>
  </w:style>
  <w:style w:type="table" w:styleId="TableGrid">
    <w:name w:val="Table Grid"/>
    <w:basedOn w:val="TableNormal"/>
    <w:rsid w:val="0096031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D456B"/>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2D456B"/>
    <w:rPr>
      <w:rFonts w:ascii="Times New Roman" w:eastAsia="Times New Roman" w:hAnsi="Times New Roman" w:cs="Times New Roman"/>
      <w:sz w:val="24"/>
      <w:szCs w:val="24"/>
    </w:rPr>
  </w:style>
  <w:style w:type="character" w:styleId="Hyperlink">
    <w:name w:val="Hyperlink"/>
    <w:basedOn w:val="DefaultParagraphFont"/>
    <w:uiPriority w:val="99"/>
    <w:rsid w:val="0016675B"/>
    <w:rPr>
      <w:color w:val="0000FF"/>
      <w:u w:val="single"/>
    </w:rPr>
  </w:style>
  <w:style w:type="character" w:styleId="Strong">
    <w:name w:val="Strong"/>
    <w:basedOn w:val="DefaultParagraphFont"/>
    <w:uiPriority w:val="22"/>
    <w:qFormat/>
    <w:rsid w:val="00002A58"/>
    <w:rPr>
      <w:b/>
      <w:bCs/>
    </w:rPr>
  </w:style>
  <w:style w:type="character" w:styleId="FollowedHyperlink">
    <w:name w:val="FollowedHyperlink"/>
    <w:basedOn w:val="DefaultParagraphFont"/>
    <w:uiPriority w:val="99"/>
    <w:semiHidden/>
    <w:unhideWhenUsed/>
    <w:rsid w:val="001B6B0A"/>
    <w:rPr>
      <w:color w:val="800080" w:themeColor="followedHyperlink"/>
      <w:u w:val="single"/>
    </w:rPr>
  </w:style>
  <w:style w:type="table" w:customStyle="1" w:styleId="TableGrid1">
    <w:name w:val="Table Grid1"/>
    <w:basedOn w:val="TableNormal"/>
    <w:next w:val="TableGrid"/>
    <w:rsid w:val="001E47A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205AD"/>
    <w:pPr>
      <w:spacing w:after="0" w:line="240" w:lineRule="auto"/>
    </w:pPr>
  </w:style>
  <w:style w:type="character" w:customStyle="1" w:styleId="eop">
    <w:name w:val="eop"/>
    <w:basedOn w:val="DefaultParagraphFont"/>
    <w:rsid w:val="00EF19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925209">
      <w:bodyDiv w:val="1"/>
      <w:marLeft w:val="0"/>
      <w:marRight w:val="0"/>
      <w:marTop w:val="0"/>
      <w:marBottom w:val="0"/>
      <w:divBdr>
        <w:top w:val="none" w:sz="0" w:space="0" w:color="auto"/>
        <w:left w:val="none" w:sz="0" w:space="0" w:color="auto"/>
        <w:bottom w:val="none" w:sz="0" w:space="0" w:color="auto"/>
        <w:right w:val="none" w:sz="0" w:space="0" w:color="auto"/>
      </w:divBdr>
    </w:div>
    <w:div w:id="821430586">
      <w:bodyDiv w:val="1"/>
      <w:marLeft w:val="0"/>
      <w:marRight w:val="0"/>
      <w:marTop w:val="0"/>
      <w:marBottom w:val="0"/>
      <w:divBdr>
        <w:top w:val="none" w:sz="0" w:space="0" w:color="auto"/>
        <w:left w:val="none" w:sz="0" w:space="0" w:color="auto"/>
        <w:bottom w:val="none" w:sz="0" w:space="0" w:color="auto"/>
        <w:right w:val="none" w:sz="0" w:space="0" w:color="auto"/>
      </w:divBdr>
    </w:div>
    <w:div w:id="943343580">
      <w:bodyDiv w:val="1"/>
      <w:marLeft w:val="0"/>
      <w:marRight w:val="0"/>
      <w:marTop w:val="0"/>
      <w:marBottom w:val="0"/>
      <w:divBdr>
        <w:top w:val="none" w:sz="0" w:space="0" w:color="auto"/>
        <w:left w:val="none" w:sz="0" w:space="0" w:color="auto"/>
        <w:bottom w:val="none" w:sz="0" w:space="0" w:color="auto"/>
        <w:right w:val="none" w:sz="0" w:space="0" w:color="auto"/>
      </w:divBdr>
    </w:div>
    <w:div w:id="1471050970">
      <w:bodyDiv w:val="1"/>
      <w:marLeft w:val="0"/>
      <w:marRight w:val="0"/>
      <w:marTop w:val="0"/>
      <w:marBottom w:val="0"/>
      <w:divBdr>
        <w:top w:val="none" w:sz="0" w:space="0" w:color="auto"/>
        <w:left w:val="none" w:sz="0" w:space="0" w:color="auto"/>
        <w:bottom w:val="none" w:sz="0" w:space="0" w:color="auto"/>
        <w:right w:val="none" w:sz="0" w:space="0" w:color="auto"/>
      </w:divBdr>
    </w:div>
    <w:div w:id="1658413946">
      <w:bodyDiv w:val="1"/>
      <w:marLeft w:val="0"/>
      <w:marRight w:val="0"/>
      <w:marTop w:val="0"/>
      <w:marBottom w:val="0"/>
      <w:divBdr>
        <w:top w:val="none" w:sz="0" w:space="0" w:color="auto"/>
        <w:left w:val="none" w:sz="0" w:space="0" w:color="auto"/>
        <w:bottom w:val="none" w:sz="0" w:space="0" w:color="auto"/>
        <w:right w:val="none" w:sz="0" w:space="0" w:color="auto"/>
      </w:divBdr>
    </w:div>
    <w:div w:id="1658454096">
      <w:bodyDiv w:val="1"/>
      <w:marLeft w:val="0"/>
      <w:marRight w:val="0"/>
      <w:marTop w:val="0"/>
      <w:marBottom w:val="0"/>
      <w:divBdr>
        <w:top w:val="none" w:sz="0" w:space="0" w:color="auto"/>
        <w:left w:val="none" w:sz="0" w:space="0" w:color="auto"/>
        <w:bottom w:val="none" w:sz="0" w:space="0" w:color="auto"/>
        <w:right w:val="none" w:sz="0" w:space="0" w:color="auto"/>
      </w:divBdr>
    </w:div>
    <w:div w:id="1669405210">
      <w:bodyDiv w:val="1"/>
      <w:marLeft w:val="0"/>
      <w:marRight w:val="0"/>
      <w:marTop w:val="0"/>
      <w:marBottom w:val="0"/>
      <w:divBdr>
        <w:top w:val="none" w:sz="0" w:space="0" w:color="auto"/>
        <w:left w:val="none" w:sz="0" w:space="0" w:color="auto"/>
        <w:bottom w:val="none" w:sz="0" w:space="0" w:color="auto"/>
        <w:right w:val="none" w:sz="0" w:space="0" w:color="auto"/>
      </w:divBdr>
    </w:div>
    <w:div w:id="1976908081">
      <w:bodyDiv w:val="1"/>
      <w:marLeft w:val="0"/>
      <w:marRight w:val="0"/>
      <w:marTop w:val="0"/>
      <w:marBottom w:val="0"/>
      <w:divBdr>
        <w:top w:val="none" w:sz="0" w:space="0" w:color="auto"/>
        <w:left w:val="none" w:sz="0" w:space="0" w:color="auto"/>
        <w:bottom w:val="none" w:sz="0" w:space="0" w:color="auto"/>
        <w:right w:val="none" w:sz="0" w:space="0" w:color="auto"/>
      </w:divBdr>
    </w:div>
    <w:div w:id="1989936546">
      <w:bodyDiv w:val="1"/>
      <w:marLeft w:val="0"/>
      <w:marRight w:val="0"/>
      <w:marTop w:val="0"/>
      <w:marBottom w:val="0"/>
      <w:divBdr>
        <w:top w:val="none" w:sz="0" w:space="0" w:color="auto"/>
        <w:left w:val="none" w:sz="0" w:space="0" w:color="auto"/>
        <w:bottom w:val="none" w:sz="0" w:space="0" w:color="auto"/>
        <w:right w:val="none" w:sz="0" w:space="0" w:color="auto"/>
      </w:divBdr>
    </w:div>
    <w:div w:id="2064865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98ED7DC9E1E764EB54EFD225770C6C9" ma:contentTypeVersion="18" ma:contentTypeDescription="Create a new document." ma:contentTypeScope="" ma:versionID="131c5b26ef28a1e8a9738f579d3176a2">
  <xsd:schema xmlns:xsd="http://www.w3.org/2001/XMLSchema" xmlns:xs="http://www.w3.org/2001/XMLSchema" xmlns:p="http://schemas.microsoft.com/office/2006/metadata/properties" xmlns:ns1="http://schemas.microsoft.com/sharepoint/v3" xmlns:ns2="a19fcf24-b5a3-4768-8688-f3ccf55adf13" xmlns:ns3="a94cdab9-b6d1-411c-b43c-cbd3cb385a52" targetNamespace="http://schemas.microsoft.com/office/2006/metadata/properties" ma:root="true" ma:fieldsID="c89c7a16bdc9b4b6d90d19f388e7975b" ns1:_="" ns2:_="" ns3:_="">
    <xsd:import namespace="http://schemas.microsoft.com/sharepoint/v3"/>
    <xsd:import namespace="a19fcf24-b5a3-4768-8688-f3ccf55adf13"/>
    <xsd:import namespace="a94cdab9-b6d1-411c-b43c-cbd3cb385a5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9fcf24-b5a3-4768-8688-f3ccf55ad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4cdab9-b6d1-411c-b43c-cbd3cb385a5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30265a7-0ca7-4864-8357-658f36076eba}" ma:internalName="TaxCatchAll" ma:showField="CatchAllData" ma:web="a94cdab9-b6d1-411c-b43c-cbd3cb385a52">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9fcf24-b5a3-4768-8688-f3ccf55adf13">
      <Terms xmlns="http://schemas.microsoft.com/office/infopath/2007/PartnerControls"/>
    </lcf76f155ced4ddcb4097134ff3c332f>
    <_ip_UnifiedCompliancePolicyUIAction xmlns="http://schemas.microsoft.com/sharepoint/v3" xsi:nil="true"/>
    <TaxCatchAll xmlns="a94cdab9-b6d1-411c-b43c-cbd3cb385a52"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B527E6-2E54-4104-A24C-296966C59294}">
  <ds:schemaRefs>
    <ds:schemaRef ds:uri="http://schemas.openxmlformats.org/officeDocument/2006/bibliography"/>
  </ds:schemaRefs>
</ds:datastoreItem>
</file>

<file path=customXml/itemProps2.xml><?xml version="1.0" encoding="utf-8"?>
<ds:datastoreItem xmlns:ds="http://schemas.openxmlformats.org/officeDocument/2006/customXml" ds:itemID="{A40C9862-BCAB-4E21-9F26-D4001AB62A8A}"/>
</file>

<file path=customXml/itemProps3.xml><?xml version="1.0" encoding="utf-8"?>
<ds:datastoreItem xmlns:ds="http://schemas.openxmlformats.org/officeDocument/2006/customXml" ds:itemID="{79079496-BDF4-4B77-9AEF-4EF29D18185D}">
  <ds:schemaRefs>
    <ds:schemaRef ds:uri="http://schemas.microsoft.com/office/2006/metadata/properties"/>
    <ds:schemaRef ds:uri="http://schemas.microsoft.com/office/infopath/2007/PartnerControls"/>
    <ds:schemaRef ds:uri="a19fcf24-b5a3-4768-8688-f3ccf55adf13"/>
    <ds:schemaRef ds:uri="http://schemas.microsoft.com/sharepoint/v3"/>
    <ds:schemaRef ds:uri="a94cdab9-b6d1-411c-b43c-cbd3cb385a52"/>
  </ds:schemaRefs>
</ds:datastoreItem>
</file>

<file path=customXml/itemProps4.xml><?xml version="1.0" encoding="utf-8"?>
<ds:datastoreItem xmlns:ds="http://schemas.openxmlformats.org/officeDocument/2006/customXml" ds:itemID="{60DA4ABF-A02B-433A-B3F2-EFA8FC25A170}">
  <ds:schemaRefs>
    <ds:schemaRef ds:uri="http://schemas.microsoft.com/sharepoint/v3/contenttype/form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12</Pages>
  <Words>3900</Words>
  <Characters>22232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26080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Gregory, Maria F CIV NUWC NWPT</dc:creator>
  <cp:lastModifiedBy>Wicks, Alison CIV USN NUWC DIV NEWPORT RI (USA)</cp:lastModifiedBy>
  <cp:revision>3</cp:revision>
  <dcterms:created xsi:type="dcterms:W3CDTF">2026-02-17T17:05:00Z</dcterms:created>
  <dcterms:modified xsi:type="dcterms:W3CDTF">2026-02-17T17:05:00Z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0x010100998ED7DC9E1E764EB54EFD225770C6C9</vt:lpwstr>
  </property>
  <property fmtid="{D5CDD505-2E9C-101B-9397-08002B2CF9AE}" pid="3" name="_dlc_DocIdItemGuid">
    <vt:lpwstr>d2a5d897-b62e-410e-96d3-3ce8b172d579</vt:lpwstr>
  </property>
  <property fmtid="{D5CDD505-2E9C-101B-9397-08002B2CF9AE}" pid="4" name="MediaServiceImageTags">
    <vt:lpwstr/>
  </property>
</Properties>
</file>