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5CAB" w14:textId="77777777" w:rsidR="00542085" w:rsidRDefault="00542085" w:rsidP="00542085">
      <w:pPr>
        <w:spacing w:after="0" w:line="240" w:lineRule="auto"/>
        <w:rPr>
          <w:rFonts w:ascii="Arial" w:hAnsi="Arial" w:cs="Arial"/>
          <w:sz w:val="24"/>
          <w:szCs w:val="24"/>
        </w:rPr>
      </w:pPr>
      <w:r>
        <w:rPr>
          <w:rFonts w:ascii="Arial" w:hAnsi="Arial" w:cs="Arial"/>
          <w:sz w:val="24"/>
          <w:szCs w:val="24"/>
        </w:rPr>
        <w:t>NOTICE OF INTENT TO AWARD A SOLE-SOURCE PURCHASE ORDER</w:t>
      </w:r>
    </w:p>
    <w:p w14:paraId="16C1EE48" w14:textId="77777777" w:rsidR="00542085" w:rsidRDefault="00542085" w:rsidP="00542085">
      <w:pPr>
        <w:spacing w:after="0" w:line="240" w:lineRule="auto"/>
        <w:rPr>
          <w:rFonts w:ascii="Arial" w:hAnsi="Arial" w:cs="Arial"/>
          <w:sz w:val="24"/>
          <w:szCs w:val="24"/>
        </w:rPr>
      </w:pPr>
    </w:p>
    <w:p w14:paraId="0BEAA2E4" w14:textId="53A19242" w:rsidR="00542085" w:rsidRDefault="00542085" w:rsidP="00E90E58">
      <w:pPr>
        <w:rPr>
          <w:rFonts w:ascii="Arial" w:hAnsi="Arial" w:cs="Arial"/>
          <w:sz w:val="24"/>
          <w:szCs w:val="24"/>
        </w:rPr>
      </w:pPr>
      <w:r>
        <w:rPr>
          <w:rFonts w:ascii="Arial" w:hAnsi="Arial" w:cs="Arial"/>
          <w:sz w:val="24"/>
          <w:szCs w:val="24"/>
        </w:rPr>
        <w:t>Army Contracting Command – Aberdeen Proving Ground (ACC-APG), Tobyhanna Division, Tobyhanna, PA 18466 intends to award a sole source purchase order to</w:t>
      </w:r>
      <w:r w:rsidR="00305A19">
        <w:rPr>
          <w:rFonts w:ascii="Arial" w:hAnsi="Arial" w:cs="Arial"/>
          <w:sz w:val="24"/>
          <w:szCs w:val="24"/>
        </w:rPr>
        <w:t xml:space="preserve"> HIS Company, Inc</w:t>
      </w:r>
      <w:r w:rsidR="00E90E58">
        <w:rPr>
          <w:rFonts w:ascii="Arial" w:hAnsi="Arial" w:cs="Arial"/>
          <w:sz w:val="24"/>
          <w:szCs w:val="24"/>
        </w:rPr>
        <w:t xml:space="preserve">. </w:t>
      </w:r>
      <w:r w:rsidR="00305A19">
        <w:rPr>
          <w:rFonts w:ascii="Arial" w:hAnsi="Arial" w:cs="Arial"/>
          <w:sz w:val="24"/>
          <w:szCs w:val="24"/>
        </w:rPr>
        <w:t>(</w:t>
      </w:r>
      <w:proofErr w:type="spellStart"/>
      <w:r w:rsidR="00305A19">
        <w:rPr>
          <w:rFonts w:ascii="Arial" w:hAnsi="Arial" w:cs="Arial"/>
          <w:sz w:val="24"/>
          <w:szCs w:val="24"/>
        </w:rPr>
        <w:t>Hisco</w:t>
      </w:r>
      <w:proofErr w:type="spellEnd"/>
      <w:r w:rsidR="00305A19">
        <w:rPr>
          <w:rFonts w:ascii="Arial" w:hAnsi="Arial" w:cs="Arial"/>
          <w:sz w:val="24"/>
          <w:szCs w:val="24"/>
        </w:rPr>
        <w:t>)</w:t>
      </w:r>
      <w:r w:rsidR="00305A19" w:rsidRPr="00305A19">
        <w:rPr>
          <w:rFonts w:ascii="Arial" w:hAnsi="Arial" w:cs="Arial"/>
          <w:sz w:val="24"/>
          <w:szCs w:val="24"/>
        </w:rPr>
        <w:t>, 55 Veronica Ave, Somerset, NJ 08873-3448.</w:t>
      </w:r>
    </w:p>
    <w:p w14:paraId="729C7362" w14:textId="744E8163" w:rsidR="00E115AC" w:rsidRPr="00E115AC" w:rsidRDefault="00542085" w:rsidP="00E115AC">
      <w:pPr>
        <w:rPr>
          <w:rFonts w:ascii="Arial" w:hAnsi="Arial" w:cs="Arial"/>
          <w:sz w:val="24"/>
          <w:szCs w:val="24"/>
        </w:rPr>
      </w:pPr>
      <w:r>
        <w:rPr>
          <w:rFonts w:ascii="Arial" w:hAnsi="Arial" w:cs="Arial"/>
          <w:sz w:val="24"/>
          <w:szCs w:val="24"/>
        </w:rPr>
        <w:t>This</w:t>
      </w:r>
      <w:r w:rsidR="00CB752A">
        <w:rPr>
          <w:rFonts w:ascii="Arial" w:hAnsi="Arial" w:cs="Arial"/>
          <w:sz w:val="24"/>
          <w:szCs w:val="24"/>
        </w:rPr>
        <w:t xml:space="preserve"> </w:t>
      </w:r>
      <w:r>
        <w:rPr>
          <w:rFonts w:ascii="Arial" w:hAnsi="Arial" w:cs="Arial"/>
          <w:sz w:val="24"/>
          <w:szCs w:val="24"/>
        </w:rPr>
        <w:t>requirement is for the purchase of</w:t>
      </w:r>
      <w:r w:rsidR="00BA3667">
        <w:rPr>
          <w:rFonts w:ascii="Arial" w:hAnsi="Arial" w:cs="Arial"/>
          <w:sz w:val="24"/>
          <w:szCs w:val="24"/>
        </w:rPr>
        <w:t xml:space="preserve"> a quantity of 6</w:t>
      </w:r>
      <w:r w:rsidR="00E90E58">
        <w:rPr>
          <w:rFonts w:ascii="Arial" w:hAnsi="Arial" w:cs="Arial"/>
          <w:sz w:val="24"/>
          <w:szCs w:val="24"/>
        </w:rPr>
        <w:t>00</w:t>
      </w:r>
      <w:r w:rsidR="005734A2">
        <w:rPr>
          <w:rFonts w:ascii="Arial" w:hAnsi="Arial" w:cs="Arial"/>
          <w:sz w:val="24"/>
          <w:szCs w:val="24"/>
        </w:rPr>
        <w:t xml:space="preserve"> KG (1 EA = 1 KG) </w:t>
      </w:r>
      <w:r w:rsidR="00BA3667">
        <w:rPr>
          <w:rFonts w:ascii="Arial" w:hAnsi="Arial" w:cs="Arial"/>
          <w:sz w:val="24"/>
          <w:szCs w:val="24"/>
        </w:rPr>
        <w:t>of</w:t>
      </w:r>
      <w:r w:rsidR="007E168A">
        <w:rPr>
          <w:rFonts w:ascii="Arial" w:hAnsi="Arial" w:cs="Arial"/>
          <w:sz w:val="24"/>
          <w:szCs w:val="24"/>
        </w:rPr>
        <w:t xml:space="preserve"> </w:t>
      </w:r>
      <w:r w:rsidR="00E115AC" w:rsidRPr="00E115AC">
        <w:rPr>
          <w:rFonts w:ascii="Arial" w:hAnsi="Arial" w:cs="Arial"/>
          <w:sz w:val="24"/>
          <w:szCs w:val="24"/>
        </w:rPr>
        <w:t>Molding Compound</w:t>
      </w:r>
      <w:r w:rsidR="008C2778">
        <w:rPr>
          <w:rFonts w:ascii="Arial" w:hAnsi="Arial" w:cs="Arial"/>
          <w:sz w:val="24"/>
          <w:szCs w:val="24"/>
        </w:rPr>
        <w:t xml:space="preserve">, </w:t>
      </w:r>
      <w:r w:rsidR="00E115AC" w:rsidRPr="00E115AC">
        <w:rPr>
          <w:rFonts w:ascii="Arial" w:hAnsi="Arial" w:cs="Arial"/>
          <w:sz w:val="24"/>
          <w:szCs w:val="24"/>
        </w:rPr>
        <w:t xml:space="preserve">5BAM3, </w:t>
      </w:r>
      <w:r w:rsidR="00E115AC">
        <w:rPr>
          <w:rFonts w:ascii="Arial" w:hAnsi="Arial" w:cs="Arial"/>
          <w:sz w:val="24"/>
          <w:szCs w:val="24"/>
        </w:rPr>
        <w:t>(</w:t>
      </w:r>
      <w:r w:rsidR="00E115AC" w:rsidRPr="00E115AC">
        <w:rPr>
          <w:rFonts w:ascii="Arial" w:hAnsi="Arial" w:cs="Arial"/>
          <w:sz w:val="24"/>
          <w:szCs w:val="24"/>
        </w:rPr>
        <w:t>Henkel Corp</w:t>
      </w:r>
      <w:r w:rsidR="00E115AC">
        <w:rPr>
          <w:rFonts w:ascii="Arial" w:hAnsi="Arial" w:cs="Arial"/>
          <w:sz w:val="24"/>
          <w:szCs w:val="24"/>
        </w:rPr>
        <w:t xml:space="preserve">.) </w:t>
      </w:r>
      <w:r w:rsidR="00E115AC" w:rsidRPr="00E115AC">
        <w:rPr>
          <w:rFonts w:ascii="Arial" w:hAnsi="Arial" w:cs="Arial"/>
          <w:sz w:val="24"/>
          <w:szCs w:val="24"/>
        </w:rPr>
        <w:t>hotmelt, thermoplastic,</w:t>
      </w:r>
      <w:r w:rsidR="00F00BEF">
        <w:rPr>
          <w:rFonts w:ascii="Arial" w:hAnsi="Arial" w:cs="Arial"/>
          <w:sz w:val="24"/>
          <w:szCs w:val="24"/>
        </w:rPr>
        <w:t xml:space="preserve"> </w:t>
      </w:r>
      <w:r w:rsidR="00E115AC" w:rsidRPr="00E115AC">
        <w:rPr>
          <w:rFonts w:ascii="Arial" w:hAnsi="Arial" w:cs="Arial"/>
          <w:sz w:val="24"/>
          <w:szCs w:val="24"/>
        </w:rPr>
        <w:t>polyamide</w:t>
      </w:r>
      <w:r w:rsidR="00F00BEF">
        <w:rPr>
          <w:rFonts w:ascii="Arial" w:hAnsi="Arial" w:cs="Arial"/>
          <w:sz w:val="24"/>
          <w:szCs w:val="24"/>
        </w:rPr>
        <w:t xml:space="preserve">, </w:t>
      </w:r>
      <w:r w:rsidR="00E115AC" w:rsidRPr="00E115AC">
        <w:rPr>
          <w:rFonts w:ascii="Arial" w:hAnsi="Arial" w:cs="Arial"/>
          <w:sz w:val="24"/>
          <w:szCs w:val="24"/>
        </w:rPr>
        <w:t>custom color with UV</w:t>
      </w:r>
      <w:r w:rsidR="00F00BEF">
        <w:rPr>
          <w:rFonts w:ascii="Arial" w:hAnsi="Arial" w:cs="Arial"/>
          <w:sz w:val="24"/>
          <w:szCs w:val="24"/>
        </w:rPr>
        <w:t xml:space="preserve"> </w:t>
      </w:r>
      <w:r w:rsidR="00E115AC" w:rsidRPr="00E115AC">
        <w:rPr>
          <w:rFonts w:ascii="Arial" w:hAnsi="Arial" w:cs="Arial"/>
          <w:sz w:val="24"/>
          <w:szCs w:val="24"/>
        </w:rPr>
        <w:t>package</w:t>
      </w:r>
      <w:r w:rsidR="00F00BEF">
        <w:rPr>
          <w:rFonts w:ascii="Arial" w:hAnsi="Arial" w:cs="Arial"/>
          <w:sz w:val="24"/>
          <w:szCs w:val="24"/>
        </w:rPr>
        <w:t>.  A</w:t>
      </w:r>
      <w:r w:rsidR="00E115AC" w:rsidRPr="00E115AC">
        <w:rPr>
          <w:rFonts w:ascii="Arial" w:hAnsi="Arial" w:cs="Arial"/>
          <w:sz w:val="24"/>
          <w:szCs w:val="24"/>
        </w:rPr>
        <w:t>pplication using hotmelt system operating between 180-230</w:t>
      </w:r>
      <w:r w:rsidR="00994722">
        <w:rPr>
          <w:rFonts w:ascii="Arial" w:hAnsi="Arial" w:cs="Arial"/>
          <w:sz w:val="24"/>
          <w:szCs w:val="24"/>
        </w:rPr>
        <w:t xml:space="preserve"> </w:t>
      </w:r>
      <w:r w:rsidR="00E115AC" w:rsidRPr="00E115AC">
        <w:rPr>
          <w:rFonts w:ascii="Arial" w:hAnsi="Arial" w:cs="Arial"/>
          <w:sz w:val="24"/>
          <w:szCs w:val="24"/>
        </w:rPr>
        <w:t>Celsius, melting viscosity at 210 Celsius in range of 2,400 to 4,000</w:t>
      </w:r>
      <w:r w:rsidR="00994722">
        <w:rPr>
          <w:rFonts w:ascii="Arial" w:hAnsi="Arial" w:cs="Arial"/>
          <w:sz w:val="24"/>
          <w:szCs w:val="24"/>
        </w:rPr>
        <w:t xml:space="preserve"> </w:t>
      </w:r>
      <w:proofErr w:type="spellStart"/>
      <w:r w:rsidR="00E115AC" w:rsidRPr="00E115AC">
        <w:rPr>
          <w:rFonts w:ascii="Arial" w:hAnsi="Arial" w:cs="Arial"/>
          <w:sz w:val="24"/>
          <w:szCs w:val="24"/>
        </w:rPr>
        <w:t>mPas</w:t>
      </w:r>
      <w:proofErr w:type="spellEnd"/>
      <w:r w:rsidR="00821928">
        <w:rPr>
          <w:rFonts w:ascii="Arial" w:hAnsi="Arial" w:cs="Arial"/>
          <w:sz w:val="24"/>
          <w:szCs w:val="24"/>
        </w:rPr>
        <w:t xml:space="preserve">, </w:t>
      </w:r>
      <w:r w:rsidR="00E115AC" w:rsidRPr="00E115AC">
        <w:rPr>
          <w:rFonts w:ascii="Arial" w:hAnsi="Arial" w:cs="Arial"/>
          <w:sz w:val="24"/>
          <w:szCs w:val="24"/>
        </w:rPr>
        <w:t xml:space="preserve">yield strength 3.3 N/mm2, elongation equals 450% using ISO 527,Technomelt </w:t>
      </w:r>
      <w:r w:rsidR="009373A5" w:rsidRPr="009373A5">
        <w:rPr>
          <w:rFonts w:ascii="Arial" w:hAnsi="Arial" w:cs="Arial"/>
          <w:sz w:val="24"/>
          <w:szCs w:val="24"/>
        </w:rPr>
        <w:t>6208</w:t>
      </w:r>
      <w:r w:rsidR="003508D5">
        <w:rPr>
          <w:rFonts w:ascii="Arial" w:hAnsi="Arial" w:cs="Arial"/>
          <w:sz w:val="24"/>
          <w:szCs w:val="24"/>
        </w:rPr>
        <w:t xml:space="preserve">, </w:t>
      </w:r>
      <w:r w:rsidR="003508D5" w:rsidRPr="003508D5">
        <w:rPr>
          <w:rFonts w:ascii="Arial" w:hAnsi="Arial" w:cs="Arial"/>
          <w:sz w:val="24"/>
          <w:szCs w:val="24"/>
        </w:rPr>
        <w:t>PN: 114369-CUSTOME-3076</w:t>
      </w:r>
      <w:r w:rsidR="003508D5">
        <w:rPr>
          <w:rFonts w:ascii="Arial" w:hAnsi="Arial" w:cs="Arial"/>
          <w:sz w:val="24"/>
          <w:szCs w:val="24"/>
        </w:rPr>
        <w:t xml:space="preserve">9. </w:t>
      </w:r>
    </w:p>
    <w:p w14:paraId="6B527CDC" w14:textId="182C5642" w:rsidR="00384265" w:rsidRPr="00384265" w:rsidRDefault="00384265" w:rsidP="00384265">
      <w:pPr>
        <w:rPr>
          <w:rFonts w:ascii="Arial" w:hAnsi="Arial" w:cs="Arial"/>
          <w:sz w:val="24"/>
          <w:szCs w:val="24"/>
        </w:rPr>
      </w:pPr>
      <w:r>
        <w:rPr>
          <w:rFonts w:ascii="Arial" w:hAnsi="Arial" w:cs="Arial"/>
          <w:sz w:val="24"/>
          <w:szCs w:val="24"/>
        </w:rPr>
        <w:t xml:space="preserve">Please Note:  </w:t>
      </w:r>
      <w:r w:rsidR="008C2778" w:rsidRPr="00384265">
        <w:rPr>
          <w:rFonts w:ascii="Arial" w:hAnsi="Arial" w:cs="Arial"/>
          <w:sz w:val="24"/>
          <w:szCs w:val="24"/>
        </w:rPr>
        <w:t>HAZMAT item</w:t>
      </w:r>
      <w:r w:rsidRPr="00384265">
        <w:rPr>
          <w:rFonts w:ascii="Arial" w:hAnsi="Arial" w:cs="Arial"/>
          <w:sz w:val="24"/>
          <w:szCs w:val="24"/>
        </w:rPr>
        <w:t xml:space="preserve"> requires</w:t>
      </w:r>
      <w:r>
        <w:rPr>
          <w:rFonts w:ascii="Arial" w:hAnsi="Arial" w:cs="Arial"/>
          <w:sz w:val="24"/>
          <w:szCs w:val="24"/>
        </w:rPr>
        <w:t xml:space="preserve"> </w:t>
      </w:r>
      <w:r w:rsidRPr="00384265">
        <w:rPr>
          <w:rFonts w:ascii="Arial" w:hAnsi="Arial" w:cs="Arial"/>
          <w:sz w:val="24"/>
          <w:szCs w:val="24"/>
        </w:rPr>
        <w:t>longest possible shelf life and most current SDS when shipping.</w:t>
      </w:r>
    </w:p>
    <w:p w14:paraId="3B154F84" w14:textId="702394E1" w:rsidR="009E720D" w:rsidRDefault="00DB463F" w:rsidP="00F86F00">
      <w:pPr>
        <w:autoSpaceDE w:val="0"/>
        <w:autoSpaceDN w:val="0"/>
        <w:adjustRightInd w:val="0"/>
        <w:spacing w:after="0" w:line="240" w:lineRule="auto"/>
        <w:rPr>
          <w:rFonts w:ascii="Arial" w:hAnsi="Arial" w:cs="Arial"/>
          <w:sz w:val="24"/>
          <w:szCs w:val="24"/>
        </w:rPr>
      </w:pPr>
      <w:r w:rsidRPr="00DB463F">
        <w:rPr>
          <w:rFonts w:ascii="Arial" w:hAnsi="Arial" w:cs="Arial"/>
          <w:sz w:val="24"/>
          <w:szCs w:val="24"/>
        </w:rPr>
        <w:t>This is a custom color requirement using a specific base compound. The compound has been tested in accordance with MIL-STD-</w:t>
      </w:r>
      <w:proofErr w:type="gramStart"/>
      <w:r w:rsidRPr="00DB463F">
        <w:rPr>
          <w:rFonts w:ascii="Arial" w:hAnsi="Arial" w:cs="Arial"/>
          <w:sz w:val="24"/>
          <w:szCs w:val="24"/>
        </w:rPr>
        <w:t>810</w:t>
      </w:r>
      <w:r w:rsidR="009C1C58">
        <w:rPr>
          <w:rFonts w:ascii="Arial" w:hAnsi="Arial" w:cs="Arial"/>
          <w:sz w:val="24"/>
          <w:szCs w:val="24"/>
        </w:rPr>
        <w:t xml:space="preserve">, </w:t>
      </w:r>
      <w:r w:rsidRPr="00DB463F">
        <w:rPr>
          <w:rFonts w:ascii="Arial" w:hAnsi="Arial" w:cs="Arial"/>
          <w:sz w:val="24"/>
          <w:szCs w:val="24"/>
        </w:rPr>
        <w:t>and</w:t>
      </w:r>
      <w:proofErr w:type="gramEnd"/>
      <w:r w:rsidRPr="00DB463F">
        <w:rPr>
          <w:rFonts w:ascii="Arial" w:hAnsi="Arial" w:cs="Arial"/>
          <w:sz w:val="24"/>
          <w:szCs w:val="24"/>
        </w:rPr>
        <w:t xml:space="preserve"> has been approved by the Program Office.  Other material compounds have failed to meet the Military Standard</w:t>
      </w:r>
      <w:r w:rsidR="00B551A9">
        <w:rPr>
          <w:rFonts w:ascii="Arial" w:hAnsi="Arial" w:cs="Arial"/>
          <w:sz w:val="24"/>
          <w:szCs w:val="24"/>
        </w:rPr>
        <w:t xml:space="preserve"> </w:t>
      </w:r>
      <w:r w:rsidRPr="00DB463F">
        <w:rPr>
          <w:rFonts w:ascii="Arial" w:hAnsi="Arial" w:cs="Arial"/>
          <w:sz w:val="24"/>
          <w:szCs w:val="24"/>
        </w:rPr>
        <w:t xml:space="preserve">requirements. The color must match all other cables that are being procured for future </w:t>
      </w:r>
      <w:proofErr w:type="spellStart"/>
      <w:r w:rsidRPr="00DB463F">
        <w:rPr>
          <w:rFonts w:ascii="Arial" w:hAnsi="Arial" w:cs="Arial"/>
          <w:sz w:val="24"/>
          <w:szCs w:val="24"/>
        </w:rPr>
        <w:t>fieldings</w:t>
      </w:r>
      <w:proofErr w:type="spellEnd"/>
      <w:r w:rsidRPr="00DB463F">
        <w:rPr>
          <w:rFonts w:ascii="Arial" w:hAnsi="Arial" w:cs="Arial"/>
          <w:sz w:val="24"/>
          <w:szCs w:val="24"/>
        </w:rPr>
        <w:t xml:space="preserve"> of </w:t>
      </w:r>
      <w:proofErr w:type="spellStart"/>
      <w:r w:rsidRPr="00DB463F">
        <w:rPr>
          <w:rFonts w:ascii="Arial" w:hAnsi="Arial" w:cs="Arial"/>
          <w:sz w:val="24"/>
          <w:szCs w:val="24"/>
        </w:rPr>
        <w:t>Nett</w:t>
      </w:r>
      <w:proofErr w:type="spellEnd"/>
      <w:r w:rsidRPr="00DB463F">
        <w:rPr>
          <w:rFonts w:ascii="Arial" w:hAnsi="Arial" w:cs="Arial"/>
          <w:sz w:val="24"/>
          <w:szCs w:val="24"/>
        </w:rPr>
        <w:t xml:space="preserve"> Warrior and the Integrated Visual Augmentation System. Due to the proprietary data from the supplier who </w:t>
      </w:r>
      <w:proofErr w:type="gramStart"/>
      <w:r w:rsidRPr="00DB463F">
        <w:rPr>
          <w:rFonts w:ascii="Arial" w:hAnsi="Arial" w:cs="Arial"/>
          <w:sz w:val="24"/>
          <w:szCs w:val="24"/>
        </w:rPr>
        <w:t>does</w:t>
      </w:r>
      <w:proofErr w:type="gramEnd"/>
      <w:r w:rsidRPr="00DB463F">
        <w:rPr>
          <w:rFonts w:ascii="Arial" w:hAnsi="Arial" w:cs="Arial"/>
          <w:sz w:val="24"/>
          <w:szCs w:val="24"/>
        </w:rPr>
        <w:t xml:space="preserve"> modification to this molding compound, the procurement of this product from different sources would require re-testing and re-evaluation which would cause a significant cost and delay in current production.</w:t>
      </w:r>
    </w:p>
    <w:p w14:paraId="142E77C5" w14:textId="77777777" w:rsidR="003A46BE" w:rsidRDefault="003A46BE" w:rsidP="00F86F00">
      <w:pPr>
        <w:autoSpaceDE w:val="0"/>
        <w:autoSpaceDN w:val="0"/>
        <w:adjustRightInd w:val="0"/>
        <w:spacing w:after="0" w:line="240" w:lineRule="auto"/>
        <w:rPr>
          <w:rFonts w:ascii="Arial" w:hAnsi="Arial" w:cs="Arial"/>
          <w:sz w:val="24"/>
          <w:szCs w:val="24"/>
        </w:rPr>
      </w:pPr>
    </w:p>
    <w:p w14:paraId="18DDC7E8" w14:textId="14A878FC" w:rsidR="00542085" w:rsidRDefault="00542085" w:rsidP="00542085">
      <w:pPr>
        <w:autoSpaceDE w:val="0"/>
        <w:autoSpaceDN w:val="0"/>
        <w:adjustRightInd w:val="0"/>
        <w:spacing w:after="0" w:line="240" w:lineRule="auto"/>
        <w:rPr>
          <w:rFonts w:ascii="Arial" w:hAnsi="Arial" w:cs="Arial"/>
          <w:color w:val="000000"/>
          <w:sz w:val="24"/>
          <w:szCs w:val="24"/>
        </w:rPr>
      </w:pPr>
      <w:r>
        <w:rPr>
          <w:rFonts w:ascii="Arial" w:hAnsi="Arial" w:cs="Arial"/>
          <w:sz w:val="24"/>
          <w:szCs w:val="24"/>
        </w:rPr>
        <w:t>The Government intends to acquire this</w:t>
      </w:r>
      <w:r w:rsidR="00851DBE">
        <w:rPr>
          <w:rFonts w:ascii="Arial" w:hAnsi="Arial" w:cs="Arial"/>
          <w:sz w:val="24"/>
          <w:szCs w:val="24"/>
        </w:rPr>
        <w:t xml:space="preserve"> requirement</w:t>
      </w:r>
      <w:r>
        <w:rPr>
          <w:rFonts w:ascii="Arial" w:hAnsi="Arial" w:cs="Arial"/>
          <w:sz w:val="24"/>
          <w:szCs w:val="24"/>
        </w:rPr>
        <w:t xml:space="preserve"> under the guidelines of FAR Part 12, Commercial Items. The Government intends to solicit and negotiate directly under the authority of FA</w:t>
      </w:r>
      <w:r>
        <w:rPr>
          <w:rFonts w:ascii="Arial" w:hAnsi="Arial" w:cs="Arial"/>
          <w:color w:val="000000"/>
          <w:sz w:val="24"/>
          <w:szCs w:val="24"/>
        </w:rPr>
        <w:t>R 13.106-1(b)(1)</w:t>
      </w:r>
      <w:r w:rsidR="00BE4668">
        <w:rPr>
          <w:rFonts w:ascii="Arial" w:hAnsi="Arial" w:cs="Arial"/>
          <w:color w:val="000000"/>
          <w:sz w:val="24"/>
          <w:szCs w:val="24"/>
        </w:rPr>
        <w:t xml:space="preserve">. </w:t>
      </w:r>
      <w:r>
        <w:rPr>
          <w:rFonts w:ascii="Arial" w:hAnsi="Arial" w:cs="Arial"/>
          <w:color w:val="000000"/>
          <w:sz w:val="24"/>
          <w:szCs w:val="24"/>
        </w:rPr>
        <w:t xml:space="preserve">This is not a solicitation for competitive quotes. However, if any interested party that can provide this supply, without compromising manufacturing delivery, warranty, or mark ups, you may submit a statement of capabilities that may be considered by Tobyhanna Army Depot. A determination by the Government not to </w:t>
      </w:r>
      <w:proofErr w:type="gramStart"/>
      <w:r>
        <w:rPr>
          <w:rFonts w:ascii="Arial" w:hAnsi="Arial" w:cs="Arial"/>
          <w:color w:val="000000"/>
          <w:sz w:val="24"/>
          <w:szCs w:val="24"/>
        </w:rPr>
        <w:t>compete</w:t>
      </w:r>
      <w:proofErr w:type="gramEnd"/>
      <w:r>
        <w:rPr>
          <w:rFonts w:ascii="Arial" w:hAnsi="Arial" w:cs="Arial"/>
          <w:color w:val="000000"/>
          <w:sz w:val="24"/>
          <w:szCs w:val="24"/>
        </w:rPr>
        <w:t xml:space="preserve"> this</w:t>
      </w:r>
      <w:r w:rsidR="00BE4668">
        <w:rPr>
          <w:rFonts w:ascii="Arial" w:hAnsi="Arial" w:cs="Arial"/>
          <w:color w:val="000000"/>
          <w:sz w:val="24"/>
          <w:szCs w:val="24"/>
        </w:rPr>
        <w:t xml:space="preserve"> </w:t>
      </w:r>
      <w:r>
        <w:rPr>
          <w:rFonts w:ascii="Arial" w:hAnsi="Arial" w:cs="Arial"/>
          <w:color w:val="000000"/>
          <w:sz w:val="24"/>
          <w:szCs w:val="24"/>
        </w:rPr>
        <w:t>proposed requirement is based upon responses to this notice and it is solely within the discretion of the Government</w:t>
      </w:r>
      <w:r w:rsidR="00460CB6">
        <w:rPr>
          <w:rFonts w:ascii="Arial" w:hAnsi="Arial" w:cs="Arial"/>
          <w:color w:val="000000"/>
          <w:sz w:val="24"/>
          <w:szCs w:val="24"/>
        </w:rPr>
        <w:t xml:space="preserve">.  </w:t>
      </w:r>
      <w:r>
        <w:rPr>
          <w:rFonts w:ascii="Arial" w:hAnsi="Arial" w:cs="Arial"/>
          <w:color w:val="000000"/>
          <w:sz w:val="24"/>
          <w:szCs w:val="24"/>
        </w:rPr>
        <w:t xml:space="preserve">Information received will be considered solely for the purpose of determining whether to conduct </w:t>
      </w:r>
      <w:proofErr w:type="gramStart"/>
      <w:r>
        <w:rPr>
          <w:rFonts w:ascii="Arial" w:hAnsi="Arial" w:cs="Arial"/>
          <w:color w:val="000000"/>
          <w:sz w:val="24"/>
          <w:szCs w:val="24"/>
        </w:rPr>
        <w:t>a competitive</w:t>
      </w:r>
      <w:proofErr w:type="gramEnd"/>
      <w:r>
        <w:rPr>
          <w:rFonts w:ascii="Arial" w:hAnsi="Arial" w:cs="Arial"/>
          <w:color w:val="000000"/>
          <w:sz w:val="24"/>
          <w:szCs w:val="24"/>
        </w:rPr>
        <w:t xml:space="preserve"> procurement in the future. </w:t>
      </w:r>
    </w:p>
    <w:p w14:paraId="0F4ACDED" w14:textId="77777777" w:rsidR="00542085" w:rsidRDefault="00542085" w:rsidP="00542085">
      <w:pPr>
        <w:autoSpaceDE w:val="0"/>
        <w:autoSpaceDN w:val="0"/>
        <w:adjustRightInd w:val="0"/>
        <w:spacing w:after="0" w:line="240" w:lineRule="auto"/>
        <w:rPr>
          <w:rFonts w:ascii="Arial" w:hAnsi="Arial" w:cs="Arial"/>
          <w:color w:val="000000"/>
          <w:sz w:val="24"/>
          <w:szCs w:val="24"/>
        </w:rPr>
      </w:pPr>
    </w:p>
    <w:p w14:paraId="7596B70F" w14:textId="2E9D46DC" w:rsidR="00542085" w:rsidRPr="0022722D" w:rsidRDefault="00542085" w:rsidP="00542085">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The capability statement, a price list and any other information furnished must be via email only and must contain material in sufficient detail to allow the Government to determine if the party can meet the requirements</w:t>
      </w:r>
      <w:r w:rsidR="0022722D">
        <w:rPr>
          <w:rFonts w:ascii="Arial" w:hAnsi="Arial" w:cs="Arial"/>
          <w:color w:val="000000"/>
          <w:sz w:val="24"/>
          <w:szCs w:val="24"/>
        </w:rPr>
        <w:t xml:space="preserve">. </w:t>
      </w:r>
      <w:r>
        <w:rPr>
          <w:rFonts w:ascii="Arial" w:hAnsi="Arial" w:cs="Arial"/>
          <w:color w:val="000000"/>
          <w:sz w:val="24"/>
          <w:szCs w:val="24"/>
        </w:rPr>
        <w:t xml:space="preserve">Capability statements and related </w:t>
      </w:r>
      <w:r w:rsidRPr="0022722D">
        <w:rPr>
          <w:rFonts w:ascii="Arial" w:hAnsi="Arial" w:cs="Arial"/>
          <w:color w:val="000000"/>
          <w:sz w:val="24"/>
          <w:szCs w:val="24"/>
        </w:rPr>
        <w:t xml:space="preserve">materials must be e-mailed to </w:t>
      </w:r>
      <w:r w:rsidR="000C16F8" w:rsidRPr="0022722D">
        <w:rPr>
          <w:rFonts w:ascii="Arial" w:hAnsi="Arial" w:cs="Arial"/>
          <w:color w:val="000000"/>
          <w:sz w:val="24"/>
          <w:szCs w:val="24"/>
        </w:rPr>
        <w:t xml:space="preserve">Alicia Piercy </w:t>
      </w:r>
      <w:r w:rsidRPr="0022722D">
        <w:rPr>
          <w:rFonts w:ascii="Arial" w:hAnsi="Arial" w:cs="Arial"/>
          <w:color w:val="000000"/>
          <w:sz w:val="24"/>
          <w:szCs w:val="24"/>
        </w:rPr>
        <w:t>at</w:t>
      </w:r>
      <w:r w:rsidR="000C16F8" w:rsidRPr="0022722D">
        <w:rPr>
          <w:rFonts w:ascii="Arial" w:hAnsi="Arial" w:cs="Arial"/>
          <w:color w:val="000000"/>
          <w:sz w:val="24"/>
          <w:szCs w:val="24"/>
        </w:rPr>
        <w:t xml:space="preserve"> alicia.a.piercy</w:t>
      </w:r>
      <w:r w:rsidRPr="0022722D">
        <w:rPr>
          <w:rFonts w:ascii="Arial" w:hAnsi="Arial" w:cs="Arial"/>
          <w:color w:val="000000"/>
          <w:sz w:val="24"/>
          <w:szCs w:val="24"/>
        </w:rPr>
        <w:t>.civ@army.mil b</w:t>
      </w:r>
      <w:r w:rsidR="008E7466">
        <w:rPr>
          <w:rFonts w:ascii="Arial" w:hAnsi="Arial" w:cs="Arial"/>
          <w:color w:val="000000"/>
          <w:sz w:val="24"/>
          <w:szCs w:val="24"/>
        </w:rPr>
        <w:t>y 6</w:t>
      </w:r>
      <w:r w:rsidRPr="0022722D">
        <w:rPr>
          <w:rFonts w:ascii="Arial" w:hAnsi="Arial" w:cs="Arial"/>
          <w:color w:val="000000"/>
          <w:sz w:val="24"/>
          <w:szCs w:val="24"/>
        </w:rPr>
        <w:t>:00</w:t>
      </w:r>
      <w:r w:rsidR="00901F89" w:rsidRPr="0022722D">
        <w:rPr>
          <w:rFonts w:ascii="Arial" w:hAnsi="Arial" w:cs="Arial"/>
          <w:color w:val="000000"/>
          <w:sz w:val="24"/>
          <w:szCs w:val="24"/>
        </w:rPr>
        <w:t xml:space="preserve"> PM </w:t>
      </w:r>
      <w:r w:rsidRPr="0022722D">
        <w:rPr>
          <w:rFonts w:ascii="Arial" w:hAnsi="Arial" w:cs="Arial"/>
          <w:color w:val="000000"/>
          <w:sz w:val="24"/>
          <w:szCs w:val="24"/>
        </w:rPr>
        <w:t>ES</w:t>
      </w:r>
      <w:r w:rsidR="00901F89" w:rsidRPr="0022722D">
        <w:rPr>
          <w:rFonts w:ascii="Arial" w:hAnsi="Arial" w:cs="Arial"/>
          <w:color w:val="000000"/>
          <w:sz w:val="24"/>
          <w:szCs w:val="24"/>
        </w:rPr>
        <w:t>T</w:t>
      </w:r>
      <w:r w:rsidR="008E7466">
        <w:rPr>
          <w:rFonts w:ascii="Arial" w:hAnsi="Arial" w:cs="Arial"/>
          <w:color w:val="000000"/>
          <w:sz w:val="24"/>
          <w:szCs w:val="24"/>
        </w:rPr>
        <w:t xml:space="preserve"> by 1 April</w:t>
      </w:r>
      <w:r w:rsidR="00984F30">
        <w:rPr>
          <w:rFonts w:ascii="Arial" w:hAnsi="Arial" w:cs="Arial"/>
          <w:color w:val="000000"/>
          <w:sz w:val="24"/>
          <w:szCs w:val="24"/>
        </w:rPr>
        <w:t xml:space="preserve"> 2026</w:t>
      </w:r>
      <w:r w:rsidRPr="0022722D">
        <w:rPr>
          <w:rFonts w:ascii="Arial" w:hAnsi="Arial" w:cs="Arial"/>
          <w:color w:val="000000"/>
          <w:sz w:val="24"/>
          <w:szCs w:val="24"/>
        </w:rPr>
        <w:t>.</w:t>
      </w:r>
    </w:p>
    <w:p w14:paraId="31F9ABAB" w14:textId="77777777" w:rsidR="00542085" w:rsidRPr="0022722D" w:rsidRDefault="00542085" w:rsidP="00542085"/>
    <w:p w14:paraId="45970E67" w14:textId="77777777" w:rsidR="00A80FF0" w:rsidRDefault="00A80FF0"/>
    <w:sectPr w:rsidR="00A80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085"/>
    <w:rsid w:val="00073B0E"/>
    <w:rsid w:val="00076580"/>
    <w:rsid w:val="00081855"/>
    <w:rsid w:val="000C16F8"/>
    <w:rsid w:val="002156E6"/>
    <w:rsid w:val="0022722D"/>
    <w:rsid w:val="0027121D"/>
    <w:rsid w:val="00305A19"/>
    <w:rsid w:val="003508D5"/>
    <w:rsid w:val="00384265"/>
    <w:rsid w:val="003A46BE"/>
    <w:rsid w:val="00450BA3"/>
    <w:rsid w:val="00460CB6"/>
    <w:rsid w:val="005241B4"/>
    <w:rsid w:val="00542085"/>
    <w:rsid w:val="005734A2"/>
    <w:rsid w:val="005A721B"/>
    <w:rsid w:val="005D29E6"/>
    <w:rsid w:val="006974EE"/>
    <w:rsid w:val="007E168A"/>
    <w:rsid w:val="00821928"/>
    <w:rsid w:val="00826122"/>
    <w:rsid w:val="00851DBE"/>
    <w:rsid w:val="00852173"/>
    <w:rsid w:val="008B0C43"/>
    <w:rsid w:val="008C2778"/>
    <w:rsid w:val="008E7466"/>
    <w:rsid w:val="00901F89"/>
    <w:rsid w:val="009373A5"/>
    <w:rsid w:val="0095459E"/>
    <w:rsid w:val="00984F30"/>
    <w:rsid w:val="00994722"/>
    <w:rsid w:val="009C1C58"/>
    <w:rsid w:val="009C42DE"/>
    <w:rsid w:val="009E720D"/>
    <w:rsid w:val="00A14818"/>
    <w:rsid w:val="00A80FF0"/>
    <w:rsid w:val="00AB7F2A"/>
    <w:rsid w:val="00AC7FB5"/>
    <w:rsid w:val="00AE607A"/>
    <w:rsid w:val="00B00DF0"/>
    <w:rsid w:val="00B551A9"/>
    <w:rsid w:val="00BA3667"/>
    <w:rsid w:val="00BE4668"/>
    <w:rsid w:val="00CB752A"/>
    <w:rsid w:val="00D75105"/>
    <w:rsid w:val="00DB463F"/>
    <w:rsid w:val="00E02565"/>
    <w:rsid w:val="00E029E7"/>
    <w:rsid w:val="00E115AC"/>
    <w:rsid w:val="00E90E58"/>
    <w:rsid w:val="00EA5DC5"/>
    <w:rsid w:val="00EB04D6"/>
    <w:rsid w:val="00F00BEF"/>
    <w:rsid w:val="00F86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20F69"/>
  <w15:chartTrackingRefBased/>
  <w15:docId w15:val="{E38B36E6-A38B-4861-998E-3B42F5C48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085"/>
    <w:pPr>
      <w:spacing w:line="256" w:lineRule="auto"/>
    </w:pPr>
    <w:rPr>
      <w:kern w:val="0"/>
      <w14:ligatures w14:val="none"/>
    </w:rPr>
  </w:style>
  <w:style w:type="paragraph" w:styleId="Heading1">
    <w:name w:val="heading 1"/>
    <w:basedOn w:val="Normal"/>
    <w:next w:val="Normal"/>
    <w:link w:val="Heading1Char"/>
    <w:uiPriority w:val="9"/>
    <w:qFormat/>
    <w:rsid w:val="00542085"/>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2085"/>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2085"/>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2085"/>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42085"/>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42085"/>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42085"/>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42085"/>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42085"/>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0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0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0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0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0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085"/>
    <w:rPr>
      <w:rFonts w:eastAsiaTheme="majorEastAsia" w:cstheme="majorBidi"/>
      <w:color w:val="272727" w:themeColor="text1" w:themeTint="D8"/>
    </w:rPr>
  </w:style>
  <w:style w:type="paragraph" w:styleId="Title">
    <w:name w:val="Title"/>
    <w:basedOn w:val="Normal"/>
    <w:next w:val="Normal"/>
    <w:link w:val="TitleChar"/>
    <w:uiPriority w:val="10"/>
    <w:qFormat/>
    <w:rsid w:val="005420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2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085"/>
    <w:pPr>
      <w:numPr>
        <w:ilvl w:val="1"/>
      </w:numPr>
      <w:spacing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2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085"/>
    <w:pPr>
      <w:spacing w:before="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542085"/>
    <w:rPr>
      <w:i/>
      <w:iCs/>
      <w:color w:val="404040" w:themeColor="text1" w:themeTint="BF"/>
    </w:rPr>
  </w:style>
  <w:style w:type="paragraph" w:styleId="ListParagraph">
    <w:name w:val="List Paragraph"/>
    <w:basedOn w:val="Normal"/>
    <w:uiPriority w:val="34"/>
    <w:qFormat/>
    <w:rsid w:val="00542085"/>
    <w:pPr>
      <w:spacing w:line="259" w:lineRule="auto"/>
      <w:ind w:left="720"/>
      <w:contextualSpacing/>
    </w:pPr>
    <w:rPr>
      <w:kern w:val="2"/>
      <w14:ligatures w14:val="standardContextual"/>
    </w:rPr>
  </w:style>
  <w:style w:type="character" w:styleId="IntenseEmphasis">
    <w:name w:val="Intense Emphasis"/>
    <w:basedOn w:val="DefaultParagraphFont"/>
    <w:uiPriority w:val="21"/>
    <w:qFormat/>
    <w:rsid w:val="00542085"/>
    <w:rPr>
      <w:i/>
      <w:iCs/>
      <w:color w:val="2F5496" w:themeColor="accent1" w:themeShade="BF"/>
    </w:rPr>
  </w:style>
  <w:style w:type="paragraph" w:styleId="IntenseQuote">
    <w:name w:val="Intense Quote"/>
    <w:basedOn w:val="Normal"/>
    <w:next w:val="Normal"/>
    <w:link w:val="IntenseQuoteChar"/>
    <w:uiPriority w:val="30"/>
    <w:qFormat/>
    <w:rsid w:val="00542085"/>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542085"/>
    <w:rPr>
      <w:i/>
      <w:iCs/>
      <w:color w:val="2F5496" w:themeColor="accent1" w:themeShade="BF"/>
    </w:rPr>
  </w:style>
  <w:style w:type="character" w:styleId="IntenseReference">
    <w:name w:val="Intense Reference"/>
    <w:basedOn w:val="DefaultParagraphFont"/>
    <w:uiPriority w:val="32"/>
    <w:qFormat/>
    <w:rsid w:val="00542085"/>
    <w:rPr>
      <w:b/>
      <w:bCs/>
      <w:smallCaps/>
      <w:color w:val="2F5496" w:themeColor="accent1" w:themeShade="BF"/>
      <w:spacing w:val="5"/>
    </w:rPr>
  </w:style>
  <w:style w:type="paragraph" w:styleId="CommentText">
    <w:name w:val="annotation text"/>
    <w:basedOn w:val="Normal"/>
    <w:link w:val="CommentTextChar"/>
    <w:uiPriority w:val="99"/>
    <w:semiHidden/>
    <w:unhideWhenUsed/>
    <w:rsid w:val="00542085"/>
    <w:pPr>
      <w:spacing w:line="240" w:lineRule="auto"/>
    </w:pPr>
    <w:rPr>
      <w:sz w:val="20"/>
      <w:szCs w:val="20"/>
    </w:rPr>
  </w:style>
  <w:style w:type="character" w:customStyle="1" w:styleId="CommentTextChar">
    <w:name w:val="Comment Text Char"/>
    <w:basedOn w:val="DefaultParagraphFont"/>
    <w:link w:val="CommentText"/>
    <w:uiPriority w:val="99"/>
    <w:semiHidden/>
    <w:rsid w:val="00542085"/>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Hoffman, Melissa CIV USARMY TYAD (USA)</dc:creator>
  <cp:keywords/>
  <dc:description/>
  <cp:lastModifiedBy>Piercy, Alicia A CIV USARMY ACC (USA)</cp:lastModifiedBy>
  <cp:revision>2</cp:revision>
  <dcterms:created xsi:type="dcterms:W3CDTF">2026-03-26T22:12:00Z</dcterms:created>
  <dcterms:modified xsi:type="dcterms:W3CDTF">2026-03-26T22:12:00Z</dcterms:modified>
</cp:coreProperties>
</file>