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Fire Trainer/Simulator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East Orange VAMC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14424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36C24226Q0475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6910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922160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400 Fort Hill Ave.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Canandaigua NY  14424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Barry Sawyer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Barry.Sawyer@va.gov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585-393-8563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New Jersey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 Orange VAMC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385 Tremont Ave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 Orange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NJ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07018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Barry.Sawyer@va.gov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 Email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92728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>
        <w:rPr>
          <w:rFonts w:ascii="Aptos" w:eastAsia="Aptos" w:hAnsi="Aptos" w:cs="Aptos"/>
          <w:kern w:val="0"/>
          <w14:ligatures w14:val="none"/>
        </w:rPr>
        <w:t>Requirement</w:t>
      </w:r>
      <w:r>
        <w:rPr>
          <w:rFonts w:ascii="Aptos" w:eastAsia="Aptos" w:hAnsi="Aptos" w:cs="Aptos"/>
          <w:kern w:val="0"/>
          <w14:ligatures w14:val="none"/>
        </w:rPr>
        <w:t xml:space="preserve">: 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 xml:space="preserve">Contract Title: </w:t>
      </w:r>
      <w:r>
        <w:rPr>
          <w:rFonts w:ascii="Aptos" w:eastAsia="Aptos" w:hAnsi="Aptos" w:cs="Aptos"/>
          <w:kern w:val="0"/>
          <w14:ligatures w14:val="none"/>
        </w:rPr>
        <w:t>R.A.C.E and P.A.S.S Training Simulators</w:t>
      </w:r>
      <w:r w:rsidRPr="00EE0B03">
        <w:rPr>
          <w:rFonts w:ascii="Aptos" w:eastAsia="Aptos" w:hAnsi="Aptos" w:cs="Aptos"/>
          <w:kern w:val="0"/>
          <w14:ligatures w14:val="none"/>
        </w:rPr>
        <w:t xml:space="preserve"> for VA New Jersey Healthcare System (VANJHCS)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Facility: VA New Jersey Healthcare System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Address: 385 Tremont Avenue, East Orange, New Jersey 07018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1. Background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B71DFF">
        <w:rPr>
          <w:rFonts w:ascii="Aptos" w:eastAsia="Aptos" w:hAnsi="Aptos" w:cs="Aptos"/>
          <w:kern w:val="0"/>
          <w14:ligatures w14:val="none"/>
        </w:rPr>
        <w:t>Healthcare facilities are required to maintain a comprehensive fire safety program to protect patients, staff, and visitors. The Joint Commission’s Environment of Care (EC) standards, including EC.02.03.03 and EC.02.03.05, mandate that organizations develop and implement a fire response plan, conduct regular fire drills, and ensure staff competency in fire safety procedures. These standards emphasize that staff must understand and execute critical actions during a fire emergency, such as Rescue, Alarm, Confine, and Extinguish (R.A.C.E.) and proper extinguisher use following the Pull, Aim, Squeeze, Sweep (P.</w:t>
      </w:r>
      <w:r w:rsidRPr="00B71DFF">
        <w:rPr>
          <w:rFonts w:ascii="Aptos" w:eastAsia="Aptos" w:hAnsi="Aptos" w:cs="Aptos"/>
          <w:kern w:val="0"/>
          <w14:ligatures w14:val="none"/>
        </w:rPr>
        <w:t>A.S</w:t>
      </w:r>
      <w:r w:rsidRPr="00B71DFF">
        <w:rPr>
          <w:rFonts w:ascii="Aptos" w:eastAsia="Aptos" w:hAnsi="Aptos" w:cs="Aptos"/>
          <w:kern w:val="0"/>
          <w14:ligatures w14:val="none"/>
        </w:rPr>
        <w:t xml:space="preserve">.S.) method. Compliance with these requirements is essential for accreditation and patient safety, as drills and training have been </w:t>
      </w:r>
      <w:r w:rsidRPr="00B71DFF">
        <w:rPr>
          <w:rFonts w:ascii="Aptos" w:eastAsia="Aptos" w:hAnsi="Aptos" w:cs="Aptos"/>
          <w:kern w:val="0"/>
          <w14:ligatures w14:val="none"/>
        </w:rPr>
        <w:t>shown</w:t>
      </w:r>
      <w:r w:rsidRPr="00B71DFF">
        <w:rPr>
          <w:rFonts w:ascii="Aptos" w:eastAsia="Aptos" w:hAnsi="Aptos" w:cs="Aptos"/>
          <w:kern w:val="0"/>
          <w14:ligatures w14:val="none"/>
        </w:rPr>
        <w:t xml:space="preserve"> to improve staff readiness and response during actual emergencies. The implementation of a dedicated R.A.C.E. and P.A.S.S. training system supports these standards by providing realistic, hands-on instruction that reinforces life safety protocols and ensures adherence to NFPA 101 Life Safety Code and Joint Commission expectations for emergency preparedness.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---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2. Scope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602417">
        <w:rPr>
          <w:rFonts w:ascii="Aptos" w:eastAsia="Aptos" w:hAnsi="Aptos" w:cs="Aptos"/>
          <w:kern w:val="0"/>
          <w14:ligatures w14:val="none"/>
        </w:rPr>
        <w:t>The contractor shall provide a digital fire extinguisher training system, laser</w:t>
      </w:r>
      <w:r>
        <w:rPr>
          <w:rFonts w:ascii="Aptos" w:eastAsia="Aptos" w:hAnsi="Aptos" w:cs="Aptos"/>
          <w:kern w:val="0"/>
          <w14:ligatures w14:val="none"/>
        </w:rPr>
        <w:t>-facilitated</w:t>
      </w:r>
      <w:r w:rsidRPr="00602417">
        <w:rPr>
          <w:rFonts w:ascii="Aptos" w:eastAsia="Aptos" w:hAnsi="Aptos" w:cs="Aptos"/>
          <w:kern w:val="0"/>
          <w14:ligatures w14:val="none"/>
        </w:rPr>
        <w:t xml:space="preserve"> </w:t>
      </w:r>
      <w:r>
        <w:rPr>
          <w:rFonts w:ascii="Aptos" w:eastAsia="Aptos" w:hAnsi="Aptos" w:cs="Aptos"/>
          <w:kern w:val="0"/>
          <w14:ligatures w14:val="none"/>
        </w:rPr>
        <w:t xml:space="preserve">equipment </w:t>
      </w:r>
      <w:r w:rsidRPr="00602417">
        <w:rPr>
          <w:rFonts w:ascii="Aptos" w:eastAsia="Aptos" w:hAnsi="Aptos" w:cs="Aptos"/>
          <w:kern w:val="0"/>
          <w14:ligatures w14:val="none"/>
        </w:rPr>
        <w:t xml:space="preserve">trainer designed for comprehensive fire safety instruction. The system shall enable training </w:t>
      </w:r>
      <w:r w:rsidRPr="00602417">
        <w:rPr>
          <w:rFonts w:ascii="Aptos" w:eastAsia="Aptos" w:hAnsi="Aptos" w:cs="Aptos"/>
          <w:kern w:val="0"/>
          <w14:ligatures w14:val="none"/>
        </w:rPr>
        <w:t>on</w:t>
      </w:r>
      <w:r w:rsidRPr="00602417">
        <w:rPr>
          <w:rFonts w:ascii="Aptos" w:eastAsia="Aptos" w:hAnsi="Aptos" w:cs="Aptos"/>
          <w:kern w:val="0"/>
          <w14:ligatures w14:val="none"/>
        </w:rPr>
        <w:t xml:space="preserve"> </w:t>
      </w:r>
      <w:r>
        <w:rPr>
          <w:rFonts w:ascii="Aptos" w:eastAsia="Aptos" w:hAnsi="Aptos" w:cs="Aptos"/>
          <w:kern w:val="0"/>
          <w14:ligatures w14:val="none"/>
        </w:rPr>
        <w:t xml:space="preserve">all </w:t>
      </w:r>
      <w:r w:rsidRPr="00602417">
        <w:rPr>
          <w:rFonts w:ascii="Aptos" w:eastAsia="Aptos" w:hAnsi="Aptos" w:cs="Aptos"/>
          <w:kern w:val="0"/>
          <w14:ligatures w14:val="none"/>
        </w:rPr>
        <w:t xml:space="preserve">three classes of fire (A, B, C) and offer </w:t>
      </w:r>
      <w:r>
        <w:rPr>
          <w:rFonts w:ascii="Aptos" w:eastAsia="Aptos" w:hAnsi="Aptos" w:cs="Aptos"/>
          <w:kern w:val="0"/>
          <w14:ligatures w14:val="none"/>
        </w:rPr>
        <w:t>multiple</w:t>
      </w:r>
      <w:r w:rsidRPr="00602417">
        <w:rPr>
          <w:rFonts w:ascii="Aptos" w:eastAsia="Aptos" w:hAnsi="Aptos" w:cs="Aptos"/>
          <w:kern w:val="0"/>
          <w14:ligatures w14:val="none"/>
        </w:rPr>
        <w:t xml:space="preserve"> levels of difficulty to accommodate var</w:t>
      </w:r>
      <w:r>
        <w:rPr>
          <w:rFonts w:ascii="Aptos" w:eastAsia="Aptos" w:hAnsi="Aptos" w:cs="Aptos"/>
          <w:kern w:val="0"/>
          <w14:ligatures w14:val="none"/>
        </w:rPr>
        <w:t>ious</w:t>
      </w:r>
      <w:r w:rsidRPr="00602417">
        <w:rPr>
          <w:rFonts w:ascii="Aptos" w:eastAsia="Aptos" w:hAnsi="Aptos" w:cs="Aptos"/>
          <w:kern w:val="0"/>
          <w14:ligatures w14:val="none"/>
        </w:rPr>
        <w:t xml:space="preserve"> skill levels.</w:t>
      </w: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602417">
        <w:rPr>
          <w:rFonts w:ascii="Aptos" w:eastAsia="Aptos" w:hAnsi="Aptos" w:cs="Aptos"/>
          <w:kern w:val="0"/>
          <w14:ligatures w14:val="none"/>
        </w:rPr>
        <w:t xml:space="preserve">The </w:t>
      </w:r>
      <w:r>
        <w:rPr>
          <w:rFonts w:ascii="Aptos" w:eastAsia="Aptos" w:hAnsi="Aptos" w:cs="Aptos"/>
          <w:kern w:val="0"/>
          <w14:ligatures w14:val="none"/>
        </w:rPr>
        <w:t>requested</w:t>
      </w:r>
      <w:r w:rsidRPr="00602417">
        <w:rPr>
          <w:rFonts w:ascii="Aptos" w:eastAsia="Aptos" w:hAnsi="Aptos" w:cs="Aptos"/>
          <w:kern w:val="0"/>
          <w14:ligatures w14:val="none"/>
        </w:rPr>
        <w:t xml:space="preserve"> training package shall include all components</w:t>
      </w:r>
      <w:r>
        <w:rPr>
          <w:rFonts w:ascii="Aptos" w:eastAsia="Aptos" w:hAnsi="Aptos" w:cs="Aptos"/>
          <w:kern w:val="0"/>
          <w14:ligatures w14:val="none"/>
        </w:rPr>
        <w:t>, or equivalent,</w:t>
      </w:r>
      <w:r w:rsidRPr="00602417">
        <w:rPr>
          <w:rFonts w:ascii="Aptos" w:eastAsia="Aptos" w:hAnsi="Aptos" w:cs="Aptos"/>
          <w:kern w:val="0"/>
          <w14:ligatures w14:val="none"/>
        </w:rPr>
        <w:t xml:space="preserve"> of </w:t>
      </w:r>
      <w:r>
        <w:rPr>
          <w:rFonts w:ascii="Aptos" w:eastAsia="Aptos" w:hAnsi="Aptos" w:cs="Aptos"/>
          <w:kern w:val="0"/>
          <w14:ligatures w14:val="none"/>
        </w:rPr>
        <w:t>a</w:t>
      </w:r>
      <w:r w:rsidRPr="00602417">
        <w:rPr>
          <w:rFonts w:ascii="Aptos" w:eastAsia="Aptos" w:hAnsi="Aptos" w:cs="Aptos"/>
          <w:kern w:val="0"/>
          <w14:ligatures w14:val="none"/>
        </w:rPr>
        <w:t xml:space="preserve"> system </w:t>
      </w:r>
      <w:r>
        <w:rPr>
          <w:rFonts w:ascii="Aptos" w:eastAsia="Aptos" w:hAnsi="Aptos" w:cs="Aptos"/>
          <w:kern w:val="0"/>
          <w14:ligatures w14:val="none"/>
        </w:rPr>
        <w:t>with</w:t>
      </w:r>
      <w:r w:rsidRPr="00602417">
        <w:rPr>
          <w:rFonts w:ascii="Aptos" w:eastAsia="Aptos" w:hAnsi="Aptos" w:cs="Aptos"/>
          <w:kern w:val="0"/>
          <w14:ligatures w14:val="none"/>
        </w:rPr>
        <w:t xml:space="preserve"> expand</w:t>
      </w:r>
      <w:r>
        <w:rPr>
          <w:rFonts w:ascii="Aptos" w:eastAsia="Aptos" w:hAnsi="Aptos" w:cs="Aptos"/>
          <w:kern w:val="0"/>
          <w14:ligatures w14:val="none"/>
        </w:rPr>
        <w:t>ed</w:t>
      </w:r>
      <w:r w:rsidRPr="00602417">
        <w:rPr>
          <w:rFonts w:ascii="Aptos" w:eastAsia="Aptos" w:hAnsi="Aptos" w:cs="Aptos"/>
          <w:kern w:val="0"/>
          <w14:ligatures w14:val="none"/>
        </w:rPr>
        <w:t xml:space="preserve"> capabilities </w:t>
      </w:r>
      <w:r>
        <w:rPr>
          <w:rFonts w:ascii="Aptos" w:eastAsia="Aptos" w:hAnsi="Aptos" w:cs="Aptos"/>
          <w:kern w:val="0"/>
          <w14:ligatures w14:val="none"/>
        </w:rPr>
        <w:t>for</w:t>
      </w:r>
      <w:r w:rsidRPr="00602417">
        <w:rPr>
          <w:rFonts w:ascii="Aptos" w:eastAsia="Aptos" w:hAnsi="Aptos" w:cs="Aptos"/>
          <w:kern w:val="0"/>
          <w14:ligatures w14:val="none"/>
        </w:rPr>
        <w:t xml:space="preserve"> emergency response training </w:t>
      </w:r>
      <w:r>
        <w:rPr>
          <w:rFonts w:ascii="Aptos" w:eastAsia="Aptos" w:hAnsi="Aptos" w:cs="Aptos"/>
          <w:kern w:val="0"/>
          <w14:ligatures w14:val="none"/>
        </w:rPr>
        <w:t>evolutions</w:t>
      </w:r>
      <w:r w:rsidRPr="00602417">
        <w:rPr>
          <w:rFonts w:ascii="Aptos" w:eastAsia="Aptos" w:hAnsi="Aptos" w:cs="Aptos"/>
          <w:kern w:val="0"/>
          <w14:ligatures w14:val="none"/>
        </w:rPr>
        <w:t>. The complete package shall include:</w:t>
      </w: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602417">
        <w:rPr>
          <w:rFonts w:ascii="Aptos" w:eastAsia="Aptos" w:hAnsi="Aptos" w:cs="Aptos"/>
          <w:kern w:val="0"/>
          <w14:ligatures w14:val="none"/>
        </w:rPr>
        <w:t xml:space="preserve">(1) </w:t>
      </w:r>
      <w:r>
        <w:rPr>
          <w:rFonts w:ascii="Aptos" w:eastAsia="Aptos" w:hAnsi="Aptos" w:cs="Aptos"/>
          <w:kern w:val="0"/>
          <w14:ligatures w14:val="none"/>
        </w:rPr>
        <w:t xml:space="preserve">Simulated </w:t>
      </w:r>
      <w:r w:rsidRPr="00602417">
        <w:rPr>
          <w:rFonts w:ascii="Aptos" w:eastAsia="Aptos" w:hAnsi="Aptos" w:cs="Aptos"/>
          <w:kern w:val="0"/>
          <w14:ligatures w14:val="none"/>
        </w:rPr>
        <w:t>Fire Training</w:t>
      </w:r>
      <w:r>
        <w:rPr>
          <w:rFonts w:ascii="Aptos" w:eastAsia="Aptos" w:hAnsi="Aptos" w:cs="Aptos"/>
          <w:kern w:val="0"/>
          <w14:ligatures w14:val="none"/>
        </w:rPr>
        <w:t xml:space="preserve"> Vision</w:t>
      </w:r>
      <w:r w:rsidRPr="00602417">
        <w:rPr>
          <w:rFonts w:ascii="Aptos" w:eastAsia="Aptos" w:hAnsi="Aptos" w:cs="Aptos"/>
          <w:kern w:val="0"/>
          <w14:ligatures w14:val="none"/>
        </w:rPr>
        <w:t xml:space="preserve"> Panel</w:t>
      </w: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602417">
        <w:rPr>
          <w:rFonts w:ascii="Aptos" w:eastAsia="Aptos" w:hAnsi="Aptos" w:cs="Aptos"/>
          <w:kern w:val="0"/>
          <w14:ligatures w14:val="none"/>
        </w:rPr>
        <w:t xml:space="preserve">(1) </w:t>
      </w:r>
      <w:r>
        <w:rPr>
          <w:rFonts w:ascii="Aptos" w:eastAsia="Aptos" w:hAnsi="Aptos" w:cs="Aptos"/>
          <w:kern w:val="0"/>
          <w14:ligatures w14:val="none"/>
        </w:rPr>
        <w:t>Utilization</w:t>
      </w:r>
      <w:r w:rsidRPr="00602417">
        <w:rPr>
          <w:rFonts w:ascii="Aptos" w:eastAsia="Aptos" w:hAnsi="Aptos" w:cs="Aptos"/>
          <w:kern w:val="0"/>
          <w14:ligatures w14:val="none"/>
        </w:rPr>
        <w:t xml:space="preserve"> </w:t>
      </w:r>
      <w:r>
        <w:rPr>
          <w:rFonts w:ascii="Aptos" w:eastAsia="Aptos" w:hAnsi="Aptos" w:cs="Aptos"/>
          <w:kern w:val="0"/>
          <w14:ligatures w14:val="none"/>
        </w:rPr>
        <w:t>equipment</w:t>
      </w:r>
      <w:r w:rsidRPr="00602417">
        <w:rPr>
          <w:rFonts w:ascii="Aptos" w:eastAsia="Aptos" w:hAnsi="Aptos" w:cs="Aptos"/>
          <w:kern w:val="0"/>
          <w14:ligatures w14:val="none"/>
        </w:rPr>
        <w:t xml:space="preserve"> </w:t>
      </w:r>
      <w:r>
        <w:rPr>
          <w:rFonts w:ascii="Aptos" w:eastAsia="Aptos" w:hAnsi="Aptos" w:cs="Aptos"/>
          <w:kern w:val="0"/>
          <w14:ligatures w14:val="none"/>
        </w:rPr>
        <w:t>for</w:t>
      </w:r>
      <w:r w:rsidRPr="00602417">
        <w:rPr>
          <w:rFonts w:ascii="Aptos" w:eastAsia="Aptos" w:hAnsi="Aptos" w:cs="Aptos"/>
          <w:kern w:val="0"/>
          <w14:ligatures w14:val="none"/>
        </w:rPr>
        <w:t xml:space="preserve"> remote</w:t>
      </w:r>
      <w:r>
        <w:rPr>
          <w:rFonts w:ascii="Aptos" w:eastAsia="Aptos" w:hAnsi="Aptos" w:cs="Aptos"/>
          <w:kern w:val="0"/>
          <w14:ligatures w14:val="none"/>
        </w:rPr>
        <w:t xml:space="preserve"> setup</w:t>
      </w:r>
      <w:r w:rsidRPr="00602417">
        <w:rPr>
          <w:rFonts w:ascii="Aptos" w:eastAsia="Aptos" w:hAnsi="Aptos" w:cs="Aptos"/>
          <w:kern w:val="0"/>
          <w14:ligatures w14:val="none"/>
        </w:rPr>
        <w:t>, user manual, and power supply/cables</w:t>
      </w: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602417">
        <w:rPr>
          <w:rFonts w:ascii="Aptos" w:eastAsia="Aptos" w:hAnsi="Aptos" w:cs="Aptos"/>
          <w:kern w:val="0"/>
          <w14:ligatures w14:val="none"/>
        </w:rPr>
        <w:t>(1) Panel Transport Case</w:t>
      </w: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602417">
        <w:rPr>
          <w:rFonts w:ascii="Aptos" w:eastAsia="Aptos" w:hAnsi="Aptos" w:cs="Aptos"/>
          <w:kern w:val="0"/>
          <w14:ligatures w14:val="none"/>
        </w:rPr>
        <w:t>(1) 5lb Dry Chemical Laser Extinguisher</w:t>
      </w: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602417">
        <w:rPr>
          <w:rFonts w:ascii="Aptos" w:eastAsia="Aptos" w:hAnsi="Aptos" w:cs="Aptos"/>
          <w:kern w:val="0"/>
          <w14:ligatures w14:val="none"/>
        </w:rPr>
        <w:t xml:space="preserve">(1) </w:t>
      </w:r>
      <w:r>
        <w:rPr>
          <w:rFonts w:ascii="Aptos" w:eastAsia="Aptos" w:hAnsi="Aptos" w:cs="Aptos"/>
          <w:kern w:val="0"/>
          <w14:ligatures w14:val="none"/>
        </w:rPr>
        <w:t>RACE Station</w:t>
      </w:r>
      <w:r w:rsidRPr="00602417">
        <w:rPr>
          <w:rFonts w:ascii="Aptos" w:eastAsia="Aptos" w:hAnsi="Aptos" w:cs="Aptos"/>
          <w:kern w:val="0"/>
          <w14:ligatures w14:val="none"/>
        </w:rPr>
        <w:t xml:space="preserve"> Kit with charger</w:t>
      </w: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602417">
        <w:rPr>
          <w:rFonts w:ascii="Aptos" w:eastAsia="Aptos" w:hAnsi="Aptos" w:cs="Aptos"/>
          <w:kern w:val="0"/>
          <w14:ligatures w14:val="none"/>
        </w:rPr>
        <w:t>(1) Extinguisher Transport Case</w:t>
      </w:r>
    </w:p>
    <w:p w:rsidR="00092728" w:rsidRPr="00602417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602417">
        <w:rPr>
          <w:rFonts w:ascii="Aptos" w:eastAsia="Aptos" w:hAnsi="Aptos" w:cs="Aptos"/>
          <w:kern w:val="0"/>
          <w14:ligatures w14:val="none"/>
        </w:rPr>
        <w:t>(1) Emergency Response Station Kit with transport cases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---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3. Requirements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Contractor Responsibilities: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Delivery of equipment and components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All materials, shipping, and labor costs included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Government Responsibilities: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>
        <w:rPr>
          <w:rFonts w:ascii="Aptos" w:eastAsia="Aptos" w:hAnsi="Aptos" w:cs="Aptos"/>
          <w:kern w:val="0"/>
          <w14:ligatures w14:val="none"/>
        </w:rPr>
        <w:t>Provide delivery location.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---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4. Performance Period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Delivery: Within 8 weeks from the award date.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Period of performance concludes upon successful delivery</w:t>
      </w:r>
      <w:r>
        <w:rPr>
          <w:rFonts w:ascii="Aptos" w:eastAsia="Aptos" w:hAnsi="Aptos" w:cs="Aptos"/>
          <w:kern w:val="0"/>
          <w14:ligatures w14:val="none"/>
        </w:rPr>
        <w:t xml:space="preserve"> of Equipment</w:t>
      </w:r>
      <w:r w:rsidRPr="00EE0B03">
        <w:rPr>
          <w:rFonts w:ascii="Aptos" w:eastAsia="Aptos" w:hAnsi="Aptos" w:cs="Aptos"/>
          <w:kern w:val="0"/>
          <w14:ligatures w14:val="none"/>
        </w:rPr>
        <w:t>.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---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5. Contract Type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  <w:r w:rsidRPr="00EE0B03">
        <w:rPr>
          <w:rFonts w:ascii="Aptos" w:eastAsia="Aptos" w:hAnsi="Aptos" w:cs="Aptos"/>
          <w:kern w:val="0"/>
          <w14:ligatures w14:val="none"/>
        </w:rPr>
        <w:t>This is a one-time firm-fixed-price purchase for emergency preparedness equipment. There are no option years.</w:t>
      </w:r>
    </w:p>
    <w:p w:rsidR="00092728" w:rsidRPr="00EE0B03" w:rsidP="00092728">
      <w:pPr>
        <w:spacing w:after="0" w:line="240" w:lineRule="auto"/>
        <w:rPr>
          <w:rFonts w:ascii="Aptos" w:eastAsia="Aptos" w:hAnsi="Aptos" w:cs="Aptos"/>
          <w:kern w:val="0"/>
          <w14:ligatures w14:val="none"/>
        </w:rPr>
      </w:pPr>
    </w:p>
    <w:p w:rsidR="00092728" w:rsidP="00092728">
      <w:pPr>
        <w:pStyle w:val="NoSpacing"/>
      </w:pPr>
    </w:p>
    <w:p w:rsidR="0025487A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6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A4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6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A4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A4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A4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2026-03-26T14:07:49Z</dcterms:created>
  <dcterms:modified xsi:type="dcterms:W3CDTF">2026-03-26T14:07:49Z</dcterms:modified>
</cp:coreProperties>
</file>