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512ABA" w14:textId="194B9993" w:rsidR="001E27D0" w:rsidRPr="005A7D28" w:rsidRDefault="00B36615" w:rsidP="005A7D28">
      <w:pPr>
        <w:jc w:val="center"/>
        <w:rPr>
          <w:sz w:val="32"/>
          <w:szCs w:val="32"/>
        </w:rPr>
      </w:pPr>
      <w:r>
        <w:rPr>
          <w:sz w:val="32"/>
          <w:szCs w:val="32"/>
        </w:rPr>
        <w:t xml:space="preserve"> </w:t>
      </w:r>
      <w:r w:rsidR="004E54BD" w:rsidRPr="005A7D28">
        <w:rPr>
          <w:sz w:val="32"/>
          <w:szCs w:val="32"/>
        </w:rPr>
        <w:t>PERFORMANCE</w:t>
      </w:r>
      <w:r w:rsidR="004E54BD" w:rsidRPr="005A7D28">
        <w:rPr>
          <w:spacing w:val="-2"/>
          <w:sz w:val="32"/>
          <w:szCs w:val="32"/>
        </w:rPr>
        <w:t xml:space="preserve"> </w:t>
      </w:r>
      <w:r w:rsidR="004E54BD" w:rsidRPr="005A7D28">
        <w:rPr>
          <w:sz w:val="32"/>
          <w:szCs w:val="32"/>
        </w:rPr>
        <w:t>WORK</w:t>
      </w:r>
      <w:r w:rsidR="004E54BD" w:rsidRPr="005A7D28">
        <w:rPr>
          <w:spacing w:val="-5"/>
          <w:sz w:val="32"/>
          <w:szCs w:val="32"/>
        </w:rPr>
        <w:t xml:space="preserve"> </w:t>
      </w:r>
      <w:r w:rsidR="004E54BD" w:rsidRPr="005A7D28">
        <w:rPr>
          <w:sz w:val="32"/>
          <w:szCs w:val="32"/>
        </w:rPr>
        <w:t>STATEMENT</w:t>
      </w:r>
      <w:r w:rsidR="004E54BD" w:rsidRPr="005A7D28">
        <w:rPr>
          <w:spacing w:val="-4"/>
          <w:sz w:val="32"/>
          <w:szCs w:val="32"/>
        </w:rPr>
        <w:t xml:space="preserve"> </w:t>
      </w:r>
      <w:r w:rsidR="004E54BD" w:rsidRPr="005A7D28">
        <w:rPr>
          <w:sz w:val="32"/>
          <w:szCs w:val="32"/>
        </w:rPr>
        <w:t>(PWS)</w:t>
      </w:r>
    </w:p>
    <w:p w14:paraId="69413994" w14:textId="77777777" w:rsidR="001E27D0" w:rsidRPr="005A7D28" w:rsidRDefault="004E54BD" w:rsidP="005A7D28">
      <w:pPr>
        <w:jc w:val="center"/>
        <w:rPr>
          <w:rFonts w:asciiTheme="minorHAnsi" w:hAnsiTheme="minorHAnsi" w:cstheme="minorHAnsi"/>
          <w:b/>
          <w:bCs/>
          <w:sz w:val="32"/>
          <w:szCs w:val="32"/>
        </w:rPr>
      </w:pPr>
      <w:r w:rsidRPr="005A7D28">
        <w:rPr>
          <w:rFonts w:asciiTheme="minorHAnsi" w:hAnsiTheme="minorHAnsi" w:cstheme="minorHAnsi"/>
          <w:b/>
          <w:bCs/>
          <w:sz w:val="32"/>
          <w:szCs w:val="32"/>
        </w:rPr>
        <w:t>Installation</w:t>
      </w:r>
      <w:r w:rsidRPr="005A7D28">
        <w:rPr>
          <w:rFonts w:asciiTheme="minorHAnsi" w:hAnsiTheme="minorHAnsi" w:cstheme="minorHAnsi"/>
          <w:b/>
          <w:bCs/>
          <w:spacing w:val="-6"/>
          <w:sz w:val="32"/>
          <w:szCs w:val="32"/>
        </w:rPr>
        <w:t xml:space="preserve"> </w:t>
      </w:r>
      <w:r w:rsidRPr="005A7D28">
        <w:rPr>
          <w:rFonts w:asciiTheme="minorHAnsi" w:hAnsiTheme="minorHAnsi" w:cstheme="minorHAnsi"/>
          <w:b/>
          <w:bCs/>
          <w:sz w:val="32"/>
          <w:szCs w:val="32"/>
        </w:rPr>
        <w:t>Stray</w:t>
      </w:r>
      <w:r w:rsidRPr="005A7D28">
        <w:rPr>
          <w:rFonts w:asciiTheme="minorHAnsi" w:hAnsiTheme="minorHAnsi" w:cstheme="minorHAnsi"/>
          <w:b/>
          <w:bCs/>
          <w:spacing w:val="-1"/>
          <w:sz w:val="32"/>
          <w:szCs w:val="32"/>
        </w:rPr>
        <w:t xml:space="preserve"> </w:t>
      </w:r>
      <w:r w:rsidRPr="005A7D28">
        <w:rPr>
          <w:rFonts w:asciiTheme="minorHAnsi" w:hAnsiTheme="minorHAnsi" w:cstheme="minorHAnsi"/>
          <w:b/>
          <w:bCs/>
          <w:sz w:val="32"/>
          <w:szCs w:val="32"/>
        </w:rPr>
        <w:t>Animal</w:t>
      </w:r>
      <w:r w:rsidRPr="005A7D28">
        <w:rPr>
          <w:rFonts w:asciiTheme="minorHAnsi" w:hAnsiTheme="minorHAnsi" w:cstheme="minorHAnsi"/>
          <w:b/>
          <w:bCs/>
          <w:spacing w:val="-3"/>
          <w:sz w:val="32"/>
          <w:szCs w:val="32"/>
        </w:rPr>
        <w:t xml:space="preserve"> </w:t>
      </w:r>
      <w:r w:rsidRPr="005A7D28">
        <w:rPr>
          <w:rFonts w:asciiTheme="minorHAnsi" w:hAnsiTheme="minorHAnsi" w:cstheme="minorHAnsi"/>
          <w:b/>
          <w:bCs/>
          <w:sz w:val="32"/>
          <w:szCs w:val="32"/>
        </w:rPr>
        <w:t>Contract</w:t>
      </w:r>
    </w:p>
    <w:p w14:paraId="7483A74C" w14:textId="77777777" w:rsidR="00221F65" w:rsidRPr="00221F65" w:rsidRDefault="00221F65" w:rsidP="00FC4234">
      <w:pPr>
        <w:spacing w:before="199"/>
        <w:ind w:left="826" w:right="1411"/>
        <w:jc w:val="center"/>
        <w:rPr>
          <w:rFonts w:asciiTheme="minorHAnsi" w:hAnsiTheme="minorHAnsi" w:cstheme="minorHAnsi"/>
          <w:b/>
          <w:bCs/>
          <w:sz w:val="20"/>
          <w:szCs w:val="20"/>
        </w:rPr>
      </w:pPr>
    </w:p>
    <w:p w14:paraId="77A18705" w14:textId="05996696" w:rsidR="00686836" w:rsidRPr="00221F65" w:rsidRDefault="00221F65" w:rsidP="00221F65">
      <w:pPr>
        <w:jc w:val="center"/>
        <w:rPr>
          <w:b/>
          <w:bCs/>
        </w:rPr>
      </w:pPr>
      <w:r w:rsidRPr="00221F65">
        <w:rPr>
          <w:b/>
          <w:bCs/>
        </w:rPr>
        <w:t>P</w:t>
      </w:r>
      <w:r w:rsidR="00B83BAB">
        <w:rPr>
          <w:b/>
          <w:bCs/>
        </w:rPr>
        <w:t>ART</w:t>
      </w:r>
      <w:r w:rsidRPr="00221F65">
        <w:rPr>
          <w:b/>
          <w:bCs/>
        </w:rPr>
        <w:t xml:space="preserve"> 1</w:t>
      </w:r>
    </w:p>
    <w:p w14:paraId="6EC79BCF" w14:textId="62D55BEB" w:rsidR="00221F65" w:rsidRPr="00221F65" w:rsidRDefault="00221F65" w:rsidP="00221F65">
      <w:pPr>
        <w:jc w:val="center"/>
        <w:rPr>
          <w:b/>
          <w:bCs/>
        </w:rPr>
      </w:pPr>
      <w:r w:rsidRPr="00221F65">
        <w:rPr>
          <w:b/>
          <w:bCs/>
        </w:rPr>
        <w:t>G</w:t>
      </w:r>
      <w:r w:rsidR="00B83BAB">
        <w:rPr>
          <w:b/>
          <w:bCs/>
        </w:rPr>
        <w:t>ENERAL INFORMATION</w:t>
      </w:r>
    </w:p>
    <w:p w14:paraId="7B24D4E3" w14:textId="3142DE29" w:rsidR="001E27D0" w:rsidRDefault="004E54BD">
      <w:pPr>
        <w:pStyle w:val="ListParagraph"/>
        <w:numPr>
          <w:ilvl w:val="0"/>
          <w:numId w:val="14"/>
        </w:numPr>
        <w:tabs>
          <w:tab w:val="left" w:pos="387"/>
        </w:tabs>
        <w:spacing w:before="305"/>
        <w:ind w:right="121" w:firstLine="50"/>
      </w:pPr>
      <w:r w:rsidRPr="67905C3D">
        <w:t>G</w:t>
      </w:r>
      <w:r w:rsidR="60225972" w:rsidRPr="67905C3D">
        <w:t>eneral:</w:t>
      </w:r>
      <w:r w:rsidRPr="67905C3D">
        <w:rPr>
          <w:b/>
          <w:bCs/>
        </w:rPr>
        <w:t xml:space="preserve"> </w:t>
      </w:r>
      <w:r>
        <w:t>This is a non-personal services contract to provide for the disposition of stray domestic</w:t>
      </w:r>
      <w:r>
        <w:rPr>
          <w:spacing w:val="1"/>
        </w:rPr>
        <w:t xml:space="preserve"> </w:t>
      </w:r>
      <w:r>
        <w:t>animals that have been captured, abandoned, or otherwise recovered on Fort Benning. The Government</w:t>
      </w:r>
      <w:r>
        <w:rPr>
          <w:spacing w:val="-47"/>
        </w:rPr>
        <w:t xml:space="preserve"> </w:t>
      </w:r>
      <w:r>
        <w:t>shall not exercise any supervision or control over the contract service providers performing the services</w:t>
      </w:r>
      <w:r>
        <w:rPr>
          <w:spacing w:val="1"/>
        </w:rPr>
        <w:t xml:space="preserve"> </w:t>
      </w:r>
      <w:r>
        <w:t>herein. Such contract service providers shall be accountable solely to the Contractor who, in turn, is</w:t>
      </w:r>
      <w:r>
        <w:rPr>
          <w:spacing w:val="1"/>
        </w:rPr>
        <w:t xml:space="preserve"> </w:t>
      </w:r>
      <w:r>
        <w:t>responsible</w:t>
      </w:r>
      <w:r>
        <w:rPr>
          <w:spacing w:val="-2"/>
        </w:rPr>
        <w:t xml:space="preserve"> </w:t>
      </w:r>
      <w:r>
        <w:t>to</w:t>
      </w:r>
      <w:r>
        <w:rPr>
          <w:spacing w:val="-1"/>
        </w:rPr>
        <w:t xml:space="preserve"> </w:t>
      </w:r>
      <w:r>
        <w:t>the</w:t>
      </w:r>
      <w:r>
        <w:rPr>
          <w:spacing w:val="-3"/>
        </w:rPr>
        <w:t xml:space="preserve"> </w:t>
      </w:r>
      <w:r>
        <w:t>Government.</w:t>
      </w:r>
    </w:p>
    <w:p w14:paraId="5DAB6C7B" w14:textId="5DA8D303" w:rsidR="001E27D0" w:rsidRDefault="001E27D0">
      <w:pPr>
        <w:pStyle w:val="BodyText"/>
        <w:spacing w:before="11"/>
        <w:ind w:left="0"/>
        <w:rPr>
          <w:sz w:val="21"/>
        </w:rPr>
      </w:pPr>
    </w:p>
    <w:p w14:paraId="3C09DA5B" w14:textId="77777777" w:rsidR="001E27D0" w:rsidRDefault="004E54BD">
      <w:pPr>
        <w:pStyle w:val="ListParagraph"/>
        <w:numPr>
          <w:ilvl w:val="1"/>
          <w:numId w:val="14"/>
        </w:numPr>
        <w:tabs>
          <w:tab w:val="left" w:pos="505"/>
        </w:tabs>
        <w:ind w:right="320" w:firstLine="0"/>
      </w:pPr>
      <w:r>
        <w:t>Description of Services/Introduction: The Contractor shall provide all personnel, equipment,</w:t>
      </w:r>
      <w:r>
        <w:rPr>
          <w:spacing w:val="1"/>
        </w:rPr>
        <w:t xml:space="preserve"> </w:t>
      </w:r>
      <w:r>
        <w:t>supplies, off-post facilities, transportation, tools, materials, supervision, and other items and non-</w:t>
      </w:r>
      <w:r>
        <w:rPr>
          <w:spacing w:val="1"/>
        </w:rPr>
        <w:t xml:space="preserve"> </w:t>
      </w:r>
      <w:r>
        <w:t>personal services necessary to accomplish temporary holding, identification, transport, long-term</w:t>
      </w:r>
      <w:r>
        <w:rPr>
          <w:spacing w:val="1"/>
        </w:rPr>
        <w:t xml:space="preserve"> </w:t>
      </w:r>
      <w:r>
        <w:t>holding, and disposition of stray domestic animals recovered on Fort Benning, as defined in this</w:t>
      </w:r>
      <w:r>
        <w:rPr>
          <w:spacing w:val="1"/>
        </w:rPr>
        <w:t xml:space="preserve"> </w:t>
      </w:r>
      <w:r>
        <w:t>Performance Work Statement (PWS), except for those items specified below as Government furnished</w:t>
      </w:r>
      <w:r>
        <w:rPr>
          <w:spacing w:val="-47"/>
        </w:rPr>
        <w:t xml:space="preserve"> </w:t>
      </w:r>
      <w:r>
        <w:t>property</w:t>
      </w:r>
      <w:r>
        <w:rPr>
          <w:spacing w:val="-1"/>
        </w:rPr>
        <w:t xml:space="preserve"> </w:t>
      </w:r>
      <w:r>
        <w:t>and</w:t>
      </w:r>
      <w:r>
        <w:rPr>
          <w:spacing w:val="-2"/>
        </w:rPr>
        <w:t xml:space="preserve"> </w:t>
      </w:r>
      <w:r>
        <w:t>services. The</w:t>
      </w:r>
      <w:r>
        <w:rPr>
          <w:spacing w:val="-4"/>
        </w:rPr>
        <w:t xml:space="preserve"> </w:t>
      </w:r>
      <w:r>
        <w:t>Contractor</w:t>
      </w:r>
      <w:r>
        <w:rPr>
          <w:spacing w:val="-4"/>
        </w:rPr>
        <w:t xml:space="preserve"> </w:t>
      </w:r>
      <w:r>
        <w:t>shall perform</w:t>
      </w:r>
      <w:r>
        <w:rPr>
          <w:spacing w:val="1"/>
        </w:rPr>
        <w:t xml:space="preserve"> </w:t>
      </w:r>
      <w:r>
        <w:t>to</w:t>
      </w:r>
      <w:r>
        <w:rPr>
          <w:spacing w:val="-2"/>
        </w:rPr>
        <w:t xml:space="preserve"> </w:t>
      </w:r>
      <w:r>
        <w:t>the</w:t>
      </w:r>
      <w:r>
        <w:rPr>
          <w:spacing w:val="1"/>
        </w:rPr>
        <w:t xml:space="preserve"> </w:t>
      </w:r>
      <w:r>
        <w:t>standards</w:t>
      </w:r>
      <w:r>
        <w:rPr>
          <w:spacing w:val="-1"/>
        </w:rPr>
        <w:t xml:space="preserve"> </w:t>
      </w:r>
      <w:r>
        <w:t>in</w:t>
      </w:r>
      <w:r>
        <w:rPr>
          <w:spacing w:val="-2"/>
        </w:rPr>
        <w:t xml:space="preserve"> </w:t>
      </w:r>
      <w:r>
        <w:t>this contract.</w:t>
      </w:r>
    </w:p>
    <w:p w14:paraId="02EB378F" w14:textId="77777777" w:rsidR="001E27D0" w:rsidRDefault="001E27D0">
      <w:pPr>
        <w:pStyle w:val="BodyText"/>
        <w:spacing w:before="12"/>
        <w:ind w:left="0"/>
        <w:rPr>
          <w:sz w:val="21"/>
        </w:rPr>
      </w:pPr>
    </w:p>
    <w:p w14:paraId="1BCC09A9" w14:textId="220FB0B1" w:rsidR="001E27D0" w:rsidRPr="00A34257" w:rsidRDefault="004E54BD" w:rsidP="67905C3D">
      <w:pPr>
        <w:pStyle w:val="ListParagraph"/>
        <w:numPr>
          <w:ilvl w:val="1"/>
          <w:numId w:val="13"/>
        </w:numPr>
        <w:tabs>
          <w:tab w:val="left" w:pos="452"/>
        </w:tabs>
        <w:ind w:right="257" w:firstLine="0"/>
      </w:pPr>
      <w:r>
        <w:t xml:space="preserve">Background: </w:t>
      </w:r>
      <w:r w:rsidR="3262D544" w:rsidRPr="00A34257">
        <w:rPr>
          <w:color w:val="000000" w:themeColor="text1"/>
        </w:rPr>
        <w:t>Fort Benning maintains a Stray Animal Control Program consisting of four components: capture operations, holding operations, and disposition/adoption, seized operations in accordance with the 16 June 2014 Department of the Army memorandum, Stray Animal Control on Army Installations – Identification of an Army Proponent.</w:t>
      </w:r>
    </w:p>
    <w:p w14:paraId="6A05A809" w14:textId="77777777" w:rsidR="001E27D0" w:rsidRPr="00A34257" w:rsidRDefault="001E27D0">
      <w:pPr>
        <w:pStyle w:val="BodyText"/>
        <w:ind w:left="0"/>
      </w:pPr>
    </w:p>
    <w:p w14:paraId="2387F89A" w14:textId="77777777" w:rsidR="001E27D0" w:rsidRDefault="004E54BD">
      <w:pPr>
        <w:pStyle w:val="ListParagraph"/>
        <w:numPr>
          <w:ilvl w:val="1"/>
          <w:numId w:val="13"/>
        </w:numPr>
        <w:tabs>
          <w:tab w:val="left" w:pos="450"/>
        </w:tabs>
        <w:spacing w:before="181" w:line="254" w:lineRule="auto"/>
        <w:ind w:right="168" w:firstLine="0"/>
      </w:pPr>
      <w:r>
        <w:t>Objectives: The Contractor shall provide non-personal services, as set forth in this PWS, to humanely</w:t>
      </w:r>
      <w:r>
        <w:rPr>
          <w:spacing w:val="-47"/>
        </w:rPr>
        <w:t xml:space="preserve"> </w:t>
      </w:r>
      <w:r>
        <w:t>and</w:t>
      </w:r>
      <w:r>
        <w:rPr>
          <w:spacing w:val="-2"/>
        </w:rPr>
        <w:t xml:space="preserve"> </w:t>
      </w:r>
      <w:r>
        <w:t>efficiently</w:t>
      </w:r>
      <w:r>
        <w:rPr>
          <w:spacing w:val="2"/>
        </w:rPr>
        <w:t xml:space="preserve"> </w:t>
      </w:r>
      <w:r>
        <w:t>process</w:t>
      </w:r>
      <w:r>
        <w:rPr>
          <w:spacing w:val="-5"/>
        </w:rPr>
        <w:t xml:space="preserve"> </w:t>
      </w:r>
      <w:r>
        <w:t>stray domestic animals</w:t>
      </w:r>
      <w:r>
        <w:rPr>
          <w:spacing w:val="-1"/>
        </w:rPr>
        <w:t xml:space="preserve"> </w:t>
      </w:r>
      <w:r>
        <w:t>recovered</w:t>
      </w:r>
      <w:r>
        <w:rPr>
          <w:spacing w:val="-1"/>
        </w:rPr>
        <w:t xml:space="preserve"> </w:t>
      </w:r>
      <w:r>
        <w:t>on</w:t>
      </w:r>
      <w:r>
        <w:rPr>
          <w:spacing w:val="-1"/>
        </w:rPr>
        <w:t xml:space="preserve"> </w:t>
      </w:r>
      <w:r>
        <w:t>Fort</w:t>
      </w:r>
      <w:r>
        <w:rPr>
          <w:spacing w:val="-4"/>
        </w:rPr>
        <w:t xml:space="preserve"> </w:t>
      </w:r>
      <w:r>
        <w:t>Benning.</w:t>
      </w:r>
    </w:p>
    <w:p w14:paraId="5A39BBE3" w14:textId="77777777" w:rsidR="001E27D0" w:rsidRDefault="001E27D0">
      <w:pPr>
        <w:pStyle w:val="BodyText"/>
        <w:ind w:left="0"/>
      </w:pPr>
    </w:p>
    <w:p w14:paraId="3724E4CE" w14:textId="77777777" w:rsidR="001E27D0" w:rsidRDefault="034A6479" w:rsidP="67905C3D">
      <w:pPr>
        <w:pStyle w:val="ListParagraph"/>
        <w:numPr>
          <w:ilvl w:val="1"/>
          <w:numId w:val="13"/>
        </w:numPr>
        <w:tabs>
          <w:tab w:val="left" w:pos="503"/>
        </w:tabs>
        <w:spacing w:before="168"/>
        <w:ind w:right="268" w:firstLine="50"/>
      </w:pPr>
      <w:r w:rsidRPr="67905C3D">
        <w:rPr>
          <w:color w:val="000000" w:themeColor="text1"/>
        </w:rPr>
        <w:t xml:space="preserve">Description of Services/Introduction: The Contractor shall provide all personnel, equipment, supplies, off-post facilities, transportation, tools, materials, supervision, and other items and non-personal services necessary to accomplish temporary holding, identification, transport, long-term holding, and disposition of stray domestic animals recovered on Fort Benning, as defined in this Performance Work Statement (PWS), except for those items specified below as Government furnished property and services. The Contractor shall perform to the standards in this contract. </w:t>
      </w:r>
      <w:r w:rsidRPr="67905C3D">
        <w:t xml:space="preserve"> </w:t>
      </w:r>
    </w:p>
    <w:p w14:paraId="2A1FF108" w14:textId="77777777" w:rsidR="005A485F" w:rsidRDefault="005A485F" w:rsidP="005A485F">
      <w:pPr>
        <w:tabs>
          <w:tab w:val="left" w:pos="503"/>
        </w:tabs>
        <w:spacing w:before="168"/>
        <w:ind w:right="268"/>
      </w:pPr>
    </w:p>
    <w:p w14:paraId="1C9F987A" w14:textId="77777777" w:rsidR="001E27D0" w:rsidRDefault="004E54BD">
      <w:pPr>
        <w:pStyle w:val="ListParagraph"/>
        <w:numPr>
          <w:ilvl w:val="1"/>
          <w:numId w:val="13"/>
        </w:numPr>
        <w:tabs>
          <w:tab w:val="left" w:pos="450"/>
        </w:tabs>
        <w:spacing w:before="1"/>
        <w:ind w:left="449" w:hanging="330"/>
      </w:pPr>
      <w:r>
        <w:t>Period</w:t>
      </w:r>
      <w:r>
        <w:rPr>
          <w:spacing w:val="-5"/>
        </w:rPr>
        <w:t xml:space="preserve"> </w:t>
      </w:r>
      <w:r>
        <w:t>of</w:t>
      </w:r>
      <w:r>
        <w:rPr>
          <w:spacing w:val="-5"/>
        </w:rPr>
        <w:t xml:space="preserve"> </w:t>
      </w:r>
      <w:r>
        <w:t>Performance:</w:t>
      </w:r>
    </w:p>
    <w:p w14:paraId="0E27B00A" w14:textId="77777777" w:rsidR="001E27D0" w:rsidRDefault="001E27D0">
      <w:pPr>
        <w:pStyle w:val="BodyText"/>
        <w:spacing w:before="10"/>
        <w:ind w:left="0"/>
        <w:rPr>
          <w:sz w:val="21"/>
        </w:rPr>
      </w:pPr>
    </w:p>
    <w:p w14:paraId="276DE176" w14:textId="743690FA" w:rsidR="3D09522F" w:rsidRDefault="3D09522F" w:rsidP="005A485F">
      <w:pPr>
        <w:ind w:firstLine="119"/>
        <w:rPr>
          <w:color w:val="000000" w:themeColor="text1"/>
        </w:rPr>
      </w:pPr>
      <w:r w:rsidRPr="67905C3D">
        <w:rPr>
          <w:color w:val="000000" w:themeColor="text1"/>
        </w:rPr>
        <w:t>Base Year: 10 MAY 2026 – 09 MAY 2027</w:t>
      </w:r>
    </w:p>
    <w:p w14:paraId="7C56BFA3" w14:textId="3AE6C109" w:rsidR="3D09522F" w:rsidRDefault="3D09522F" w:rsidP="005A485F">
      <w:pPr>
        <w:ind w:firstLine="119"/>
        <w:rPr>
          <w:color w:val="000000" w:themeColor="text1"/>
        </w:rPr>
      </w:pPr>
      <w:r w:rsidRPr="67905C3D">
        <w:rPr>
          <w:color w:val="000000" w:themeColor="text1"/>
        </w:rPr>
        <w:t xml:space="preserve">Option Year 1: 10 MAY 2027 – 09 MAY 2028  </w:t>
      </w:r>
    </w:p>
    <w:p w14:paraId="135BD4A3" w14:textId="70C2201A" w:rsidR="3D09522F" w:rsidRDefault="3D09522F" w:rsidP="005A485F">
      <w:pPr>
        <w:pStyle w:val="BodyText"/>
        <w:spacing w:line="267" w:lineRule="exact"/>
        <w:ind w:left="0" w:firstLine="119"/>
        <w:rPr>
          <w:color w:val="000000" w:themeColor="text1"/>
        </w:rPr>
      </w:pPr>
      <w:r w:rsidRPr="67905C3D">
        <w:rPr>
          <w:color w:val="000000" w:themeColor="text1"/>
        </w:rPr>
        <w:t>Option Year 2: 10 MAY 2028 – 09 MAY 2029</w:t>
      </w:r>
    </w:p>
    <w:p w14:paraId="622FFFD4" w14:textId="77777777" w:rsidR="00E07C6B" w:rsidRDefault="00E07C6B" w:rsidP="005A485F">
      <w:pPr>
        <w:pStyle w:val="BodyText"/>
        <w:spacing w:line="267" w:lineRule="exact"/>
        <w:ind w:left="0" w:firstLine="119"/>
        <w:rPr>
          <w:color w:val="000000" w:themeColor="text1"/>
        </w:rPr>
      </w:pPr>
    </w:p>
    <w:p w14:paraId="4C48E38B" w14:textId="77777777" w:rsidR="001E27D0" w:rsidRDefault="004E54BD">
      <w:pPr>
        <w:pStyle w:val="ListParagraph"/>
        <w:numPr>
          <w:ilvl w:val="1"/>
          <w:numId w:val="13"/>
        </w:numPr>
        <w:tabs>
          <w:tab w:val="left" w:pos="500"/>
        </w:tabs>
        <w:spacing w:before="183"/>
        <w:ind w:left="499" w:hanging="330"/>
      </w:pPr>
      <w:r>
        <w:rPr>
          <w:u w:val="single"/>
        </w:rPr>
        <w:t>General</w:t>
      </w:r>
      <w:r>
        <w:rPr>
          <w:spacing w:val="-5"/>
          <w:u w:val="single"/>
        </w:rPr>
        <w:t xml:space="preserve"> </w:t>
      </w:r>
      <w:r>
        <w:rPr>
          <w:u w:val="single"/>
        </w:rPr>
        <w:t>Information</w:t>
      </w:r>
    </w:p>
    <w:p w14:paraId="44EAFD9C" w14:textId="77777777" w:rsidR="001E27D0" w:rsidRDefault="001E27D0">
      <w:pPr>
        <w:pStyle w:val="BodyText"/>
        <w:spacing w:before="5"/>
        <w:ind w:left="0"/>
        <w:rPr>
          <w:sz w:val="17"/>
        </w:rPr>
      </w:pPr>
    </w:p>
    <w:p w14:paraId="4B94D5A5" w14:textId="77777777" w:rsidR="001E27D0" w:rsidRDefault="004E54BD">
      <w:pPr>
        <w:pStyle w:val="ListParagraph"/>
        <w:numPr>
          <w:ilvl w:val="2"/>
          <w:numId w:val="13"/>
        </w:numPr>
        <w:tabs>
          <w:tab w:val="left" w:pos="617"/>
        </w:tabs>
        <w:spacing w:before="56"/>
      </w:pPr>
      <w:r>
        <w:rPr>
          <w:u w:val="single"/>
        </w:rPr>
        <w:t>Federal</w:t>
      </w:r>
      <w:r>
        <w:rPr>
          <w:spacing w:val="-6"/>
          <w:u w:val="single"/>
        </w:rPr>
        <w:t xml:space="preserve"> </w:t>
      </w:r>
      <w:r>
        <w:rPr>
          <w:u w:val="single"/>
        </w:rPr>
        <w:t>Observed</w:t>
      </w:r>
      <w:r>
        <w:rPr>
          <w:spacing w:val="-4"/>
          <w:u w:val="single"/>
        </w:rPr>
        <w:t xml:space="preserve"> </w:t>
      </w:r>
      <w:r>
        <w:rPr>
          <w:u w:val="single"/>
        </w:rPr>
        <w:t>Holidays</w:t>
      </w:r>
      <w:r>
        <w:t>:</w:t>
      </w:r>
    </w:p>
    <w:p w14:paraId="4A2CCAD8" w14:textId="77777777" w:rsidR="001E27D0" w:rsidRDefault="004E54BD" w:rsidP="298803F8">
      <w:pPr>
        <w:pStyle w:val="BodyText"/>
        <w:spacing w:before="120" w:after="120"/>
      </w:pPr>
      <w:r>
        <w:t>New</w:t>
      </w:r>
      <w:r>
        <w:rPr>
          <w:spacing w:val="1"/>
        </w:rPr>
        <w:t xml:space="preserve"> </w:t>
      </w:r>
      <w:r>
        <w:t>Year’s</w:t>
      </w:r>
      <w:r>
        <w:rPr>
          <w:spacing w:val="-2"/>
        </w:rPr>
        <w:t xml:space="preserve"> </w:t>
      </w:r>
      <w:r>
        <w:t>Day</w:t>
      </w:r>
    </w:p>
    <w:p w14:paraId="67FC31DA" w14:textId="183D5553" w:rsidR="001E27D0" w:rsidRDefault="32B0C338" w:rsidP="298803F8">
      <w:pPr>
        <w:pStyle w:val="BodyText"/>
        <w:spacing w:before="120"/>
      </w:pPr>
      <w:r>
        <w:lastRenderedPageBreak/>
        <w:t>Martin Luther King Jr.’s Birthday</w:t>
      </w:r>
    </w:p>
    <w:p w14:paraId="60997013" w14:textId="2906D6AE" w:rsidR="001E27D0" w:rsidRDefault="32B0C338" w:rsidP="298803F8">
      <w:pPr>
        <w:pStyle w:val="BodyText"/>
        <w:spacing w:before="120" w:after="120"/>
        <w:ind w:right="5251"/>
      </w:pPr>
      <w:r>
        <w:t>President’s Day</w:t>
      </w:r>
    </w:p>
    <w:p w14:paraId="063F1897" w14:textId="222F80DC" w:rsidR="001E27D0" w:rsidRDefault="32B0C338" w:rsidP="298803F8">
      <w:pPr>
        <w:pStyle w:val="BodyText"/>
        <w:spacing w:before="120" w:after="120" w:line="237" w:lineRule="auto"/>
        <w:ind w:right="6475"/>
      </w:pPr>
      <w:r>
        <w:t>Memorial Day</w:t>
      </w:r>
    </w:p>
    <w:p w14:paraId="19DDBB97" w14:textId="673E36A7" w:rsidR="001E27D0" w:rsidRDefault="32B0C338" w:rsidP="298803F8">
      <w:pPr>
        <w:pStyle w:val="BodyText"/>
        <w:spacing w:before="120" w:after="120" w:line="237" w:lineRule="auto"/>
        <w:ind w:right="6475"/>
      </w:pPr>
      <w:r>
        <w:t>Juneteenth</w:t>
      </w:r>
    </w:p>
    <w:p w14:paraId="278961DD" w14:textId="112CE8E2" w:rsidR="001E27D0" w:rsidRDefault="32B0C338" w:rsidP="298803F8">
      <w:pPr>
        <w:pStyle w:val="BodyText"/>
        <w:spacing w:before="120" w:after="120" w:line="237" w:lineRule="auto"/>
        <w:ind w:right="6475"/>
      </w:pPr>
      <w:r>
        <w:t>Independence Day</w:t>
      </w:r>
    </w:p>
    <w:p w14:paraId="52C86B8E" w14:textId="63FCD69E" w:rsidR="001E27D0" w:rsidRDefault="32B0C338" w:rsidP="298803F8">
      <w:pPr>
        <w:pStyle w:val="BodyText"/>
        <w:spacing w:before="120" w:after="120" w:line="237" w:lineRule="auto"/>
        <w:ind w:right="6475"/>
      </w:pPr>
      <w:r>
        <w:t>Labor Day</w:t>
      </w:r>
    </w:p>
    <w:p w14:paraId="11C08162" w14:textId="79CED22F" w:rsidR="001E27D0" w:rsidRDefault="32B0C338" w:rsidP="298803F8">
      <w:pPr>
        <w:pStyle w:val="BodyText"/>
        <w:spacing w:before="120" w:after="120" w:line="237" w:lineRule="auto"/>
        <w:ind w:right="6475"/>
      </w:pPr>
      <w:r>
        <w:t>Columbus Day</w:t>
      </w:r>
    </w:p>
    <w:p w14:paraId="5F3B622B" w14:textId="55A22766" w:rsidR="001E27D0" w:rsidRDefault="32B0C338" w:rsidP="298803F8">
      <w:pPr>
        <w:pStyle w:val="BodyText"/>
        <w:spacing w:before="120" w:after="120"/>
        <w:ind w:right="5251"/>
      </w:pPr>
      <w:r>
        <w:t>Veteran’s Day</w:t>
      </w:r>
    </w:p>
    <w:p w14:paraId="1201D769" w14:textId="448851CF" w:rsidR="001E27D0" w:rsidRDefault="3041B159" w:rsidP="298803F8">
      <w:pPr>
        <w:pStyle w:val="BodyText"/>
        <w:spacing w:before="120" w:after="120" w:line="237" w:lineRule="auto"/>
        <w:ind w:right="6475"/>
      </w:pPr>
      <w:r>
        <w:t>Thanksgiving Day</w:t>
      </w:r>
    </w:p>
    <w:p w14:paraId="63F4FE85" w14:textId="7DAD7B36" w:rsidR="001E27D0" w:rsidRDefault="3041B159" w:rsidP="298803F8">
      <w:pPr>
        <w:pStyle w:val="BodyText"/>
        <w:spacing w:before="120" w:after="120" w:line="237" w:lineRule="auto"/>
        <w:ind w:right="6475"/>
      </w:pPr>
      <w:r>
        <w:t>Christmas Day</w:t>
      </w:r>
    </w:p>
    <w:p w14:paraId="75F70FFA" w14:textId="089C763D" w:rsidR="001E27D0" w:rsidRDefault="004E54BD">
      <w:pPr>
        <w:pStyle w:val="ListParagraph"/>
        <w:numPr>
          <w:ilvl w:val="2"/>
          <w:numId w:val="13"/>
        </w:numPr>
        <w:tabs>
          <w:tab w:val="left" w:pos="617"/>
        </w:tabs>
        <w:spacing w:before="184"/>
        <w:ind w:left="120" w:right="158" w:firstLine="0"/>
      </w:pPr>
      <w:r>
        <w:rPr>
          <w:u w:val="single"/>
        </w:rPr>
        <w:t>Hours of Operation</w:t>
      </w:r>
      <w:r>
        <w:t xml:space="preserve">: </w:t>
      </w:r>
      <w:r w:rsidR="1EA0507D" w:rsidRPr="67905C3D">
        <w:rPr>
          <w:color w:val="000000" w:themeColor="text1"/>
        </w:rPr>
        <w:t>The Contractor is responsible for ensuring that the temporary holding facility is operational 24 hours a day, seven days a week, for stray animals or abandoned pets to be dropped off for processing as they are recovered. The Contractor shall always maintain an adequate workforce for the uninterrupted performance of all tasks defined within this PWS.  The facility is closed to the public on Mondays and Thursdays; however, it remains operational for all other installation needs. Appointments can be coordinated with the facility during the closed hours for adoption needs. Open to the public facility hours of operation are from 0700 – 1600, Tuesday, Wednesday, Friday, and weekends. If the facility requires closure during operational hours, approval is required by the Contracting Officer Representative (COR) 24 hours in advance except in emergencies.</w:t>
      </w:r>
      <w:r w:rsidR="1EA0507D" w:rsidRPr="67905C3D">
        <w:rPr>
          <w:color w:val="000000" w:themeColor="text1"/>
          <w:sz w:val="24"/>
          <w:szCs w:val="24"/>
        </w:rPr>
        <w:t xml:space="preserve"> </w:t>
      </w:r>
      <w:r w:rsidR="1EA0507D" w:rsidRPr="67905C3D">
        <w:t xml:space="preserve"> </w:t>
      </w:r>
    </w:p>
    <w:p w14:paraId="3DEEC669" w14:textId="77777777" w:rsidR="001E27D0" w:rsidRDefault="001E27D0">
      <w:pPr>
        <w:pStyle w:val="BodyText"/>
        <w:spacing w:before="11"/>
        <w:ind w:left="0"/>
        <w:rPr>
          <w:sz w:val="21"/>
        </w:rPr>
      </w:pPr>
    </w:p>
    <w:p w14:paraId="00DADA8B" w14:textId="6D00FEF1" w:rsidR="001E27D0" w:rsidRDefault="004E54BD">
      <w:pPr>
        <w:pStyle w:val="ListParagraph"/>
        <w:numPr>
          <w:ilvl w:val="2"/>
          <w:numId w:val="13"/>
        </w:numPr>
        <w:tabs>
          <w:tab w:val="left" w:pos="617"/>
        </w:tabs>
        <w:ind w:left="120" w:right="203" w:firstLine="0"/>
      </w:pPr>
      <w:r>
        <w:rPr>
          <w:u w:val="single"/>
        </w:rPr>
        <w:t>Place of Performance</w:t>
      </w:r>
      <w:r>
        <w:t xml:space="preserve">: </w:t>
      </w:r>
      <w:r w:rsidR="2BFCAE58" w:rsidRPr="67905C3D">
        <w:rPr>
          <w:color w:val="000000" w:themeColor="text1"/>
        </w:rPr>
        <w:t xml:space="preserve">The work to be performed under this contract will be performed at the Fort Benning Main Post Stray Animal Facility. Located at 7120 Tenth Division Ct., Fort Benning, GA 31905 (BLDG 264), and any pickup locations on Fort Benning. </w:t>
      </w:r>
      <w:r w:rsidR="2BFCAE58" w:rsidRPr="67905C3D">
        <w:t xml:space="preserve"> </w:t>
      </w:r>
    </w:p>
    <w:p w14:paraId="238AD156" w14:textId="29067A90" w:rsidR="67905C3D" w:rsidRDefault="67905C3D" w:rsidP="67905C3D">
      <w:pPr>
        <w:pStyle w:val="ListParagraph"/>
        <w:tabs>
          <w:tab w:val="left" w:pos="617"/>
        </w:tabs>
        <w:ind w:right="203"/>
      </w:pPr>
    </w:p>
    <w:p w14:paraId="45FB0818" w14:textId="54DCE740" w:rsidR="001E27D0" w:rsidRDefault="004E54BD" w:rsidP="298803F8">
      <w:pPr>
        <w:pStyle w:val="ListParagraph"/>
        <w:numPr>
          <w:ilvl w:val="2"/>
          <w:numId w:val="13"/>
        </w:numPr>
        <w:tabs>
          <w:tab w:val="left" w:pos="617"/>
        </w:tabs>
        <w:ind w:left="120" w:right="363" w:firstLine="0"/>
        <w:jc w:val="both"/>
      </w:pPr>
      <w:r>
        <w:rPr>
          <w:u w:val="single"/>
        </w:rPr>
        <w:t>Quality Control Program (QCP):</w:t>
      </w:r>
      <w:r>
        <w:t xml:space="preserve"> The Contractor shall develop and maintain an effective QCP to</w:t>
      </w:r>
      <w:r>
        <w:rPr>
          <w:spacing w:val="1"/>
        </w:rPr>
        <w:t xml:space="preserve"> </w:t>
      </w:r>
      <w:r>
        <w:t>ensure services are performed in accordance with this PWS. The QCP must be forwarded to and</w:t>
      </w:r>
      <w:r w:rsidR="253F08C7">
        <w:t xml:space="preserve"> </w:t>
      </w:r>
      <w:r w:rsidR="713FEDD4">
        <w:t>accepted</w:t>
      </w:r>
      <w:r>
        <w:t xml:space="preserve"> by the KO. The Contractor shall develop and implement procedures to identify, prevent, and</w:t>
      </w:r>
      <w:r>
        <w:rPr>
          <w:spacing w:val="-47"/>
        </w:rPr>
        <w:t xml:space="preserve"> </w:t>
      </w:r>
      <w:r>
        <w:t xml:space="preserve">ensure non-recurrence of deficiencies. The Contractor’s QCP is </w:t>
      </w:r>
      <w:proofErr w:type="gramStart"/>
      <w:r>
        <w:t>the means by which</w:t>
      </w:r>
      <w:proofErr w:type="gramEnd"/>
      <w:r>
        <w:t xml:space="preserve"> the Contractor</w:t>
      </w:r>
      <w:r>
        <w:rPr>
          <w:spacing w:val="1"/>
        </w:rPr>
        <w:t xml:space="preserve"> </w:t>
      </w:r>
      <w:r>
        <w:t>assures that the work complies with the requirement of the contract. After acceptance of the QCP the</w:t>
      </w:r>
      <w:r>
        <w:rPr>
          <w:spacing w:val="-47"/>
        </w:rPr>
        <w:t xml:space="preserve"> </w:t>
      </w:r>
      <w:r>
        <w:t>Contractor shall receive the contracting officer’s acceptance in writing of any proposed change to the</w:t>
      </w:r>
      <w:r>
        <w:rPr>
          <w:spacing w:val="1"/>
        </w:rPr>
        <w:t xml:space="preserve"> </w:t>
      </w:r>
      <w:r>
        <w:t>QCP.</w:t>
      </w:r>
    </w:p>
    <w:p w14:paraId="6944C114" w14:textId="77777777" w:rsidR="001E27D0" w:rsidRDefault="004E54BD">
      <w:pPr>
        <w:pStyle w:val="ListParagraph"/>
        <w:numPr>
          <w:ilvl w:val="2"/>
          <w:numId w:val="13"/>
        </w:numPr>
        <w:tabs>
          <w:tab w:val="left" w:pos="617"/>
        </w:tabs>
        <w:spacing w:before="182" w:line="259" w:lineRule="auto"/>
        <w:ind w:left="120" w:right="366" w:firstLine="0"/>
      </w:pPr>
      <w:r>
        <w:rPr>
          <w:u w:val="single"/>
        </w:rPr>
        <w:t>Quality Assurance</w:t>
      </w:r>
      <w:r>
        <w:t>: The government shall evaluate the contractor's performance under this</w:t>
      </w:r>
      <w:r>
        <w:rPr>
          <w:spacing w:val="1"/>
        </w:rPr>
        <w:t xml:space="preserve"> </w:t>
      </w:r>
      <w:r>
        <w:t>contract in accordance with the Quality Assurance Surveillance Plan (QASP). This plan is primarily</w:t>
      </w:r>
      <w:r>
        <w:rPr>
          <w:spacing w:val="1"/>
        </w:rPr>
        <w:t xml:space="preserve"> </w:t>
      </w:r>
      <w:r>
        <w:t>focused</w:t>
      </w:r>
      <w:r>
        <w:rPr>
          <w:spacing w:val="-5"/>
        </w:rPr>
        <w:t xml:space="preserve"> </w:t>
      </w:r>
      <w:r>
        <w:t>on</w:t>
      </w:r>
      <w:r>
        <w:rPr>
          <w:spacing w:val="-6"/>
        </w:rPr>
        <w:t xml:space="preserve"> </w:t>
      </w:r>
      <w:r>
        <w:t>what the Government</w:t>
      </w:r>
      <w:r>
        <w:rPr>
          <w:spacing w:val="-5"/>
        </w:rPr>
        <w:t xml:space="preserve"> </w:t>
      </w:r>
      <w:r>
        <w:t>must</w:t>
      </w:r>
      <w:r>
        <w:rPr>
          <w:spacing w:val="-4"/>
        </w:rPr>
        <w:t xml:space="preserve"> </w:t>
      </w:r>
      <w:r>
        <w:t>do</w:t>
      </w:r>
      <w:r>
        <w:rPr>
          <w:spacing w:val="-3"/>
        </w:rPr>
        <w:t xml:space="preserve"> </w:t>
      </w:r>
      <w:r>
        <w:t>to</w:t>
      </w:r>
      <w:r>
        <w:rPr>
          <w:spacing w:val="-2"/>
        </w:rPr>
        <w:t xml:space="preserve"> </w:t>
      </w:r>
      <w:r>
        <w:t>ensure</w:t>
      </w:r>
      <w:r>
        <w:rPr>
          <w:spacing w:val="-3"/>
        </w:rPr>
        <w:t xml:space="preserve"> </w:t>
      </w:r>
      <w:r>
        <w:t>that</w:t>
      </w:r>
      <w:r>
        <w:rPr>
          <w:spacing w:val="-2"/>
        </w:rPr>
        <w:t xml:space="preserve"> </w:t>
      </w:r>
      <w:r>
        <w:t>the</w:t>
      </w:r>
      <w:r>
        <w:rPr>
          <w:spacing w:val="-3"/>
        </w:rPr>
        <w:t xml:space="preserve"> </w:t>
      </w:r>
      <w:r>
        <w:t>contractor has</w:t>
      </w:r>
      <w:r>
        <w:rPr>
          <w:spacing w:val="-2"/>
        </w:rPr>
        <w:t xml:space="preserve"> </w:t>
      </w:r>
      <w:r>
        <w:t>performed</w:t>
      </w:r>
      <w:r>
        <w:rPr>
          <w:spacing w:val="-2"/>
        </w:rPr>
        <w:t xml:space="preserve"> </w:t>
      </w:r>
      <w:r>
        <w:t>in</w:t>
      </w:r>
      <w:r>
        <w:rPr>
          <w:spacing w:val="-3"/>
        </w:rPr>
        <w:t xml:space="preserve"> </w:t>
      </w:r>
      <w:r>
        <w:t>accordance</w:t>
      </w:r>
      <w:r>
        <w:rPr>
          <w:spacing w:val="-46"/>
        </w:rPr>
        <w:t xml:space="preserve"> </w:t>
      </w:r>
      <w:r>
        <w:t>with the performance standards. It defines how the performance standards will be applied, the</w:t>
      </w:r>
      <w:r>
        <w:rPr>
          <w:spacing w:val="1"/>
        </w:rPr>
        <w:t xml:space="preserve"> </w:t>
      </w:r>
      <w:r>
        <w:t>frequency</w:t>
      </w:r>
      <w:r>
        <w:rPr>
          <w:spacing w:val="-3"/>
        </w:rPr>
        <w:t xml:space="preserve"> </w:t>
      </w:r>
      <w:r>
        <w:t>of</w:t>
      </w:r>
      <w:r>
        <w:rPr>
          <w:spacing w:val="-1"/>
        </w:rPr>
        <w:t xml:space="preserve"> </w:t>
      </w:r>
      <w:r>
        <w:t>surveillance,</w:t>
      </w:r>
      <w:r>
        <w:rPr>
          <w:spacing w:val="-2"/>
        </w:rPr>
        <w:t xml:space="preserve"> </w:t>
      </w:r>
      <w:r>
        <w:t>and</w:t>
      </w:r>
      <w:r>
        <w:rPr>
          <w:spacing w:val="-2"/>
        </w:rPr>
        <w:t xml:space="preserve"> </w:t>
      </w:r>
      <w:r>
        <w:t>the</w:t>
      </w:r>
      <w:r>
        <w:rPr>
          <w:spacing w:val="-1"/>
        </w:rPr>
        <w:t xml:space="preserve"> </w:t>
      </w:r>
      <w:r>
        <w:t>minimum</w:t>
      </w:r>
      <w:r>
        <w:rPr>
          <w:spacing w:val="1"/>
        </w:rPr>
        <w:t xml:space="preserve"> </w:t>
      </w:r>
      <w:r>
        <w:t>acceptable defect</w:t>
      </w:r>
      <w:r>
        <w:rPr>
          <w:spacing w:val="-1"/>
        </w:rPr>
        <w:t xml:space="preserve"> </w:t>
      </w:r>
      <w:r>
        <w:t>rate(s).</w:t>
      </w:r>
    </w:p>
    <w:p w14:paraId="049F31CB" w14:textId="77777777" w:rsidR="001E27D0" w:rsidRDefault="001E27D0">
      <w:pPr>
        <w:pStyle w:val="BodyText"/>
        <w:ind w:left="0"/>
      </w:pPr>
    </w:p>
    <w:p w14:paraId="48D229F7" w14:textId="77777777" w:rsidR="00DB514C" w:rsidRPr="00DB514C" w:rsidRDefault="004E54BD" w:rsidP="67905C3D">
      <w:pPr>
        <w:pStyle w:val="ListParagraph"/>
        <w:numPr>
          <w:ilvl w:val="2"/>
          <w:numId w:val="13"/>
        </w:numPr>
        <w:tabs>
          <w:tab w:val="left" w:pos="617"/>
        </w:tabs>
        <w:spacing w:before="39"/>
        <w:ind w:left="120" w:right="298" w:firstLine="0"/>
        <w:rPr>
          <w:i/>
          <w:iCs/>
        </w:rPr>
      </w:pPr>
      <w:r w:rsidRPr="00DB514C">
        <w:rPr>
          <w:u w:val="single"/>
        </w:rPr>
        <w:t>Type</w:t>
      </w:r>
      <w:r w:rsidRPr="00DB514C">
        <w:rPr>
          <w:spacing w:val="-5"/>
          <w:u w:val="single"/>
        </w:rPr>
        <w:t xml:space="preserve"> </w:t>
      </w:r>
      <w:r w:rsidRPr="00DB514C">
        <w:rPr>
          <w:u w:val="single"/>
        </w:rPr>
        <w:t>of</w:t>
      </w:r>
      <w:r w:rsidRPr="00DB514C">
        <w:rPr>
          <w:spacing w:val="-3"/>
          <w:u w:val="single"/>
        </w:rPr>
        <w:t xml:space="preserve"> </w:t>
      </w:r>
      <w:r w:rsidRPr="00DB514C">
        <w:rPr>
          <w:u w:val="single"/>
        </w:rPr>
        <w:t>Contract</w:t>
      </w:r>
      <w:r>
        <w:t>:</w:t>
      </w:r>
      <w:r w:rsidRPr="00DB514C">
        <w:rPr>
          <w:spacing w:val="-2"/>
        </w:rPr>
        <w:t xml:space="preserve"> </w:t>
      </w:r>
      <w:r>
        <w:t>The</w:t>
      </w:r>
      <w:r w:rsidRPr="00DB514C">
        <w:rPr>
          <w:spacing w:val="-3"/>
        </w:rPr>
        <w:t xml:space="preserve"> </w:t>
      </w:r>
      <w:r>
        <w:t>Government</w:t>
      </w:r>
      <w:r w:rsidRPr="00DB514C">
        <w:rPr>
          <w:spacing w:val="-5"/>
        </w:rPr>
        <w:t xml:space="preserve"> </w:t>
      </w:r>
      <w:r>
        <w:t>will</w:t>
      </w:r>
      <w:r w:rsidRPr="00DB514C">
        <w:rPr>
          <w:spacing w:val="-3"/>
        </w:rPr>
        <w:t xml:space="preserve"> </w:t>
      </w:r>
      <w:r>
        <w:t>award</w:t>
      </w:r>
      <w:r w:rsidRPr="00DB514C">
        <w:rPr>
          <w:spacing w:val="-3"/>
        </w:rPr>
        <w:t xml:space="preserve"> </w:t>
      </w:r>
      <w:r>
        <w:t>a</w:t>
      </w:r>
      <w:r w:rsidRPr="00DB514C">
        <w:rPr>
          <w:spacing w:val="-1"/>
        </w:rPr>
        <w:t xml:space="preserve"> </w:t>
      </w:r>
      <w:r>
        <w:t>Firm</w:t>
      </w:r>
      <w:r w:rsidRPr="00DB514C">
        <w:rPr>
          <w:spacing w:val="1"/>
        </w:rPr>
        <w:t xml:space="preserve"> </w:t>
      </w:r>
      <w:r>
        <w:t>Fixed</w:t>
      </w:r>
      <w:r w:rsidRPr="00DB514C">
        <w:rPr>
          <w:spacing w:val="-2"/>
        </w:rPr>
        <w:t xml:space="preserve"> </w:t>
      </w:r>
      <w:r>
        <w:t>Price</w:t>
      </w:r>
      <w:r w:rsidRPr="00DB514C">
        <w:rPr>
          <w:spacing w:val="-1"/>
        </w:rPr>
        <w:t xml:space="preserve"> </w:t>
      </w:r>
      <w:r>
        <w:t>Contract.</w:t>
      </w:r>
      <w:r w:rsidR="18A4670C">
        <w:t xml:space="preserve"> </w:t>
      </w:r>
    </w:p>
    <w:p w14:paraId="41A0C98A" w14:textId="77777777" w:rsidR="00DB514C" w:rsidRPr="00DB514C" w:rsidRDefault="00DB514C" w:rsidP="00DB514C">
      <w:pPr>
        <w:pStyle w:val="ListParagraph"/>
        <w:rPr>
          <w:u w:val="single"/>
        </w:rPr>
      </w:pPr>
    </w:p>
    <w:p w14:paraId="42E1D9CC" w14:textId="2F396B32" w:rsidR="001E27D0" w:rsidRPr="00DB514C" w:rsidRDefault="004E54BD" w:rsidP="67905C3D">
      <w:pPr>
        <w:pStyle w:val="ListParagraph"/>
        <w:numPr>
          <w:ilvl w:val="2"/>
          <w:numId w:val="13"/>
        </w:numPr>
        <w:tabs>
          <w:tab w:val="left" w:pos="617"/>
        </w:tabs>
        <w:spacing w:before="39"/>
        <w:ind w:left="120" w:right="298" w:firstLine="0"/>
        <w:rPr>
          <w:i/>
          <w:iCs/>
        </w:rPr>
      </w:pPr>
      <w:r w:rsidRPr="00DB514C">
        <w:rPr>
          <w:u w:val="single"/>
        </w:rPr>
        <w:t>Security Requirements</w:t>
      </w:r>
      <w:r>
        <w:t>: Contractor personnel performing work under this contract must have a</w:t>
      </w:r>
      <w:r w:rsidRPr="00DB514C">
        <w:rPr>
          <w:spacing w:val="1"/>
        </w:rPr>
        <w:t xml:space="preserve"> </w:t>
      </w:r>
      <w:r>
        <w:t>Fort Benning, Ga NCIC-III clearance/authorization at time of the contract start date</w:t>
      </w:r>
      <w:r w:rsidR="4FAA1884">
        <w:t xml:space="preserve"> </w:t>
      </w:r>
      <w:r>
        <w:t>and must maintain</w:t>
      </w:r>
      <w:r w:rsidRPr="00DB514C">
        <w:rPr>
          <w:spacing w:val="-47"/>
        </w:rPr>
        <w:t xml:space="preserve"> </w:t>
      </w:r>
      <w:r>
        <w:t>the level of security required for the life of the contract. The security requirements are in accordance</w:t>
      </w:r>
      <w:r w:rsidRPr="00DB514C">
        <w:rPr>
          <w:spacing w:val="1"/>
        </w:rPr>
        <w:t xml:space="preserve"> </w:t>
      </w:r>
      <w:r>
        <w:t>with</w:t>
      </w:r>
      <w:r w:rsidRPr="00DB514C">
        <w:rPr>
          <w:spacing w:val="-2"/>
        </w:rPr>
        <w:t xml:space="preserve"> </w:t>
      </w:r>
      <w:r>
        <w:t>the</w:t>
      </w:r>
      <w:r w:rsidRPr="00DB514C">
        <w:rPr>
          <w:spacing w:val="-1"/>
        </w:rPr>
        <w:t xml:space="preserve"> </w:t>
      </w:r>
      <w:r>
        <w:t>attached</w:t>
      </w:r>
      <w:r w:rsidRPr="00DB514C">
        <w:rPr>
          <w:spacing w:val="-3"/>
        </w:rPr>
        <w:t xml:space="preserve"> </w:t>
      </w:r>
      <w:r>
        <w:t>DD254</w:t>
      </w:r>
      <w:r w:rsidRPr="00DB514C">
        <w:rPr>
          <w:i/>
          <w:iCs/>
        </w:rPr>
        <w:t>.</w:t>
      </w:r>
    </w:p>
    <w:p w14:paraId="62486C05" w14:textId="77777777" w:rsidR="001E27D0" w:rsidRDefault="001E27D0">
      <w:pPr>
        <w:pStyle w:val="BodyText"/>
        <w:spacing w:before="11"/>
        <w:ind w:left="0"/>
        <w:rPr>
          <w:i/>
          <w:sz w:val="21"/>
        </w:rPr>
      </w:pPr>
    </w:p>
    <w:p w14:paraId="388A8DF7" w14:textId="77777777" w:rsidR="001E27D0" w:rsidRDefault="004E54BD">
      <w:pPr>
        <w:pStyle w:val="ListParagraph"/>
        <w:numPr>
          <w:ilvl w:val="3"/>
          <w:numId w:val="13"/>
        </w:numPr>
        <w:tabs>
          <w:tab w:val="left" w:pos="783"/>
        </w:tabs>
        <w:ind w:right="470" w:firstLine="0"/>
      </w:pPr>
      <w:r>
        <w:rPr>
          <w:u w:val="single"/>
        </w:rPr>
        <w:t>Physical Security</w:t>
      </w:r>
      <w:r>
        <w:t>: The Contractor shall comply with Government personal identity verification</w:t>
      </w:r>
      <w:r>
        <w:rPr>
          <w:spacing w:val="-47"/>
        </w:rPr>
        <w:t xml:space="preserve"> </w:t>
      </w:r>
      <w:r>
        <w:t>procedures implemented in Homeland Security Presidential Directive (HSPD) – 12, Office of</w:t>
      </w:r>
      <w:r>
        <w:rPr>
          <w:spacing w:val="1"/>
        </w:rPr>
        <w:t xml:space="preserve"> </w:t>
      </w:r>
      <w:r>
        <w:t>Management and Budget (OMB) Guidance M-05-24, and Federal Information Processing Standards</w:t>
      </w:r>
      <w:r>
        <w:rPr>
          <w:spacing w:val="1"/>
        </w:rPr>
        <w:t xml:space="preserve"> </w:t>
      </w:r>
      <w:r>
        <w:t>Publication</w:t>
      </w:r>
      <w:r>
        <w:rPr>
          <w:spacing w:val="-4"/>
        </w:rPr>
        <w:t xml:space="preserve"> </w:t>
      </w:r>
      <w:r>
        <w:t>(FISP</w:t>
      </w:r>
      <w:r>
        <w:rPr>
          <w:spacing w:val="-1"/>
        </w:rPr>
        <w:t xml:space="preserve"> </w:t>
      </w:r>
      <w:r>
        <w:t>PUB)</w:t>
      </w:r>
      <w:r>
        <w:rPr>
          <w:spacing w:val="2"/>
        </w:rPr>
        <w:t xml:space="preserve"> </w:t>
      </w:r>
      <w:r>
        <w:t>number</w:t>
      </w:r>
      <w:r>
        <w:rPr>
          <w:spacing w:val="1"/>
        </w:rPr>
        <w:t xml:space="preserve"> </w:t>
      </w:r>
      <w:r>
        <w:t>201.</w:t>
      </w:r>
    </w:p>
    <w:p w14:paraId="4101652C" w14:textId="77777777" w:rsidR="001E27D0" w:rsidRDefault="001E27D0">
      <w:pPr>
        <w:pStyle w:val="BodyText"/>
        <w:spacing w:before="1"/>
        <w:ind w:left="0"/>
      </w:pPr>
    </w:p>
    <w:p w14:paraId="4875CE62" w14:textId="77777777" w:rsidR="001E27D0" w:rsidRDefault="004E54BD">
      <w:pPr>
        <w:pStyle w:val="ListParagraph"/>
        <w:numPr>
          <w:ilvl w:val="3"/>
          <w:numId w:val="13"/>
        </w:numPr>
        <w:tabs>
          <w:tab w:val="left" w:pos="785"/>
        </w:tabs>
        <w:ind w:right="284" w:firstLine="0"/>
      </w:pPr>
      <w:r>
        <w:rPr>
          <w:u w:val="single"/>
        </w:rPr>
        <w:t>Key Control</w:t>
      </w:r>
      <w:r>
        <w:t>: The Contractor shall establish and implement methods of making sure all keys/key</w:t>
      </w:r>
      <w:r>
        <w:rPr>
          <w:spacing w:val="-47"/>
        </w:rPr>
        <w:t xml:space="preserve"> </w:t>
      </w:r>
      <w:r>
        <w:t>cards issued to the Contractor by the Government are not lost or misplaced and are not used by</w:t>
      </w:r>
      <w:r>
        <w:rPr>
          <w:spacing w:val="1"/>
        </w:rPr>
        <w:t xml:space="preserve"> </w:t>
      </w:r>
      <w:r>
        <w:t xml:space="preserve">unauthorized persons. NOTE: All references </w:t>
      </w:r>
      <w:proofErr w:type="gramStart"/>
      <w:r>
        <w:t>to</w:t>
      </w:r>
      <w:proofErr w:type="gramEnd"/>
      <w:r>
        <w:t xml:space="preserve"> keys include key cards. No keys issued to the Contractor</w:t>
      </w:r>
      <w:r>
        <w:rPr>
          <w:spacing w:val="-47"/>
        </w:rPr>
        <w:t xml:space="preserve"> </w:t>
      </w:r>
      <w:r>
        <w:t>by the Government shall be duplicated. The Contractor shall develop procedures covering key control</w:t>
      </w:r>
      <w:r>
        <w:rPr>
          <w:spacing w:val="1"/>
        </w:rPr>
        <w:t xml:space="preserve"> </w:t>
      </w:r>
      <w:r>
        <w:t>that shall be included in the Quality Control Plan. Such procedures shall include turn-in of any issued</w:t>
      </w:r>
      <w:r>
        <w:rPr>
          <w:spacing w:val="1"/>
        </w:rPr>
        <w:t xml:space="preserve"> </w:t>
      </w:r>
      <w:r>
        <w:t>keys by personnel who no longer require access to locked areas. The Contractor shall immediately</w:t>
      </w:r>
      <w:r>
        <w:rPr>
          <w:spacing w:val="1"/>
        </w:rPr>
        <w:t xml:space="preserve"> </w:t>
      </w:r>
      <w:r>
        <w:t>report</w:t>
      </w:r>
      <w:r>
        <w:rPr>
          <w:spacing w:val="-4"/>
        </w:rPr>
        <w:t xml:space="preserve"> </w:t>
      </w:r>
      <w:r>
        <w:t>any</w:t>
      </w:r>
      <w:r>
        <w:rPr>
          <w:spacing w:val="-1"/>
        </w:rPr>
        <w:t xml:space="preserve"> </w:t>
      </w:r>
      <w:r>
        <w:t>occurrences</w:t>
      </w:r>
      <w:r>
        <w:rPr>
          <w:spacing w:val="-2"/>
        </w:rPr>
        <w:t xml:space="preserve"> </w:t>
      </w:r>
      <w:r>
        <w:t>of</w:t>
      </w:r>
      <w:r>
        <w:rPr>
          <w:spacing w:val="-2"/>
        </w:rPr>
        <w:t xml:space="preserve"> </w:t>
      </w:r>
      <w:r>
        <w:t>lost</w:t>
      </w:r>
      <w:r>
        <w:rPr>
          <w:spacing w:val="-3"/>
        </w:rPr>
        <w:t xml:space="preserve"> </w:t>
      </w:r>
      <w:r>
        <w:t>or duplicate</w:t>
      </w:r>
      <w:r>
        <w:rPr>
          <w:spacing w:val="1"/>
        </w:rPr>
        <w:t xml:space="preserve"> </w:t>
      </w:r>
      <w:r>
        <w:t>keys/key</w:t>
      </w:r>
      <w:r>
        <w:rPr>
          <w:spacing w:val="-3"/>
        </w:rPr>
        <w:t xml:space="preserve"> </w:t>
      </w:r>
      <w:r>
        <w:t>cards to</w:t>
      </w:r>
      <w:r>
        <w:rPr>
          <w:spacing w:val="-2"/>
        </w:rPr>
        <w:t xml:space="preserve"> </w:t>
      </w:r>
      <w:r>
        <w:t>the</w:t>
      </w:r>
      <w:r>
        <w:rPr>
          <w:spacing w:val="-3"/>
        </w:rPr>
        <w:t xml:space="preserve"> </w:t>
      </w:r>
      <w:r>
        <w:t>Contracting</w:t>
      </w:r>
      <w:r>
        <w:rPr>
          <w:spacing w:val="-1"/>
        </w:rPr>
        <w:t xml:space="preserve"> </w:t>
      </w:r>
      <w:r>
        <w:t>Officer.</w:t>
      </w:r>
    </w:p>
    <w:p w14:paraId="5853B93D" w14:textId="77777777" w:rsidR="001E27D0" w:rsidRDefault="004E54BD">
      <w:pPr>
        <w:pStyle w:val="ListParagraph"/>
        <w:numPr>
          <w:ilvl w:val="4"/>
          <w:numId w:val="13"/>
        </w:numPr>
        <w:tabs>
          <w:tab w:val="left" w:pos="1006"/>
        </w:tabs>
        <w:spacing w:before="159"/>
        <w:ind w:right="170" w:firstLine="0"/>
      </w:pPr>
      <w:r>
        <w:t>Lost keys shall be reported to the COR and the KO. In the event keys, other than master keys,</w:t>
      </w:r>
      <w:r>
        <w:rPr>
          <w:spacing w:val="1"/>
        </w:rPr>
        <w:t xml:space="preserve"> </w:t>
      </w:r>
      <w:r>
        <w:t>are lost or duplicated, the Contractor shall, upon direction of the Contracting Officer, re-key or replace</w:t>
      </w:r>
      <w:r>
        <w:rPr>
          <w:spacing w:val="1"/>
        </w:rPr>
        <w:t xml:space="preserve"> </w:t>
      </w:r>
      <w:r>
        <w:t>the affected lock or locks; however, the Government, at its option, may replace the affected lock or</w:t>
      </w:r>
      <w:r>
        <w:rPr>
          <w:spacing w:val="1"/>
        </w:rPr>
        <w:t xml:space="preserve"> </w:t>
      </w:r>
      <w:r>
        <w:t>locks or perform re-keying. When the replacement of locks or re-keying is performed by the</w:t>
      </w:r>
      <w:r>
        <w:rPr>
          <w:spacing w:val="1"/>
        </w:rPr>
        <w:t xml:space="preserve"> </w:t>
      </w:r>
      <w:r>
        <w:t>Government, the total cost of re-keying or the replacement of the lock or locks shall be deducted from</w:t>
      </w:r>
      <w:r>
        <w:rPr>
          <w:spacing w:val="1"/>
        </w:rPr>
        <w:t xml:space="preserve"> </w:t>
      </w:r>
      <w:r>
        <w:t>the monthly payment due the Contractor. In the event a master key is lost or duplicated, all locks and</w:t>
      </w:r>
      <w:r>
        <w:rPr>
          <w:spacing w:val="1"/>
        </w:rPr>
        <w:t xml:space="preserve"> </w:t>
      </w:r>
      <w:r>
        <w:t>keys for that system shall be replaced by the Government and the total cost deducted from the monthly</w:t>
      </w:r>
      <w:r>
        <w:rPr>
          <w:spacing w:val="-47"/>
        </w:rPr>
        <w:t xml:space="preserve"> </w:t>
      </w:r>
      <w:r>
        <w:t>payment</w:t>
      </w:r>
      <w:r>
        <w:rPr>
          <w:spacing w:val="1"/>
        </w:rPr>
        <w:t xml:space="preserve"> </w:t>
      </w:r>
      <w:r>
        <w:t>due</w:t>
      </w:r>
      <w:r>
        <w:rPr>
          <w:spacing w:val="-1"/>
        </w:rPr>
        <w:t xml:space="preserve"> </w:t>
      </w:r>
      <w:r>
        <w:t>the</w:t>
      </w:r>
      <w:r>
        <w:rPr>
          <w:spacing w:val="-1"/>
        </w:rPr>
        <w:t xml:space="preserve"> </w:t>
      </w:r>
      <w:r>
        <w:t>Contractor.</w:t>
      </w:r>
    </w:p>
    <w:p w14:paraId="4B99056E" w14:textId="77777777" w:rsidR="001E27D0" w:rsidRDefault="001E27D0">
      <w:pPr>
        <w:pStyle w:val="BodyText"/>
        <w:spacing w:before="11"/>
        <w:ind w:left="0"/>
        <w:rPr>
          <w:sz w:val="21"/>
        </w:rPr>
      </w:pPr>
    </w:p>
    <w:p w14:paraId="254B2EBF" w14:textId="77777777" w:rsidR="001E27D0" w:rsidRDefault="004E54BD">
      <w:pPr>
        <w:pStyle w:val="ListParagraph"/>
        <w:numPr>
          <w:ilvl w:val="4"/>
          <w:numId w:val="13"/>
        </w:numPr>
        <w:tabs>
          <w:tab w:val="left" w:pos="1006"/>
        </w:tabs>
        <w:spacing w:before="1"/>
        <w:ind w:right="154" w:firstLine="0"/>
      </w:pPr>
      <w:r>
        <w:t>The</w:t>
      </w:r>
      <w:r>
        <w:rPr>
          <w:spacing w:val="2"/>
        </w:rPr>
        <w:t xml:space="preserve"> </w:t>
      </w:r>
      <w:r>
        <w:t>Contractor shall</w:t>
      </w:r>
      <w:r>
        <w:rPr>
          <w:spacing w:val="-1"/>
        </w:rPr>
        <w:t xml:space="preserve"> </w:t>
      </w:r>
      <w:r>
        <w:t>prohibit</w:t>
      </w:r>
      <w:r>
        <w:rPr>
          <w:spacing w:val="3"/>
        </w:rPr>
        <w:t xml:space="preserve"> </w:t>
      </w:r>
      <w:r>
        <w:t>the use of Government</w:t>
      </w:r>
      <w:r>
        <w:rPr>
          <w:spacing w:val="3"/>
        </w:rPr>
        <w:t xml:space="preserve"> </w:t>
      </w:r>
      <w:r>
        <w:t>issued</w:t>
      </w:r>
      <w:r>
        <w:rPr>
          <w:spacing w:val="-2"/>
        </w:rPr>
        <w:t xml:space="preserve"> </w:t>
      </w:r>
      <w:r>
        <w:t>keys</w:t>
      </w:r>
      <w:r>
        <w:rPr>
          <w:spacing w:val="1"/>
        </w:rPr>
        <w:t xml:space="preserve"> </w:t>
      </w:r>
      <w:r>
        <w:t>by</w:t>
      </w:r>
      <w:r>
        <w:rPr>
          <w:spacing w:val="1"/>
        </w:rPr>
        <w:t xml:space="preserve"> </w:t>
      </w:r>
      <w:r>
        <w:t>any</w:t>
      </w:r>
      <w:r>
        <w:rPr>
          <w:spacing w:val="1"/>
        </w:rPr>
        <w:t xml:space="preserve"> </w:t>
      </w:r>
      <w:r>
        <w:t>persons</w:t>
      </w:r>
      <w:r>
        <w:rPr>
          <w:spacing w:val="-3"/>
        </w:rPr>
        <w:t xml:space="preserve"> </w:t>
      </w:r>
      <w:r>
        <w:t>other</w:t>
      </w:r>
      <w:r>
        <w:rPr>
          <w:spacing w:val="-3"/>
        </w:rPr>
        <w:t xml:space="preserve"> </w:t>
      </w:r>
      <w:r>
        <w:t>than</w:t>
      </w:r>
      <w:r>
        <w:rPr>
          <w:spacing w:val="1"/>
        </w:rPr>
        <w:t xml:space="preserve"> </w:t>
      </w:r>
      <w:r>
        <w:t>the Contractor’s employees. The Contractor shall prohibit the opening of locked areas by Contractor</w:t>
      </w:r>
      <w:r>
        <w:rPr>
          <w:spacing w:val="1"/>
        </w:rPr>
        <w:t xml:space="preserve"> </w:t>
      </w:r>
      <w:r>
        <w:t xml:space="preserve">employees to permit entrance of </w:t>
      </w:r>
      <w:proofErr w:type="gramStart"/>
      <w:r>
        <w:t>persons</w:t>
      </w:r>
      <w:proofErr w:type="gramEnd"/>
      <w:r>
        <w:t xml:space="preserve"> other than Contractor employees engaged in the performance</w:t>
      </w:r>
      <w:r>
        <w:rPr>
          <w:spacing w:val="-48"/>
        </w:rPr>
        <w:t xml:space="preserve"> </w:t>
      </w:r>
      <w:r>
        <w:t>of</w:t>
      </w:r>
      <w:r>
        <w:rPr>
          <w:spacing w:val="-3"/>
        </w:rPr>
        <w:t xml:space="preserve"> </w:t>
      </w:r>
      <w:r>
        <w:t>assigned</w:t>
      </w:r>
      <w:r>
        <w:rPr>
          <w:spacing w:val="-3"/>
        </w:rPr>
        <w:t xml:space="preserve"> </w:t>
      </w:r>
      <w:r>
        <w:t>work</w:t>
      </w:r>
      <w:r>
        <w:rPr>
          <w:spacing w:val="-2"/>
        </w:rPr>
        <w:t xml:space="preserve"> </w:t>
      </w:r>
      <w:r>
        <w:t>in</w:t>
      </w:r>
      <w:r>
        <w:rPr>
          <w:spacing w:val="-3"/>
        </w:rPr>
        <w:t xml:space="preserve"> </w:t>
      </w:r>
      <w:r>
        <w:t>those</w:t>
      </w:r>
      <w:r>
        <w:rPr>
          <w:spacing w:val="-1"/>
        </w:rPr>
        <w:t xml:space="preserve"> </w:t>
      </w:r>
      <w:r>
        <w:t>areas,</w:t>
      </w:r>
      <w:r>
        <w:rPr>
          <w:spacing w:val="-4"/>
        </w:rPr>
        <w:t xml:space="preserve"> </w:t>
      </w:r>
      <w:r>
        <w:t>or</w:t>
      </w:r>
      <w:r>
        <w:rPr>
          <w:spacing w:val="-3"/>
        </w:rPr>
        <w:t xml:space="preserve"> </w:t>
      </w:r>
      <w:r>
        <w:t>personnel</w:t>
      </w:r>
      <w:r>
        <w:rPr>
          <w:spacing w:val="-3"/>
        </w:rPr>
        <w:t xml:space="preserve"> </w:t>
      </w:r>
      <w:r>
        <w:t>authorized</w:t>
      </w:r>
      <w:r>
        <w:rPr>
          <w:spacing w:val="-2"/>
        </w:rPr>
        <w:t xml:space="preserve"> </w:t>
      </w:r>
      <w:r>
        <w:t>entrance by</w:t>
      </w:r>
      <w:r>
        <w:rPr>
          <w:spacing w:val="-1"/>
        </w:rPr>
        <w:t xml:space="preserve"> </w:t>
      </w:r>
      <w:r>
        <w:t>the Contracting</w:t>
      </w:r>
      <w:r>
        <w:rPr>
          <w:spacing w:val="-1"/>
        </w:rPr>
        <w:t xml:space="preserve"> </w:t>
      </w:r>
      <w:r>
        <w:t>Officer</w:t>
      </w:r>
      <w:r>
        <w:rPr>
          <w:spacing w:val="-2"/>
        </w:rPr>
        <w:t xml:space="preserve"> </w:t>
      </w:r>
      <w:r>
        <w:t>(KO).</w:t>
      </w:r>
    </w:p>
    <w:p w14:paraId="1299C43A" w14:textId="77777777" w:rsidR="001E27D0" w:rsidRDefault="001E27D0">
      <w:pPr>
        <w:pStyle w:val="BodyText"/>
        <w:spacing w:before="1"/>
        <w:ind w:left="0"/>
      </w:pPr>
    </w:p>
    <w:p w14:paraId="1000731C" w14:textId="718D6D5D" w:rsidR="001E27D0" w:rsidRDefault="004E54BD" w:rsidP="00DB514C">
      <w:pPr>
        <w:pStyle w:val="ListParagraph"/>
        <w:numPr>
          <w:ilvl w:val="3"/>
          <w:numId w:val="13"/>
        </w:numPr>
        <w:tabs>
          <w:tab w:val="left" w:pos="785"/>
        </w:tabs>
        <w:spacing w:line="259" w:lineRule="auto"/>
        <w:ind w:right="229" w:firstLine="0"/>
      </w:pPr>
      <w:r w:rsidRPr="00DB514C">
        <w:rPr>
          <w:u w:val="single"/>
        </w:rPr>
        <w:t>Lock Combinations</w:t>
      </w:r>
      <w:r>
        <w:t>: The Contractor shall establish and implement methods of ensuring that all</w:t>
      </w:r>
      <w:r w:rsidRPr="00DB514C">
        <w:rPr>
          <w:spacing w:val="1"/>
        </w:rPr>
        <w:t xml:space="preserve"> </w:t>
      </w:r>
      <w:r>
        <w:t>lock combinations are not revealed to unauthorized persons. The Contractor shall ensure that lock</w:t>
      </w:r>
      <w:r w:rsidRPr="00DB514C">
        <w:rPr>
          <w:spacing w:val="1"/>
        </w:rPr>
        <w:t xml:space="preserve"> </w:t>
      </w:r>
      <w:r>
        <w:t>combinations are changed when personnel having access to the combinations no longer have a need to</w:t>
      </w:r>
      <w:r w:rsidRPr="00DB514C">
        <w:rPr>
          <w:spacing w:val="-47"/>
        </w:rPr>
        <w:t xml:space="preserve"> </w:t>
      </w:r>
      <w:r>
        <w:t>know</w:t>
      </w:r>
      <w:r w:rsidRPr="00DB514C">
        <w:rPr>
          <w:spacing w:val="-2"/>
        </w:rPr>
        <w:t xml:space="preserve"> </w:t>
      </w:r>
      <w:r>
        <w:t>such</w:t>
      </w:r>
      <w:r w:rsidRPr="00DB514C">
        <w:rPr>
          <w:spacing w:val="-2"/>
        </w:rPr>
        <w:t xml:space="preserve"> </w:t>
      </w:r>
      <w:r>
        <w:t>combinations.</w:t>
      </w:r>
      <w:r w:rsidRPr="00DB514C">
        <w:rPr>
          <w:spacing w:val="-2"/>
        </w:rPr>
        <w:t xml:space="preserve"> </w:t>
      </w:r>
      <w:r>
        <w:t>These procedures</w:t>
      </w:r>
      <w:r w:rsidRPr="00DB514C">
        <w:rPr>
          <w:spacing w:val="-4"/>
        </w:rPr>
        <w:t xml:space="preserve"> </w:t>
      </w:r>
      <w:r>
        <w:t>shall be</w:t>
      </w:r>
      <w:r w:rsidRPr="00DB514C">
        <w:rPr>
          <w:spacing w:val="1"/>
        </w:rPr>
        <w:t xml:space="preserve"> </w:t>
      </w:r>
      <w:r>
        <w:t>included</w:t>
      </w:r>
      <w:r w:rsidRPr="00DB514C">
        <w:rPr>
          <w:spacing w:val="-2"/>
        </w:rPr>
        <w:t xml:space="preserve"> </w:t>
      </w:r>
      <w:r>
        <w:t>in</w:t>
      </w:r>
      <w:r w:rsidRPr="00DB514C">
        <w:rPr>
          <w:spacing w:val="-1"/>
        </w:rPr>
        <w:t xml:space="preserve"> </w:t>
      </w:r>
      <w:r>
        <w:t>the Contractor’s</w:t>
      </w:r>
      <w:r w:rsidRPr="00DB514C">
        <w:rPr>
          <w:spacing w:val="-2"/>
        </w:rPr>
        <w:t xml:space="preserve"> </w:t>
      </w:r>
      <w:r>
        <w:t>QCP.</w:t>
      </w:r>
    </w:p>
    <w:p w14:paraId="53A67585" w14:textId="77777777" w:rsidR="00DB514C" w:rsidRDefault="00DB514C" w:rsidP="00DB514C">
      <w:pPr>
        <w:tabs>
          <w:tab w:val="left" w:pos="785"/>
        </w:tabs>
        <w:spacing w:line="259" w:lineRule="auto"/>
        <w:ind w:right="229"/>
      </w:pPr>
    </w:p>
    <w:p w14:paraId="6FF142D5" w14:textId="77777777" w:rsidR="001E27D0" w:rsidRDefault="004E54BD">
      <w:pPr>
        <w:pStyle w:val="ListParagraph"/>
        <w:numPr>
          <w:ilvl w:val="2"/>
          <w:numId w:val="13"/>
        </w:numPr>
        <w:tabs>
          <w:tab w:val="left" w:pos="617"/>
        </w:tabs>
        <w:spacing w:before="39"/>
        <w:ind w:left="120" w:right="133" w:firstLine="0"/>
      </w:pPr>
      <w:r>
        <w:rPr>
          <w:u w:val="single"/>
        </w:rPr>
        <w:t>Conservation of Utilities</w:t>
      </w:r>
      <w:r>
        <w:t>: The contractor shall instruct employees in utilities conservation practices.</w:t>
      </w:r>
      <w:r>
        <w:rPr>
          <w:spacing w:val="-47"/>
        </w:rPr>
        <w:t xml:space="preserve"> </w:t>
      </w:r>
      <w:r>
        <w:t>The contractor shall be responsible for operating under conditions that preclude the waste of utilities</w:t>
      </w:r>
      <w:r>
        <w:rPr>
          <w:spacing w:val="1"/>
        </w:rPr>
        <w:t xml:space="preserve"> </w:t>
      </w:r>
      <w:r>
        <w:t>which includes turning off the water faucets or valves after using the required amount to accomplish the</w:t>
      </w:r>
      <w:r>
        <w:rPr>
          <w:spacing w:val="-47"/>
        </w:rPr>
        <w:t xml:space="preserve"> </w:t>
      </w:r>
      <w:r>
        <w:t>necessary</w:t>
      </w:r>
      <w:r>
        <w:rPr>
          <w:spacing w:val="1"/>
        </w:rPr>
        <w:t xml:space="preserve"> </w:t>
      </w:r>
      <w:r>
        <w:t>cleaning.</w:t>
      </w:r>
    </w:p>
    <w:p w14:paraId="3461D779" w14:textId="77777777" w:rsidR="001E27D0" w:rsidRDefault="001E27D0">
      <w:pPr>
        <w:pStyle w:val="BodyText"/>
        <w:ind w:left="0"/>
      </w:pPr>
    </w:p>
    <w:p w14:paraId="7A334CA7" w14:textId="77777777" w:rsidR="001E27D0" w:rsidRDefault="004E54BD">
      <w:pPr>
        <w:pStyle w:val="ListParagraph"/>
        <w:numPr>
          <w:ilvl w:val="2"/>
          <w:numId w:val="13"/>
        </w:numPr>
        <w:tabs>
          <w:tab w:val="left" w:pos="617"/>
        </w:tabs>
        <w:spacing w:before="181"/>
        <w:ind w:left="119" w:right="252" w:firstLine="0"/>
      </w:pPr>
      <w:r>
        <w:rPr>
          <w:u w:val="single"/>
        </w:rPr>
        <w:t>Special Qualifications</w:t>
      </w:r>
      <w:r>
        <w:t>: The Contractor shall ensure compliance with applicable state, federal and</w:t>
      </w:r>
      <w:r>
        <w:rPr>
          <w:spacing w:val="1"/>
        </w:rPr>
        <w:t xml:space="preserve"> </w:t>
      </w:r>
      <w:r>
        <w:t>local regulations prior to release of an animal to the owner.</w:t>
      </w:r>
      <w:r>
        <w:rPr>
          <w:spacing w:val="1"/>
        </w:rPr>
        <w:t xml:space="preserve"> </w:t>
      </w:r>
      <w:proofErr w:type="gramStart"/>
      <w:r>
        <w:t>Contractor</w:t>
      </w:r>
      <w:proofErr w:type="gramEnd"/>
      <w:r>
        <w:t xml:space="preserve"> shall comply with all applicable</w:t>
      </w:r>
      <w:r>
        <w:rPr>
          <w:spacing w:val="-47"/>
        </w:rPr>
        <w:t xml:space="preserve"> </w:t>
      </w:r>
      <w:r>
        <w:t>state, federal, local regulations and policies required for handling, transporting, and disposition of stray</w:t>
      </w:r>
      <w:r>
        <w:rPr>
          <w:spacing w:val="-47"/>
        </w:rPr>
        <w:t xml:space="preserve"> </w:t>
      </w:r>
      <w:r>
        <w:t xml:space="preserve">animals. </w:t>
      </w:r>
      <w:proofErr w:type="gramStart"/>
      <w:r>
        <w:t>Contractor</w:t>
      </w:r>
      <w:proofErr w:type="gramEnd"/>
      <w:r>
        <w:t xml:space="preserve"> shall keep current on all safety </w:t>
      </w:r>
      <w:proofErr w:type="gramStart"/>
      <w:r>
        <w:t>regulation</w:t>
      </w:r>
      <w:proofErr w:type="gramEnd"/>
      <w:r>
        <w:t xml:space="preserve"> and policies for stray animal processing.</w:t>
      </w:r>
      <w:r>
        <w:rPr>
          <w:spacing w:val="1"/>
        </w:rPr>
        <w:t xml:space="preserve"> </w:t>
      </w:r>
      <w:r>
        <w:t>Contractor shall ensure that stray animal processing on Fort Benning is conducted in accordance with</w:t>
      </w:r>
      <w:r>
        <w:rPr>
          <w:spacing w:val="1"/>
        </w:rPr>
        <w:t xml:space="preserve"> </w:t>
      </w:r>
      <w:r>
        <w:t>Army Regulation 40-905 located</w:t>
      </w:r>
      <w:r>
        <w:rPr>
          <w:spacing w:val="1"/>
        </w:rPr>
        <w:t xml:space="preserve"> </w:t>
      </w:r>
      <w:r>
        <w:rPr>
          <w:rFonts w:ascii="Times New Roman"/>
          <w:color w:val="2D74B5"/>
          <w:sz w:val="24"/>
        </w:rPr>
        <w:t>h</w:t>
      </w:r>
      <w:r>
        <w:rPr>
          <w:color w:val="2D74B5"/>
        </w:rPr>
        <w:t>ttps://armypubs.army.mil/ProductMaps/PubForm/Details.aspx?PUB_ID=402</w:t>
      </w:r>
      <w:r>
        <w:t>.</w:t>
      </w:r>
      <w:r>
        <w:rPr>
          <w:spacing w:val="1"/>
        </w:rPr>
        <w:t xml:space="preserve"> </w:t>
      </w:r>
      <w:r>
        <w:t>All animals will be</w:t>
      </w:r>
      <w:r>
        <w:rPr>
          <w:spacing w:val="1"/>
        </w:rPr>
        <w:t xml:space="preserve"> </w:t>
      </w:r>
      <w:r>
        <w:t xml:space="preserve">maintained in a humane manner. </w:t>
      </w:r>
      <w:proofErr w:type="gramStart"/>
      <w:r>
        <w:t>Contractor</w:t>
      </w:r>
      <w:proofErr w:type="gramEnd"/>
      <w:r>
        <w:t xml:space="preserve"> shall maintain written standard operating procedures for</w:t>
      </w:r>
      <w:r>
        <w:rPr>
          <w:spacing w:val="1"/>
        </w:rPr>
        <w:t xml:space="preserve"> </w:t>
      </w:r>
      <w:r>
        <w:t>conducting stray animal processing operations and provide a copy to the Directorate of Public Works</w:t>
      </w:r>
      <w:r>
        <w:rPr>
          <w:spacing w:val="1"/>
        </w:rPr>
        <w:t xml:space="preserve"> </w:t>
      </w:r>
      <w:r>
        <w:t xml:space="preserve">(DPW) Contracting Officer Representative (COR) and Veterinary Treatment Facility (VTF). </w:t>
      </w:r>
      <w:proofErr w:type="gramStart"/>
      <w:r>
        <w:t>Contractor</w:t>
      </w:r>
      <w:proofErr w:type="gramEnd"/>
      <w:r>
        <w:rPr>
          <w:spacing w:val="1"/>
        </w:rPr>
        <w:t xml:space="preserve"> </w:t>
      </w:r>
      <w:r>
        <w:lastRenderedPageBreak/>
        <w:t>shall generate a monthly report listing total number of animals picked up by date and their disposition;</w:t>
      </w:r>
      <w:r>
        <w:rPr>
          <w:spacing w:val="-47"/>
        </w:rPr>
        <w:t xml:space="preserve"> </w:t>
      </w:r>
      <w:r>
        <w:t>problems</w:t>
      </w:r>
      <w:r>
        <w:rPr>
          <w:spacing w:val="-3"/>
        </w:rPr>
        <w:t xml:space="preserve"> </w:t>
      </w:r>
      <w:r>
        <w:t>and</w:t>
      </w:r>
      <w:r>
        <w:rPr>
          <w:spacing w:val="-2"/>
        </w:rPr>
        <w:t xml:space="preserve"> </w:t>
      </w:r>
      <w:r>
        <w:t>issues;</w:t>
      </w:r>
      <w:r>
        <w:rPr>
          <w:spacing w:val="1"/>
        </w:rPr>
        <w:t xml:space="preserve"> </w:t>
      </w:r>
      <w:r>
        <w:t>and</w:t>
      </w:r>
      <w:r>
        <w:rPr>
          <w:spacing w:val="-4"/>
        </w:rPr>
        <w:t xml:space="preserve"> </w:t>
      </w:r>
      <w:r>
        <w:t>other</w:t>
      </w:r>
      <w:r>
        <w:rPr>
          <w:spacing w:val="-1"/>
        </w:rPr>
        <w:t xml:space="preserve"> </w:t>
      </w:r>
      <w:r>
        <w:t>data related</w:t>
      </w:r>
      <w:r>
        <w:rPr>
          <w:spacing w:val="-2"/>
        </w:rPr>
        <w:t xml:space="preserve"> </w:t>
      </w:r>
      <w:r>
        <w:t>to</w:t>
      </w:r>
      <w:r>
        <w:rPr>
          <w:spacing w:val="1"/>
        </w:rPr>
        <w:t xml:space="preserve"> </w:t>
      </w:r>
      <w:r>
        <w:t>stray</w:t>
      </w:r>
      <w:r>
        <w:rPr>
          <w:spacing w:val="-1"/>
        </w:rPr>
        <w:t xml:space="preserve"> </w:t>
      </w:r>
      <w:r>
        <w:t>animal</w:t>
      </w:r>
      <w:r>
        <w:rPr>
          <w:spacing w:val="1"/>
        </w:rPr>
        <w:t xml:space="preserve"> </w:t>
      </w:r>
      <w:r>
        <w:t>processing, as</w:t>
      </w:r>
      <w:r>
        <w:rPr>
          <w:spacing w:val="-1"/>
        </w:rPr>
        <w:t xml:space="preserve"> </w:t>
      </w:r>
      <w:r>
        <w:t>required.</w:t>
      </w:r>
    </w:p>
    <w:p w14:paraId="3CF2D8B6" w14:textId="77777777" w:rsidR="001E27D0" w:rsidRDefault="001E27D0">
      <w:pPr>
        <w:pStyle w:val="BodyText"/>
        <w:ind w:left="0"/>
      </w:pPr>
    </w:p>
    <w:p w14:paraId="5890010F" w14:textId="55E7F4C4" w:rsidR="001E27D0" w:rsidRDefault="004E54BD">
      <w:pPr>
        <w:pStyle w:val="ListParagraph"/>
        <w:numPr>
          <w:ilvl w:val="2"/>
          <w:numId w:val="13"/>
        </w:numPr>
        <w:tabs>
          <w:tab w:val="left" w:pos="728"/>
        </w:tabs>
        <w:spacing w:before="181" w:line="259" w:lineRule="auto"/>
        <w:ind w:left="120" w:right="125" w:firstLine="0"/>
      </w:pPr>
      <w:r>
        <w:rPr>
          <w:u w:val="single"/>
        </w:rPr>
        <w:t>Post Award Conference/Periodic Progress Meetings</w:t>
      </w:r>
      <w:r>
        <w:t>: The Contractor agrees to attend any post</w:t>
      </w:r>
      <w:r>
        <w:rPr>
          <w:spacing w:val="1"/>
        </w:rPr>
        <w:t xml:space="preserve"> </w:t>
      </w:r>
      <w:r>
        <w:t>award conference convened by the contracting activity or contract administration office in accordance</w:t>
      </w:r>
      <w:r>
        <w:rPr>
          <w:spacing w:val="1"/>
        </w:rPr>
        <w:t xml:space="preserve"> </w:t>
      </w:r>
      <w:r>
        <w:t>with Federal Acquisition Regulation (FAR) Subpart 42.5. The KO and Contracting Officer’s Representative</w:t>
      </w:r>
      <w:r>
        <w:rPr>
          <w:spacing w:val="-47"/>
        </w:rPr>
        <w:t xml:space="preserve"> </w:t>
      </w:r>
      <w:r>
        <w:t>(COR) shall meet periodically with the contractor to review the contractor's performance. At these</w:t>
      </w:r>
      <w:r>
        <w:rPr>
          <w:spacing w:val="1"/>
        </w:rPr>
        <w:t xml:space="preserve"> </w:t>
      </w:r>
      <w:r>
        <w:t>meetings the KO will apprise the Contractor of how the Government views the contractor's performance</w:t>
      </w:r>
      <w:r>
        <w:rPr>
          <w:spacing w:val="-47"/>
        </w:rPr>
        <w:t xml:space="preserve"> </w:t>
      </w:r>
      <w:r>
        <w:t xml:space="preserve">and the contractor will </w:t>
      </w:r>
      <w:proofErr w:type="gramStart"/>
      <w:r w:rsidR="005B42EC">
        <w:t>apprise</w:t>
      </w:r>
      <w:proofErr w:type="gramEnd"/>
      <w:r>
        <w:t xml:space="preserve"> the Government of problems, if any, being experienced. Appropriate</w:t>
      </w:r>
      <w:r>
        <w:rPr>
          <w:spacing w:val="1"/>
        </w:rPr>
        <w:t xml:space="preserve"> </w:t>
      </w:r>
      <w:r>
        <w:t>action</w:t>
      </w:r>
      <w:r>
        <w:rPr>
          <w:spacing w:val="-1"/>
        </w:rPr>
        <w:t xml:space="preserve"> </w:t>
      </w:r>
      <w:proofErr w:type="gramStart"/>
      <w:r>
        <w:t>shall</w:t>
      </w:r>
      <w:proofErr w:type="gramEnd"/>
      <w:r>
        <w:rPr>
          <w:spacing w:val="-4"/>
        </w:rPr>
        <w:t xml:space="preserve"> </w:t>
      </w:r>
      <w:r>
        <w:t>be</w:t>
      </w:r>
      <w:r>
        <w:rPr>
          <w:spacing w:val="-1"/>
        </w:rPr>
        <w:t xml:space="preserve"> </w:t>
      </w:r>
      <w:r>
        <w:t>taken</w:t>
      </w:r>
      <w:r>
        <w:rPr>
          <w:spacing w:val="-5"/>
        </w:rPr>
        <w:t xml:space="preserve"> </w:t>
      </w:r>
      <w:r>
        <w:t>to</w:t>
      </w:r>
      <w:r>
        <w:rPr>
          <w:spacing w:val="-1"/>
        </w:rPr>
        <w:t xml:space="preserve"> </w:t>
      </w:r>
      <w:r>
        <w:t>resolve</w:t>
      </w:r>
      <w:r>
        <w:rPr>
          <w:spacing w:val="-3"/>
        </w:rPr>
        <w:t xml:space="preserve"> </w:t>
      </w:r>
      <w:r>
        <w:t>outstanding</w:t>
      </w:r>
      <w:r>
        <w:rPr>
          <w:spacing w:val="-2"/>
        </w:rPr>
        <w:t xml:space="preserve"> </w:t>
      </w:r>
      <w:r>
        <w:t>issues.</w:t>
      </w:r>
      <w:r w:rsidR="00547B0D">
        <w:t xml:space="preserve"> </w:t>
      </w:r>
      <w:r w:rsidR="00547B0D" w:rsidRPr="00547B0D">
        <w:t>These meetings shall be at no additional cost to the government.</w:t>
      </w:r>
    </w:p>
    <w:p w14:paraId="0FB78278" w14:textId="77777777" w:rsidR="001E27D0" w:rsidRDefault="001E27D0">
      <w:pPr>
        <w:pStyle w:val="BodyText"/>
        <w:ind w:left="0"/>
      </w:pPr>
    </w:p>
    <w:p w14:paraId="1FC39945" w14:textId="77777777" w:rsidR="001E27D0" w:rsidRDefault="001E27D0">
      <w:pPr>
        <w:pStyle w:val="BodyText"/>
        <w:spacing w:before="11"/>
        <w:ind w:left="0"/>
        <w:rPr>
          <w:sz w:val="27"/>
        </w:rPr>
      </w:pPr>
    </w:p>
    <w:p w14:paraId="2F91D4E7" w14:textId="77777777" w:rsidR="001E27D0" w:rsidRDefault="004E54BD">
      <w:pPr>
        <w:pStyle w:val="ListParagraph"/>
        <w:numPr>
          <w:ilvl w:val="2"/>
          <w:numId w:val="13"/>
        </w:numPr>
        <w:tabs>
          <w:tab w:val="left" w:pos="730"/>
        </w:tabs>
        <w:spacing w:line="259" w:lineRule="auto"/>
        <w:ind w:left="120" w:right="119" w:firstLine="0"/>
      </w:pPr>
      <w:r>
        <w:rPr>
          <w:u w:val="single"/>
        </w:rPr>
        <w:t>Contracting Officer’s Representative (COR):</w:t>
      </w:r>
      <w:r>
        <w:t xml:space="preserve"> The COR Management System Tool (Virtual</w:t>
      </w:r>
      <w:r>
        <w:rPr>
          <w:spacing w:val="1"/>
        </w:rPr>
        <w:t xml:space="preserve"> </w:t>
      </w:r>
      <w:r>
        <w:t xml:space="preserve">Contracting Enterprise (VCE)-Acquisition Resource Center (ARC) </w:t>
      </w:r>
      <w:r>
        <w:rPr>
          <w:color w:val="0000FF"/>
        </w:rPr>
        <w:t>https://arc.army.mil/COR</w:t>
      </w:r>
      <w:r>
        <w:t>) for</w:t>
      </w:r>
      <w:r>
        <w:rPr>
          <w:spacing w:val="1"/>
        </w:rPr>
        <w:t xml:space="preserve"> </w:t>
      </w:r>
      <w:r>
        <w:t>nomination, tracking, documentation, and management of CORs will be used. The COR will be identified</w:t>
      </w:r>
      <w:r>
        <w:rPr>
          <w:spacing w:val="1"/>
        </w:rPr>
        <w:t xml:space="preserve"> </w:t>
      </w:r>
      <w:r>
        <w:t>by separate letter. The COR monitors all technical aspects of the contract and assists in contract</w:t>
      </w:r>
      <w:r>
        <w:rPr>
          <w:spacing w:val="1"/>
        </w:rPr>
        <w:t xml:space="preserve"> </w:t>
      </w:r>
      <w:r>
        <w:t>administration The COR is authorized to perform the following functions: Assure that the Contractor</w:t>
      </w:r>
      <w:r>
        <w:rPr>
          <w:spacing w:val="1"/>
        </w:rPr>
        <w:t xml:space="preserve"> </w:t>
      </w:r>
      <w:r>
        <w:t>performs the technical requirements of the contract; perform inspections necessary in connection with</w:t>
      </w:r>
      <w:r>
        <w:rPr>
          <w:spacing w:val="1"/>
        </w:rPr>
        <w:t xml:space="preserve"> </w:t>
      </w:r>
      <w:r>
        <w:t>contract performance; maintain written and oral communications with the Contractor concerning</w:t>
      </w:r>
      <w:r>
        <w:rPr>
          <w:spacing w:val="1"/>
        </w:rPr>
        <w:t xml:space="preserve"> </w:t>
      </w:r>
      <w:r>
        <w:t>technical aspects of the contract; issue written interpretations of technical requirements, including</w:t>
      </w:r>
      <w:r>
        <w:rPr>
          <w:spacing w:val="1"/>
        </w:rPr>
        <w:t xml:space="preserve"> </w:t>
      </w:r>
      <w:r>
        <w:t>Government drawings, designs, and specifications; monitor Contractor's performance and notifies both</w:t>
      </w:r>
      <w:r>
        <w:rPr>
          <w:spacing w:val="1"/>
        </w:rPr>
        <w:t xml:space="preserve"> </w:t>
      </w:r>
      <w:r>
        <w:t>the KO and Contractor of any deficiencies; coordinate availability of government furnished property, and</w:t>
      </w:r>
      <w:r>
        <w:rPr>
          <w:spacing w:val="-47"/>
        </w:rPr>
        <w:t xml:space="preserve"> </w:t>
      </w:r>
      <w:r>
        <w:t>provide site entry of Contractor personnel. A letter of designation issued to the COR, a copy of which is</w:t>
      </w:r>
      <w:r>
        <w:rPr>
          <w:spacing w:val="1"/>
        </w:rPr>
        <w:t xml:space="preserve"> </w:t>
      </w:r>
      <w:r>
        <w:t xml:space="preserve">sent to the Contractor, states the responsibilities and limitations of the COR, especially </w:t>
      </w:r>
      <w:proofErr w:type="gramStart"/>
      <w:r>
        <w:t>with regard to</w:t>
      </w:r>
      <w:proofErr w:type="gramEnd"/>
      <w:r>
        <w:rPr>
          <w:spacing w:val="1"/>
        </w:rPr>
        <w:t xml:space="preserve"> </w:t>
      </w:r>
      <w:r>
        <w:t>changes in cost or price, estimates or changes in delivery dates. The COR is not authorized to change any</w:t>
      </w:r>
      <w:r>
        <w:rPr>
          <w:spacing w:val="-47"/>
        </w:rPr>
        <w:t xml:space="preserve"> </w:t>
      </w:r>
      <w:r>
        <w:t>of the terms and conditions of the resulting order.</w:t>
      </w:r>
      <w:r>
        <w:rPr>
          <w:spacing w:val="1"/>
        </w:rPr>
        <w:t xml:space="preserve"> </w:t>
      </w:r>
      <w:r>
        <w:t>The COR for this Contract is located at 6650 Meloy</w:t>
      </w:r>
      <w:r>
        <w:rPr>
          <w:spacing w:val="1"/>
        </w:rPr>
        <w:t xml:space="preserve"> </w:t>
      </w:r>
      <w:r>
        <w:t>Drive, BLDG</w:t>
      </w:r>
      <w:r>
        <w:rPr>
          <w:spacing w:val="-4"/>
        </w:rPr>
        <w:t xml:space="preserve"> </w:t>
      </w:r>
      <w:r>
        <w:t>6,</w:t>
      </w:r>
      <w:r>
        <w:rPr>
          <w:spacing w:val="-2"/>
        </w:rPr>
        <w:t xml:space="preserve"> </w:t>
      </w:r>
      <w:r>
        <w:t>RM</w:t>
      </w:r>
      <w:r>
        <w:rPr>
          <w:spacing w:val="-1"/>
        </w:rPr>
        <w:t xml:space="preserve"> </w:t>
      </w:r>
      <w:r>
        <w:t>313,</w:t>
      </w:r>
      <w:r>
        <w:rPr>
          <w:spacing w:val="-2"/>
        </w:rPr>
        <w:t xml:space="preserve"> </w:t>
      </w:r>
      <w:r>
        <w:t>Fort</w:t>
      </w:r>
      <w:r>
        <w:rPr>
          <w:spacing w:val="-1"/>
        </w:rPr>
        <w:t xml:space="preserve"> </w:t>
      </w:r>
      <w:r>
        <w:t>Benning,</w:t>
      </w:r>
      <w:r>
        <w:rPr>
          <w:spacing w:val="-2"/>
        </w:rPr>
        <w:t xml:space="preserve"> </w:t>
      </w:r>
      <w:r>
        <w:t>GA</w:t>
      </w:r>
      <w:r>
        <w:rPr>
          <w:spacing w:val="-1"/>
        </w:rPr>
        <w:t xml:space="preserve"> </w:t>
      </w:r>
      <w:r>
        <w:t>31905-8204.</w:t>
      </w:r>
    </w:p>
    <w:p w14:paraId="256A9F4B" w14:textId="77777777" w:rsidR="001E27D0" w:rsidRDefault="001E27D0">
      <w:pPr>
        <w:spacing w:line="259" w:lineRule="auto"/>
      </w:pPr>
    </w:p>
    <w:p w14:paraId="5373E0AB" w14:textId="77777777" w:rsidR="001E27D0" w:rsidRDefault="004E54BD">
      <w:pPr>
        <w:pStyle w:val="ListParagraph"/>
        <w:numPr>
          <w:ilvl w:val="2"/>
          <w:numId w:val="13"/>
        </w:numPr>
        <w:tabs>
          <w:tab w:val="left" w:pos="730"/>
        </w:tabs>
        <w:spacing w:before="39" w:line="259" w:lineRule="auto"/>
        <w:ind w:left="120" w:right="169" w:firstLine="0"/>
      </w:pPr>
      <w:r>
        <w:rPr>
          <w:u w:val="single"/>
        </w:rPr>
        <w:t>Contract Manager</w:t>
      </w:r>
      <w:r>
        <w:t>:</w:t>
      </w:r>
      <w:r>
        <w:rPr>
          <w:spacing w:val="1"/>
        </w:rPr>
        <w:t xml:space="preserve"> </w:t>
      </w:r>
      <w:r>
        <w:t>The contractor shall manage the contract or shall provide a contract manager</w:t>
      </w:r>
      <w:r>
        <w:rPr>
          <w:spacing w:val="-48"/>
        </w:rPr>
        <w:t xml:space="preserve"> </w:t>
      </w:r>
      <w:r>
        <w:t>who shall be responsible for the performance of the work.</w:t>
      </w:r>
      <w:r>
        <w:rPr>
          <w:spacing w:val="1"/>
        </w:rPr>
        <w:t xml:space="preserve"> </w:t>
      </w:r>
      <w:r>
        <w:t>The name of this person and an alternate</w:t>
      </w:r>
      <w:r>
        <w:rPr>
          <w:spacing w:val="1"/>
        </w:rPr>
        <w:t xml:space="preserve"> </w:t>
      </w:r>
      <w:r>
        <w:t>who shall act for the contractor during absences shall be designated in writing and provided to the</w:t>
      </w:r>
      <w:r>
        <w:rPr>
          <w:spacing w:val="1"/>
        </w:rPr>
        <w:t xml:space="preserve"> </w:t>
      </w:r>
      <w:r>
        <w:t>Contracting Officer.</w:t>
      </w:r>
      <w:r>
        <w:rPr>
          <w:spacing w:val="1"/>
        </w:rPr>
        <w:t xml:space="preserve"> </w:t>
      </w:r>
      <w:r>
        <w:t>The contract manager or alternate shall have full authority to act for the contractor</w:t>
      </w:r>
      <w:r>
        <w:rPr>
          <w:spacing w:val="-47"/>
        </w:rPr>
        <w:t xml:space="preserve"> </w:t>
      </w:r>
      <w:r>
        <w:t>on</w:t>
      </w:r>
      <w:r>
        <w:rPr>
          <w:spacing w:val="-2"/>
        </w:rPr>
        <w:t xml:space="preserve"> </w:t>
      </w:r>
      <w:r>
        <w:t>all</w:t>
      </w:r>
      <w:r>
        <w:rPr>
          <w:spacing w:val="1"/>
        </w:rPr>
        <w:t xml:space="preserve"> </w:t>
      </w:r>
      <w:r>
        <w:t>contract</w:t>
      </w:r>
      <w:r>
        <w:rPr>
          <w:spacing w:val="-3"/>
        </w:rPr>
        <w:t xml:space="preserve"> </w:t>
      </w:r>
      <w:r>
        <w:t>matters relating</w:t>
      </w:r>
      <w:r>
        <w:rPr>
          <w:spacing w:val="-2"/>
        </w:rPr>
        <w:t xml:space="preserve"> </w:t>
      </w:r>
      <w:r>
        <w:t>to daily operation</w:t>
      </w:r>
      <w:r>
        <w:rPr>
          <w:spacing w:val="-3"/>
        </w:rPr>
        <w:t xml:space="preserve"> </w:t>
      </w:r>
      <w:r>
        <w:t>of</w:t>
      </w:r>
      <w:r>
        <w:rPr>
          <w:spacing w:val="-1"/>
        </w:rPr>
        <w:t xml:space="preserve"> </w:t>
      </w:r>
      <w:r>
        <w:t>this contract.</w:t>
      </w:r>
    </w:p>
    <w:p w14:paraId="34CE0A41" w14:textId="77777777" w:rsidR="001E27D0" w:rsidRDefault="001E27D0">
      <w:pPr>
        <w:pStyle w:val="BodyText"/>
        <w:ind w:left="0"/>
      </w:pPr>
    </w:p>
    <w:p w14:paraId="2266BDDD" w14:textId="3EB285BF" w:rsidR="001E27D0" w:rsidRDefault="004E54BD">
      <w:pPr>
        <w:pStyle w:val="ListParagraph"/>
        <w:numPr>
          <w:ilvl w:val="2"/>
          <w:numId w:val="13"/>
        </w:numPr>
        <w:tabs>
          <w:tab w:val="left" w:pos="728"/>
        </w:tabs>
        <w:spacing w:before="158"/>
        <w:ind w:left="120" w:right="288" w:firstLine="0"/>
      </w:pPr>
      <w:r>
        <w:rPr>
          <w:u w:val="single"/>
        </w:rPr>
        <w:t>Key Personnel</w:t>
      </w:r>
      <w:r>
        <w:t>: The following personnel are considered key personnel by the Government: The</w:t>
      </w:r>
      <w:r>
        <w:rPr>
          <w:spacing w:val="1"/>
        </w:rPr>
        <w:t xml:space="preserve"> </w:t>
      </w:r>
      <w:r>
        <w:t>project manager will be the point of contact for this contract. The Contractor shall provide a contract</w:t>
      </w:r>
      <w:r>
        <w:rPr>
          <w:spacing w:val="1"/>
        </w:rPr>
        <w:t xml:space="preserve"> </w:t>
      </w:r>
      <w:r>
        <w:t>manager who shall be responsible for the performance of the work. The name of this person and an</w:t>
      </w:r>
      <w:r>
        <w:rPr>
          <w:spacing w:val="1"/>
        </w:rPr>
        <w:t xml:space="preserve"> </w:t>
      </w:r>
      <w:r>
        <w:t>alternate who shall act for the Contractor when the manager is absent shall be designated in writing to</w:t>
      </w:r>
      <w:r>
        <w:rPr>
          <w:spacing w:val="-48"/>
        </w:rPr>
        <w:t xml:space="preserve"> </w:t>
      </w:r>
      <w:r>
        <w:t>the contracting officer. The contract manager or alternate shall have full authority to act for the</w:t>
      </w:r>
      <w:r>
        <w:rPr>
          <w:spacing w:val="1"/>
        </w:rPr>
        <w:t xml:space="preserve"> </w:t>
      </w:r>
      <w:r>
        <w:t>Contractor on all contract matters relating to daily operation of this contract. The contract manager or</w:t>
      </w:r>
      <w:r>
        <w:rPr>
          <w:spacing w:val="-47"/>
        </w:rPr>
        <w:t xml:space="preserve"> </w:t>
      </w:r>
      <w:r>
        <w:t xml:space="preserve">alternate shall be available between </w:t>
      </w:r>
      <w:r w:rsidR="2EF4F786">
        <w:t>7</w:t>
      </w:r>
      <w:r>
        <w:t xml:space="preserve">:00 a.m. to </w:t>
      </w:r>
      <w:r w:rsidR="6EC55D09">
        <w:t>4</w:t>
      </w:r>
      <w:r>
        <w:t xml:space="preserve">:00 p.m., Monday through Friday </w:t>
      </w:r>
      <w:proofErr w:type="gramStart"/>
      <w:r>
        <w:t>except</w:t>
      </w:r>
      <w:proofErr w:type="gramEnd"/>
      <w:r>
        <w:t xml:space="preserve"> Federal</w:t>
      </w:r>
      <w:r>
        <w:rPr>
          <w:spacing w:val="1"/>
        </w:rPr>
        <w:t xml:space="preserve"> </w:t>
      </w:r>
      <w:r>
        <w:t>holidays or when the Government facility is closed for administrative reasons. Qualifications for all key</w:t>
      </w:r>
      <w:r>
        <w:rPr>
          <w:spacing w:val="-47"/>
        </w:rPr>
        <w:t xml:space="preserve"> </w:t>
      </w:r>
      <w:r>
        <w:t>personnel are listed below:</w:t>
      </w:r>
    </w:p>
    <w:p w14:paraId="0E021DA4" w14:textId="496C4161" w:rsidR="001E27D0" w:rsidRDefault="0CA66450" w:rsidP="298803F8">
      <w:pPr>
        <w:pStyle w:val="ListParagraph"/>
        <w:tabs>
          <w:tab w:val="left" w:pos="728"/>
        </w:tabs>
        <w:spacing w:before="158"/>
        <w:ind w:right="288"/>
        <w:jc w:val="both"/>
        <w:rPr>
          <w:color w:val="000000" w:themeColor="text1"/>
        </w:rPr>
      </w:pPr>
      <w:r w:rsidRPr="298803F8">
        <w:rPr>
          <w:color w:val="000000" w:themeColor="text1"/>
        </w:rPr>
        <w:lastRenderedPageBreak/>
        <w:t>Two years’ minimum experience required for the handling, transport, and processing of stray animals. The Contractor will have a minimum of one certified Animal Control Officer (ACO) by obtaining certification from the National Animal Care &amp; Control Association (NACA) or equivalent</w:t>
      </w:r>
      <w:r w:rsidR="00A5190A">
        <w:rPr>
          <w:color w:val="000000" w:themeColor="text1"/>
        </w:rPr>
        <w:t xml:space="preserve"> within</w:t>
      </w:r>
      <w:r w:rsidR="0068764E">
        <w:rPr>
          <w:color w:val="000000" w:themeColor="text1"/>
        </w:rPr>
        <w:t xml:space="preserve"> 30 </w:t>
      </w:r>
      <w:r w:rsidR="009F43ED">
        <w:rPr>
          <w:color w:val="000000" w:themeColor="text1"/>
        </w:rPr>
        <w:t>days.</w:t>
      </w:r>
      <w:r w:rsidRPr="298803F8">
        <w:rPr>
          <w:color w:val="000000" w:themeColor="text1"/>
        </w:rPr>
        <w:t xml:space="preserve"> Contractors shall comply with all applicable state, federal, local regulations and policies pertaining to processing stray animals. Contractors shall comply with all state, federal, local safety regulations</w:t>
      </w:r>
      <w:r w:rsidR="636C0887" w:rsidRPr="298803F8">
        <w:rPr>
          <w:color w:val="000000" w:themeColor="text1"/>
        </w:rPr>
        <w:t xml:space="preserve"> </w:t>
      </w:r>
      <w:r w:rsidRPr="298803F8">
        <w:rPr>
          <w:color w:val="000000" w:themeColor="text1"/>
        </w:rPr>
        <w:t>and policies for handling stray animals.</w:t>
      </w:r>
    </w:p>
    <w:p w14:paraId="62EBF3C5" w14:textId="77777777" w:rsidR="001E27D0" w:rsidRDefault="001E27D0">
      <w:pPr>
        <w:pStyle w:val="BodyText"/>
        <w:spacing w:before="1"/>
        <w:ind w:left="0"/>
      </w:pPr>
    </w:p>
    <w:p w14:paraId="653B9AFC" w14:textId="03CA8510" w:rsidR="001E27D0" w:rsidRDefault="004E54BD">
      <w:pPr>
        <w:pStyle w:val="ListParagraph"/>
        <w:numPr>
          <w:ilvl w:val="2"/>
          <w:numId w:val="13"/>
        </w:numPr>
        <w:tabs>
          <w:tab w:val="left" w:pos="730"/>
        </w:tabs>
        <w:ind w:left="120" w:right="123" w:firstLine="0"/>
      </w:pPr>
      <w:r>
        <w:rPr>
          <w:u w:val="single"/>
        </w:rPr>
        <w:t>Identification of Contractor Employees</w:t>
      </w:r>
      <w:r>
        <w:t>: All contract personnel attending meetings, answering</w:t>
      </w:r>
      <w:r>
        <w:rPr>
          <w:spacing w:val="1"/>
        </w:rPr>
        <w:t xml:space="preserve"> </w:t>
      </w:r>
      <w:r>
        <w:t xml:space="preserve">Government telephones, and working in other situations where their </w:t>
      </w:r>
      <w:r w:rsidR="005A7F19">
        <w:t>contractor</w:t>
      </w:r>
      <w:r>
        <w:t xml:space="preserve"> status is not obvious to</w:t>
      </w:r>
      <w:r>
        <w:rPr>
          <w:spacing w:val="1"/>
        </w:rPr>
        <w:t xml:space="preserve"> </w:t>
      </w:r>
      <w:r>
        <w:t>third parties are required to identify themselves as such to avoid creating an impression in the minds of</w:t>
      </w:r>
      <w:r>
        <w:rPr>
          <w:spacing w:val="1"/>
        </w:rPr>
        <w:t xml:space="preserve"> </w:t>
      </w:r>
      <w:r>
        <w:t>members of the public that they are Government officials. They must also ensure that all documents or</w:t>
      </w:r>
      <w:r>
        <w:rPr>
          <w:spacing w:val="1"/>
        </w:rPr>
        <w:t xml:space="preserve"> </w:t>
      </w:r>
      <w:r>
        <w:t>reports produced by Contractors are suitably marked as Contractor products or that Contractor</w:t>
      </w:r>
      <w:r>
        <w:rPr>
          <w:spacing w:val="1"/>
        </w:rPr>
        <w:t xml:space="preserve"> </w:t>
      </w:r>
      <w:r>
        <w:t>participation is appropriately disclosed. Badges will either be issued under the Contractor Verification</w:t>
      </w:r>
      <w:r>
        <w:rPr>
          <w:spacing w:val="1"/>
        </w:rPr>
        <w:t xml:space="preserve"> </w:t>
      </w:r>
      <w:r>
        <w:t>System (CVS) program (using a Common Access Card (CAC), or under the DES Standardized Contractor ID</w:t>
      </w:r>
      <w:r>
        <w:rPr>
          <w:spacing w:val="-47"/>
        </w:rPr>
        <w:t xml:space="preserve"> </w:t>
      </w:r>
      <w:r>
        <w:t>Badge</w:t>
      </w:r>
      <w:r>
        <w:rPr>
          <w:spacing w:val="5"/>
        </w:rPr>
        <w:t xml:space="preserve"> </w:t>
      </w:r>
      <w:r>
        <w:t>program.</w:t>
      </w:r>
      <w:r>
        <w:rPr>
          <w:spacing w:val="5"/>
        </w:rPr>
        <w:t xml:space="preserve"> </w:t>
      </w:r>
      <w:r>
        <w:t>For</w:t>
      </w:r>
      <w:r>
        <w:rPr>
          <w:spacing w:val="5"/>
        </w:rPr>
        <w:t xml:space="preserve"> </w:t>
      </w:r>
      <w:r>
        <w:t>identification</w:t>
      </w:r>
      <w:r>
        <w:rPr>
          <w:spacing w:val="4"/>
        </w:rPr>
        <w:t xml:space="preserve"> </w:t>
      </w:r>
      <w:r>
        <w:t>and</w:t>
      </w:r>
      <w:r>
        <w:rPr>
          <w:spacing w:val="2"/>
        </w:rPr>
        <w:t xml:space="preserve"> </w:t>
      </w:r>
      <w:r>
        <w:t>security</w:t>
      </w:r>
      <w:r>
        <w:rPr>
          <w:spacing w:val="4"/>
        </w:rPr>
        <w:t xml:space="preserve"> </w:t>
      </w:r>
      <w:r>
        <w:t>purposes,</w:t>
      </w:r>
      <w:r>
        <w:rPr>
          <w:spacing w:val="6"/>
        </w:rPr>
        <w:t xml:space="preserve"> </w:t>
      </w:r>
      <w:r>
        <w:t>Contractor employees</w:t>
      </w:r>
      <w:r>
        <w:rPr>
          <w:spacing w:val="3"/>
        </w:rPr>
        <w:t xml:space="preserve"> </w:t>
      </w:r>
      <w:r>
        <w:t>shall</w:t>
      </w:r>
      <w:r>
        <w:rPr>
          <w:spacing w:val="6"/>
        </w:rPr>
        <w:t xml:space="preserve"> </w:t>
      </w:r>
      <w:proofErr w:type="gramStart"/>
      <w:r>
        <w:t>wear stated</w:t>
      </w:r>
      <w:r>
        <w:rPr>
          <w:spacing w:val="1"/>
        </w:rPr>
        <w:t xml:space="preserve"> </w:t>
      </w:r>
      <w:r>
        <w:t>badges</w:t>
      </w:r>
      <w:r>
        <w:rPr>
          <w:spacing w:val="-1"/>
        </w:rPr>
        <w:t xml:space="preserve"> </w:t>
      </w:r>
      <w:r>
        <w:t>at</w:t>
      </w:r>
      <w:r>
        <w:rPr>
          <w:spacing w:val="-1"/>
        </w:rPr>
        <w:t xml:space="preserve"> </w:t>
      </w:r>
      <w:r>
        <w:t>all</w:t>
      </w:r>
      <w:r>
        <w:rPr>
          <w:spacing w:val="-4"/>
        </w:rPr>
        <w:t xml:space="preserve"> </w:t>
      </w:r>
      <w:r>
        <w:t>times</w:t>
      </w:r>
      <w:proofErr w:type="gramEnd"/>
      <w:r>
        <w:rPr>
          <w:spacing w:val="-2"/>
        </w:rPr>
        <w:t xml:space="preserve"> </w:t>
      </w:r>
      <w:r>
        <w:t>when</w:t>
      </w:r>
      <w:r>
        <w:rPr>
          <w:spacing w:val="-1"/>
        </w:rPr>
        <w:t xml:space="preserve"> </w:t>
      </w:r>
      <w:r>
        <w:t>performing</w:t>
      </w:r>
      <w:r>
        <w:rPr>
          <w:spacing w:val="-2"/>
        </w:rPr>
        <w:t xml:space="preserve"> </w:t>
      </w:r>
      <w:r>
        <w:t>work</w:t>
      </w:r>
      <w:r>
        <w:rPr>
          <w:spacing w:val="-3"/>
        </w:rPr>
        <w:t xml:space="preserve"> </w:t>
      </w:r>
      <w:r>
        <w:t>under this</w:t>
      </w:r>
      <w:r>
        <w:rPr>
          <w:spacing w:val="-2"/>
        </w:rPr>
        <w:t xml:space="preserve"> </w:t>
      </w:r>
      <w:r>
        <w:t>contract.</w:t>
      </w:r>
    </w:p>
    <w:p w14:paraId="730B9DC0" w14:textId="77777777" w:rsidR="00741D84" w:rsidRDefault="00741D84" w:rsidP="00741D84">
      <w:pPr>
        <w:tabs>
          <w:tab w:val="left" w:pos="730"/>
        </w:tabs>
        <w:ind w:right="123"/>
      </w:pPr>
    </w:p>
    <w:p w14:paraId="6D98A12B" w14:textId="51E959EF" w:rsidR="001E27D0" w:rsidRDefault="00741D84" w:rsidP="00132F8F">
      <w:pPr>
        <w:tabs>
          <w:tab w:val="left" w:pos="730"/>
        </w:tabs>
        <w:ind w:left="120" w:right="123"/>
      </w:pPr>
      <w:r>
        <w:t xml:space="preserve">1.6.16. </w:t>
      </w:r>
      <w:r w:rsidRPr="00497585">
        <w:rPr>
          <w:u w:val="single"/>
        </w:rPr>
        <w:t>Telephone Usage</w:t>
      </w:r>
      <w:r w:rsidR="00132F8F" w:rsidRPr="00497585">
        <w:rPr>
          <w:u w:val="single"/>
        </w:rPr>
        <w:t>:</w:t>
      </w:r>
      <w:r w:rsidR="00132F8F" w:rsidRPr="00741D84">
        <w:t xml:space="preserve"> Contractor</w:t>
      </w:r>
      <w:r w:rsidRPr="00741D84">
        <w:t xml:space="preserve"> employees shall not use Government telephones at the work site </w:t>
      </w:r>
      <w:r>
        <w:t xml:space="preserve">  </w:t>
      </w:r>
      <w:r w:rsidRPr="00741D84">
        <w:t>for personal reasons or make any toll or long-distance calls.</w:t>
      </w:r>
    </w:p>
    <w:p w14:paraId="0FD378BE" w14:textId="77777777" w:rsidR="001E27D0" w:rsidRDefault="004E54BD">
      <w:pPr>
        <w:pStyle w:val="BodyText"/>
        <w:spacing w:before="182" w:line="254" w:lineRule="auto"/>
        <w:ind w:right="101"/>
      </w:pPr>
      <w:r>
        <w:t xml:space="preserve">1.6.15. </w:t>
      </w:r>
      <w:r>
        <w:rPr>
          <w:u w:val="single"/>
        </w:rPr>
        <w:t>Contractor Travel</w:t>
      </w:r>
      <w:r>
        <w:t>: Contractor will not be required to travel CONUS and within the NCR during the</w:t>
      </w:r>
      <w:r>
        <w:rPr>
          <w:spacing w:val="-47"/>
        </w:rPr>
        <w:t xml:space="preserve"> </w:t>
      </w:r>
      <w:r>
        <w:t>performance</w:t>
      </w:r>
      <w:r>
        <w:rPr>
          <w:spacing w:val="-2"/>
        </w:rPr>
        <w:t xml:space="preserve"> </w:t>
      </w:r>
      <w:r>
        <w:t>of</w:t>
      </w:r>
      <w:r>
        <w:rPr>
          <w:spacing w:val="-3"/>
        </w:rPr>
        <w:t xml:space="preserve"> </w:t>
      </w:r>
      <w:r>
        <w:t>this</w:t>
      </w:r>
      <w:r>
        <w:rPr>
          <w:spacing w:val="-1"/>
        </w:rPr>
        <w:t xml:space="preserve"> </w:t>
      </w:r>
      <w:r>
        <w:t>contract</w:t>
      </w:r>
      <w:r>
        <w:rPr>
          <w:spacing w:val="2"/>
        </w:rPr>
        <w:t xml:space="preserve"> </w:t>
      </w:r>
      <w:r>
        <w:t>to</w:t>
      </w:r>
      <w:r>
        <w:rPr>
          <w:spacing w:val="2"/>
        </w:rPr>
        <w:t xml:space="preserve"> </w:t>
      </w:r>
      <w:r>
        <w:t>attend</w:t>
      </w:r>
      <w:r>
        <w:rPr>
          <w:spacing w:val="-3"/>
        </w:rPr>
        <w:t xml:space="preserve"> </w:t>
      </w:r>
      <w:r>
        <w:t>meetings,</w:t>
      </w:r>
      <w:r>
        <w:rPr>
          <w:spacing w:val="-3"/>
        </w:rPr>
        <w:t xml:space="preserve"> </w:t>
      </w:r>
      <w:r>
        <w:t>conferences,</w:t>
      </w:r>
      <w:r>
        <w:rPr>
          <w:spacing w:val="1"/>
        </w:rPr>
        <w:t xml:space="preserve"> </w:t>
      </w:r>
      <w:r>
        <w:t>and</w:t>
      </w:r>
      <w:r>
        <w:rPr>
          <w:spacing w:val="-1"/>
        </w:rPr>
        <w:t xml:space="preserve"> </w:t>
      </w:r>
      <w:r>
        <w:t>training.</w:t>
      </w:r>
    </w:p>
    <w:p w14:paraId="7AF9F299" w14:textId="77777777" w:rsidR="001E27D0" w:rsidRDefault="004E54BD" w:rsidP="298803F8">
      <w:pPr>
        <w:pStyle w:val="ListParagraph"/>
        <w:numPr>
          <w:ilvl w:val="2"/>
          <w:numId w:val="12"/>
        </w:numPr>
        <w:tabs>
          <w:tab w:val="left" w:pos="730"/>
        </w:tabs>
        <w:spacing w:before="170"/>
        <w:ind w:right="116" w:firstLine="0"/>
      </w:pPr>
      <w:r>
        <w:rPr>
          <w:u w:val="single"/>
        </w:rPr>
        <w:t>Contractor</w:t>
      </w:r>
      <w:r>
        <w:rPr>
          <w:spacing w:val="4"/>
          <w:u w:val="single"/>
        </w:rPr>
        <w:t xml:space="preserve"> </w:t>
      </w:r>
      <w:r>
        <w:rPr>
          <w:u w:val="single"/>
        </w:rPr>
        <w:t>Personnel</w:t>
      </w:r>
      <w:r>
        <w:rPr>
          <w:spacing w:val="7"/>
          <w:u w:val="single"/>
        </w:rPr>
        <w:t xml:space="preserve"> </w:t>
      </w:r>
      <w:r>
        <w:rPr>
          <w:u w:val="single"/>
        </w:rPr>
        <w:t>Conduct</w:t>
      </w:r>
      <w:r>
        <w:t>:</w:t>
      </w:r>
      <w:r>
        <w:rPr>
          <w:spacing w:val="7"/>
        </w:rPr>
        <w:t xml:space="preserve"> </w:t>
      </w:r>
      <w:r>
        <w:t>Contractor</w:t>
      </w:r>
      <w:r>
        <w:rPr>
          <w:spacing w:val="4"/>
        </w:rPr>
        <w:t xml:space="preserve"> </w:t>
      </w:r>
      <w:r>
        <w:t>personnel’s</w:t>
      </w:r>
      <w:r>
        <w:rPr>
          <w:spacing w:val="4"/>
        </w:rPr>
        <w:t xml:space="preserve"> </w:t>
      </w:r>
      <w:r>
        <w:t>conduct</w:t>
      </w:r>
      <w:r>
        <w:rPr>
          <w:spacing w:val="3"/>
        </w:rPr>
        <w:t xml:space="preserve"> </w:t>
      </w:r>
      <w:r>
        <w:t>shall</w:t>
      </w:r>
      <w:r>
        <w:rPr>
          <w:spacing w:val="7"/>
        </w:rPr>
        <w:t xml:space="preserve"> </w:t>
      </w:r>
      <w:r>
        <w:t>not</w:t>
      </w:r>
      <w:r>
        <w:rPr>
          <w:spacing w:val="4"/>
        </w:rPr>
        <w:t xml:space="preserve"> </w:t>
      </w:r>
      <w:r>
        <w:t>reflect</w:t>
      </w:r>
      <w:r>
        <w:rPr>
          <w:spacing w:val="3"/>
        </w:rPr>
        <w:t xml:space="preserve"> </w:t>
      </w:r>
      <w:r>
        <w:t>discredit</w:t>
      </w:r>
      <w:r>
        <w:rPr>
          <w:spacing w:val="3"/>
        </w:rPr>
        <w:t xml:space="preserve"> </w:t>
      </w:r>
      <w:r>
        <w:t>upon</w:t>
      </w:r>
      <w:r>
        <w:rPr>
          <w:spacing w:val="1"/>
        </w:rPr>
        <w:t xml:space="preserve"> </w:t>
      </w:r>
      <w:r>
        <w:t>the Government. The Contractor shall ensure that personnel present a professional appearance. The</w:t>
      </w:r>
      <w:r>
        <w:rPr>
          <w:spacing w:val="1"/>
        </w:rPr>
        <w:t xml:space="preserve"> </w:t>
      </w:r>
      <w:r>
        <w:t>Contractor’s employees shall observe and comply with all local policies and procedures concerning fire,</w:t>
      </w:r>
      <w:r>
        <w:rPr>
          <w:spacing w:val="1"/>
        </w:rPr>
        <w:t xml:space="preserve"> </w:t>
      </w:r>
      <w:r>
        <w:t>safety, environmental</w:t>
      </w:r>
      <w:r>
        <w:rPr>
          <w:spacing w:val="4"/>
        </w:rPr>
        <w:t xml:space="preserve"> </w:t>
      </w:r>
      <w:r>
        <w:t>protection,</w:t>
      </w:r>
      <w:r>
        <w:rPr>
          <w:spacing w:val="4"/>
        </w:rPr>
        <w:t xml:space="preserve"> </w:t>
      </w:r>
      <w:r>
        <w:t>sanitation,</w:t>
      </w:r>
      <w:r>
        <w:rPr>
          <w:spacing w:val="4"/>
        </w:rPr>
        <w:t xml:space="preserve"> </w:t>
      </w:r>
      <w:r>
        <w:t>security,</w:t>
      </w:r>
      <w:r>
        <w:rPr>
          <w:spacing w:val="1"/>
        </w:rPr>
        <w:t xml:space="preserve"> </w:t>
      </w:r>
      <w:r>
        <w:t>and</w:t>
      </w:r>
      <w:r>
        <w:rPr>
          <w:spacing w:val="2"/>
        </w:rPr>
        <w:t xml:space="preserve"> </w:t>
      </w:r>
      <w:r>
        <w:t>possession of</w:t>
      </w:r>
      <w:r>
        <w:rPr>
          <w:spacing w:val="2"/>
        </w:rPr>
        <w:t xml:space="preserve"> </w:t>
      </w:r>
      <w:r>
        <w:t>firearms</w:t>
      </w:r>
      <w:r>
        <w:rPr>
          <w:spacing w:val="-1"/>
        </w:rPr>
        <w:t xml:space="preserve"> </w:t>
      </w:r>
      <w:r>
        <w:t>or</w:t>
      </w:r>
      <w:r>
        <w:rPr>
          <w:spacing w:val="2"/>
        </w:rPr>
        <w:t xml:space="preserve"> </w:t>
      </w:r>
      <w:r>
        <w:t>other</w:t>
      </w:r>
      <w:r>
        <w:rPr>
          <w:spacing w:val="-1"/>
        </w:rPr>
        <w:t xml:space="preserve"> </w:t>
      </w:r>
      <w:r>
        <w:t>lethal</w:t>
      </w:r>
      <w:r>
        <w:rPr>
          <w:spacing w:val="1"/>
        </w:rPr>
        <w:t xml:space="preserve"> </w:t>
      </w:r>
      <w:r>
        <w:t>or</w:t>
      </w:r>
      <w:r>
        <w:rPr>
          <w:spacing w:val="1"/>
        </w:rPr>
        <w:t xml:space="preserve"> </w:t>
      </w:r>
      <w:r>
        <w:t>illegal weapons or substance. The Contractor is responsible for ensuring that any contractor employees</w:t>
      </w:r>
      <w:r>
        <w:rPr>
          <w:spacing w:val="1"/>
        </w:rPr>
        <w:t xml:space="preserve"> </w:t>
      </w:r>
      <w:r>
        <w:t>providing services under this contract conduct themselves and perform services in a professional, safe,</w:t>
      </w:r>
      <w:r>
        <w:rPr>
          <w:spacing w:val="1"/>
        </w:rPr>
        <w:t xml:space="preserve"> </w:t>
      </w:r>
      <w:r>
        <w:t>and responsible manner. The Contractor shall remove from the job site any employee for reasons of</w:t>
      </w:r>
      <w:r>
        <w:rPr>
          <w:spacing w:val="1"/>
        </w:rPr>
        <w:t xml:space="preserve"> </w:t>
      </w:r>
      <w:r>
        <w:t>misconduct or security. In accordance with DOD Directive 5500.7-R, “Joint Ethics Regulation”, Contractor</w:t>
      </w:r>
      <w:r>
        <w:rPr>
          <w:spacing w:val="-47"/>
        </w:rPr>
        <w:t xml:space="preserve"> </w:t>
      </w:r>
      <w:r>
        <w:t>employees must avoid improperly influenced in the execution of their duties under the contract.</w:t>
      </w:r>
      <w:r>
        <w:rPr>
          <w:spacing w:val="1"/>
        </w:rPr>
        <w:t xml:space="preserve"> </w:t>
      </w:r>
      <w:proofErr w:type="gramStart"/>
      <w:r>
        <w:t>Particular attention</w:t>
      </w:r>
      <w:proofErr w:type="gramEnd"/>
      <w:r>
        <w:t xml:space="preserve"> should be paid to acceptance of gifts</w:t>
      </w:r>
      <w:proofErr w:type="gramStart"/>
      <w:r>
        <w:t>/ gratuities</w:t>
      </w:r>
      <w:proofErr w:type="gramEnd"/>
      <w:r>
        <w:t>, and on non-disclosure of sensitive</w:t>
      </w:r>
      <w:r>
        <w:rPr>
          <w:spacing w:val="1"/>
        </w:rPr>
        <w:t xml:space="preserve"> </w:t>
      </w:r>
      <w:r>
        <w:t>or classified information. The Contractor shall ensure employee conduct complies with 41 U.S. C 423</w:t>
      </w:r>
      <w:r>
        <w:rPr>
          <w:spacing w:val="1"/>
        </w:rPr>
        <w:t xml:space="preserve"> </w:t>
      </w:r>
      <w:r>
        <w:t>relative</w:t>
      </w:r>
      <w:r>
        <w:rPr>
          <w:spacing w:val="2"/>
        </w:rPr>
        <w:t xml:space="preserve"> </w:t>
      </w:r>
      <w:r>
        <w:t>to</w:t>
      </w:r>
      <w:r>
        <w:rPr>
          <w:spacing w:val="2"/>
        </w:rPr>
        <w:t xml:space="preserve"> </w:t>
      </w:r>
      <w:r>
        <w:t>release of</w:t>
      </w:r>
      <w:r>
        <w:rPr>
          <w:spacing w:val="3"/>
        </w:rPr>
        <w:t xml:space="preserve"> </w:t>
      </w:r>
      <w:r>
        <w:t>acquisition related</w:t>
      </w:r>
      <w:r>
        <w:rPr>
          <w:spacing w:val="1"/>
        </w:rPr>
        <w:t xml:space="preserve"> </w:t>
      </w:r>
      <w:r>
        <w:t>information</w:t>
      </w:r>
      <w:r>
        <w:rPr>
          <w:spacing w:val="-2"/>
        </w:rPr>
        <w:t xml:space="preserve"> </w:t>
      </w:r>
      <w:r>
        <w:t>or</w:t>
      </w:r>
      <w:r>
        <w:rPr>
          <w:spacing w:val="2"/>
        </w:rPr>
        <w:t xml:space="preserve"> </w:t>
      </w:r>
      <w:r>
        <w:t>actions</w:t>
      </w:r>
      <w:r>
        <w:rPr>
          <w:spacing w:val="-1"/>
        </w:rPr>
        <w:t xml:space="preserve"> </w:t>
      </w:r>
      <w:r>
        <w:t>or</w:t>
      </w:r>
      <w:r>
        <w:rPr>
          <w:spacing w:val="2"/>
        </w:rPr>
        <w:t xml:space="preserve"> </w:t>
      </w:r>
      <w:r>
        <w:t>discussions which may</w:t>
      </w:r>
      <w:r>
        <w:rPr>
          <w:spacing w:val="1"/>
        </w:rPr>
        <w:t xml:space="preserve"> </w:t>
      </w:r>
      <w:r>
        <w:t>prejudice</w:t>
      </w:r>
      <w:r>
        <w:rPr>
          <w:spacing w:val="1"/>
        </w:rPr>
        <w:t xml:space="preserve"> </w:t>
      </w:r>
      <w:r>
        <w:t>future competitions. The Contractor shall ensure no contractor employees conduct political related</w:t>
      </w:r>
      <w:r>
        <w:rPr>
          <w:spacing w:val="1"/>
        </w:rPr>
        <w:t xml:space="preserve"> </w:t>
      </w:r>
      <w:r>
        <w:t>activities</w:t>
      </w:r>
      <w:r>
        <w:rPr>
          <w:spacing w:val="-4"/>
        </w:rPr>
        <w:t xml:space="preserve"> </w:t>
      </w:r>
      <w:r>
        <w:t>or</w:t>
      </w:r>
      <w:r>
        <w:rPr>
          <w:spacing w:val="-5"/>
        </w:rPr>
        <w:t xml:space="preserve"> </w:t>
      </w:r>
      <w:r>
        <w:t>events</w:t>
      </w:r>
      <w:r>
        <w:rPr>
          <w:spacing w:val="-2"/>
        </w:rPr>
        <w:t xml:space="preserve"> </w:t>
      </w:r>
      <w:r>
        <w:t>on</w:t>
      </w:r>
      <w:r>
        <w:rPr>
          <w:spacing w:val="-1"/>
        </w:rPr>
        <w:t xml:space="preserve"> </w:t>
      </w:r>
      <w:r>
        <w:t>the</w:t>
      </w:r>
      <w:r>
        <w:rPr>
          <w:spacing w:val="-6"/>
        </w:rPr>
        <w:t xml:space="preserve"> </w:t>
      </w:r>
      <w:r>
        <w:t>US</w:t>
      </w:r>
      <w:r>
        <w:rPr>
          <w:spacing w:val="1"/>
        </w:rPr>
        <w:t xml:space="preserve"> </w:t>
      </w:r>
      <w:r>
        <w:t>Army Facilities.</w:t>
      </w:r>
      <w:r w:rsidR="309F3681">
        <w:t xml:space="preserve"> </w:t>
      </w:r>
    </w:p>
    <w:p w14:paraId="5997CC1D" w14:textId="77777777" w:rsidR="001E27D0" w:rsidRDefault="001E27D0">
      <w:pPr>
        <w:pStyle w:val="BodyText"/>
        <w:spacing w:before="5"/>
        <w:ind w:left="0"/>
        <w:rPr>
          <w:sz w:val="12"/>
        </w:rPr>
      </w:pPr>
    </w:p>
    <w:p w14:paraId="1C1F2DF3" w14:textId="77777777" w:rsidR="001E27D0" w:rsidRDefault="004E54BD">
      <w:pPr>
        <w:pStyle w:val="ListParagraph"/>
        <w:numPr>
          <w:ilvl w:val="2"/>
          <w:numId w:val="12"/>
        </w:numPr>
        <w:tabs>
          <w:tab w:val="left" w:pos="730"/>
        </w:tabs>
        <w:spacing w:before="56"/>
        <w:ind w:left="729"/>
      </w:pPr>
      <w:r>
        <w:rPr>
          <w:u w:val="single"/>
        </w:rPr>
        <w:t>Other</w:t>
      </w:r>
      <w:r>
        <w:rPr>
          <w:spacing w:val="-4"/>
          <w:u w:val="single"/>
        </w:rPr>
        <w:t xml:space="preserve"> </w:t>
      </w:r>
      <w:r>
        <w:rPr>
          <w:u w:val="single"/>
        </w:rPr>
        <w:t>Direct</w:t>
      </w:r>
      <w:r>
        <w:rPr>
          <w:spacing w:val="-3"/>
          <w:u w:val="single"/>
        </w:rPr>
        <w:t xml:space="preserve"> </w:t>
      </w:r>
      <w:r>
        <w:rPr>
          <w:u w:val="single"/>
        </w:rPr>
        <w:t>Costs:</w:t>
      </w:r>
      <w:r>
        <w:rPr>
          <w:spacing w:val="-3"/>
        </w:rPr>
        <w:t xml:space="preserve"> </w:t>
      </w:r>
      <w:r>
        <w:t>No</w:t>
      </w:r>
      <w:r>
        <w:rPr>
          <w:spacing w:val="-1"/>
        </w:rPr>
        <w:t xml:space="preserve"> </w:t>
      </w:r>
      <w:r>
        <w:t>other</w:t>
      </w:r>
      <w:r>
        <w:rPr>
          <w:spacing w:val="-3"/>
        </w:rPr>
        <w:t xml:space="preserve"> </w:t>
      </w:r>
      <w:r>
        <w:t>direct</w:t>
      </w:r>
      <w:r>
        <w:rPr>
          <w:spacing w:val="-3"/>
        </w:rPr>
        <w:t xml:space="preserve"> </w:t>
      </w:r>
      <w:r>
        <w:t>cost will</w:t>
      </w:r>
      <w:r>
        <w:rPr>
          <w:spacing w:val="-1"/>
        </w:rPr>
        <w:t xml:space="preserve"> </w:t>
      </w:r>
      <w:r>
        <w:t>be</w:t>
      </w:r>
      <w:r>
        <w:rPr>
          <w:spacing w:val="-4"/>
        </w:rPr>
        <w:t xml:space="preserve"> </w:t>
      </w:r>
      <w:r>
        <w:t>required</w:t>
      </w:r>
      <w:r>
        <w:rPr>
          <w:spacing w:val="-3"/>
        </w:rPr>
        <w:t xml:space="preserve"> </w:t>
      </w:r>
      <w:r>
        <w:t>for</w:t>
      </w:r>
      <w:r>
        <w:rPr>
          <w:spacing w:val="-1"/>
        </w:rPr>
        <w:t xml:space="preserve"> </w:t>
      </w:r>
      <w:r>
        <w:t>this</w:t>
      </w:r>
      <w:r>
        <w:rPr>
          <w:spacing w:val="-4"/>
        </w:rPr>
        <w:t xml:space="preserve"> </w:t>
      </w:r>
      <w:r>
        <w:t>contract.</w:t>
      </w:r>
    </w:p>
    <w:p w14:paraId="1D002A64" w14:textId="77777777" w:rsidR="001D49E7" w:rsidRDefault="001D49E7" w:rsidP="001D49E7">
      <w:pPr>
        <w:pStyle w:val="ListParagraph"/>
      </w:pPr>
    </w:p>
    <w:p w14:paraId="52EE5A04" w14:textId="77777777" w:rsidR="001D49E7" w:rsidRDefault="001D49E7" w:rsidP="001D49E7">
      <w:pPr>
        <w:tabs>
          <w:tab w:val="left" w:pos="730"/>
        </w:tabs>
        <w:spacing w:before="56"/>
      </w:pPr>
    </w:p>
    <w:p w14:paraId="09C4E629" w14:textId="77777777" w:rsidR="00B77FD4" w:rsidRDefault="00B77FD4" w:rsidP="001D49E7">
      <w:pPr>
        <w:tabs>
          <w:tab w:val="left" w:pos="730"/>
        </w:tabs>
        <w:spacing w:before="56"/>
      </w:pPr>
    </w:p>
    <w:p w14:paraId="1B5B2A0D" w14:textId="25017A2A" w:rsidR="001E27D0" w:rsidRDefault="004E54BD">
      <w:pPr>
        <w:pStyle w:val="ListParagraph"/>
        <w:numPr>
          <w:ilvl w:val="2"/>
          <w:numId w:val="12"/>
        </w:numPr>
        <w:tabs>
          <w:tab w:val="left" w:pos="728"/>
        </w:tabs>
        <w:spacing w:line="259" w:lineRule="auto"/>
        <w:ind w:right="151" w:firstLine="0"/>
      </w:pPr>
      <w:r>
        <w:rPr>
          <w:u w:val="single"/>
        </w:rPr>
        <w:t>Data Rights</w:t>
      </w:r>
      <w:r>
        <w:t>: The Government has unlimited rights to all documents/material produced under this</w:t>
      </w:r>
      <w:r>
        <w:rPr>
          <w:spacing w:val="-47"/>
        </w:rPr>
        <w:t xml:space="preserve"> </w:t>
      </w:r>
      <w:r>
        <w:t>contract. All documents and materials, to include the source codes of any software, produced under this</w:t>
      </w:r>
      <w:r>
        <w:rPr>
          <w:spacing w:val="-47"/>
        </w:rPr>
        <w:t xml:space="preserve"> </w:t>
      </w:r>
      <w:r>
        <w:t>contract shall be Government owned and are the property of the Government with all rights and</w:t>
      </w:r>
      <w:r>
        <w:rPr>
          <w:spacing w:val="1"/>
        </w:rPr>
        <w:t xml:space="preserve"> </w:t>
      </w:r>
      <w:r>
        <w:t>privileges of ownership/copyright belonging exclusively to the Government. These documents and</w:t>
      </w:r>
      <w:r>
        <w:rPr>
          <w:spacing w:val="1"/>
        </w:rPr>
        <w:t xml:space="preserve"> </w:t>
      </w:r>
      <w:r>
        <w:t xml:space="preserve">materials may not be used or sold by the contractor without written permission from </w:t>
      </w:r>
      <w:r w:rsidR="00347DB7">
        <w:t>KO</w:t>
      </w:r>
      <w:r>
        <w:t>. All</w:t>
      </w:r>
      <w:r>
        <w:rPr>
          <w:spacing w:val="1"/>
        </w:rPr>
        <w:t xml:space="preserve"> </w:t>
      </w:r>
      <w:r>
        <w:t>materials supplied to the Government shall be the sole property of the Government and may not be</w:t>
      </w:r>
      <w:r>
        <w:rPr>
          <w:spacing w:val="1"/>
        </w:rPr>
        <w:t xml:space="preserve"> </w:t>
      </w:r>
      <w:r>
        <w:t>used</w:t>
      </w:r>
      <w:r>
        <w:rPr>
          <w:spacing w:val="-2"/>
        </w:rPr>
        <w:t xml:space="preserve"> </w:t>
      </w:r>
      <w:r>
        <w:t>for</w:t>
      </w:r>
      <w:r>
        <w:rPr>
          <w:spacing w:val="-5"/>
        </w:rPr>
        <w:t xml:space="preserve"> </w:t>
      </w:r>
      <w:r>
        <w:t>any</w:t>
      </w:r>
      <w:r>
        <w:rPr>
          <w:spacing w:val="-1"/>
        </w:rPr>
        <w:t xml:space="preserve"> </w:t>
      </w:r>
      <w:r>
        <w:t>other</w:t>
      </w:r>
      <w:r>
        <w:rPr>
          <w:spacing w:val="-1"/>
        </w:rPr>
        <w:t xml:space="preserve"> </w:t>
      </w:r>
      <w:r>
        <w:t>purpose.</w:t>
      </w:r>
      <w:r>
        <w:rPr>
          <w:spacing w:val="-1"/>
        </w:rPr>
        <w:t xml:space="preserve"> </w:t>
      </w:r>
      <w:r>
        <w:t>This</w:t>
      </w:r>
      <w:r>
        <w:rPr>
          <w:spacing w:val="-1"/>
        </w:rPr>
        <w:t xml:space="preserve"> </w:t>
      </w:r>
      <w:r>
        <w:t>right</w:t>
      </w:r>
      <w:r>
        <w:rPr>
          <w:spacing w:val="1"/>
        </w:rPr>
        <w:t xml:space="preserve"> </w:t>
      </w:r>
      <w:r>
        <w:t>does</w:t>
      </w:r>
      <w:r>
        <w:rPr>
          <w:spacing w:val="-1"/>
        </w:rPr>
        <w:t xml:space="preserve"> </w:t>
      </w:r>
      <w:r>
        <w:t>not</w:t>
      </w:r>
      <w:r>
        <w:rPr>
          <w:spacing w:val="-1"/>
        </w:rPr>
        <w:t xml:space="preserve"> </w:t>
      </w:r>
      <w:r>
        <w:t>abrogate any</w:t>
      </w:r>
      <w:r>
        <w:rPr>
          <w:spacing w:val="-3"/>
        </w:rPr>
        <w:t xml:space="preserve"> </w:t>
      </w:r>
      <w:r>
        <w:t>other Government</w:t>
      </w:r>
      <w:r>
        <w:rPr>
          <w:spacing w:val="1"/>
        </w:rPr>
        <w:t xml:space="preserve"> </w:t>
      </w:r>
      <w:r>
        <w:t>rights.</w:t>
      </w:r>
    </w:p>
    <w:p w14:paraId="0BAE8BDD" w14:textId="77777777" w:rsidR="001E27D0" w:rsidRDefault="004E54BD">
      <w:pPr>
        <w:pStyle w:val="ListParagraph"/>
        <w:numPr>
          <w:ilvl w:val="2"/>
          <w:numId w:val="12"/>
        </w:numPr>
        <w:tabs>
          <w:tab w:val="left" w:pos="730"/>
        </w:tabs>
        <w:spacing w:before="158"/>
        <w:ind w:right="126" w:firstLine="0"/>
      </w:pPr>
      <w:r>
        <w:rPr>
          <w:u w:val="single"/>
        </w:rPr>
        <w:lastRenderedPageBreak/>
        <w:t>Organizational Conflict of Interest</w:t>
      </w:r>
      <w:r>
        <w:t>: Contractor and subcontractor personnel performing work</w:t>
      </w:r>
      <w:r>
        <w:rPr>
          <w:spacing w:val="1"/>
        </w:rPr>
        <w:t xml:space="preserve"> </w:t>
      </w:r>
      <w:r>
        <w:t>under this contract may receive, have access to, or participate in the development of proprietary or</w:t>
      </w:r>
      <w:r>
        <w:rPr>
          <w:spacing w:val="1"/>
        </w:rPr>
        <w:t xml:space="preserve"> </w:t>
      </w:r>
      <w:r>
        <w:t>source selection information (e.g., cost or pricing information, budget information or analyses,</w:t>
      </w:r>
      <w:r>
        <w:rPr>
          <w:spacing w:val="1"/>
        </w:rPr>
        <w:t xml:space="preserve"> </w:t>
      </w:r>
      <w:r>
        <w:t>specifications or work statements, etc.), or perform evaluation services which may create a current or</w:t>
      </w:r>
      <w:r>
        <w:rPr>
          <w:spacing w:val="1"/>
        </w:rPr>
        <w:t xml:space="preserve"> </w:t>
      </w:r>
      <w:r>
        <w:t>subsequent Organizational Conflict of Interests (OCI) as defined in FAR Subpart 9.5. The Contractor shall</w:t>
      </w:r>
      <w:r>
        <w:rPr>
          <w:spacing w:val="1"/>
        </w:rPr>
        <w:t xml:space="preserve"> </w:t>
      </w:r>
      <w:r>
        <w:t>notify the KO immediately whenever it becomes aware that such access or participation may result in</w:t>
      </w:r>
      <w:r>
        <w:rPr>
          <w:spacing w:val="1"/>
        </w:rPr>
        <w:t xml:space="preserve"> </w:t>
      </w:r>
      <w:r>
        <w:t>any actual or potential OCI and shall promptly submit a plan to the KO to avoid or mitigate any such OCI.</w:t>
      </w:r>
      <w:r>
        <w:rPr>
          <w:spacing w:val="-47"/>
        </w:rPr>
        <w:t xml:space="preserve"> </w:t>
      </w:r>
      <w:r>
        <w:t>The Contractor’s mitigation plan will be determined to be acceptable solely at the discretion of the KO,</w:t>
      </w:r>
      <w:r>
        <w:rPr>
          <w:spacing w:val="1"/>
        </w:rPr>
        <w:t xml:space="preserve"> </w:t>
      </w:r>
      <w:r>
        <w:t>and in the event the KO unilaterally determines that any such OCI cannot be satisfactorily avoided or</w:t>
      </w:r>
      <w:r>
        <w:rPr>
          <w:spacing w:val="1"/>
        </w:rPr>
        <w:t xml:space="preserve"> </w:t>
      </w:r>
      <w:r>
        <w:t>mitigated, the KO may affect other remedies as he or she deems necessary, including prohibiting the</w:t>
      </w:r>
      <w:r>
        <w:rPr>
          <w:spacing w:val="1"/>
        </w:rPr>
        <w:t xml:space="preserve"> </w:t>
      </w:r>
      <w:r>
        <w:t>Contractor</w:t>
      </w:r>
      <w:r>
        <w:rPr>
          <w:spacing w:val="-3"/>
        </w:rPr>
        <w:t xml:space="preserve"> </w:t>
      </w:r>
      <w:r>
        <w:t>from</w:t>
      </w:r>
      <w:r>
        <w:rPr>
          <w:spacing w:val="-1"/>
        </w:rPr>
        <w:t xml:space="preserve"> </w:t>
      </w:r>
      <w:r>
        <w:t>participation</w:t>
      </w:r>
      <w:r>
        <w:rPr>
          <w:spacing w:val="-3"/>
        </w:rPr>
        <w:t xml:space="preserve"> </w:t>
      </w:r>
      <w:r>
        <w:t>in</w:t>
      </w:r>
      <w:r>
        <w:rPr>
          <w:spacing w:val="-3"/>
        </w:rPr>
        <w:t xml:space="preserve"> </w:t>
      </w:r>
      <w:r>
        <w:t>subsequent</w:t>
      </w:r>
      <w:r>
        <w:rPr>
          <w:spacing w:val="-3"/>
        </w:rPr>
        <w:t xml:space="preserve"> </w:t>
      </w:r>
      <w:r>
        <w:t>contracted</w:t>
      </w:r>
      <w:r>
        <w:rPr>
          <w:spacing w:val="-3"/>
        </w:rPr>
        <w:t xml:space="preserve"> </w:t>
      </w:r>
      <w:r>
        <w:t>requirements</w:t>
      </w:r>
      <w:r>
        <w:rPr>
          <w:spacing w:val="-4"/>
        </w:rPr>
        <w:t xml:space="preserve"> </w:t>
      </w:r>
      <w:r>
        <w:t>which</w:t>
      </w:r>
      <w:r>
        <w:rPr>
          <w:spacing w:val="-5"/>
        </w:rPr>
        <w:t xml:space="preserve"> </w:t>
      </w:r>
      <w:r>
        <w:t>may</w:t>
      </w:r>
      <w:r>
        <w:rPr>
          <w:spacing w:val="-5"/>
        </w:rPr>
        <w:t xml:space="preserve"> </w:t>
      </w:r>
      <w:r>
        <w:t>be</w:t>
      </w:r>
      <w:r>
        <w:rPr>
          <w:spacing w:val="-1"/>
        </w:rPr>
        <w:t xml:space="preserve"> </w:t>
      </w:r>
      <w:r>
        <w:t>affected</w:t>
      </w:r>
      <w:r>
        <w:rPr>
          <w:spacing w:val="-3"/>
        </w:rPr>
        <w:t xml:space="preserve"> </w:t>
      </w:r>
      <w:r>
        <w:t>by</w:t>
      </w:r>
      <w:r>
        <w:rPr>
          <w:spacing w:val="-2"/>
        </w:rPr>
        <w:t xml:space="preserve"> </w:t>
      </w:r>
      <w:r>
        <w:t>the</w:t>
      </w:r>
      <w:r>
        <w:rPr>
          <w:spacing w:val="-3"/>
        </w:rPr>
        <w:t xml:space="preserve"> </w:t>
      </w:r>
      <w:r>
        <w:t>OCI.</w:t>
      </w:r>
    </w:p>
    <w:p w14:paraId="3FE9F23F" w14:textId="77777777" w:rsidR="001E27D0" w:rsidRDefault="001E27D0">
      <w:pPr>
        <w:pStyle w:val="BodyText"/>
        <w:ind w:left="0"/>
      </w:pPr>
    </w:p>
    <w:p w14:paraId="4ADE6E6B" w14:textId="498B5422" w:rsidR="001E27D0" w:rsidRDefault="004E54BD">
      <w:pPr>
        <w:pStyle w:val="ListParagraph"/>
        <w:numPr>
          <w:ilvl w:val="2"/>
          <w:numId w:val="12"/>
        </w:numPr>
        <w:tabs>
          <w:tab w:val="left" w:pos="728"/>
        </w:tabs>
        <w:spacing w:before="181" w:line="259" w:lineRule="auto"/>
        <w:ind w:right="124" w:firstLine="0"/>
      </w:pPr>
      <w:r>
        <w:rPr>
          <w:u w:val="single"/>
        </w:rPr>
        <w:t>Phase In/Phase Out</w:t>
      </w:r>
      <w:r>
        <w:t>: To minimize any decreases in productivity and to prevent possible negative</w:t>
      </w:r>
      <w:r>
        <w:rPr>
          <w:spacing w:val="1"/>
        </w:rPr>
        <w:t xml:space="preserve"> </w:t>
      </w:r>
      <w:r>
        <w:t xml:space="preserve">impacts on additional services, the Contractor shall have key personnel on board, during the </w:t>
      </w:r>
      <w:r w:rsidR="4E4F6283">
        <w:t>14-day</w:t>
      </w:r>
      <w:r>
        <w:rPr>
          <w:spacing w:val="1"/>
        </w:rPr>
        <w:t xml:space="preserve"> </w:t>
      </w:r>
      <w:r>
        <w:t>phase in/ phase out periods. The Contractor shall, upon the Contracting Officer's written notice, (1)</w:t>
      </w:r>
      <w:r>
        <w:rPr>
          <w:spacing w:val="1"/>
        </w:rPr>
        <w:t xml:space="preserve"> </w:t>
      </w:r>
      <w:r>
        <w:t>furnish phase-in and phase-out services for up to 10 months after this contract expires and (2) negotiate</w:t>
      </w:r>
      <w:r>
        <w:rPr>
          <w:spacing w:val="-47"/>
        </w:rPr>
        <w:t xml:space="preserve"> </w:t>
      </w:r>
      <w:r>
        <w:t>in good faith a plan with a successor to determine the nature and extent of phase-in and phase-out</w:t>
      </w:r>
      <w:r>
        <w:rPr>
          <w:spacing w:val="1"/>
        </w:rPr>
        <w:t xml:space="preserve"> </w:t>
      </w:r>
      <w:r>
        <w:t>services</w:t>
      </w:r>
      <w:r>
        <w:rPr>
          <w:spacing w:val="3"/>
        </w:rPr>
        <w:t xml:space="preserve"> </w:t>
      </w:r>
      <w:r>
        <w:t>required.</w:t>
      </w:r>
      <w:r>
        <w:rPr>
          <w:spacing w:val="4"/>
        </w:rPr>
        <w:t xml:space="preserve"> </w:t>
      </w:r>
      <w:r>
        <w:t>The</w:t>
      </w:r>
      <w:r>
        <w:rPr>
          <w:spacing w:val="4"/>
        </w:rPr>
        <w:t xml:space="preserve"> </w:t>
      </w:r>
      <w:r>
        <w:t>plan</w:t>
      </w:r>
      <w:r>
        <w:rPr>
          <w:spacing w:val="1"/>
        </w:rPr>
        <w:t xml:space="preserve"> </w:t>
      </w:r>
      <w:r>
        <w:t>shall</w:t>
      </w:r>
      <w:r>
        <w:rPr>
          <w:spacing w:val="5"/>
        </w:rPr>
        <w:t xml:space="preserve"> </w:t>
      </w:r>
      <w:r>
        <w:t>specify</w:t>
      </w:r>
      <w:r>
        <w:rPr>
          <w:spacing w:val="3"/>
        </w:rPr>
        <w:t xml:space="preserve"> </w:t>
      </w:r>
      <w:r>
        <w:t>a</w:t>
      </w:r>
      <w:r>
        <w:rPr>
          <w:spacing w:val="5"/>
        </w:rPr>
        <w:t xml:space="preserve"> </w:t>
      </w:r>
      <w:r>
        <w:t>training</w:t>
      </w:r>
      <w:r>
        <w:rPr>
          <w:spacing w:val="2"/>
        </w:rPr>
        <w:t xml:space="preserve"> </w:t>
      </w:r>
      <w:r>
        <w:t>program</w:t>
      </w:r>
      <w:r>
        <w:rPr>
          <w:spacing w:val="4"/>
        </w:rPr>
        <w:t xml:space="preserve"> </w:t>
      </w:r>
      <w:r>
        <w:t>and</w:t>
      </w:r>
      <w:r>
        <w:rPr>
          <w:spacing w:val="3"/>
        </w:rPr>
        <w:t xml:space="preserve"> </w:t>
      </w:r>
      <w:r>
        <w:t>a</w:t>
      </w:r>
      <w:r>
        <w:rPr>
          <w:spacing w:val="3"/>
        </w:rPr>
        <w:t xml:space="preserve"> </w:t>
      </w:r>
      <w:r>
        <w:t>date</w:t>
      </w:r>
      <w:r>
        <w:rPr>
          <w:spacing w:val="4"/>
        </w:rPr>
        <w:t xml:space="preserve"> </w:t>
      </w:r>
      <w:r>
        <w:t>for transferring</w:t>
      </w:r>
      <w:r>
        <w:rPr>
          <w:spacing w:val="2"/>
        </w:rPr>
        <w:t xml:space="preserve"> </w:t>
      </w:r>
      <w:r>
        <w:t>responsibilities</w:t>
      </w:r>
      <w:r>
        <w:rPr>
          <w:spacing w:val="1"/>
        </w:rPr>
        <w:t xml:space="preserve"> </w:t>
      </w:r>
      <w:r>
        <w:t>for</w:t>
      </w:r>
      <w:r>
        <w:rPr>
          <w:spacing w:val="-4"/>
        </w:rPr>
        <w:t xml:space="preserve"> </w:t>
      </w:r>
      <w:r>
        <w:t>each</w:t>
      </w:r>
      <w:r>
        <w:rPr>
          <w:spacing w:val="-3"/>
        </w:rPr>
        <w:t xml:space="preserve"> </w:t>
      </w:r>
      <w:r>
        <w:t>division</w:t>
      </w:r>
      <w:r>
        <w:rPr>
          <w:spacing w:val="-5"/>
        </w:rPr>
        <w:t xml:space="preserve"> </w:t>
      </w:r>
      <w:r>
        <w:t>of</w:t>
      </w:r>
      <w:r>
        <w:rPr>
          <w:spacing w:val="-3"/>
        </w:rPr>
        <w:t xml:space="preserve"> </w:t>
      </w:r>
      <w:r>
        <w:t>work</w:t>
      </w:r>
      <w:r>
        <w:rPr>
          <w:spacing w:val="-2"/>
        </w:rPr>
        <w:t xml:space="preserve"> </w:t>
      </w:r>
      <w:r>
        <w:t>described</w:t>
      </w:r>
      <w:r>
        <w:rPr>
          <w:spacing w:val="-3"/>
        </w:rPr>
        <w:t xml:space="preserve"> </w:t>
      </w:r>
      <w:r>
        <w:t>in</w:t>
      </w:r>
      <w:r>
        <w:rPr>
          <w:spacing w:val="-3"/>
        </w:rPr>
        <w:t xml:space="preserve"> </w:t>
      </w:r>
      <w:r>
        <w:t>the</w:t>
      </w:r>
      <w:r>
        <w:rPr>
          <w:spacing w:val="-4"/>
        </w:rPr>
        <w:t xml:space="preserve"> </w:t>
      </w:r>
      <w:r w:rsidR="122FD634">
        <w:t>plan and</w:t>
      </w:r>
      <w:r>
        <w:rPr>
          <w:spacing w:val="-3"/>
        </w:rPr>
        <w:t xml:space="preserve"> </w:t>
      </w:r>
      <w:r>
        <w:t>shall</w:t>
      </w:r>
      <w:r>
        <w:rPr>
          <w:spacing w:val="-4"/>
        </w:rPr>
        <w:t xml:space="preserve"> </w:t>
      </w:r>
      <w:r>
        <w:t>be</w:t>
      </w:r>
      <w:r>
        <w:rPr>
          <w:spacing w:val="-1"/>
        </w:rPr>
        <w:t xml:space="preserve"> </w:t>
      </w:r>
      <w:r>
        <w:t>subject</w:t>
      </w:r>
      <w:r>
        <w:rPr>
          <w:spacing w:val="-1"/>
        </w:rPr>
        <w:t xml:space="preserve"> </w:t>
      </w:r>
      <w:r>
        <w:t>to</w:t>
      </w:r>
      <w:r>
        <w:rPr>
          <w:spacing w:val="1"/>
        </w:rPr>
        <w:t xml:space="preserve"> </w:t>
      </w:r>
      <w:r>
        <w:t>the</w:t>
      </w:r>
      <w:r>
        <w:rPr>
          <w:spacing w:val="-1"/>
        </w:rPr>
        <w:t xml:space="preserve"> </w:t>
      </w:r>
      <w:r>
        <w:t>Contracting</w:t>
      </w:r>
      <w:r>
        <w:rPr>
          <w:spacing w:val="-2"/>
        </w:rPr>
        <w:t xml:space="preserve"> </w:t>
      </w:r>
      <w:r>
        <w:t>Officer's</w:t>
      </w:r>
      <w:r>
        <w:rPr>
          <w:spacing w:val="-6"/>
        </w:rPr>
        <w:t xml:space="preserve"> </w:t>
      </w:r>
      <w:r>
        <w:t>approval.</w:t>
      </w:r>
      <w:r>
        <w:rPr>
          <w:spacing w:val="-47"/>
        </w:rPr>
        <w:t xml:space="preserve"> </w:t>
      </w:r>
      <w:r>
        <w:t>The Contractor shall provide sufficient experienced personnel during the phase-in and phase-out period</w:t>
      </w:r>
      <w:r>
        <w:rPr>
          <w:spacing w:val="1"/>
        </w:rPr>
        <w:t xml:space="preserve"> </w:t>
      </w:r>
      <w:r>
        <w:t>to</w:t>
      </w:r>
      <w:r>
        <w:rPr>
          <w:spacing w:val="-3"/>
        </w:rPr>
        <w:t xml:space="preserve"> </w:t>
      </w:r>
      <w:r>
        <w:t>ensure that the</w:t>
      </w:r>
      <w:r>
        <w:rPr>
          <w:spacing w:val="-4"/>
        </w:rPr>
        <w:t xml:space="preserve"> </w:t>
      </w:r>
      <w:r>
        <w:t>services</w:t>
      </w:r>
      <w:r>
        <w:rPr>
          <w:spacing w:val="-3"/>
        </w:rPr>
        <w:t xml:space="preserve"> </w:t>
      </w:r>
      <w:r>
        <w:t>called</w:t>
      </w:r>
      <w:r>
        <w:rPr>
          <w:spacing w:val="-3"/>
        </w:rPr>
        <w:t xml:space="preserve"> </w:t>
      </w:r>
      <w:r>
        <w:t>for</w:t>
      </w:r>
      <w:r>
        <w:rPr>
          <w:spacing w:val="-5"/>
        </w:rPr>
        <w:t xml:space="preserve"> </w:t>
      </w:r>
      <w:r>
        <w:t>by</w:t>
      </w:r>
      <w:r>
        <w:rPr>
          <w:spacing w:val="-1"/>
        </w:rPr>
        <w:t xml:space="preserve"> </w:t>
      </w:r>
      <w:r>
        <w:t>this</w:t>
      </w:r>
      <w:r>
        <w:rPr>
          <w:spacing w:val="-1"/>
        </w:rPr>
        <w:t xml:space="preserve"> </w:t>
      </w:r>
      <w:r>
        <w:t>contract</w:t>
      </w:r>
      <w:r>
        <w:rPr>
          <w:spacing w:val="-3"/>
        </w:rPr>
        <w:t xml:space="preserve"> </w:t>
      </w:r>
      <w:r>
        <w:t>are</w:t>
      </w:r>
      <w:r>
        <w:rPr>
          <w:spacing w:val="-2"/>
        </w:rPr>
        <w:t xml:space="preserve"> </w:t>
      </w:r>
      <w:r>
        <w:t>maintained</w:t>
      </w:r>
      <w:r>
        <w:rPr>
          <w:spacing w:val="-2"/>
        </w:rPr>
        <w:t xml:space="preserve"> </w:t>
      </w:r>
      <w:r>
        <w:t>at</w:t>
      </w:r>
      <w:r>
        <w:rPr>
          <w:spacing w:val="-5"/>
        </w:rPr>
        <w:t xml:space="preserve"> </w:t>
      </w:r>
      <w:r>
        <w:t>the</w:t>
      </w:r>
      <w:r>
        <w:rPr>
          <w:spacing w:val="-2"/>
        </w:rPr>
        <w:t xml:space="preserve"> </w:t>
      </w:r>
      <w:r>
        <w:t>required</w:t>
      </w:r>
      <w:r>
        <w:rPr>
          <w:spacing w:val="-2"/>
        </w:rPr>
        <w:t xml:space="preserve"> </w:t>
      </w:r>
      <w:r>
        <w:t>level</w:t>
      </w:r>
      <w:r>
        <w:rPr>
          <w:spacing w:val="-6"/>
        </w:rPr>
        <w:t xml:space="preserve"> </w:t>
      </w:r>
      <w:r>
        <w:t>of</w:t>
      </w:r>
      <w:r>
        <w:rPr>
          <w:spacing w:val="-2"/>
        </w:rPr>
        <w:t xml:space="preserve"> </w:t>
      </w:r>
      <w:r>
        <w:t>proficiency.</w:t>
      </w:r>
    </w:p>
    <w:p w14:paraId="1F72F646" w14:textId="77777777" w:rsidR="001E27D0" w:rsidRDefault="001E27D0">
      <w:pPr>
        <w:pStyle w:val="BodyText"/>
        <w:ind w:left="0"/>
      </w:pPr>
    </w:p>
    <w:p w14:paraId="40C53928" w14:textId="77777777" w:rsidR="001E27D0" w:rsidRDefault="004E54BD">
      <w:pPr>
        <w:pStyle w:val="Heading2"/>
        <w:numPr>
          <w:ilvl w:val="2"/>
          <w:numId w:val="12"/>
        </w:numPr>
        <w:tabs>
          <w:tab w:val="left" w:pos="728"/>
        </w:tabs>
        <w:spacing w:before="160"/>
        <w:ind w:left="727" w:hanging="608"/>
      </w:pPr>
      <w:r>
        <w:t>Antiterrorism</w:t>
      </w:r>
      <w:r>
        <w:rPr>
          <w:spacing w:val="-6"/>
        </w:rPr>
        <w:t xml:space="preserve"> </w:t>
      </w:r>
      <w:r>
        <w:t>(AT)</w:t>
      </w:r>
      <w:r>
        <w:rPr>
          <w:spacing w:val="-3"/>
        </w:rPr>
        <w:t xml:space="preserve"> </w:t>
      </w:r>
      <w:r>
        <w:t>and</w:t>
      </w:r>
      <w:r>
        <w:rPr>
          <w:spacing w:val="-3"/>
        </w:rPr>
        <w:t xml:space="preserve"> </w:t>
      </w:r>
      <w:r>
        <w:t>Operations</w:t>
      </w:r>
      <w:r>
        <w:rPr>
          <w:spacing w:val="-2"/>
        </w:rPr>
        <w:t xml:space="preserve"> </w:t>
      </w:r>
      <w:r>
        <w:t>Security</w:t>
      </w:r>
      <w:r>
        <w:rPr>
          <w:spacing w:val="-3"/>
        </w:rPr>
        <w:t xml:space="preserve"> </w:t>
      </w:r>
      <w:r>
        <w:t>(OPSEC)</w:t>
      </w:r>
    </w:p>
    <w:p w14:paraId="08CE6F91" w14:textId="77777777" w:rsidR="001E27D0" w:rsidRDefault="001E27D0">
      <w:pPr>
        <w:pStyle w:val="BodyText"/>
        <w:ind w:left="0"/>
        <w:rPr>
          <w:b/>
        </w:rPr>
      </w:pPr>
    </w:p>
    <w:p w14:paraId="4F089191" w14:textId="77777777" w:rsidR="001E27D0" w:rsidRDefault="004E54BD">
      <w:pPr>
        <w:pStyle w:val="ListParagraph"/>
        <w:numPr>
          <w:ilvl w:val="3"/>
          <w:numId w:val="12"/>
        </w:numPr>
        <w:tabs>
          <w:tab w:val="left" w:pos="896"/>
        </w:tabs>
        <w:ind w:right="398" w:firstLine="0"/>
      </w:pPr>
      <w:r>
        <w:rPr>
          <w:u w:val="single"/>
        </w:rPr>
        <w:t>AT Level I Training</w:t>
      </w:r>
      <w:r>
        <w:t>: All contractor employees, to include subcontractor employees, requiring</w:t>
      </w:r>
      <w:r>
        <w:rPr>
          <w:spacing w:val="1"/>
        </w:rPr>
        <w:t xml:space="preserve"> </w:t>
      </w:r>
      <w:r>
        <w:t>access Army installations, facilities and controlled access areas shall complete AT Level I awareness</w:t>
      </w:r>
      <w:r>
        <w:rPr>
          <w:spacing w:val="1"/>
        </w:rPr>
        <w:t xml:space="preserve"> </w:t>
      </w:r>
      <w:r>
        <w:t>training within 30 calendar days after contract start date or effective date of incorporation of this</w:t>
      </w:r>
      <w:r>
        <w:rPr>
          <w:spacing w:val="1"/>
        </w:rPr>
        <w:t xml:space="preserve"> </w:t>
      </w:r>
      <w:r>
        <w:t>requirement into the contract, whichever is applicable. The contractor shall submit certificates of</w:t>
      </w:r>
      <w:r>
        <w:rPr>
          <w:spacing w:val="1"/>
        </w:rPr>
        <w:t xml:space="preserve"> </w:t>
      </w:r>
      <w:r>
        <w:t>completion for each affected contractor employee and subcontractor employee, to the COR or to the</w:t>
      </w:r>
      <w:r>
        <w:rPr>
          <w:spacing w:val="-47"/>
        </w:rPr>
        <w:t xml:space="preserve"> </w:t>
      </w:r>
      <w:r>
        <w:t>contracting</w:t>
      </w:r>
      <w:r>
        <w:rPr>
          <w:spacing w:val="-2"/>
        </w:rPr>
        <w:t xml:space="preserve"> </w:t>
      </w:r>
      <w:r>
        <w:t>officer, if</w:t>
      </w:r>
      <w:r>
        <w:rPr>
          <w:spacing w:val="-3"/>
        </w:rPr>
        <w:t xml:space="preserve"> </w:t>
      </w:r>
      <w:r>
        <w:t>a</w:t>
      </w:r>
      <w:r>
        <w:rPr>
          <w:spacing w:val="-2"/>
        </w:rPr>
        <w:t xml:space="preserve"> </w:t>
      </w:r>
      <w:r>
        <w:t>COR</w:t>
      </w:r>
      <w:r>
        <w:rPr>
          <w:spacing w:val="-4"/>
        </w:rPr>
        <w:t xml:space="preserve"> </w:t>
      </w:r>
      <w:r>
        <w:t>is</w:t>
      </w:r>
      <w:r>
        <w:rPr>
          <w:spacing w:val="-1"/>
        </w:rPr>
        <w:t xml:space="preserve"> </w:t>
      </w:r>
      <w:r>
        <w:t>not</w:t>
      </w:r>
      <w:r>
        <w:rPr>
          <w:spacing w:val="-4"/>
        </w:rPr>
        <w:t xml:space="preserve"> </w:t>
      </w:r>
      <w:r>
        <w:t>assigned,</w:t>
      </w:r>
      <w:r>
        <w:rPr>
          <w:spacing w:val="-4"/>
        </w:rPr>
        <w:t xml:space="preserve"> </w:t>
      </w:r>
      <w:r>
        <w:t>within</w:t>
      </w:r>
      <w:r>
        <w:rPr>
          <w:spacing w:val="-4"/>
        </w:rPr>
        <w:t xml:space="preserve"> </w:t>
      </w:r>
      <w:r>
        <w:t>30</w:t>
      </w:r>
      <w:r>
        <w:rPr>
          <w:spacing w:val="-2"/>
        </w:rPr>
        <w:t xml:space="preserve"> </w:t>
      </w:r>
      <w:r>
        <w:t>calendar</w:t>
      </w:r>
      <w:r>
        <w:rPr>
          <w:spacing w:val="-1"/>
        </w:rPr>
        <w:t xml:space="preserve"> </w:t>
      </w:r>
      <w:r>
        <w:t>days</w:t>
      </w:r>
      <w:r>
        <w:rPr>
          <w:spacing w:val="-1"/>
        </w:rPr>
        <w:t xml:space="preserve"> </w:t>
      </w:r>
      <w:r>
        <w:t>after</w:t>
      </w:r>
      <w:r>
        <w:rPr>
          <w:spacing w:val="-3"/>
        </w:rPr>
        <w:t xml:space="preserve"> </w:t>
      </w:r>
      <w:r>
        <w:t>completion</w:t>
      </w:r>
      <w:r>
        <w:rPr>
          <w:spacing w:val="-2"/>
        </w:rPr>
        <w:t xml:space="preserve"> </w:t>
      </w:r>
      <w:r>
        <w:t>of</w:t>
      </w:r>
      <w:r>
        <w:rPr>
          <w:spacing w:val="-4"/>
        </w:rPr>
        <w:t xml:space="preserve"> </w:t>
      </w:r>
      <w:r>
        <w:t>training</w:t>
      </w:r>
      <w:r>
        <w:rPr>
          <w:spacing w:val="-2"/>
        </w:rPr>
        <w:t xml:space="preserve"> </w:t>
      </w:r>
      <w:r>
        <w:t>by</w:t>
      </w:r>
      <w:r>
        <w:rPr>
          <w:spacing w:val="-3"/>
        </w:rPr>
        <w:t xml:space="preserve"> </w:t>
      </w:r>
      <w:r>
        <w:t>all</w:t>
      </w:r>
      <w:r>
        <w:rPr>
          <w:spacing w:val="-47"/>
        </w:rPr>
        <w:t xml:space="preserve"> </w:t>
      </w:r>
      <w:r>
        <w:t>employees and subcontractor personnel. AT level I awareness training is available at the following</w:t>
      </w:r>
      <w:r>
        <w:rPr>
          <w:spacing w:val="1"/>
        </w:rPr>
        <w:t xml:space="preserve"> </w:t>
      </w:r>
      <w:r>
        <w:t>website:</w:t>
      </w:r>
      <w:r>
        <w:rPr>
          <w:spacing w:val="-1"/>
        </w:rPr>
        <w:t xml:space="preserve"> </w:t>
      </w:r>
      <w:hyperlink r:id="rId10">
        <w:r>
          <w:rPr>
            <w:color w:val="0362C1"/>
          </w:rPr>
          <w:t>http://jko.jten.mil</w:t>
        </w:r>
        <w:r>
          <w:t>.</w:t>
        </w:r>
        <w:r>
          <w:rPr>
            <w:spacing w:val="-2"/>
          </w:rPr>
          <w:t xml:space="preserve"> </w:t>
        </w:r>
      </w:hyperlink>
      <w:r>
        <w:t>AT</w:t>
      </w:r>
      <w:r>
        <w:rPr>
          <w:spacing w:val="-1"/>
        </w:rPr>
        <w:t xml:space="preserve"> </w:t>
      </w:r>
      <w:r>
        <w:t>Level</w:t>
      </w:r>
      <w:r>
        <w:rPr>
          <w:spacing w:val="-1"/>
        </w:rPr>
        <w:t xml:space="preserve"> </w:t>
      </w:r>
      <w:r>
        <w:t>I</w:t>
      </w:r>
      <w:r>
        <w:rPr>
          <w:spacing w:val="-2"/>
        </w:rPr>
        <w:t xml:space="preserve"> </w:t>
      </w:r>
      <w:r>
        <w:t>training</w:t>
      </w:r>
      <w:r>
        <w:rPr>
          <w:spacing w:val="-4"/>
        </w:rPr>
        <w:t xml:space="preserve"> </w:t>
      </w:r>
      <w:r>
        <w:t>is</w:t>
      </w:r>
      <w:r>
        <w:rPr>
          <w:spacing w:val="-4"/>
        </w:rPr>
        <w:t xml:space="preserve"> </w:t>
      </w:r>
      <w:r>
        <w:t>an</w:t>
      </w:r>
      <w:r>
        <w:rPr>
          <w:spacing w:val="-3"/>
        </w:rPr>
        <w:t xml:space="preserve"> </w:t>
      </w:r>
      <w:r>
        <w:t>annual</w:t>
      </w:r>
      <w:r>
        <w:rPr>
          <w:spacing w:val="-1"/>
        </w:rPr>
        <w:t xml:space="preserve"> </w:t>
      </w:r>
      <w:r>
        <w:t>requirement</w:t>
      </w:r>
      <w:r>
        <w:rPr>
          <w:spacing w:val="-3"/>
        </w:rPr>
        <w:t xml:space="preserve"> </w:t>
      </w:r>
      <w:r>
        <w:t>if</w:t>
      </w:r>
      <w:r>
        <w:rPr>
          <w:spacing w:val="-5"/>
        </w:rPr>
        <w:t xml:space="preserve"> </w:t>
      </w:r>
      <w:r>
        <w:t>option</w:t>
      </w:r>
      <w:r>
        <w:rPr>
          <w:spacing w:val="-5"/>
        </w:rPr>
        <w:t xml:space="preserve"> </w:t>
      </w:r>
      <w:r>
        <w:t>years</w:t>
      </w:r>
      <w:r>
        <w:rPr>
          <w:spacing w:val="-4"/>
        </w:rPr>
        <w:t xml:space="preserve"> </w:t>
      </w:r>
      <w:r>
        <w:t>are</w:t>
      </w:r>
      <w:r>
        <w:rPr>
          <w:spacing w:val="-4"/>
        </w:rPr>
        <w:t xml:space="preserve"> </w:t>
      </w:r>
      <w:r>
        <w:t>exercised.</w:t>
      </w:r>
    </w:p>
    <w:p w14:paraId="185D01F3" w14:textId="77777777" w:rsidR="001E27D0" w:rsidRDefault="001E27D0"/>
    <w:p w14:paraId="33BD5092" w14:textId="77777777" w:rsidR="001E27D0" w:rsidRDefault="004E54BD">
      <w:pPr>
        <w:pStyle w:val="ListParagraph"/>
        <w:numPr>
          <w:ilvl w:val="3"/>
          <w:numId w:val="12"/>
        </w:numPr>
        <w:tabs>
          <w:tab w:val="left" w:pos="896"/>
        </w:tabs>
        <w:spacing w:before="39" w:line="259" w:lineRule="auto"/>
        <w:ind w:right="265" w:firstLine="0"/>
      </w:pPr>
      <w:r>
        <w:rPr>
          <w:u w:val="single"/>
        </w:rPr>
        <w:t>Access and General Protection/Security Policy and Procedures</w:t>
      </w:r>
      <w:r>
        <w:t>: Contractor and all associated</w:t>
      </w:r>
      <w:r>
        <w:rPr>
          <w:spacing w:val="1"/>
        </w:rPr>
        <w:t xml:space="preserve"> </w:t>
      </w:r>
      <w:r>
        <w:t>sub-</w:t>
      </w:r>
      <w:bookmarkStart w:id="0" w:name="_Int_aDED4Xes"/>
      <w:proofErr w:type="gramStart"/>
      <w:r>
        <w:t>contractors</w:t>
      </w:r>
      <w:bookmarkEnd w:id="0"/>
      <w:proofErr w:type="gramEnd"/>
      <w:r>
        <w:t xml:space="preserve"> employees shall provide all information required for background checks to meet</w:t>
      </w:r>
      <w:r>
        <w:rPr>
          <w:spacing w:val="1"/>
        </w:rPr>
        <w:t xml:space="preserve"> </w:t>
      </w:r>
      <w:r>
        <w:t>installation access requirements to be accomplished by installation Provost Marshal Office, Director of</w:t>
      </w:r>
      <w:r>
        <w:rPr>
          <w:spacing w:val="1"/>
        </w:rPr>
        <w:t xml:space="preserve"> </w:t>
      </w:r>
      <w:r>
        <w:t>Emergency Services or Security Office. Contractor workforce must comply with all personal identity</w:t>
      </w:r>
      <w:r>
        <w:rPr>
          <w:spacing w:val="1"/>
        </w:rPr>
        <w:t xml:space="preserve"> </w:t>
      </w:r>
      <w:r>
        <w:t>verification requirements (FAR clause 52.204-9, Personal Identity Verification of Contractor Personnel)</w:t>
      </w:r>
      <w:r>
        <w:rPr>
          <w:spacing w:val="1"/>
        </w:rPr>
        <w:t xml:space="preserve"> </w:t>
      </w:r>
      <w:r>
        <w:t>as directed by DOD, HQDA and/or local policy. In addition to the changes otherwise authorized by the</w:t>
      </w:r>
      <w:r>
        <w:rPr>
          <w:spacing w:val="1"/>
        </w:rPr>
        <w:t xml:space="preserve"> </w:t>
      </w:r>
      <w:r>
        <w:t>changes clause of this contract, should the Force Protection Condition (FPCON) at any individual facility</w:t>
      </w:r>
      <w:r>
        <w:rPr>
          <w:spacing w:val="-47"/>
        </w:rPr>
        <w:t xml:space="preserve"> </w:t>
      </w:r>
      <w:r>
        <w:t>or installation change, the Government may require changes in contractor security matters or</w:t>
      </w:r>
      <w:r>
        <w:rPr>
          <w:spacing w:val="1"/>
        </w:rPr>
        <w:t xml:space="preserve"> </w:t>
      </w:r>
      <w:r>
        <w:t>processes.</w:t>
      </w:r>
    </w:p>
    <w:p w14:paraId="56BF9CEF" w14:textId="77777777" w:rsidR="001E27D0" w:rsidRDefault="004E54BD">
      <w:pPr>
        <w:pStyle w:val="ListParagraph"/>
        <w:numPr>
          <w:ilvl w:val="3"/>
          <w:numId w:val="11"/>
        </w:numPr>
        <w:tabs>
          <w:tab w:val="left" w:pos="847"/>
        </w:tabs>
        <w:spacing w:before="157"/>
        <w:ind w:right="188" w:firstLine="0"/>
      </w:pPr>
      <w:r>
        <w:t>b Contractors that do not Require CAC, but Require Access to a DoD Facility or Installation:</w:t>
      </w:r>
      <w:r>
        <w:rPr>
          <w:spacing w:val="1"/>
        </w:rPr>
        <w:t xml:space="preserve"> </w:t>
      </w:r>
      <w:r>
        <w:t>Contractor and all associated sub-contractors employees shall comply with adjudication standards and</w:t>
      </w:r>
      <w:r>
        <w:rPr>
          <w:spacing w:val="1"/>
        </w:rPr>
        <w:t xml:space="preserve"> </w:t>
      </w:r>
      <w:r>
        <w:t>procedures using the National Crime Information Center Interstate Identification Index (NCIC-III) and</w:t>
      </w:r>
      <w:r>
        <w:rPr>
          <w:spacing w:val="1"/>
        </w:rPr>
        <w:t xml:space="preserve"> </w:t>
      </w:r>
      <w:r>
        <w:lastRenderedPageBreak/>
        <w:t>Terrorist Screening Database (TSDB) (Army Directive 2014-05/AR 190-13), applicable installation, facility</w:t>
      </w:r>
      <w:r>
        <w:rPr>
          <w:spacing w:val="-47"/>
        </w:rPr>
        <w:t xml:space="preserve"> </w:t>
      </w:r>
      <w:r>
        <w:t>and area commander installation/facility access and local security policies and procedures (provided by</w:t>
      </w:r>
      <w:r>
        <w:rPr>
          <w:spacing w:val="1"/>
        </w:rPr>
        <w:t xml:space="preserve"> </w:t>
      </w:r>
      <w:r>
        <w:t>government representative), or, at OCONUS locations, in accordance with status of forces agreements</w:t>
      </w:r>
      <w:r>
        <w:rPr>
          <w:spacing w:val="1"/>
        </w:rPr>
        <w:t xml:space="preserve"> </w:t>
      </w:r>
      <w:r>
        <w:t>and</w:t>
      </w:r>
      <w:r>
        <w:rPr>
          <w:spacing w:val="-2"/>
        </w:rPr>
        <w:t xml:space="preserve"> </w:t>
      </w:r>
      <w:r>
        <w:t>other</w:t>
      </w:r>
      <w:r>
        <w:rPr>
          <w:spacing w:val="-1"/>
        </w:rPr>
        <w:t xml:space="preserve"> </w:t>
      </w:r>
      <w:r>
        <w:t>theater</w:t>
      </w:r>
      <w:r>
        <w:rPr>
          <w:spacing w:val="1"/>
        </w:rPr>
        <w:t xml:space="preserve"> </w:t>
      </w:r>
      <w:r>
        <w:t>regulations.</w:t>
      </w:r>
    </w:p>
    <w:p w14:paraId="0D8D339F" w14:textId="7D6B67C8" w:rsidR="00617C1E" w:rsidRDefault="00617C1E">
      <w:pPr>
        <w:pStyle w:val="ListParagraph"/>
        <w:numPr>
          <w:ilvl w:val="3"/>
          <w:numId w:val="11"/>
        </w:numPr>
        <w:tabs>
          <w:tab w:val="left" w:pos="847"/>
        </w:tabs>
        <w:spacing w:before="157"/>
        <w:ind w:right="188" w:firstLine="0"/>
      </w:pPr>
      <w:r w:rsidRPr="00617C1E">
        <w:t>Physical Security: The contractor shall be responsible for safeguarding all government property provided for contractor use.  At the close of each work period, government facilities, equipment, and materials shall be secured.</w:t>
      </w:r>
    </w:p>
    <w:p w14:paraId="6BB9E253" w14:textId="77777777" w:rsidR="001E27D0" w:rsidRDefault="001E27D0">
      <w:pPr>
        <w:pStyle w:val="BodyText"/>
        <w:spacing w:before="2"/>
        <w:ind w:left="0"/>
      </w:pPr>
    </w:p>
    <w:p w14:paraId="50BCD1D1" w14:textId="77777777" w:rsidR="001E27D0" w:rsidRDefault="004E54BD">
      <w:pPr>
        <w:pStyle w:val="ListParagraph"/>
        <w:numPr>
          <w:ilvl w:val="3"/>
          <w:numId w:val="11"/>
        </w:numPr>
        <w:tabs>
          <w:tab w:val="left" w:pos="896"/>
        </w:tabs>
        <w:ind w:right="181" w:firstLine="0"/>
      </w:pPr>
      <w:proofErr w:type="spellStart"/>
      <w:r>
        <w:rPr>
          <w:u w:val="single"/>
        </w:rPr>
        <w:t>iWATCH</w:t>
      </w:r>
      <w:proofErr w:type="spellEnd"/>
      <w:r>
        <w:rPr>
          <w:u w:val="single"/>
        </w:rPr>
        <w:t xml:space="preserve"> Training</w:t>
      </w:r>
      <w:r>
        <w:t>: The contractor and all associated sub-contractors shall brief all employees on</w:t>
      </w:r>
      <w:r>
        <w:rPr>
          <w:spacing w:val="-47"/>
        </w:rPr>
        <w:t xml:space="preserve"> </w:t>
      </w:r>
      <w:r>
        <w:t xml:space="preserve">the local </w:t>
      </w:r>
      <w:proofErr w:type="spellStart"/>
      <w:r>
        <w:t>iWATCH</w:t>
      </w:r>
      <w:proofErr w:type="spellEnd"/>
      <w:r>
        <w:t xml:space="preserve"> program (training standards provided by the requiring activity ATO). This local</w:t>
      </w:r>
      <w:r>
        <w:rPr>
          <w:spacing w:val="1"/>
        </w:rPr>
        <w:t xml:space="preserve"> </w:t>
      </w:r>
      <w:r>
        <w:t xml:space="preserve">developed training will be used to inform employees of the types of behavior to </w:t>
      </w:r>
      <w:proofErr w:type="gramStart"/>
      <w:r>
        <w:t>watch for</w:t>
      </w:r>
      <w:proofErr w:type="gramEnd"/>
      <w:r>
        <w:t xml:space="preserve"> and instruct</w:t>
      </w:r>
      <w:r>
        <w:rPr>
          <w:spacing w:val="1"/>
        </w:rPr>
        <w:t xml:space="preserve"> </w:t>
      </w:r>
      <w:r>
        <w:t>employees to report suspicious activity to the COR. This training shall be completed within 30 calendar</w:t>
      </w:r>
      <w:r>
        <w:rPr>
          <w:spacing w:val="1"/>
        </w:rPr>
        <w:t xml:space="preserve"> </w:t>
      </w:r>
      <w:r>
        <w:t>days of contract award and within 30 calendar days of new employees commencing performance with</w:t>
      </w:r>
      <w:r>
        <w:rPr>
          <w:spacing w:val="1"/>
        </w:rPr>
        <w:t xml:space="preserve"> </w:t>
      </w:r>
      <w:r>
        <w:t>the results reported</w:t>
      </w:r>
      <w:r>
        <w:rPr>
          <w:spacing w:val="-1"/>
        </w:rPr>
        <w:t xml:space="preserve"> </w:t>
      </w:r>
      <w:r>
        <w:t>to the</w:t>
      </w:r>
      <w:r>
        <w:rPr>
          <w:spacing w:val="-3"/>
        </w:rPr>
        <w:t xml:space="preserve"> </w:t>
      </w:r>
      <w:r>
        <w:t>COR</w:t>
      </w:r>
      <w:r>
        <w:rPr>
          <w:spacing w:val="1"/>
        </w:rPr>
        <w:t xml:space="preserve"> </w:t>
      </w:r>
      <w:r>
        <w:t>NLT</w:t>
      </w:r>
      <w:r>
        <w:rPr>
          <w:spacing w:val="1"/>
        </w:rPr>
        <w:t xml:space="preserve"> </w:t>
      </w:r>
      <w:r>
        <w:t>30</w:t>
      </w:r>
      <w:r>
        <w:rPr>
          <w:spacing w:val="1"/>
        </w:rPr>
        <w:t xml:space="preserve"> </w:t>
      </w:r>
      <w:r>
        <w:t>calendar</w:t>
      </w:r>
      <w:r>
        <w:rPr>
          <w:spacing w:val="-2"/>
        </w:rPr>
        <w:t xml:space="preserve"> </w:t>
      </w:r>
      <w:r>
        <w:t>days</w:t>
      </w:r>
      <w:r>
        <w:rPr>
          <w:spacing w:val="-4"/>
        </w:rPr>
        <w:t xml:space="preserve"> </w:t>
      </w:r>
      <w:r>
        <w:t>after</w:t>
      </w:r>
      <w:r>
        <w:rPr>
          <w:spacing w:val="-1"/>
        </w:rPr>
        <w:t xml:space="preserve"> </w:t>
      </w:r>
      <w:r>
        <w:t>contract</w:t>
      </w:r>
      <w:r>
        <w:rPr>
          <w:spacing w:val="-1"/>
        </w:rPr>
        <w:t xml:space="preserve"> </w:t>
      </w:r>
      <w:r>
        <w:t>award.</w:t>
      </w:r>
    </w:p>
    <w:p w14:paraId="23DE523C" w14:textId="77777777" w:rsidR="001E27D0" w:rsidRDefault="001E27D0">
      <w:pPr>
        <w:pStyle w:val="BodyText"/>
        <w:ind w:left="0"/>
      </w:pPr>
    </w:p>
    <w:p w14:paraId="244FFB20" w14:textId="3A974C93" w:rsidR="001A59EA" w:rsidRDefault="00CD2839" w:rsidP="001A59EA">
      <w:pPr>
        <w:pStyle w:val="ListParagraph"/>
        <w:numPr>
          <w:ilvl w:val="3"/>
          <w:numId w:val="11"/>
        </w:numPr>
        <w:tabs>
          <w:tab w:val="left" w:pos="896"/>
        </w:tabs>
        <w:spacing w:before="1"/>
        <w:ind w:right="239" w:firstLine="0"/>
      </w:pPr>
      <w:r w:rsidRPr="00862668">
        <w:t xml:space="preserve">OPSEC Standing Operating Procedure/Plan: The contractor shall develop an OPSEC Standing Operating Procedure (SOP)/Plan within 90 calendar days of contract award, to be reviewed and approved by the responsible Government OPSEC officer, per AR 530-1, Operations Security.  This SOP/Plan will include the government's critical information, why it needs to be protected, where it is located, who is responsible for it, and how to protect it. In addition, the contractor shall identify an individual who will be an OPSEC Coordinator.  The contractor will ensure this individual becomes OPSEC Level II certified </w:t>
      </w:r>
      <w:proofErr w:type="gramStart"/>
      <w:r w:rsidRPr="00862668">
        <w:t>per</w:t>
      </w:r>
      <w:proofErr w:type="gramEnd"/>
      <w:r w:rsidRPr="00862668">
        <w:t xml:space="preserve"> AR 530-1</w:t>
      </w:r>
    </w:p>
    <w:p w14:paraId="42DD239C" w14:textId="77777777" w:rsidR="00862668" w:rsidRDefault="00862668" w:rsidP="00862668">
      <w:pPr>
        <w:pStyle w:val="ListParagraph"/>
      </w:pPr>
    </w:p>
    <w:p w14:paraId="34A47602" w14:textId="36F5BDAD" w:rsidR="001A59EA" w:rsidRDefault="001A59EA" w:rsidP="002F019E">
      <w:pPr>
        <w:pStyle w:val="ListParagraph"/>
        <w:numPr>
          <w:ilvl w:val="3"/>
          <w:numId w:val="11"/>
        </w:numPr>
        <w:tabs>
          <w:tab w:val="left" w:pos="896"/>
        </w:tabs>
        <w:spacing w:before="1"/>
        <w:ind w:right="239" w:firstLine="0"/>
      </w:pPr>
      <w:r w:rsidRPr="001A59EA">
        <w:t>OPSEC Standing Operating Procedure/Plan:  The contractor shall adhere to the Government's Operations Security (OPSEC) Standard Operating Procedure (SOP)/Plan during the entire period of performance.</w:t>
      </w:r>
    </w:p>
    <w:p w14:paraId="52E56223" w14:textId="77777777" w:rsidR="001E27D0" w:rsidRDefault="001E27D0">
      <w:pPr>
        <w:pStyle w:val="BodyText"/>
        <w:spacing w:before="3"/>
        <w:ind w:left="0"/>
      </w:pPr>
    </w:p>
    <w:p w14:paraId="32DD4A17" w14:textId="77777777" w:rsidR="001E27D0" w:rsidRDefault="004E54BD">
      <w:pPr>
        <w:pStyle w:val="ListParagraph"/>
        <w:numPr>
          <w:ilvl w:val="3"/>
          <w:numId w:val="11"/>
        </w:numPr>
        <w:tabs>
          <w:tab w:val="left" w:pos="896"/>
        </w:tabs>
        <w:spacing w:line="237" w:lineRule="auto"/>
        <w:ind w:right="826" w:firstLine="0"/>
      </w:pPr>
      <w:r>
        <w:rPr>
          <w:u w:val="single"/>
        </w:rPr>
        <w:t>BACKGROUND CHECK REQUIREMENTS</w:t>
      </w:r>
      <w:r>
        <w:t>: Contractor/Sub-Contractor employees providing</w:t>
      </w:r>
      <w:r>
        <w:rPr>
          <w:spacing w:val="-47"/>
        </w:rPr>
        <w:t xml:space="preserve"> </w:t>
      </w:r>
      <w:r>
        <w:t>services</w:t>
      </w:r>
      <w:r>
        <w:rPr>
          <w:spacing w:val="-1"/>
        </w:rPr>
        <w:t xml:space="preserve"> </w:t>
      </w:r>
      <w:r>
        <w:t>under</w:t>
      </w:r>
      <w:r>
        <w:rPr>
          <w:spacing w:val="-1"/>
        </w:rPr>
        <w:t xml:space="preserve"> </w:t>
      </w:r>
      <w:r>
        <w:t>contracts</w:t>
      </w:r>
      <w:r>
        <w:rPr>
          <w:spacing w:val="-2"/>
        </w:rPr>
        <w:t xml:space="preserve"> </w:t>
      </w:r>
      <w:r>
        <w:t>are subject</w:t>
      </w:r>
      <w:r>
        <w:rPr>
          <w:spacing w:val="-3"/>
        </w:rPr>
        <w:t xml:space="preserve"> </w:t>
      </w:r>
      <w:r>
        <w:t>to</w:t>
      </w:r>
      <w:r>
        <w:rPr>
          <w:spacing w:val="1"/>
        </w:rPr>
        <w:t xml:space="preserve"> </w:t>
      </w:r>
      <w:r>
        <w:t>the</w:t>
      </w:r>
      <w:r>
        <w:rPr>
          <w:spacing w:val="-1"/>
        </w:rPr>
        <w:t xml:space="preserve"> </w:t>
      </w:r>
      <w:r>
        <w:t>following</w:t>
      </w:r>
      <w:r>
        <w:rPr>
          <w:spacing w:val="-3"/>
        </w:rPr>
        <w:t xml:space="preserve"> </w:t>
      </w:r>
      <w:r>
        <w:t>process:</w:t>
      </w:r>
    </w:p>
    <w:p w14:paraId="07547A01" w14:textId="77777777" w:rsidR="001E27D0" w:rsidRDefault="001E27D0">
      <w:pPr>
        <w:pStyle w:val="BodyText"/>
        <w:spacing w:before="2"/>
        <w:ind w:left="0"/>
      </w:pPr>
    </w:p>
    <w:p w14:paraId="37056407" w14:textId="77777777" w:rsidR="001E27D0" w:rsidRDefault="004E54BD">
      <w:pPr>
        <w:pStyle w:val="BodyText"/>
        <w:ind w:right="136"/>
      </w:pPr>
      <w:r>
        <w:t>1.6.21.5(a)</w:t>
      </w:r>
      <w:r>
        <w:rPr>
          <w:spacing w:val="1"/>
        </w:rPr>
        <w:t xml:space="preserve"> </w:t>
      </w:r>
      <w:r>
        <w:t>Each employee (direct employee and sub-contractor employee) working under this contract</w:t>
      </w:r>
      <w:r>
        <w:rPr>
          <w:spacing w:val="1"/>
        </w:rPr>
        <w:t xml:space="preserve"> </w:t>
      </w:r>
      <w:r>
        <w:t>who has contact with children under 18 years of age, shall be screened with the appropriate background</w:t>
      </w:r>
      <w:r>
        <w:rPr>
          <w:spacing w:val="-47"/>
        </w:rPr>
        <w:t xml:space="preserve"> </w:t>
      </w:r>
      <w:r>
        <w:t>checks as governed by the Army Directive 2014-23 “Conduct of Screening and Background Checks For</w:t>
      </w:r>
      <w:r>
        <w:rPr>
          <w:spacing w:val="1"/>
        </w:rPr>
        <w:t xml:space="preserve"> </w:t>
      </w:r>
      <w:r>
        <w:t>Individuals Who Have Regular Contact With Children in Army Programs”, dated 10 September 2014. A</w:t>
      </w:r>
      <w:r>
        <w:rPr>
          <w:spacing w:val="1"/>
        </w:rPr>
        <w:t xml:space="preserve"> </w:t>
      </w:r>
      <w:r>
        <w:t xml:space="preserve">copy of the Army Directive can be found at </w:t>
      </w:r>
      <w:hyperlink r:id="rId11">
        <w:r>
          <w:t>http://www.apd.army.mil/pdffiles/ad2014_23.pdf.</w:t>
        </w:r>
      </w:hyperlink>
      <w:r>
        <w:rPr>
          <w:spacing w:val="1"/>
        </w:rPr>
        <w:t xml:space="preserve"> </w:t>
      </w:r>
      <w:r>
        <w:t>The</w:t>
      </w:r>
      <w:r>
        <w:rPr>
          <w:spacing w:val="1"/>
        </w:rPr>
        <w:t xml:space="preserve"> </w:t>
      </w:r>
      <w:r>
        <w:t>background</w:t>
      </w:r>
      <w:r>
        <w:rPr>
          <w:spacing w:val="1"/>
        </w:rPr>
        <w:t xml:space="preserve"> </w:t>
      </w:r>
      <w:r>
        <w:t>check</w:t>
      </w:r>
      <w:r>
        <w:rPr>
          <w:spacing w:val="2"/>
        </w:rPr>
        <w:t xml:space="preserve"> </w:t>
      </w:r>
      <w:r>
        <w:t>requirements for</w:t>
      </w:r>
      <w:r>
        <w:rPr>
          <w:spacing w:val="-2"/>
        </w:rPr>
        <w:t xml:space="preserve"> </w:t>
      </w:r>
      <w:r>
        <w:t>Contractors can</w:t>
      </w:r>
      <w:r>
        <w:rPr>
          <w:spacing w:val="-1"/>
        </w:rPr>
        <w:t xml:space="preserve"> </w:t>
      </w:r>
      <w:r>
        <w:t>be</w:t>
      </w:r>
      <w:r>
        <w:rPr>
          <w:spacing w:val="2"/>
        </w:rPr>
        <w:t xml:space="preserve"> </w:t>
      </w:r>
      <w:r>
        <w:t>found</w:t>
      </w:r>
      <w:r>
        <w:rPr>
          <w:spacing w:val="1"/>
        </w:rPr>
        <w:t xml:space="preserve"> </w:t>
      </w:r>
      <w:r>
        <w:t>in</w:t>
      </w:r>
      <w:r>
        <w:rPr>
          <w:spacing w:val="1"/>
        </w:rPr>
        <w:t xml:space="preserve"> </w:t>
      </w:r>
      <w:r>
        <w:t>Enclosure</w:t>
      </w:r>
      <w:r>
        <w:rPr>
          <w:spacing w:val="1"/>
        </w:rPr>
        <w:t xml:space="preserve"> </w:t>
      </w:r>
      <w:r>
        <w:t>3</w:t>
      </w:r>
      <w:r>
        <w:rPr>
          <w:spacing w:val="-1"/>
        </w:rPr>
        <w:t xml:space="preserve"> </w:t>
      </w:r>
      <w:r>
        <w:t>–</w:t>
      </w:r>
      <w:r>
        <w:rPr>
          <w:spacing w:val="3"/>
        </w:rPr>
        <w:t xml:space="preserve"> </w:t>
      </w:r>
      <w:r>
        <w:t>Screening</w:t>
      </w:r>
      <w:r>
        <w:rPr>
          <w:spacing w:val="2"/>
        </w:rPr>
        <w:t xml:space="preserve"> </w:t>
      </w:r>
      <w:r>
        <w:t>and</w:t>
      </w:r>
      <w:r>
        <w:rPr>
          <w:spacing w:val="1"/>
        </w:rPr>
        <w:t xml:space="preserve"> </w:t>
      </w:r>
      <w:r>
        <w:t>background checks for appropriated and non-appropriated fund personnel, military personnel, foreign</w:t>
      </w:r>
      <w:r>
        <w:rPr>
          <w:spacing w:val="1"/>
        </w:rPr>
        <w:t xml:space="preserve"> </w:t>
      </w:r>
      <w:r>
        <w:t>national</w:t>
      </w:r>
      <w:r>
        <w:rPr>
          <w:spacing w:val="-3"/>
        </w:rPr>
        <w:t xml:space="preserve"> </w:t>
      </w:r>
      <w:r>
        <w:t>employees</w:t>
      </w:r>
      <w:r>
        <w:rPr>
          <w:spacing w:val="-2"/>
        </w:rPr>
        <w:t xml:space="preserve"> </w:t>
      </w:r>
      <w:r>
        <w:t>overseas,</w:t>
      </w:r>
      <w:r>
        <w:rPr>
          <w:spacing w:val="1"/>
        </w:rPr>
        <w:t xml:space="preserve"> </w:t>
      </w:r>
      <w:r>
        <w:t>and</w:t>
      </w:r>
      <w:r>
        <w:rPr>
          <w:spacing w:val="-1"/>
        </w:rPr>
        <w:t xml:space="preserve"> </w:t>
      </w:r>
      <w:r>
        <w:t>contractors.</w:t>
      </w:r>
    </w:p>
    <w:p w14:paraId="5043CB0F" w14:textId="77777777" w:rsidR="001E27D0" w:rsidRDefault="001E27D0">
      <w:pPr>
        <w:pStyle w:val="BodyText"/>
        <w:spacing w:before="12"/>
        <w:ind w:left="0"/>
        <w:rPr>
          <w:sz w:val="21"/>
        </w:rPr>
      </w:pPr>
    </w:p>
    <w:p w14:paraId="4268A875" w14:textId="77777777" w:rsidR="001E27D0" w:rsidRDefault="004E54BD">
      <w:pPr>
        <w:pStyle w:val="BodyText"/>
      </w:pPr>
      <w:r>
        <w:t>1.6.21.5(b) Background checks will be initiated and paid for by the Government. The cost for the pre-</w:t>
      </w:r>
      <w:r>
        <w:rPr>
          <w:spacing w:val="1"/>
        </w:rPr>
        <w:t xml:space="preserve"> </w:t>
      </w:r>
      <w:r>
        <w:t>employment</w:t>
      </w:r>
      <w:r>
        <w:rPr>
          <w:spacing w:val="-5"/>
        </w:rPr>
        <w:t xml:space="preserve"> </w:t>
      </w:r>
      <w:r>
        <w:t>screening</w:t>
      </w:r>
      <w:r>
        <w:rPr>
          <w:spacing w:val="-4"/>
        </w:rPr>
        <w:t xml:space="preserve"> </w:t>
      </w:r>
      <w:r>
        <w:t>is</w:t>
      </w:r>
      <w:r>
        <w:rPr>
          <w:spacing w:val="-1"/>
        </w:rPr>
        <w:t xml:space="preserve"> </w:t>
      </w:r>
      <w:r>
        <w:t>the</w:t>
      </w:r>
      <w:r>
        <w:rPr>
          <w:spacing w:val="-1"/>
        </w:rPr>
        <w:t xml:space="preserve"> </w:t>
      </w:r>
      <w:r>
        <w:t>responsibility</w:t>
      </w:r>
      <w:r>
        <w:rPr>
          <w:spacing w:val="-2"/>
        </w:rPr>
        <w:t xml:space="preserve"> </w:t>
      </w:r>
      <w:r>
        <w:t>of</w:t>
      </w:r>
      <w:r>
        <w:rPr>
          <w:spacing w:val="-4"/>
        </w:rPr>
        <w:t xml:space="preserve"> </w:t>
      </w:r>
      <w:r>
        <w:t>the</w:t>
      </w:r>
      <w:r>
        <w:rPr>
          <w:spacing w:val="-1"/>
        </w:rPr>
        <w:t xml:space="preserve"> </w:t>
      </w:r>
      <w:r>
        <w:t>Contractor.</w:t>
      </w:r>
      <w:r>
        <w:rPr>
          <w:spacing w:val="-3"/>
        </w:rPr>
        <w:t xml:space="preserve"> </w:t>
      </w:r>
      <w:r>
        <w:t>The</w:t>
      </w:r>
      <w:r>
        <w:rPr>
          <w:spacing w:val="-5"/>
        </w:rPr>
        <w:t xml:space="preserve"> </w:t>
      </w:r>
      <w:r>
        <w:t>Commander</w:t>
      </w:r>
      <w:r>
        <w:rPr>
          <w:spacing w:val="-6"/>
        </w:rPr>
        <w:t xml:space="preserve"> </w:t>
      </w:r>
      <w:r>
        <w:t>Designated</w:t>
      </w:r>
      <w:r>
        <w:rPr>
          <w:spacing w:val="-2"/>
        </w:rPr>
        <w:t xml:space="preserve"> </w:t>
      </w:r>
      <w:r>
        <w:t>Entity</w:t>
      </w:r>
      <w:r>
        <w:rPr>
          <w:spacing w:val="-4"/>
        </w:rPr>
        <w:t xml:space="preserve"> </w:t>
      </w:r>
      <w:r>
        <w:t>(CDE)</w:t>
      </w:r>
    </w:p>
    <w:p w14:paraId="384CA364" w14:textId="72767CC8" w:rsidR="001E27D0" w:rsidRDefault="004E54BD" w:rsidP="00E62F1A">
      <w:pPr>
        <w:pStyle w:val="BodyText"/>
        <w:spacing w:before="39"/>
        <w:ind w:right="166"/>
      </w:pPr>
      <w:r>
        <w:t>at the Installation supports IMCOM by coordinating, submitting, tracking child related background</w:t>
      </w:r>
      <w:r>
        <w:rPr>
          <w:spacing w:val="1"/>
        </w:rPr>
        <w:t xml:space="preserve"> </w:t>
      </w:r>
      <w:r>
        <w:t>checks, and reviewing and compiling the results to identify whether they contain derogatory</w:t>
      </w:r>
      <w:r>
        <w:rPr>
          <w:spacing w:val="1"/>
        </w:rPr>
        <w:t xml:space="preserve"> </w:t>
      </w:r>
      <w:r>
        <w:t>information to be passed on for a suitability determination. The CDE will advise and assist CONTRACTOR</w:t>
      </w:r>
      <w:r>
        <w:rPr>
          <w:spacing w:val="-47"/>
        </w:rPr>
        <w:t xml:space="preserve"> </w:t>
      </w:r>
      <w:r>
        <w:t xml:space="preserve">and sub- CONTRACTOR </w:t>
      </w:r>
      <w:r w:rsidR="00E22538">
        <w:t>employees,</w:t>
      </w:r>
      <w:r>
        <w:t xml:space="preserve"> completing all required documents required for the background</w:t>
      </w:r>
      <w:r>
        <w:rPr>
          <w:spacing w:val="1"/>
        </w:rPr>
        <w:t xml:space="preserve"> </w:t>
      </w:r>
      <w:r>
        <w:t>check</w:t>
      </w:r>
      <w:r>
        <w:rPr>
          <w:spacing w:val="-1"/>
        </w:rPr>
        <w:t xml:space="preserve"> </w:t>
      </w:r>
      <w:r>
        <w:t>process. CDE contact</w:t>
      </w:r>
      <w:r>
        <w:rPr>
          <w:spacing w:val="-1"/>
        </w:rPr>
        <w:t xml:space="preserve"> </w:t>
      </w:r>
      <w:r>
        <w:t>information</w:t>
      </w:r>
      <w:r>
        <w:rPr>
          <w:spacing w:val="-2"/>
        </w:rPr>
        <w:t xml:space="preserve"> </w:t>
      </w:r>
      <w:r>
        <w:t>will</w:t>
      </w:r>
      <w:r>
        <w:rPr>
          <w:spacing w:val="-2"/>
        </w:rPr>
        <w:t xml:space="preserve"> </w:t>
      </w:r>
      <w:r>
        <w:t>be</w:t>
      </w:r>
      <w:r>
        <w:rPr>
          <w:spacing w:val="1"/>
        </w:rPr>
        <w:t xml:space="preserve"> </w:t>
      </w:r>
      <w:r>
        <w:t>provided</w:t>
      </w:r>
      <w:r>
        <w:rPr>
          <w:spacing w:val="-2"/>
        </w:rPr>
        <w:t xml:space="preserve"> </w:t>
      </w:r>
      <w:r>
        <w:t>upon</w:t>
      </w:r>
      <w:r>
        <w:rPr>
          <w:spacing w:val="-1"/>
        </w:rPr>
        <w:t xml:space="preserve"> </w:t>
      </w:r>
      <w:r>
        <w:t>contract</w:t>
      </w:r>
      <w:r>
        <w:rPr>
          <w:spacing w:val="-2"/>
        </w:rPr>
        <w:t xml:space="preserve"> </w:t>
      </w:r>
      <w:r>
        <w:t>award.</w:t>
      </w:r>
    </w:p>
    <w:p w14:paraId="6537F28F" w14:textId="77777777" w:rsidR="001E27D0" w:rsidRDefault="001E27D0">
      <w:pPr>
        <w:pStyle w:val="BodyText"/>
        <w:spacing w:before="11"/>
        <w:ind w:left="0"/>
        <w:rPr>
          <w:sz w:val="21"/>
        </w:rPr>
      </w:pPr>
    </w:p>
    <w:p w14:paraId="5A0ACB56" w14:textId="30181418" w:rsidR="001E27D0" w:rsidRDefault="004E54BD">
      <w:pPr>
        <w:pStyle w:val="ListParagraph"/>
        <w:numPr>
          <w:ilvl w:val="4"/>
          <w:numId w:val="11"/>
        </w:numPr>
        <w:tabs>
          <w:tab w:val="left" w:pos="1063"/>
        </w:tabs>
        <w:ind w:right="137" w:firstLine="0"/>
      </w:pPr>
      <w:r>
        <w:t xml:space="preserve">No person, regardless of circumstances, will be approved to provide </w:t>
      </w:r>
      <w:r w:rsidR="63D51669">
        <w:t>childcare</w:t>
      </w:r>
      <w:r>
        <w:t xml:space="preserve"> services if the</w:t>
      </w:r>
      <w:r>
        <w:rPr>
          <w:spacing w:val="1"/>
        </w:rPr>
        <w:t xml:space="preserve"> </w:t>
      </w:r>
      <w:r>
        <w:lastRenderedPageBreak/>
        <w:t>individual has been convicted of a sexual offense, a drug felony, a violent crime or a criminal offense</w:t>
      </w:r>
      <w:r>
        <w:rPr>
          <w:spacing w:val="1"/>
        </w:rPr>
        <w:t xml:space="preserve"> </w:t>
      </w:r>
      <w:r>
        <w:t>involving a child. If the background check investigation reveals any other derogatory information a</w:t>
      </w:r>
      <w:r>
        <w:rPr>
          <w:spacing w:val="1"/>
        </w:rPr>
        <w:t xml:space="preserve"> </w:t>
      </w:r>
      <w:r>
        <w:t xml:space="preserve">suitability determination </w:t>
      </w:r>
      <w:proofErr w:type="gramStart"/>
      <w:r>
        <w:t>has to</w:t>
      </w:r>
      <w:proofErr w:type="gramEnd"/>
      <w:r>
        <w:t xml:space="preserve"> be made by the Army. The adjudication of derogatory information is</w:t>
      </w:r>
      <w:r>
        <w:rPr>
          <w:spacing w:val="1"/>
        </w:rPr>
        <w:t xml:space="preserve"> </w:t>
      </w:r>
      <w:r>
        <w:t>processed through an Army Program Review Board (PRB). Further details about the adjudication process</w:t>
      </w:r>
      <w:r>
        <w:rPr>
          <w:spacing w:val="-47"/>
        </w:rPr>
        <w:t xml:space="preserve"> </w:t>
      </w:r>
      <w:r>
        <w:t xml:space="preserve">can be found in Enclosure 6 of </w:t>
      </w:r>
      <w:proofErr w:type="gramStart"/>
      <w:r>
        <w:t>the AD</w:t>
      </w:r>
      <w:proofErr w:type="gramEnd"/>
      <w:r>
        <w:t xml:space="preserve"> 2014-23. At any </w:t>
      </w:r>
      <w:r w:rsidR="56B8DA64">
        <w:t>time,</w:t>
      </w:r>
      <w:r>
        <w:t xml:space="preserve"> a Contractor can decide not to proceed with</w:t>
      </w:r>
      <w:r>
        <w:rPr>
          <w:spacing w:val="1"/>
        </w:rPr>
        <w:t xml:space="preserve"> </w:t>
      </w:r>
      <w:r>
        <w:t>the PRB process.</w:t>
      </w:r>
    </w:p>
    <w:p w14:paraId="6DFB9E20" w14:textId="77777777" w:rsidR="001E27D0" w:rsidRDefault="001E27D0">
      <w:pPr>
        <w:pStyle w:val="BodyText"/>
        <w:ind w:left="0"/>
      </w:pPr>
    </w:p>
    <w:p w14:paraId="6D6B8AB4" w14:textId="77777777" w:rsidR="001E27D0" w:rsidRDefault="004E54BD">
      <w:pPr>
        <w:pStyle w:val="ListParagraph"/>
        <w:numPr>
          <w:ilvl w:val="4"/>
          <w:numId w:val="11"/>
        </w:numPr>
        <w:tabs>
          <w:tab w:val="left" w:pos="1063"/>
        </w:tabs>
        <w:ind w:right="1964" w:firstLine="0"/>
      </w:pPr>
      <w:r>
        <w:t>Additional information on the background check process can be found at:</w:t>
      </w:r>
      <w:r>
        <w:rPr>
          <w:spacing w:val="-47"/>
        </w:rPr>
        <w:t xml:space="preserve"> </w:t>
      </w:r>
      <w:hyperlink r:id="rId12">
        <w:r>
          <w:rPr>
            <w:color w:val="0000FF"/>
          </w:rPr>
          <w:t>http://www.opm.gov/investigations/background-investigations</w:t>
        </w:r>
        <w:r>
          <w:t>.</w:t>
        </w:r>
      </w:hyperlink>
    </w:p>
    <w:p w14:paraId="70DF9E56" w14:textId="77777777" w:rsidR="001E27D0" w:rsidRDefault="001E27D0">
      <w:pPr>
        <w:pStyle w:val="BodyText"/>
        <w:ind w:left="0"/>
      </w:pPr>
    </w:p>
    <w:p w14:paraId="670C4299" w14:textId="77777777" w:rsidR="001E27D0" w:rsidRDefault="004E54BD">
      <w:pPr>
        <w:pStyle w:val="ListParagraph"/>
        <w:numPr>
          <w:ilvl w:val="4"/>
          <w:numId w:val="11"/>
        </w:numPr>
        <w:tabs>
          <w:tab w:val="left" w:pos="1063"/>
        </w:tabs>
        <w:spacing w:before="1"/>
        <w:ind w:left="1062"/>
      </w:pPr>
      <w:r>
        <w:t>Re-verification</w:t>
      </w:r>
      <w:r>
        <w:rPr>
          <w:spacing w:val="-4"/>
        </w:rPr>
        <w:t xml:space="preserve"> </w:t>
      </w:r>
      <w:r>
        <w:t>(IRC</w:t>
      </w:r>
      <w:r>
        <w:rPr>
          <w:spacing w:val="-2"/>
        </w:rPr>
        <w:t xml:space="preserve"> </w:t>
      </w:r>
      <w:r>
        <w:t>and</w:t>
      </w:r>
      <w:r>
        <w:rPr>
          <w:spacing w:val="-3"/>
        </w:rPr>
        <w:t xml:space="preserve"> </w:t>
      </w:r>
      <w:r>
        <w:t>FBI</w:t>
      </w:r>
      <w:r>
        <w:rPr>
          <w:spacing w:val="-3"/>
        </w:rPr>
        <w:t xml:space="preserve"> </w:t>
      </w:r>
      <w:r>
        <w:t>fingerprint</w:t>
      </w:r>
      <w:r>
        <w:rPr>
          <w:spacing w:val="-3"/>
        </w:rPr>
        <w:t xml:space="preserve"> </w:t>
      </w:r>
      <w:r>
        <w:t>check)</w:t>
      </w:r>
      <w:r>
        <w:rPr>
          <w:spacing w:val="-2"/>
        </w:rPr>
        <w:t xml:space="preserve"> </w:t>
      </w:r>
      <w:r>
        <w:t>is</w:t>
      </w:r>
      <w:r>
        <w:rPr>
          <w:spacing w:val="-3"/>
        </w:rPr>
        <w:t xml:space="preserve"> </w:t>
      </w:r>
      <w:r>
        <w:t>required</w:t>
      </w:r>
      <w:r>
        <w:rPr>
          <w:spacing w:val="-3"/>
        </w:rPr>
        <w:t xml:space="preserve"> </w:t>
      </w:r>
      <w:r>
        <w:t>every</w:t>
      </w:r>
      <w:r>
        <w:rPr>
          <w:spacing w:val="-4"/>
        </w:rPr>
        <w:t xml:space="preserve"> </w:t>
      </w:r>
      <w:r>
        <w:t>5</w:t>
      </w:r>
      <w:r>
        <w:rPr>
          <w:spacing w:val="-2"/>
        </w:rPr>
        <w:t xml:space="preserve"> </w:t>
      </w:r>
      <w:r>
        <w:t>years.</w:t>
      </w:r>
    </w:p>
    <w:p w14:paraId="44E871BC" w14:textId="77777777" w:rsidR="001E27D0" w:rsidRDefault="001E27D0">
      <w:pPr>
        <w:pStyle w:val="BodyText"/>
        <w:spacing w:before="10"/>
        <w:ind w:left="0"/>
        <w:rPr>
          <w:sz w:val="21"/>
        </w:rPr>
      </w:pPr>
    </w:p>
    <w:p w14:paraId="0B9CFAE3" w14:textId="77777777" w:rsidR="001E27D0" w:rsidRDefault="004E54BD">
      <w:pPr>
        <w:pStyle w:val="Heading2"/>
        <w:numPr>
          <w:ilvl w:val="2"/>
          <w:numId w:val="12"/>
        </w:numPr>
        <w:tabs>
          <w:tab w:val="left" w:pos="730"/>
        </w:tabs>
        <w:ind w:left="729"/>
      </w:pPr>
      <w:r>
        <w:t>Emergency</w:t>
      </w:r>
      <w:r>
        <w:rPr>
          <w:spacing w:val="-2"/>
        </w:rPr>
        <w:t xml:space="preserve"> </w:t>
      </w:r>
      <w:r>
        <w:t>Services</w:t>
      </w:r>
    </w:p>
    <w:p w14:paraId="144A5D23" w14:textId="77777777" w:rsidR="001E27D0" w:rsidRDefault="001E27D0">
      <w:pPr>
        <w:pStyle w:val="BodyText"/>
        <w:ind w:left="0"/>
        <w:rPr>
          <w:b/>
        </w:rPr>
      </w:pPr>
    </w:p>
    <w:p w14:paraId="1833A2C1" w14:textId="77777777" w:rsidR="001E27D0" w:rsidRDefault="004E54BD">
      <w:pPr>
        <w:pStyle w:val="ListParagraph"/>
        <w:numPr>
          <w:ilvl w:val="3"/>
          <w:numId w:val="12"/>
        </w:numPr>
        <w:tabs>
          <w:tab w:val="left" w:pos="896"/>
        </w:tabs>
        <w:ind w:right="426" w:firstLine="0"/>
      </w:pPr>
      <w:r>
        <w:t>The Contractor shall have competent personnel trained and capable of dealing with minor</w:t>
      </w:r>
      <w:r>
        <w:rPr>
          <w:spacing w:val="1"/>
        </w:rPr>
        <w:t xml:space="preserve"> </w:t>
      </w:r>
      <w:r>
        <w:t>personnel injuries. The Contractor or their employees shall immediately notify their supervisor of any</w:t>
      </w:r>
      <w:r>
        <w:rPr>
          <w:spacing w:val="-47"/>
        </w:rPr>
        <w:t xml:space="preserve"> </w:t>
      </w:r>
      <w:r>
        <w:t>accident requiring emergency medical treatment. The Contractor will, in turn, notify the KO or COR</w:t>
      </w:r>
      <w:r>
        <w:rPr>
          <w:spacing w:val="1"/>
        </w:rPr>
        <w:t xml:space="preserve"> </w:t>
      </w:r>
      <w:r>
        <w:t>within</w:t>
      </w:r>
      <w:r>
        <w:rPr>
          <w:spacing w:val="-2"/>
        </w:rPr>
        <w:t xml:space="preserve"> </w:t>
      </w:r>
      <w:r>
        <w:t>30</w:t>
      </w:r>
      <w:r>
        <w:rPr>
          <w:spacing w:val="-1"/>
        </w:rPr>
        <w:t xml:space="preserve"> </w:t>
      </w:r>
      <w:r>
        <w:t>minutes</w:t>
      </w:r>
      <w:r>
        <w:rPr>
          <w:spacing w:val="-2"/>
        </w:rPr>
        <w:t xml:space="preserve"> </w:t>
      </w:r>
      <w:r>
        <w:t>of</w:t>
      </w:r>
      <w:r>
        <w:rPr>
          <w:spacing w:val="-1"/>
        </w:rPr>
        <w:t xml:space="preserve"> </w:t>
      </w:r>
      <w:r>
        <w:t>the</w:t>
      </w:r>
      <w:r>
        <w:rPr>
          <w:spacing w:val="-1"/>
        </w:rPr>
        <w:t xml:space="preserve"> </w:t>
      </w:r>
      <w:r>
        <w:t>incident.</w:t>
      </w:r>
    </w:p>
    <w:p w14:paraId="738610EB" w14:textId="77777777" w:rsidR="001E27D0" w:rsidRDefault="001E27D0">
      <w:pPr>
        <w:pStyle w:val="BodyText"/>
        <w:ind w:left="0"/>
      </w:pPr>
    </w:p>
    <w:p w14:paraId="4B4D267B" w14:textId="77777777" w:rsidR="001E27D0" w:rsidRDefault="004E54BD">
      <w:pPr>
        <w:pStyle w:val="ListParagraph"/>
        <w:numPr>
          <w:ilvl w:val="3"/>
          <w:numId w:val="12"/>
        </w:numPr>
        <w:tabs>
          <w:tab w:val="left" w:pos="896"/>
        </w:tabs>
        <w:spacing w:before="182" w:line="256" w:lineRule="auto"/>
        <w:ind w:right="220" w:firstLine="0"/>
      </w:pPr>
      <w:r>
        <w:t>Emergency medical treatment and services for Contractor personnel is the responsibility of the</w:t>
      </w:r>
      <w:r>
        <w:rPr>
          <w:spacing w:val="-47"/>
        </w:rPr>
        <w:t xml:space="preserve"> </w:t>
      </w:r>
      <w:r>
        <w:t>Contractor.</w:t>
      </w:r>
    </w:p>
    <w:p w14:paraId="637805D2" w14:textId="77777777" w:rsidR="001E27D0" w:rsidRDefault="001E27D0">
      <w:pPr>
        <w:spacing w:line="256" w:lineRule="auto"/>
        <w:sectPr w:rsidR="001E27D0">
          <w:headerReference w:type="default" r:id="rId13"/>
          <w:pgSz w:w="12240" w:h="15840"/>
          <w:pgMar w:top="1400" w:right="1320" w:bottom="1200" w:left="1320" w:header="0" w:footer="1014" w:gutter="0"/>
          <w:cols w:space="720"/>
        </w:sectPr>
      </w:pPr>
    </w:p>
    <w:p w14:paraId="453F7165" w14:textId="77777777" w:rsidR="00F84B9B" w:rsidRPr="00F84B9B" w:rsidRDefault="004E54BD" w:rsidP="00F84B9B">
      <w:pPr>
        <w:pStyle w:val="BodyText"/>
        <w:spacing w:before="39"/>
        <w:ind w:left="545" w:right="1411"/>
        <w:jc w:val="center"/>
        <w:rPr>
          <w:b/>
          <w:bCs/>
        </w:rPr>
      </w:pPr>
      <w:r w:rsidRPr="00F84B9B">
        <w:rPr>
          <w:b/>
          <w:bCs/>
        </w:rPr>
        <w:lastRenderedPageBreak/>
        <w:t>PART</w:t>
      </w:r>
      <w:r w:rsidRPr="00F84B9B">
        <w:rPr>
          <w:b/>
          <w:bCs/>
          <w:spacing w:val="-2"/>
        </w:rPr>
        <w:t xml:space="preserve"> </w:t>
      </w:r>
      <w:r w:rsidRPr="00F84B9B">
        <w:rPr>
          <w:b/>
          <w:bCs/>
        </w:rPr>
        <w:t>2</w:t>
      </w:r>
    </w:p>
    <w:p w14:paraId="75E22FDA" w14:textId="0D6A6207" w:rsidR="001E27D0" w:rsidRPr="00F84B9B" w:rsidRDefault="004E54BD" w:rsidP="00F84B9B">
      <w:pPr>
        <w:pStyle w:val="BodyText"/>
        <w:spacing w:before="39"/>
        <w:ind w:left="545" w:right="1411"/>
        <w:jc w:val="center"/>
        <w:rPr>
          <w:b/>
          <w:bCs/>
        </w:rPr>
      </w:pPr>
      <w:r w:rsidRPr="00F84B9B">
        <w:rPr>
          <w:b/>
          <w:bCs/>
        </w:rPr>
        <w:t>DEFINITIONS,</w:t>
      </w:r>
      <w:r w:rsidRPr="00F84B9B">
        <w:rPr>
          <w:b/>
          <w:bCs/>
          <w:spacing w:val="-3"/>
        </w:rPr>
        <w:t xml:space="preserve"> </w:t>
      </w:r>
      <w:r w:rsidRPr="00F84B9B">
        <w:rPr>
          <w:b/>
          <w:bCs/>
        </w:rPr>
        <w:t>ACRONYMS,</w:t>
      </w:r>
      <w:r w:rsidRPr="00F84B9B">
        <w:rPr>
          <w:b/>
          <w:bCs/>
          <w:spacing w:val="-5"/>
        </w:rPr>
        <w:t xml:space="preserve"> </w:t>
      </w:r>
      <w:r w:rsidRPr="00F84B9B">
        <w:rPr>
          <w:b/>
          <w:bCs/>
        </w:rPr>
        <w:t>AND</w:t>
      </w:r>
      <w:r w:rsidRPr="00F84B9B">
        <w:rPr>
          <w:b/>
          <w:bCs/>
          <w:spacing w:val="-1"/>
        </w:rPr>
        <w:t xml:space="preserve"> </w:t>
      </w:r>
      <w:r w:rsidRPr="00F84B9B">
        <w:rPr>
          <w:b/>
          <w:bCs/>
        </w:rPr>
        <w:t>ABBREVIATIONS</w:t>
      </w:r>
    </w:p>
    <w:p w14:paraId="3B7B4B86" w14:textId="77777777" w:rsidR="001E27D0" w:rsidRDefault="001E27D0">
      <w:pPr>
        <w:pStyle w:val="BodyText"/>
        <w:ind w:left="0"/>
      </w:pPr>
    </w:p>
    <w:p w14:paraId="3A0FF5F2" w14:textId="77777777" w:rsidR="001E27D0" w:rsidRDefault="001E27D0">
      <w:pPr>
        <w:pStyle w:val="BodyText"/>
        <w:spacing w:before="11"/>
        <w:ind w:left="0"/>
        <w:rPr>
          <w:sz w:val="29"/>
        </w:rPr>
      </w:pPr>
    </w:p>
    <w:p w14:paraId="15E5FFE0" w14:textId="77777777" w:rsidR="001E27D0" w:rsidRDefault="004E54BD">
      <w:pPr>
        <w:pStyle w:val="Heading1"/>
        <w:numPr>
          <w:ilvl w:val="0"/>
          <w:numId w:val="14"/>
        </w:numPr>
        <w:tabs>
          <w:tab w:val="left" w:pos="339"/>
        </w:tabs>
        <w:ind w:left="338" w:hanging="219"/>
        <w:rPr>
          <w:b w:val="0"/>
        </w:rPr>
      </w:pPr>
      <w:r>
        <w:t>DEFINITIONS</w:t>
      </w:r>
      <w:r>
        <w:rPr>
          <w:spacing w:val="-4"/>
        </w:rPr>
        <w:t xml:space="preserve"> </w:t>
      </w:r>
      <w:r>
        <w:t>AND</w:t>
      </w:r>
      <w:r>
        <w:rPr>
          <w:spacing w:val="-4"/>
        </w:rPr>
        <w:t xml:space="preserve"> </w:t>
      </w:r>
      <w:r>
        <w:t>ACRONYMS:</w:t>
      </w:r>
    </w:p>
    <w:p w14:paraId="5630AD66" w14:textId="77777777" w:rsidR="001E27D0" w:rsidRDefault="001E27D0">
      <w:pPr>
        <w:pStyle w:val="BodyText"/>
        <w:spacing w:before="1"/>
        <w:ind w:left="0"/>
        <w:rPr>
          <w:b/>
        </w:rPr>
      </w:pPr>
    </w:p>
    <w:p w14:paraId="6DACCE7B" w14:textId="77777777" w:rsidR="001E27D0" w:rsidRDefault="004E54BD">
      <w:pPr>
        <w:pStyle w:val="ListParagraph"/>
        <w:numPr>
          <w:ilvl w:val="1"/>
          <w:numId w:val="10"/>
        </w:numPr>
        <w:tabs>
          <w:tab w:val="left" w:pos="450"/>
        </w:tabs>
        <w:ind w:hanging="330"/>
      </w:pPr>
      <w:r>
        <w:t>Definitions:</w:t>
      </w:r>
    </w:p>
    <w:p w14:paraId="61829076" w14:textId="77777777" w:rsidR="001E27D0" w:rsidRDefault="001E27D0">
      <w:pPr>
        <w:pStyle w:val="BodyText"/>
        <w:ind w:left="0"/>
      </w:pPr>
    </w:p>
    <w:p w14:paraId="45FF008E" w14:textId="77777777" w:rsidR="001E27D0" w:rsidRDefault="004E54BD">
      <w:pPr>
        <w:pStyle w:val="ListParagraph"/>
        <w:numPr>
          <w:ilvl w:val="2"/>
          <w:numId w:val="10"/>
        </w:numPr>
        <w:tabs>
          <w:tab w:val="left" w:pos="617"/>
        </w:tabs>
        <w:ind w:right="1030" w:firstLine="0"/>
      </w:pPr>
      <w:r>
        <w:t>Cannibalize. Remove parts from Government property for use or for installation on other</w:t>
      </w:r>
      <w:r>
        <w:rPr>
          <w:spacing w:val="-48"/>
        </w:rPr>
        <w:t xml:space="preserve"> </w:t>
      </w:r>
      <w:r>
        <w:t>Government</w:t>
      </w:r>
      <w:r>
        <w:rPr>
          <w:spacing w:val="1"/>
        </w:rPr>
        <w:t xml:space="preserve"> </w:t>
      </w:r>
      <w:r>
        <w:t>property.</w:t>
      </w:r>
    </w:p>
    <w:p w14:paraId="2BA226A1" w14:textId="77777777" w:rsidR="001E27D0" w:rsidRDefault="001E27D0">
      <w:pPr>
        <w:pStyle w:val="BodyText"/>
        <w:spacing w:before="11"/>
        <w:ind w:left="0"/>
        <w:rPr>
          <w:sz w:val="21"/>
        </w:rPr>
      </w:pPr>
    </w:p>
    <w:p w14:paraId="2F3E477B" w14:textId="77777777" w:rsidR="001E27D0" w:rsidRDefault="004E54BD">
      <w:pPr>
        <w:pStyle w:val="ListParagraph"/>
        <w:numPr>
          <w:ilvl w:val="2"/>
          <w:numId w:val="10"/>
        </w:numPr>
        <w:tabs>
          <w:tab w:val="left" w:pos="617"/>
        </w:tabs>
        <w:ind w:right="332" w:firstLine="0"/>
      </w:pPr>
      <w:r>
        <w:t>Contractor. A supplier or vendor awarded a contract to provide specific supplies or service to the</w:t>
      </w:r>
      <w:r>
        <w:rPr>
          <w:spacing w:val="-48"/>
        </w:rPr>
        <w:t xml:space="preserve"> </w:t>
      </w:r>
      <w:r>
        <w:t>government.</w:t>
      </w:r>
      <w:r>
        <w:rPr>
          <w:spacing w:val="-1"/>
        </w:rPr>
        <w:t xml:space="preserve"> </w:t>
      </w:r>
      <w:r>
        <w:t>The</w:t>
      </w:r>
      <w:r>
        <w:rPr>
          <w:spacing w:val="-3"/>
        </w:rPr>
        <w:t xml:space="preserve"> </w:t>
      </w:r>
      <w:r>
        <w:t>term</w:t>
      </w:r>
      <w:r>
        <w:rPr>
          <w:spacing w:val="1"/>
        </w:rPr>
        <w:t xml:space="preserve"> </w:t>
      </w:r>
      <w:r>
        <w:t>used</w:t>
      </w:r>
      <w:r>
        <w:rPr>
          <w:spacing w:val="-1"/>
        </w:rPr>
        <w:t xml:space="preserve"> </w:t>
      </w:r>
      <w:r>
        <w:t>in</w:t>
      </w:r>
      <w:r>
        <w:rPr>
          <w:spacing w:val="-1"/>
        </w:rPr>
        <w:t xml:space="preserve"> </w:t>
      </w:r>
      <w:r>
        <w:t>this</w:t>
      </w:r>
      <w:r>
        <w:rPr>
          <w:spacing w:val="-1"/>
        </w:rPr>
        <w:t xml:space="preserve"> </w:t>
      </w:r>
      <w:r>
        <w:t>contract</w:t>
      </w:r>
      <w:r>
        <w:rPr>
          <w:spacing w:val="-3"/>
        </w:rPr>
        <w:t xml:space="preserve"> </w:t>
      </w:r>
      <w:r>
        <w:t>refers to</w:t>
      </w:r>
      <w:r>
        <w:rPr>
          <w:spacing w:val="1"/>
        </w:rPr>
        <w:t xml:space="preserve"> </w:t>
      </w:r>
      <w:r>
        <w:t>the</w:t>
      </w:r>
      <w:r>
        <w:rPr>
          <w:spacing w:val="1"/>
        </w:rPr>
        <w:t xml:space="preserve"> </w:t>
      </w:r>
      <w:r>
        <w:t>prime.</w:t>
      </w:r>
    </w:p>
    <w:p w14:paraId="17AD93B2" w14:textId="77777777" w:rsidR="001E27D0" w:rsidRDefault="001E27D0">
      <w:pPr>
        <w:pStyle w:val="BodyText"/>
        <w:ind w:left="0"/>
      </w:pPr>
    </w:p>
    <w:p w14:paraId="5D9F892B" w14:textId="77777777" w:rsidR="001E27D0" w:rsidRDefault="004E54BD">
      <w:pPr>
        <w:pStyle w:val="ListParagraph"/>
        <w:numPr>
          <w:ilvl w:val="2"/>
          <w:numId w:val="10"/>
        </w:numPr>
        <w:tabs>
          <w:tab w:val="left" w:pos="617"/>
        </w:tabs>
        <w:spacing w:before="1"/>
        <w:ind w:right="893" w:firstLine="0"/>
      </w:pPr>
      <w:r>
        <w:t>Contractor Acquired Property. Property acquired, fabricated, or otherwise provided by the</w:t>
      </w:r>
      <w:r>
        <w:rPr>
          <w:spacing w:val="-47"/>
        </w:rPr>
        <w:t xml:space="preserve"> </w:t>
      </w:r>
      <w:r>
        <w:t>contractor</w:t>
      </w:r>
      <w:r>
        <w:rPr>
          <w:spacing w:val="-2"/>
        </w:rPr>
        <w:t xml:space="preserve"> </w:t>
      </w:r>
      <w:r>
        <w:t>for</w:t>
      </w:r>
      <w:r>
        <w:rPr>
          <w:spacing w:val="-4"/>
        </w:rPr>
        <w:t xml:space="preserve"> </w:t>
      </w:r>
      <w:r>
        <w:t>performing</w:t>
      </w:r>
      <w:r>
        <w:rPr>
          <w:spacing w:val="-4"/>
        </w:rPr>
        <w:t xml:space="preserve"> </w:t>
      </w:r>
      <w:r>
        <w:t>a contract</w:t>
      </w:r>
      <w:r>
        <w:rPr>
          <w:spacing w:val="2"/>
        </w:rPr>
        <w:t xml:space="preserve"> </w:t>
      </w:r>
      <w:r>
        <w:t>and</w:t>
      </w:r>
      <w:r>
        <w:rPr>
          <w:spacing w:val="-3"/>
        </w:rPr>
        <w:t xml:space="preserve"> </w:t>
      </w:r>
      <w:r>
        <w:t>to</w:t>
      </w:r>
      <w:r>
        <w:rPr>
          <w:spacing w:val="-2"/>
        </w:rPr>
        <w:t xml:space="preserve"> </w:t>
      </w:r>
      <w:r>
        <w:t>which</w:t>
      </w:r>
      <w:r>
        <w:rPr>
          <w:spacing w:val="-1"/>
        </w:rPr>
        <w:t xml:space="preserve"> </w:t>
      </w:r>
      <w:r>
        <w:t>the</w:t>
      </w:r>
      <w:r>
        <w:rPr>
          <w:spacing w:val="1"/>
        </w:rPr>
        <w:t xml:space="preserve"> </w:t>
      </w:r>
      <w:r>
        <w:t>Government</w:t>
      </w:r>
      <w:r>
        <w:rPr>
          <w:spacing w:val="-2"/>
        </w:rPr>
        <w:t xml:space="preserve"> </w:t>
      </w:r>
      <w:r>
        <w:t>has</w:t>
      </w:r>
      <w:r>
        <w:rPr>
          <w:spacing w:val="-2"/>
        </w:rPr>
        <w:t xml:space="preserve"> </w:t>
      </w:r>
      <w:r>
        <w:t>title.</w:t>
      </w:r>
    </w:p>
    <w:p w14:paraId="0DE4B5B7" w14:textId="77777777" w:rsidR="001E27D0" w:rsidRDefault="001E27D0">
      <w:pPr>
        <w:pStyle w:val="BodyText"/>
        <w:ind w:left="0"/>
      </w:pPr>
    </w:p>
    <w:p w14:paraId="3ACD3858" w14:textId="351C5577" w:rsidR="001E27D0" w:rsidRDefault="004E54BD">
      <w:pPr>
        <w:pStyle w:val="ListParagraph"/>
        <w:numPr>
          <w:ilvl w:val="2"/>
          <w:numId w:val="10"/>
        </w:numPr>
        <w:tabs>
          <w:tab w:val="left" w:pos="617"/>
        </w:tabs>
        <w:ind w:right="367" w:firstLine="0"/>
      </w:pPr>
      <w:r>
        <w:t xml:space="preserve">Contracting Officer (KO). A person with authority to </w:t>
      </w:r>
      <w:proofErr w:type="gramStart"/>
      <w:r>
        <w:t>enter into</w:t>
      </w:r>
      <w:proofErr w:type="gramEnd"/>
      <w:r>
        <w:t xml:space="preserve">, </w:t>
      </w:r>
      <w:r w:rsidR="00E22538">
        <w:t>administer,</w:t>
      </w:r>
      <w:r>
        <w:t xml:space="preserve"> or terminate</w:t>
      </w:r>
      <w:r>
        <w:rPr>
          <w:spacing w:val="1"/>
        </w:rPr>
        <w:t xml:space="preserve"> </w:t>
      </w:r>
      <w:r>
        <w:t>contracts, and make related determinations and findings on behalf of the government. Note: The only</w:t>
      </w:r>
      <w:r>
        <w:rPr>
          <w:spacing w:val="-47"/>
        </w:rPr>
        <w:t xml:space="preserve"> </w:t>
      </w:r>
      <w:r>
        <w:t>individual</w:t>
      </w:r>
      <w:r>
        <w:rPr>
          <w:spacing w:val="-3"/>
        </w:rPr>
        <w:t xml:space="preserve"> </w:t>
      </w:r>
      <w:r>
        <w:t>who</w:t>
      </w:r>
      <w:r>
        <w:rPr>
          <w:spacing w:val="-1"/>
        </w:rPr>
        <w:t xml:space="preserve"> </w:t>
      </w:r>
      <w:r>
        <w:t>can</w:t>
      </w:r>
      <w:r>
        <w:rPr>
          <w:spacing w:val="-1"/>
        </w:rPr>
        <w:t xml:space="preserve"> </w:t>
      </w:r>
      <w:r>
        <w:t>legally</w:t>
      </w:r>
      <w:r>
        <w:rPr>
          <w:spacing w:val="2"/>
        </w:rPr>
        <w:t xml:space="preserve"> </w:t>
      </w:r>
      <w:r>
        <w:t>bind</w:t>
      </w:r>
      <w:r>
        <w:rPr>
          <w:spacing w:val="-1"/>
        </w:rPr>
        <w:t xml:space="preserve"> </w:t>
      </w:r>
      <w:r>
        <w:t>the</w:t>
      </w:r>
      <w:r>
        <w:rPr>
          <w:spacing w:val="1"/>
        </w:rPr>
        <w:t xml:space="preserve"> </w:t>
      </w:r>
      <w:r>
        <w:t>government.</w:t>
      </w:r>
    </w:p>
    <w:p w14:paraId="66204FF1" w14:textId="77777777" w:rsidR="001E27D0" w:rsidRDefault="001E27D0">
      <w:pPr>
        <w:pStyle w:val="BodyText"/>
        <w:ind w:left="0"/>
      </w:pPr>
    </w:p>
    <w:p w14:paraId="5CB25F76" w14:textId="77777777" w:rsidR="001E27D0" w:rsidRDefault="004E54BD">
      <w:pPr>
        <w:pStyle w:val="ListParagraph"/>
        <w:numPr>
          <w:ilvl w:val="2"/>
          <w:numId w:val="10"/>
        </w:numPr>
        <w:tabs>
          <w:tab w:val="left" w:pos="617"/>
        </w:tabs>
        <w:spacing w:before="181" w:line="259" w:lineRule="auto"/>
        <w:ind w:right="143" w:firstLine="0"/>
      </w:pPr>
      <w:r>
        <w:t>Contracting</w:t>
      </w:r>
      <w:r>
        <w:rPr>
          <w:spacing w:val="-2"/>
        </w:rPr>
        <w:t xml:space="preserve"> </w:t>
      </w:r>
      <w:r>
        <w:t>Officer’s</w:t>
      </w:r>
      <w:r>
        <w:rPr>
          <w:spacing w:val="-8"/>
        </w:rPr>
        <w:t xml:space="preserve"> </w:t>
      </w:r>
      <w:r>
        <w:t>Representative</w:t>
      </w:r>
      <w:r>
        <w:rPr>
          <w:spacing w:val="-3"/>
        </w:rPr>
        <w:t xml:space="preserve"> </w:t>
      </w:r>
      <w:r>
        <w:t>(COR).</w:t>
      </w:r>
      <w:r>
        <w:rPr>
          <w:spacing w:val="-2"/>
        </w:rPr>
        <w:t xml:space="preserve"> </w:t>
      </w:r>
      <w:r>
        <w:t>An</w:t>
      </w:r>
      <w:r>
        <w:rPr>
          <w:spacing w:val="-5"/>
        </w:rPr>
        <w:t xml:space="preserve"> </w:t>
      </w:r>
      <w:r>
        <w:t>employee</w:t>
      </w:r>
      <w:r>
        <w:rPr>
          <w:spacing w:val="-1"/>
        </w:rPr>
        <w:t xml:space="preserve"> </w:t>
      </w:r>
      <w:r>
        <w:t>of</w:t>
      </w:r>
      <w:r>
        <w:rPr>
          <w:spacing w:val="-5"/>
        </w:rPr>
        <w:t xml:space="preserve"> </w:t>
      </w:r>
      <w:r>
        <w:t>the</w:t>
      </w:r>
      <w:r>
        <w:rPr>
          <w:spacing w:val="-5"/>
        </w:rPr>
        <w:t xml:space="preserve"> </w:t>
      </w:r>
      <w:r>
        <w:t>U.S.</w:t>
      </w:r>
      <w:r>
        <w:rPr>
          <w:spacing w:val="-2"/>
        </w:rPr>
        <w:t xml:space="preserve"> </w:t>
      </w:r>
      <w:r>
        <w:t>Government appointed</w:t>
      </w:r>
      <w:r>
        <w:rPr>
          <w:spacing w:val="-3"/>
        </w:rPr>
        <w:t xml:space="preserve"> </w:t>
      </w:r>
      <w:r>
        <w:t>by</w:t>
      </w:r>
      <w:r>
        <w:rPr>
          <w:spacing w:val="-2"/>
        </w:rPr>
        <w:t xml:space="preserve"> </w:t>
      </w:r>
      <w:r>
        <w:t>the</w:t>
      </w:r>
      <w:r>
        <w:rPr>
          <w:spacing w:val="-47"/>
        </w:rPr>
        <w:t xml:space="preserve"> </w:t>
      </w:r>
      <w:r>
        <w:t>contracting officer to administer the contract. Such appointment shall be in writing and shall state the</w:t>
      </w:r>
      <w:r>
        <w:rPr>
          <w:spacing w:val="1"/>
        </w:rPr>
        <w:t xml:space="preserve"> </w:t>
      </w:r>
      <w:r>
        <w:t>scope of authority and limitations. This individual has authority to provide technical direction to the</w:t>
      </w:r>
      <w:r>
        <w:rPr>
          <w:spacing w:val="1"/>
        </w:rPr>
        <w:t xml:space="preserve"> </w:t>
      </w:r>
      <w:r>
        <w:t xml:space="preserve">Contractor </w:t>
      </w:r>
      <w:proofErr w:type="gramStart"/>
      <w:r>
        <w:t>as</w:t>
      </w:r>
      <w:r>
        <w:rPr>
          <w:spacing w:val="1"/>
        </w:rPr>
        <w:t xml:space="preserve"> </w:t>
      </w:r>
      <w:r>
        <w:t>long</w:t>
      </w:r>
      <w:r>
        <w:rPr>
          <w:spacing w:val="-1"/>
        </w:rPr>
        <w:t xml:space="preserve"> </w:t>
      </w:r>
      <w:r>
        <w:t>as</w:t>
      </w:r>
      <w:proofErr w:type="gramEnd"/>
      <w:r>
        <w:rPr>
          <w:spacing w:val="1"/>
        </w:rPr>
        <w:t xml:space="preserve"> </w:t>
      </w:r>
      <w:r>
        <w:t>that</w:t>
      </w:r>
      <w:r>
        <w:rPr>
          <w:spacing w:val="-2"/>
        </w:rPr>
        <w:t xml:space="preserve"> </w:t>
      </w:r>
      <w:r>
        <w:t>direction</w:t>
      </w:r>
      <w:r>
        <w:rPr>
          <w:spacing w:val="1"/>
        </w:rPr>
        <w:t xml:space="preserve"> </w:t>
      </w:r>
      <w:r>
        <w:t>is</w:t>
      </w:r>
      <w:r>
        <w:rPr>
          <w:spacing w:val="1"/>
        </w:rPr>
        <w:t xml:space="preserve"> </w:t>
      </w:r>
      <w:r>
        <w:t>within the</w:t>
      </w:r>
      <w:r>
        <w:rPr>
          <w:spacing w:val="2"/>
        </w:rPr>
        <w:t xml:space="preserve"> </w:t>
      </w:r>
      <w:r>
        <w:t>scope</w:t>
      </w:r>
      <w:r>
        <w:rPr>
          <w:spacing w:val="2"/>
        </w:rPr>
        <w:t xml:space="preserve"> </w:t>
      </w:r>
      <w:r>
        <w:t>of the</w:t>
      </w:r>
      <w:r>
        <w:rPr>
          <w:spacing w:val="-1"/>
        </w:rPr>
        <w:t xml:space="preserve"> </w:t>
      </w:r>
      <w:r>
        <w:t>contract,</w:t>
      </w:r>
      <w:r>
        <w:rPr>
          <w:spacing w:val="2"/>
        </w:rPr>
        <w:t xml:space="preserve"> </w:t>
      </w:r>
      <w:r>
        <w:t>does</w:t>
      </w:r>
      <w:r>
        <w:rPr>
          <w:spacing w:val="1"/>
        </w:rPr>
        <w:t xml:space="preserve"> </w:t>
      </w:r>
      <w:r>
        <w:t>not</w:t>
      </w:r>
      <w:r>
        <w:rPr>
          <w:spacing w:val="-2"/>
        </w:rPr>
        <w:t xml:space="preserve"> </w:t>
      </w:r>
      <w:r>
        <w:t>constitute</w:t>
      </w:r>
      <w:r>
        <w:rPr>
          <w:spacing w:val="2"/>
        </w:rPr>
        <w:t xml:space="preserve"> </w:t>
      </w:r>
      <w:r>
        <w:t>a change,</w:t>
      </w:r>
      <w:r>
        <w:rPr>
          <w:spacing w:val="1"/>
        </w:rPr>
        <w:t xml:space="preserve"> </w:t>
      </w:r>
      <w:r>
        <w:t>and has no funding implications. This individual does NOT have authority to change the terms and</w:t>
      </w:r>
      <w:r>
        <w:rPr>
          <w:spacing w:val="1"/>
        </w:rPr>
        <w:t xml:space="preserve"> </w:t>
      </w:r>
      <w:r>
        <w:t>conditions</w:t>
      </w:r>
      <w:r>
        <w:rPr>
          <w:spacing w:val="-3"/>
        </w:rPr>
        <w:t xml:space="preserve"> </w:t>
      </w:r>
      <w:r>
        <w:t>of</w:t>
      </w:r>
      <w:r>
        <w:rPr>
          <w:spacing w:val="-3"/>
        </w:rPr>
        <w:t xml:space="preserve"> </w:t>
      </w:r>
      <w:r>
        <w:t>the</w:t>
      </w:r>
      <w:r>
        <w:rPr>
          <w:spacing w:val="-1"/>
        </w:rPr>
        <w:t xml:space="preserve"> </w:t>
      </w:r>
      <w:r>
        <w:t>contract.</w:t>
      </w:r>
    </w:p>
    <w:p w14:paraId="4938DF8D" w14:textId="77777777" w:rsidR="001E27D0" w:rsidRDefault="004E54BD">
      <w:pPr>
        <w:pStyle w:val="ListParagraph"/>
        <w:numPr>
          <w:ilvl w:val="2"/>
          <w:numId w:val="10"/>
        </w:numPr>
        <w:tabs>
          <w:tab w:val="left" w:pos="617"/>
        </w:tabs>
        <w:spacing w:before="156"/>
        <w:ind w:right="481" w:firstLine="0"/>
      </w:pPr>
      <w:r>
        <w:t>Defective Service. A service output that does not meet the standard of performance associated</w:t>
      </w:r>
      <w:r>
        <w:rPr>
          <w:spacing w:val="-47"/>
        </w:rPr>
        <w:t xml:space="preserve"> </w:t>
      </w:r>
      <w:r>
        <w:t>with</w:t>
      </w:r>
      <w:r>
        <w:rPr>
          <w:spacing w:val="-2"/>
        </w:rPr>
        <w:t xml:space="preserve"> </w:t>
      </w:r>
      <w:r>
        <w:t>the</w:t>
      </w:r>
      <w:r>
        <w:rPr>
          <w:spacing w:val="-1"/>
        </w:rPr>
        <w:t xml:space="preserve"> </w:t>
      </w:r>
      <w:r>
        <w:t>Performance</w:t>
      </w:r>
      <w:r>
        <w:rPr>
          <w:spacing w:val="1"/>
        </w:rPr>
        <w:t xml:space="preserve"> </w:t>
      </w:r>
      <w:r>
        <w:t>Work Statement.</w:t>
      </w:r>
    </w:p>
    <w:p w14:paraId="2DBF0D7D" w14:textId="77777777" w:rsidR="001E27D0" w:rsidRDefault="001E27D0">
      <w:pPr>
        <w:pStyle w:val="BodyText"/>
        <w:spacing w:before="1"/>
        <w:ind w:left="0"/>
      </w:pPr>
    </w:p>
    <w:p w14:paraId="46DAB0E5" w14:textId="2F397658" w:rsidR="001E27D0" w:rsidRDefault="004E54BD">
      <w:pPr>
        <w:pStyle w:val="ListParagraph"/>
        <w:numPr>
          <w:ilvl w:val="2"/>
          <w:numId w:val="10"/>
        </w:numPr>
        <w:tabs>
          <w:tab w:val="left" w:pos="617"/>
        </w:tabs>
        <w:ind w:right="336" w:firstLine="0"/>
      </w:pPr>
      <w:r>
        <w:t xml:space="preserve">Deliverable. Anything that can be physically </w:t>
      </w:r>
      <w:r w:rsidR="00AC7859">
        <w:t>delivered but</w:t>
      </w:r>
      <w:r>
        <w:t xml:space="preserve"> may include non-manufactured things</w:t>
      </w:r>
      <w:r>
        <w:rPr>
          <w:spacing w:val="-48"/>
        </w:rPr>
        <w:t xml:space="preserve"> </w:t>
      </w:r>
      <w:r>
        <w:t>such</w:t>
      </w:r>
      <w:r>
        <w:rPr>
          <w:spacing w:val="-2"/>
        </w:rPr>
        <w:t xml:space="preserve"> </w:t>
      </w:r>
      <w:r>
        <w:t>as</w:t>
      </w:r>
      <w:r>
        <w:rPr>
          <w:spacing w:val="-2"/>
        </w:rPr>
        <w:t xml:space="preserve"> </w:t>
      </w:r>
      <w:r>
        <w:t>meeting minutes</w:t>
      </w:r>
      <w:r>
        <w:rPr>
          <w:spacing w:val="-2"/>
        </w:rPr>
        <w:t xml:space="preserve"> </w:t>
      </w:r>
      <w:r>
        <w:t>or</w:t>
      </w:r>
      <w:r>
        <w:rPr>
          <w:spacing w:val="1"/>
        </w:rPr>
        <w:t xml:space="preserve"> </w:t>
      </w:r>
      <w:r>
        <w:t>reports.</w:t>
      </w:r>
    </w:p>
    <w:p w14:paraId="6B62F1B3" w14:textId="77777777" w:rsidR="001E27D0" w:rsidRDefault="001E27D0">
      <w:pPr>
        <w:pStyle w:val="BodyText"/>
        <w:spacing w:before="10"/>
        <w:ind w:left="0"/>
        <w:rPr>
          <w:sz w:val="21"/>
        </w:rPr>
      </w:pPr>
    </w:p>
    <w:p w14:paraId="2BDA9774" w14:textId="6264E8C8" w:rsidR="001E27D0" w:rsidRDefault="004E54BD">
      <w:pPr>
        <w:pStyle w:val="ListParagraph"/>
        <w:numPr>
          <w:ilvl w:val="2"/>
          <w:numId w:val="10"/>
        </w:numPr>
        <w:tabs>
          <w:tab w:val="left" w:pos="617"/>
        </w:tabs>
        <w:ind w:right="234" w:firstLine="0"/>
      </w:pPr>
      <w:r>
        <w:t>Equipment. A tangible item that is functionally complete for its intended purpose, durable,</w:t>
      </w:r>
      <w:r>
        <w:rPr>
          <w:spacing w:val="1"/>
        </w:rPr>
        <w:t xml:space="preserve"> </w:t>
      </w:r>
      <w:r>
        <w:t xml:space="preserve">nonexpendable, and needed for the performance of a contract. Equipment is not intended for </w:t>
      </w:r>
      <w:r w:rsidR="00AC7859">
        <w:t>sale and</w:t>
      </w:r>
      <w:r>
        <w:rPr>
          <w:spacing w:val="-47"/>
        </w:rPr>
        <w:t xml:space="preserve"> </w:t>
      </w:r>
      <w:r>
        <w:t>does not ordinarily lose its identity or become a component part of another article when put into use.</w:t>
      </w:r>
      <w:r>
        <w:rPr>
          <w:spacing w:val="1"/>
        </w:rPr>
        <w:t xml:space="preserve"> </w:t>
      </w:r>
      <w:r>
        <w:t>Equipment</w:t>
      </w:r>
      <w:r>
        <w:rPr>
          <w:spacing w:val="-3"/>
        </w:rPr>
        <w:t xml:space="preserve"> </w:t>
      </w:r>
      <w:r>
        <w:t>does</w:t>
      </w:r>
      <w:r>
        <w:rPr>
          <w:spacing w:val="-3"/>
        </w:rPr>
        <w:t xml:space="preserve"> </w:t>
      </w:r>
      <w:r>
        <w:t>not</w:t>
      </w:r>
      <w:r>
        <w:rPr>
          <w:spacing w:val="-3"/>
        </w:rPr>
        <w:t xml:space="preserve"> </w:t>
      </w:r>
      <w:r>
        <w:t>include</w:t>
      </w:r>
      <w:r>
        <w:rPr>
          <w:spacing w:val="-1"/>
        </w:rPr>
        <w:t xml:space="preserve"> </w:t>
      </w:r>
      <w:r>
        <w:t>material,</w:t>
      </w:r>
      <w:r>
        <w:rPr>
          <w:spacing w:val="-3"/>
        </w:rPr>
        <w:t xml:space="preserve"> </w:t>
      </w:r>
      <w:r>
        <w:t>real property,</w:t>
      </w:r>
      <w:r>
        <w:rPr>
          <w:spacing w:val="-3"/>
        </w:rPr>
        <w:t xml:space="preserve"> </w:t>
      </w:r>
      <w:r>
        <w:t>special test</w:t>
      </w:r>
      <w:r>
        <w:rPr>
          <w:spacing w:val="-4"/>
        </w:rPr>
        <w:t xml:space="preserve"> </w:t>
      </w:r>
      <w:r>
        <w:t>equipment</w:t>
      </w:r>
      <w:r>
        <w:rPr>
          <w:spacing w:val="-2"/>
        </w:rPr>
        <w:t xml:space="preserve"> </w:t>
      </w:r>
      <w:r>
        <w:t>or</w:t>
      </w:r>
      <w:r>
        <w:rPr>
          <w:spacing w:val="-5"/>
        </w:rPr>
        <w:t xml:space="preserve"> </w:t>
      </w:r>
      <w:r>
        <w:t>special tooling.</w:t>
      </w:r>
    </w:p>
    <w:p w14:paraId="02F2C34E" w14:textId="77777777" w:rsidR="001E27D0" w:rsidRDefault="001E27D0">
      <w:pPr>
        <w:pStyle w:val="BodyText"/>
        <w:spacing w:before="1"/>
        <w:ind w:left="0"/>
      </w:pPr>
    </w:p>
    <w:p w14:paraId="2517CA50" w14:textId="77777777" w:rsidR="001E27D0" w:rsidRDefault="004E54BD">
      <w:pPr>
        <w:pStyle w:val="ListParagraph"/>
        <w:numPr>
          <w:ilvl w:val="2"/>
          <w:numId w:val="10"/>
        </w:numPr>
        <w:tabs>
          <w:tab w:val="left" w:pos="617"/>
        </w:tabs>
        <w:spacing w:before="1"/>
        <w:ind w:right="227" w:firstLine="0"/>
      </w:pPr>
      <w:r>
        <w:t>Government Furnished Property. Property in the possession of, or directly acquired by, the</w:t>
      </w:r>
      <w:r>
        <w:rPr>
          <w:spacing w:val="1"/>
        </w:rPr>
        <w:t xml:space="preserve"> </w:t>
      </w:r>
      <w:r>
        <w:t xml:space="preserve">Government and subsequently furnished </w:t>
      </w:r>
      <w:proofErr w:type="gramStart"/>
      <w:r>
        <w:t>to</w:t>
      </w:r>
      <w:proofErr w:type="gramEnd"/>
      <w:r>
        <w:t xml:space="preserve"> the contractor for performance of a contract. Government-</w:t>
      </w:r>
      <w:r>
        <w:rPr>
          <w:spacing w:val="-47"/>
        </w:rPr>
        <w:t xml:space="preserve"> </w:t>
      </w:r>
      <w:r>
        <w:t>furnished property includes, but is not limited to, spares and property furnished for repair,</w:t>
      </w:r>
      <w:r>
        <w:rPr>
          <w:spacing w:val="1"/>
        </w:rPr>
        <w:t xml:space="preserve"> </w:t>
      </w:r>
      <w:r>
        <w:t>maintenance, overhaul, or modification. Government-furnished property also includes contractor-</w:t>
      </w:r>
      <w:r>
        <w:rPr>
          <w:spacing w:val="1"/>
        </w:rPr>
        <w:t xml:space="preserve"> </w:t>
      </w:r>
      <w:r>
        <w:t>acquired property if the contractor-acquired property is a deliverable under a cost contract when</w:t>
      </w:r>
      <w:r>
        <w:rPr>
          <w:spacing w:val="1"/>
        </w:rPr>
        <w:t xml:space="preserve"> </w:t>
      </w:r>
      <w:r>
        <w:t>accepted</w:t>
      </w:r>
      <w:r>
        <w:rPr>
          <w:spacing w:val="-4"/>
        </w:rPr>
        <w:t xml:space="preserve"> </w:t>
      </w:r>
      <w:r>
        <w:t>by the</w:t>
      </w:r>
      <w:r>
        <w:rPr>
          <w:spacing w:val="1"/>
        </w:rPr>
        <w:t xml:space="preserve"> </w:t>
      </w:r>
      <w:r>
        <w:t>Government</w:t>
      </w:r>
      <w:r>
        <w:rPr>
          <w:spacing w:val="-1"/>
        </w:rPr>
        <w:t xml:space="preserve"> </w:t>
      </w:r>
      <w:r>
        <w:t>for</w:t>
      </w:r>
      <w:r>
        <w:rPr>
          <w:spacing w:val="-1"/>
        </w:rPr>
        <w:t xml:space="preserve"> </w:t>
      </w:r>
      <w:r>
        <w:t>continued</w:t>
      </w:r>
      <w:r>
        <w:rPr>
          <w:spacing w:val="-4"/>
        </w:rPr>
        <w:t xml:space="preserve"> </w:t>
      </w:r>
      <w:r>
        <w:t>use</w:t>
      </w:r>
      <w:r>
        <w:rPr>
          <w:spacing w:val="1"/>
        </w:rPr>
        <w:t xml:space="preserve"> </w:t>
      </w:r>
      <w:r>
        <w:t>under</w:t>
      </w:r>
      <w:r>
        <w:rPr>
          <w:spacing w:val="-4"/>
        </w:rPr>
        <w:t xml:space="preserve"> </w:t>
      </w:r>
      <w:r>
        <w:t>the</w:t>
      </w:r>
      <w:r>
        <w:rPr>
          <w:spacing w:val="1"/>
        </w:rPr>
        <w:t xml:space="preserve"> </w:t>
      </w:r>
      <w:r>
        <w:t>contract.</w:t>
      </w:r>
    </w:p>
    <w:p w14:paraId="680A4E5D" w14:textId="77777777" w:rsidR="001E27D0" w:rsidRDefault="001E27D0">
      <w:pPr>
        <w:sectPr w:rsidR="001E27D0">
          <w:headerReference w:type="default" r:id="rId14"/>
          <w:pgSz w:w="12240" w:h="15840"/>
          <w:pgMar w:top="1400" w:right="1320" w:bottom="1200" w:left="1320" w:header="0" w:footer="1014" w:gutter="0"/>
          <w:cols w:space="720"/>
        </w:sectPr>
      </w:pPr>
    </w:p>
    <w:p w14:paraId="1B5930EB" w14:textId="77777777" w:rsidR="001E27D0" w:rsidRDefault="004E54BD">
      <w:pPr>
        <w:pStyle w:val="ListParagraph"/>
        <w:numPr>
          <w:ilvl w:val="2"/>
          <w:numId w:val="10"/>
        </w:numPr>
        <w:tabs>
          <w:tab w:val="left" w:pos="730"/>
        </w:tabs>
        <w:spacing w:before="56"/>
        <w:ind w:right="210" w:firstLine="0"/>
      </w:pPr>
      <w:r>
        <w:lastRenderedPageBreak/>
        <w:t>Government Property. All property owned or leased by the Government. Government property</w:t>
      </w:r>
      <w:r>
        <w:rPr>
          <w:spacing w:val="1"/>
        </w:rPr>
        <w:t xml:space="preserve"> </w:t>
      </w:r>
      <w:r>
        <w:t>includes both Government-furnished property and contractor-acquired property. Government property</w:t>
      </w:r>
      <w:r>
        <w:rPr>
          <w:spacing w:val="-47"/>
        </w:rPr>
        <w:t xml:space="preserve"> </w:t>
      </w:r>
      <w:r>
        <w:t>includes material, equipment, special tooling, special test equipment, and real property. Government</w:t>
      </w:r>
      <w:r>
        <w:rPr>
          <w:spacing w:val="1"/>
        </w:rPr>
        <w:t xml:space="preserve"> </w:t>
      </w:r>
      <w:r>
        <w:t>property</w:t>
      </w:r>
      <w:r>
        <w:rPr>
          <w:spacing w:val="-1"/>
        </w:rPr>
        <w:t xml:space="preserve"> </w:t>
      </w:r>
      <w:r>
        <w:t>does not</w:t>
      </w:r>
      <w:r>
        <w:rPr>
          <w:spacing w:val="-1"/>
        </w:rPr>
        <w:t xml:space="preserve"> </w:t>
      </w:r>
      <w:r>
        <w:t>include</w:t>
      </w:r>
      <w:r>
        <w:rPr>
          <w:spacing w:val="-1"/>
        </w:rPr>
        <w:t xml:space="preserve"> </w:t>
      </w:r>
      <w:r>
        <w:t>intellectual</w:t>
      </w:r>
      <w:r>
        <w:rPr>
          <w:spacing w:val="-3"/>
        </w:rPr>
        <w:t xml:space="preserve"> </w:t>
      </w:r>
      <w:r>
        <w:t>property</w:t>
      </w:r>
      <w:r>
        <w:rPr>
          <w:spacing w:val="2"/>
        </w:rPr>
        <w:t xml:space="preserve"> </w:t>
      </w:r>
      <w:r>
        <w:t>and</w:t>
      </w:r>
      <w:r>
        <w:rPr>
          <w:spacing w:val="-3"/>
        </w:rPr>
        <w:t xml:space="preserve"> </w:t>
      </w:r>
      <w:r>
        <w:t>software.</w:t>
      </w:r>
    </w:p>
    <w:p w14:paraId="296FEF7D" w14:textId="77777777" w:rsidR="001E27D0" w:rsidRDefault="001E27D0">
      <w:pPr>
        <w:pStyle w:val="BodyText"/>
        <w:ind w:left="0"/>
      </w:pPr>
    </w:p>
    <w:p w14:paraId="0CCBABEE" w14:textId="77777777" w:rsidR="001E27D0" w:rsidRDefault="004E54BD">
      <w:pPr>
        <w:pStyle w:val="BodyText"/>
        <w:spacing w:before="182" w:line="259" w:lineRule="auto"/>
        <w:ind w:right="415"/>
      </w:pPr>
      <w:r>
        <w:t>2.1.11. Key Personnel. Contractor personnel that are evaluated in a source selection process and that</w:t>
      </w:r>
      <w:r>
        <w:rPr>
          <w:spacing w:val="-47"/>
        </w:rPr>
        <w:t xml:space="preserve"> </w:t>
      </w:r>
      <w:r>
        <w:t>may be required to be used in the performance of a contract by the Key Personnel listed in the PWS.</w:t>
      </w:r>
      <w:r>
        <w:rPr>
          <w:spacing w:val="1"/>
        </w:rPr>
        <w:t xml:space="preserve"> </w:t>
      </w:r>
      <w:r>
        <w:t>When key personnel are used as an evaluation factor in best value procurement, an offer can be</w:t>
      </w:r>
      <w:r>
        <w:rPr>
          <w:spacing w:val="1"/>
        </w:rPr>
        <w:t xml:space="preserve"> </w:t>
      </w:r>
      <w:r>
        <w:t xml:space="preserve">rejected if it does not have a firm commitment from the </w:t>
      </w:r>
      <w:proofErr w:type="gramStart"/>
      <w:r>
        <w:t>persons</w:t>
      </w:r>
      <w:proofErr w:type="gramEnd"/>
      <w:r>
        <w:t xml:space="preserve"> that are listed in the proposal. The</w:t>
      </w:r>
      <w:r>
        <w:rPr>
          <w:spacing w:val="1"/>
        </w:rPr>
        <w:t xml:space="preserve"> </w:t>
      </w:r>
      <w:r>
        <w:t>prime</w:t>
      </w:r>
      <w:r>
        <w:rPr>
          <w:spacing w:val="-2"/>
        </w:rPr>
        <w:t xml:space="preserve"> </w:t>
      </w:r>
      <w:r>
        <w:t>contractor</w:t>
      </w:r>
      <w:r>
        <w:rPr>
          <w:spacing w:val="1"/>
        </w:rPr>
        <w:t xml:space="preserve"> </w:t>
      </w:r>
      <w:r>
        <w:t>is</w:t>
      </w:r>
      <w:r>
        <w:rPr>
          <w:spacing w:val="-1"/>
        </w:rPr>
        <w:t xml:space="preserve"> </w:t>
      </w:r>
      <w:r>
        <w:t>responsible</w:t>
      </w:r>
      <w:r>
        <w:rPr>
          <w:spacing w:val="1"/>
        </w:rPr>
        <w:t xml:space="preserve"> </w:t>
      </w:r>
      <w:r>
        <w:t>for</w:t>
      </w:r>
      <w:r>
        <w:rPr>
          <w:spacing w:val="-1"/>
        </w:rPr>
        <w:t xml:space="preserve"> </w:t>
      </w:r>
      <w:r>
        <w:t>performance</w:t>
      </w:r>
      <w:r>
        <w:rPr>
          <w:spacing w:val="-2"/>
        </w:rPr>
        <w:t xml:space="preserve"> </w:t>
      </w:r>
      <w:r>
        <w:t>of</w:t>
      </w:r>
      <w:r>
        <w:rPr>
          <w:spacing w:val="-1"/>
        </w:rPr>
        <w:t xml:space="preserve"> </w:t>
      </w:r>
      <w:r>
        <w:t>all</w:t>
      </w:r>
      <w:r>
        <w:rPr>
          <w:spacing w:val="-2"/>
        </w:rPr>
        <w:t xml:space="preserve"> </w:t>
      </w:r>
      <w:r>
        <w:t>subcontractors.</w:t>
      </w:r>
    </w:p>
    <w:p w14:paraId="13DAB0E3" w14:textId="77777777" w:rsidR="001E27D0" w:rsidRDefault="004E54BD">
      <w:pPr>
        <w:pStyle w:val="ListParagraph"/>
        <w:numPr>
          <w:ilvl w:val="2"/>
          <w:numId w:val="9"/>
        </w:numPr>
        <w:tabs>
          <w:tab w:val="left" w:pos="728"/>
        </w:tabs>
        <w:spacing w:before="157"/>
        <w:ind w:right="165" w:firstLine="0"/>
      </w:pPr>
      <w:r>
        <w:t>Loss of Government Property. Unintended, unforeseen or accidental loss, damage, or destruction</w:t>
      </w:r>
      <w:r>
        <w:rPr>
          <w:spacing w:val="-47"/>
        </w:rPr>
        <w:t xml:space="preserve"> </w:t>
      </w:r>
      <w:r>
        <w:t>of Government property that reduces the Government’s expected economic benefits of the property.</w:t>
      </w:r>
      <w:r>
        <w:rPr>
          <w:spacing w:val="1"/>
        </w:rPr>
        <w:t xml:space="preserve"> </w:t>
      </w:r>
      <w:r>
        <w:t>Loss of Government property does not include occurrences such as purposeful destructive testing,</w:t>
      </w:r>
      <w:r>
        <w:rPr>
          <w:spacing w:val="1"/>
        </w:rPr>
        <w:t xml:space="preserve"> </w:t>
      </w:r>
      <w:r>
        <w:t>obsolescence, normal wear and tear, or manufacturing defects. Loss of Government property includes,</w:t>
      </w:r>
      <w:r>
        <w:rPr>
          <w:spacing w:val="1"/>
        </w:rPr>
        <w:t xml:space="preserve"> </w:t>
      </w:r>
      <w:r>
        <w:t>but</w:t>
      </w:r>
      <w:r>
        <w:rPr>
          <w:spacing w:val="1"/>
        </w:rPr>
        <w:t xml:space="preserve"> </w:t>
      </w:r>
      <w:r>
        <w:t>is not</w:t>
      </w:r>
      <w:r>
        <w:rPr>
          <w:spacing w:val="-3"/>
        </w:rPr>
        <w:t xml:space="preserve"> </w:t>
      </w:r>
      <w:r>
        <w:t>limited</w:t>
      </w:r>
      <w:r>
        <w:rPr>
          <w:spacing w:val="-1"/>
        </w:rPr>
        <w:t xml:space="preserve"> </w:t>
      </w:r>
      <w:r>
        <w:t>to:</w:t>
      </w:r>
    </w:p>
    <w:p w14:paraId="6B02B97E" w14:textId="0BCFF87B" w:rsidR="001E27D0" w:rsidRDefault="004E54BD">
      <w:pPr>
        <w:pStyle w:val="ListParagraph"/>
        <w:numPr>
          <w:ilvl w:val="0"/>
          <w:numId w:val="8"/>
        </w:numPr>
        <w:tabs>
          <w:tab w:val="left" w:pos="419"/>
        </w:tabs>
        <w:spacing w:before="2"/>
      </w:pPr>
      <w:r>
        <w:t>Items</w:t>
      </w:r>
      <w:r>
        <w:rPr>
          <w:spacing w:val="-3"/>
        </w:rPr>
        <w:t xml:space="preserve"> </w:t>
      </w:r>
      <w:r>
        <w:t>that</w:t>
      </w:r>
      <w:r>
        <w:rPr>
          <w:spacing w:val="-4"/>
        </w:rPr>
        <w:t xml:space="preserve"> </w:t>
      </w:r>
      <w:r>
        <w:t>cannot</w:t>
      </w:r>
      <w:r>
        <w:rPr>
          <w:spacing w:val="-3"/>
        </w:rPr>
        <w:t xml:space="preserve"> </w:t>
      </w:r>
      <w:r>
        <w:t>be</w:t>
      </w:r>
      <w:r>
        <w:rPr>
          <w:spacing w:val="-4"/>
        </w:rPr>
        <w:t xml:space="preserve"> </w:t>
      </w:r>
      <w:r>
        <w:t>found</w:t>
      </w:r>
      <w:r>
        <w:rPr>
          <w:spacing w:val="-3"/>
        </w:rPr>
        <w:t xml:space="preserve"> </w:t>
      </w:r>
      <w:r>
        <w:t>after</w:t>
      </w:r>
      <w:r>
        <w:rPr>
          <w:spacing w:val="-3"/>
        </w:rPr>
        <w:t xml:space="preserve"> </w:t>
      </w:r>
      <w:r>
        <w:t>a</w:t>
      </w:r>
      <w:r>
        <w:rPr>
          <w:spacing w:val="-2"/>
        </w:rPr>
        <w:t xml:space="preserve"> </w:t>
      </w:r>
      <w:r>
        <w:t>reasonable</w:t>
      </w:r>
      <w:r>
        <w:rPr>
          <w:spacing w:val="-2"/>
        </w:rPr>
        <w:t xml:space="preserve"> </w:t>
      </w:r>
      <w:r w:rsidR="00E22538">
        <w:t>search.</w:t>
      </w:r>
    </w:p>
    <w:p w14:paraId="7B3FE8B5" w14:textId="77777777" w:rsidR="001E27D0" w:rsidRDefault="004E54BD">
      <w:pPr>
        <w:pStyle w:val="ListParagraph"/>
        <w:numPr>
          <w:ilvl w:val="0"/>
          <w:numId w:val="8"/>
        </w:numPr>
        <w:tabs>
          <w:tab w:val="left" w:pos="416"/>
        </w:tabs>
        <w:ind w:left="415" w:hanging="296"/>
      </w:pPr>
      <w:r>
        <w:t>Theft:</w:t>
      </w:r>
    </w:p>
    <w:p w14:paraId="2FC038A1" w14:textId="77777777" w:rsidR="001E27D0" w:rsidRDefault="004E54BD">
      <w:pPr>
        <w:pStyle w:val="ListParagraph"/>
        <w:numPr>
          <w:ilvl w:val="0"/>
          <w:numId w:val="8"/>
        </w:numPr>
        <w:tabs>
          <w:tab w:val="left" w:pos="416"/>
        </w:tabs>
        <w:spacing w:before="2" w:line="237" w:lineRule="auto"/>
        <w:ind w:left="120" w:right="637" w:firstLine="0"/>
      </w:pPr>
      <w:r>
        <w:t>Damage resulting in unexpected harm to property requiring repair to restore the item to usable</w:t>
      </w:r>
      <w:r>
        <w:rPr>
          <w:spacing w:val="-47"/>
        </w:rPr>
        <w:t xml:space="preserve"> </w:t>
      </w:r>
      <w:r>
        <w:t>condition;</w:t>
      </w:r>
      <w:r>
        <w:rPr>
          <w:spacing w:val="-2"/>
        </w:rPr>
        <w:t xml:space="preserve"> </w:t>
      </w:r>
      <w:r>
        <w:t>or</w:t>
      </w:r>
    </w:p>
    <w:p w14:paraId="38ED438A" w14:textId="77777777" w:rsidR="001E27D0" w:rsidRDefault="004E54BD">
      <w:pPr>
        <w:pStyle w:val="ListParagraph"/>
        <w:numPr>
          <w:ilvl w:val="0"/>
          <w:numId w:val="8"/>
        </w:numPr>
        <w:tabs>
          <w:tab w:val="left" w:pos="416"/>
        </w:tabs>
        <w:spacing w:before="2"/>
        <w:ind w:left="120" w:right="214" w:firstLine="0"/>
      </w:pPr>
      <w:r>
        <w:t>Destruction resulting from incidents that render the item useless for its intended purpose or beyond</w:t>
      </w:r>
      <w:r>
        <w:rPr>
          <w:spacing w:val="-47"/>
        </w:rPr>
        <w:t xml:space="preserve"> </w:t>
      </w:r>
      <w:r>
        <w:t>economical repair.</w:t>
      </w:r>
    </w:p>
    <w:p w14:paraId="7194DBDC" w14:textId="77777777" w:rsidR="001E27D0" w:rsidRDefault="001E27D0">
      <w:pPr>
        <w:pStyle w:val="BodyText"/>
        <w:spacing w:before="10"/>
        <w:ind w:left="0"/>
        <w:rPr>
          <w:sz w:val="21"/>
        </w:rPr>
      </w:pPr>
    </w:p>
    <w:p w14:paraId="166E7877" w14:textId="77777777" w:rsidR="001E27D0" w:rsidRDefault="004E54BD">
      <w:pPr>
        <w:pStyle w:val="ListParagraph"/>
        <w:numPr>
          <w:ilvl w:val="2"/>
          <w:numId w:val="9"/>
        </w:numPr>
        <w:tabs>
          <w:tab w:val="left" w:pos="728"/>
        </w:tabs>
        <w:ind w:right="203" w:firstLine="0"/>
      </w:pPr>
      <w:r>
        <w:t>Material. Property that may be consumed or expended during the performance of a contract,</w:t>
      </w:r>
      <w:r>
        <w:rPr>
          <w:spacing w:val="1"/>
        </w:rPr>
        <w:t xml:space="preserve"> </w:t>
      </w:r>
      <w:r>
        <w:t>component parts of a higher assembly, or items that lose their individual identity through incorporation</w:t>
      </w:r>
      <w:r>
        <w:rPr>
          <w:spacing w:val="-47"/>
        </w:rPr>
        <w:t xml:space="preserve"> </w:t>
      </w:r>
      <w:r>
        <w:t>into an end-</w:t>
      </w:r>
      <w:proofErr w:type="gramStart"/>
      <w:r>
        <w:t>item</w:t>
      </w:r>
      <w:proofErr w:type="gramEnd"/>
      <w:r>
        <w:t xml:space="preserve">. Material does not include equipment, special tooling, </w:t>
      </w:r>
      <w:proofErr w:type="gramStart"/>
      <w:r>
        <w:t>and</w:t>
      </w:r>
      <w:proofErr w:type="gramEnd"/>
      <w:r>
        <w:t xml:space="preserve"> special test equipment or</w:t>
      </w:r>
      <w:r>
        <w:rPr>
          <w:spacing w:val="1"/>
        </w:rPr>
        <w:t xml:space="preserve"> </w:t>
      </w:r>
      <w:r>
        <w:t>real</w:t>
      </w:r>
      <w:r>
        <w:rPr>
          <w:spacing w:val="-2"/>
        </w:rPr>
        <w:t xml:space="preserve"> </w:t>
      </w:r>
      <w:r>
        <w:t>property.</w:t>
      </w:r>
    </w:p>
    <w:p w14:paraId="769D0D3C" w14:textId="77777777" w:rsidR="001E27D0" w:rsidRDefault="001E27D0">
      <w:pPr>
        <w:pStyle w:val="BodyText"/>
        <w:spacing w:before="1"/>
        <w:ind w:left="0"/>
      </w:pPr>
    </w:p>
    <w:p w14:paraId="7F1B962B" w14:textId="77777777" w:rsidR="001E27D0" w:rsidRDefault="004E54BD">
      <w:pPr>
        <w:pStyle w:val="ListParagraph"/>
        <w:numPr>
          <w:ilvl w:val="2"/>
          <w:numId w:val="9"/>
        </w:numPr>
        <w:tabs>
          <w:tab w:val="left" w:pos="730"/>
        </w:tabs>
        <w:ind w:right="166" w:firstLine="0"/>
      </w:pPr>
      <w:r>
        <w:t>Non-Personal Services. The personnel rendering the services are not subject, either by the</w:t>
      </w:r>
      <w:r>
        <w:rPr>
          <w:spacing w:val="1"/>
        </w:rPr>
        <w:t xml:space="preserve"> </w:t>
      </w:r>
      <w:r>
        <w:t>contract’s terms or by the manner of its administration, to the supervision and control usually prevailing</w:t>
      </w:r>
      <w:r>
        <w:rPr>
          <w:spacing w:val="-47"/>
        </w:rPr>
        <w:t xml:space="preserve"> </w:t>
      </w:r>
      <w:r>
        <w:t>in relationships between the government and its employees. Non personal service contracts are</w:t>
      </w:r>
      <w:r>
        <w:rPr>
          <w:spacing w:val="1"/>
        </w:rPr>
        <w:t xml:space="preserve"> </w:t>
      </w:r>
      <w:r>
        <w:t>authorized by the government in accordance with FAR 37.012, under general contracting authority, and</w:t>
      </w:r>
      <w:r>
        <w:rPr>
          <w:spacing w:val="1"/>
        </w:rPr>
        <w:t xml:space="preserve"> </w:t>
      </w:r>
      <w:r>
        <w:t>do not</w:t>
      </w:r>
      <w:r>
        <w:rPr>
          <w:spacing w:val="-1"/>
        </w:rPr>
        <w:t xml:space="preserve"> </w:t>
      </w:r>
      <w:r>
        <w:t>require</w:t>
      </w:r>
      <w:r>
        <w:rPr>
          <w:spacing w:val="-1"/>
        </w:rPr>
        <w:t xml:space="preserve"> </w:t>
      </w:r>
      <w:r>
        <w:t>specific</w:t>
      </w:r>
      <w:r>
        <w:rPr>
          <w:spacing w:val="-2"/>
        </w:rPr>
        <w:t xml:space="preserve"> </w:t>
      </w:r>
      <w:r>
        <w:t>statutory</w:t>
      </w:r>
      <w:r>
        <w:rPr>
          <w:spacing w:val="-2"/>
        </w:rPr>
        <w:t xml:space="preserve"> </w:t>
      </w:r>
      <w:r>
        <w:t>authorization.</w:t>
      </w:r>
    </w:p>
    <w:p w14:paraId="54CD245A" w14:textId="77777777" w:rsidR="001E27D0" w:rsidRDefault="001E27D0">
      <w:pPr>
        <w:pStyle w:val="BodyText"/>
        <w:spacing w:before="11"/>
        <w:ind w:left="0"/>
        <w:rPr>
          <w:sz w:val="21"/>
        </w:rPr>
      </w:pPr>
    </w:p>
    <w:p w14:paraId="351049AD" w14:textId="77777777" w:rsidR="001E27D0" w:rsidRDefault="004E54BD">
      <w:pPr>
        <w:pStyle w:val="BodyText"/>
        <w:spacing w:before="1"/>
      </w:pPr>
      <w:r>
        <w:t>2.1.15.</w:t>
      </w:r>
      <w:r>
        <w:rPr>
          <w:spacing w:val="-4"/>
        </w:rPr>
        <w:t xml:space="preserve"> </w:t>
      </w:r>
      <w:r>
        <w:t>Physical</w:t>
      </w:r>
      <w:r>
        <w:rPr>
          <w:spacing w:val="-4"/>
        </w:rPr>
        <w:t xml:space="preserve"> </w:t>
      </w:r>
      <w:r>
        <w:t>Security.</w:t>
      </w:r>
      <w:r>
        <w:rPr>
          <w:spacing w:val="-2"/>
        </w:rPr>
        <w:t xml:space="preserve"> </w:t>
      </w:r>
      <w:r>
        <w:t>Actions</w:t>
      </w:r>
      <w:r>
        <w:rPr>
          <w:spacing w:val="-3"/>
        </w:rPr>
        <w:t xml:space="preserve"> </w:t>
      </w:r>
      <w:r>
        <w:t>that prevent the</w:t>
      </w:r>
      <w:r>
        <w:rPr>
          <w:spacing w:val="-5"/>
        </w:rPr>
        <w:t xml:space="preserve"> </w:t>
      </w:r>
      <w:r>
        <w:t>loss</w:t>
      </w:r>
      <w:r>
        <w:rPr>
          <w:spacing w:val="-4"/>
        </w:rPr>
        <w:t xml:space="preserve"> </w:t>
      </w:r>
      <w:r>
        <w:t>or</w:t>
      </w:r>
      <w:r>
        <w:rPr>
          <w:spacing w:val="-2"/>
        </w:rPr>
        <w:t xml:space="preserve"> </w:t>
      </w:r>
      <w:r>
        <w:t>damage</w:t>
      </w:r>
      <w:r>
        <w:rPr>
          <w:spacing w:val="-3"/>
        </w:rPr>
        <w:t xml:space="preserve"> </w:t>
      </w:r>
      <w:r>
        <w:t>of</w:t>
      </w:r>
      <w:r>
        <w:rPr>
          <w:spacing w:val="-5"/>
        </w:rPr>
        <w:t xml:space="preserve"> </w:t>
      </w:r>
      <w:r>
        <w:t>Government</w:t>
      </w:r>
      <w:r>
        <w:rPr>
          <w:spacing w:val="-4"/>
        </w:rPr>
        <w:t xml:space="preserve"> </w:t>
      </w:r>
      <w:r>
        <w:t>property.</w:t>
      </w:r>
    </w:p>
    <w:p w14:paraId="1231BE67" w14:textId="77777777" w:rsidR="001E27D0" w:rsidRDefault="001E27D0">
      <w:pPr>
        <w:pStyle w:val="BodyText"/>
        <w:ind w:left="0"/>
      </w:pPr>
    </w:p>
    <w:p w14:paraId="4320181A" w14:textId="77777777" w:rsidR="001E27D0" w:rsidRDefault="004E54BD">
      <w:pPr>
        <w:pStyle w:val="ListParagraph"/>
        <w:numPr>
          <w:ilvl w:val="2"/>
          <w:numId w:val="7"/>
        </w:numPr>
        <w:tabs>
          <w:tab w:val="left" w:pos="728"/>
        </w:tabs>
        <w:spacing w:before="178"/>
      </w:pPr>
      <w:r>
        <w:t>Property.</w:t>
      </w:r>
      <w:r>
        <w:rPr>
          <w:spacing w:val="-2"/>
        </w:rPr>
        <w:t xml:space="preserve"> </w:t>
      </w:r>
      <w:r>
        <w:t>All</w:t>
      </w:r>
      <w:r>
        <w:rPr>
          <w:spacing w:val="-3"/>
        </w:rPr>
        <w:t xml:space="preserve"> </w:t>
      </w:r>
      <w:r>
        <w:t>tangible property,</w:t>
      </w:r>
      <w:r>
        <w:rPr>
          <w:spacing w:val="-5"/>
        </w:rPr>
        <w:t xml:space="preserve"> </w:t>
      </w:r>
      <w:r>
        <w:t>both</w:t>
      </w:r>
      <w:r>
        <w:rPr>
          <w:spacing w:val="-7"/>
        </w:rPr>
        <w:t xml:space="preserve"> </w:t>
      </w:r>
      <w:r>
        <w:t>real and</w:t>
      </w:r>
      <w:r>
        <w:rPr>
          <w:spacing w:val="-2"/>
        </w:rPr>
        <w:t xml:space="preserve"> </w:t>
      </w:r>
      <w:r>
        <w:t>personal.</w:t>
      </w:r>
    </w:p>
    <w:p w14:paraId="0B8AC127" w14:textId="77777777" w:rsidR="001E27D0" w:rsidRDefault="004E54BD">
      <w:pPr>
        <w:pStyle w:val="ListParagraph"/>
        <w:numPr>
          <w:ilvl w:val="2"/>
          <w:numId w:val="7"/>
        </w:numPr>
        <w:tabs>
          <w:tab w:val="left" w:pos="728"/>
        </w:tabs>
        <w:spacing w:before="185"/>
        <w:ind w:left="120" w:right="257" w:firstLine="0"/>
      </w:pPr>
      <w:r>
        <w:t>Property Administrator. An authorized representative of the KO appointed in accordance with</w:t>
      </w:r>
      <w:r>
        <w:rPr>
          <w:spacing w:val="1"/>
        </w:rPr>
        <w:t xml:space="preserve"> </w:t>
      </w:r>
      <w:r>
        <w:t>agency procedures, responsible for administering the contract requirements and obligations relating to</w:t>
      </w:r>
      <w:r>
        <w:rPr>
          <w:spacing w:val="-47"/>
        </w:rPr>
        <w:t xml:space="preserve"> </w:t>
      </w:r>
      <w:r>
        <w:t>Government</w:t>
      </w:r>
      <w:r>
        <w:rPr>
          <w:spacing w:val="1"/>
        </w:rPr>
        <w:t xml:space="preserve"> </w:t>
      </w:r>
      <w:r>
        <w:t>property in</w:t>
      </w:r>
      <w:r>
        <w:rPr>
          <w:spacing w:val="-1"/>
        </w:rPr>
        <w:t xml:space="preserve"> </w:t>
      </w:r>
      <w:r>
        <w:t>the</w:t>
      </w:r>
      <w:r>
        <w:rPr>
          <w:spacing w:val="-1"/>
        </w:rPr>
        <w:t xml:space="preserve"> </w:t>
      </w:r>
      <w:r>
        <w:t>possession</w:t>
      </w:r>
      <w:r>
        <w:rPr>
          <w:spacing w:val="-4"/>
        </w:rPr>
        <w:t xml:space="preserve"> </w:t>
      </w:r>
      <w:r>
        <w:t>of</w:t>
      </w:r>
      <w:r>
        <w:rPr>
          <w:spacing w:val="2"/>
        </w:rPr>
        <w:t xml:space="preserve"> </w:t>
      </w:r>
      <w:r>
        <w:t>a</w:t>
      </w:r>
      <w:r>
        <w:rPr>
          <w:spacing w:val="-1"/>
        </w:rPr>
        <w:t xml:space="preserve"> </w:t>
      </w:r>
      <w:r>
        <w:t>contractor.</w:t>
      </w:r>
    </w:p>
    <w:p w14:paraId="36FEB5B0" w14:textId="77777777" w:rsidR="001E27D0" w:rsidRDefault="001E27D0">
      <w:pPr>
        <w:pStyle w:val="BodyText"/>
        <w:spacing w:before="10"/>
        <w:ind w:left="0"/>
        <w:rPr>
          <w:sz w:val="21"/>
        </w:rPr>
      </w:pPr>
    </w:p>
    <w:p w14:paraId="2A7320CE" w14:textId="77777777" w:rsidR="001E27D0" w:rsidRDefault="004E54BD">
      <w:pPr>
        <w:pStyle w:val="ListParagraph"/>
        <w:numPr>
          <w:ilvl w:val="2"/>
          <w:numId w:val="7"/>
        </w:numPr>
        <w:tabs>
          <w:tab w:val="left" w:pos="728"/>
        </w:tabs>
        <w:spacing w:before="1"/>
        <w:ind w:left="120" w:right="1250" w:firstLine="0"/>
      </w:pPr>
      <w:r>
        <w:t>Property Records. Records created and maintained by the contractor in support of its</w:t>
      </w:r>
      <w:r>
        <w:rPr>
          <w:spacing w:val="-47"/>
        </w:rPr>
        <w:t xml:space="preserve"> </w:t>
      </w:r>
      <w:r>
        <w:t>stewardship</w:t>
      </w:r>
      <w:r>
        <w:rPr>
          <w:spacing w:val="-2"/>
        </w:rPr>
        <w:t xml:space="preserve"> </w:t>
      </w:r>
      <w:r>
        <w:t>responsibilities</w:t>
      </w:r>
      <w:r>
        <w:rPr>
          <w:spacing w:val="-1"/>
        </w:rPr>
        <w:t xml:space="preserve"> </w:t>
      </w:r>
      <w:r>
        <w:t>for</w:t>
      </w:r>
      <w:r>
        <w:rPr>
          <w:spacing w:val="-2"/>
        </w:rPr>
        <w:t xml:space="preserve"> </w:t>
      </w:r>
      <w:r>
        <w:t>the</w:t>
      </w:r>
      <w:r>
        <w:rPr>
          <w:spacing w:val="-1"/>
        </w:rPr>
        <w:t xml:space="preserve"> </w:t>
      </w:r>
      <w:r>
        <w:t>management</w:t>
      </w:r>
      <w:r>
        <w:rPr>
          <w:spacing w:val="1"/>
        </w:rPr>
        <w:t xml:space="preserve"> </w:t>
      </w:r>
      <w:r>
        <w:t>of</w:t>
      </w:r>
      <w:r>
        <w:rPr>
          <w:spacing w:val="-4"/>
        </w:rPr>
        <w:t xml:space="preserve"> </w:t>
      </w:r>
      <w:r>
        <w:t>Government</w:t>
      </w:r>
      <w:r>
        <w:rPr>
          <w:spacing w:val="1"/>
        </w:rPr>
        <w:t xml:space="preserve"> </w:t>
      </w:r>
      <w:r>
        <w:t>property.</w:t>
      </w:r>
    </w:p>
    <w:p w14:paraId="30D7AA69" w14:textId="77777777" w:rsidR="001E27D0" w:rsidRDefault="001E27D0">
      <w:pPr>
        <w:sectPr w:rsidR="001E27D0">
          <w:headerReference w:type="default" r:id="rId15"/>
          <w:footerReference w:type="default" r:id="rId16"/>
          <w:pgSz w:w="12240" w:h="15840"/>
          <w:pgMar w:top="1500" w:right="1320" w:bottom="1200" w:left="1320" w:header="0" w:footer="1014" w:gutter="0"/>
          <w:cols w:space="720"/>
        </w:sectPr>
      </w:pPr>
    </w:p>
    <w:p w14:paraId="3AAD81B0" w14:textId="77777777" w:rsidR="001E27D0" w:rsidRDefault="004E54BD">
      <w:pPr>
        <w:pStyle w:val="ListParagraph"/>
        <w:numPr>
          <w:ilvl w:val="2"/>
          <w:numId w:val="7"/>
        </w:numPr>
        <w:tabs>
          <w:tab w:val="left" w:pos="728"/>
        </w:tabs>
        <w:spacing w:before="39"/>
        <w:ind w:left="120" w:right="134" w:firstLine="0"/>
      </w:pPr>
      <w:r>
        <w:lastRenderedPageBreak/>
        <w:t>Provide. To furnish, as in Government-furnished property, or to acquire, as in contractor-acquired</w:t>
      </w:r>
      <w:r>
        <w:rPr>
          <w:spacing w:val="-47"/>
        </w:rPr>
        <w:t xml:space="preserve"> </w:t>
      </w:r>
      <w:r>
        <w:t>property.</w:t>
      </w:r>
    </w:p>
    <w:p w14:paraId="58D007E1" w14:textId="77777777" w:rsidR="001E27D0" w:rsidRDefault="004E54BD">
      <w:pPr>
        <w:pStyle w:val="ListParagraph"/>
        <w:numPr>
          <w:ilvl w:val="2"/>
          <w:numId w:val="7"/>
        </w:numPr>
        <w:tabs>
          <w:tab w:val="left" w:pos="730"/>
        </w:tabs>
        <w:spacing w:before="1"/>
        <w:ind w:left="120" w:right="474" w:firstLine="0"/>
      </w:pPr>
      <w:r>
        <w:t>Quality Assurance. The government procedures to verify that services being performed by the</w:t>
      </w:r>
      <w:r>
        <w:rPr>
          <w:spacing w:val="-48"/>
        </w:rPr>
        <w:t xml:space="preserve"> </w:t>
      </w:r>
      <w:r>
        <w:t>Contractor</w:t>
      </w:r>
      <w:r>
        <w:rPr>
          <w:spacing w:val="-2"/>
        </w:rPr>
        <w:t xml:space="preserve"> </w:t>
      </w:r>
      <w:r>
        <w:t>are</w:t>
      </w:r>
      <w:r>
        <w:rPr>
          <w:spacing w:val="1"/>
        </w:rPr>
        <w:t xml:space="preserve"> </w:t>
      </w:r>
      <w:r>
        <w:t>performed</w:t>
      </w:r>
      <w:r>
        <w:rPr>
          <w:spacing w:val="-5"/>
        </w:rPr>
        <w:t xml:space="preserve"> </w:t>
      </w:r>
      <w:r>
        <w:t>according</w:t>
      </w:r>
      <w:r>
        <w:rPr>
          <w:spacing w:val="-2"/>
        </w:rPr>
        <w:t xml:space="preserve"> </w:t>
      </w:r>
      <w:r>
        <w:t>to acceptable</w:t>
      </w:r>
      <w:r>
        <w:rPr>
          <w:spacing w:val="1"/>
        </w:rPr>
        <w:t xml:space="preserve"> </w:t>
      </w:r>
      <w:r>
        <w:t>standards.</w:t>
      </w:r>
    </w:p>
    <w:p w14:paraId="7196D064" w14:textId="77777777" w:rsidR="001E27D0" w:rsidRDefault="001E27D0">
      <w:pPr>
        <w:pStyle w:val="BodyText"/>
        <w:spacing w:before="10"/>
        <w:ind w:left="0"/>
        <w:rPr>
          <w:sz w:val="21"/>
        </w:rPr>
      </w:pPr>
    </w:p>
    <w:p w14:paraId="69D23CD7" w14:textId="77777777" w:rsidR="001E27D0" w:rsidRDefault="004E54BD">
      <w:pPr>
        <w:pStyle w:val="ListParagraph"/>
        <w:numPr>
          <w:ilvl w:val="2"/>
          <w:numId w:val="7"/>
        </w:numPr>
        <w:tabs>
          <w:tab w:val="left" w:pos="730"/>
        </w:tabs>
        <w:ind w:left="120" w:right="991" w:firstLine="0"/>
      </w:pPr>
      <w:r>
        <w:t>Quality Assurance Surveillance Plan. An organized document written by the government</w:t>
      </w:r>
      <w:r>
        <w:rPr>
          <w:spacing w:val="-47"/>
        </w:rPr>
        <w:t xml:space="preserve"> </w:t>
      </w:r>
      <w:r>
        <w:t>specifying</w:t>
      </w:r>
      <w:r>
        <w:rPr>
          <w:spacing w:val="-4"/>
        </w:rPr>
        <w:t xml:space="preserve"> </w:t>
      </w:r>
      <w:r>
        <w:t>the surveillance</w:t>
      </w:r>
      <w:r>
        <w:rPr>
          <w:spacing w:val="-4"/>
        </w:rPr>
        <w:t xml:space="preserve"> </w:t>
      </w:r>
      <w:r>
        <w:t>methodology</w:t>
      </w:r>
      <w:r>
        <w:rPr>
          <w:spacing w:val="-4"/>
        </w:rPr>
        <w:t xml:space="preserve"> </w:t>
      </w:r>
      <w:r>
        <w:t>used</w:t>
      </w:r>
      <w:r>
        <w:rPr>
          <w:spacing w:val="-2"/>
        </w:rPr>
        <w:t xml:space="preserve"> </w:t>
      </w:r>
      <w:r>
        <w:t>for</w:t>
      </w:r>
      <w:r>
        <w:rPr>
          <w:spacing w:val="-2"/>
        </w:rPr>
        <w:t xml:space="preserve"> </w:t>
      </w:r>
      <w:r>
        <w:t>surveillance</w:t>
      </w:r>
      <w:r>
        <w:rPr>
          <w:spacing w:val="-2"/>
        </w:rPr>
        <w:t xml:space="preserve"> </w:t>
      </w:r>
      <w:r>
        <w:t>of</w:t>
      </w:r>
      <w:r>
        <w:rPr>
          <w:spacing w:val="-3"/>
        </w:rPr>
        <w:t xml:space="preserve"> </w:t>
      </w:r>
      <w:r>
        <w:t>contractor</w:t>
      </w:r>
      <w:r>
        <w:rPr>
          <w:spacing w:val="-2"/>
        </w:rPr>
        <w:t xml:space="preserve"> </w:t>
      </w:r>
      <w:r>
        <w:t>performance.</w:t>
      </w:r>
    </w:p>
    <w:p w14:paraId="34FF1C98" w14:textId="77777777" w:rsidR="001E27D0" w:rsidRDefault="001E27D0">
      <w:pPr>
        <w:pStyle w:val="BodyText"/>
        <w:spacing w:before="1"/>
        <w:ind w:left="0"/>
      </w:pPr>
    </w:p>
    <w:p w14:paraId="1A3B4CA8" w14:textId="77777777" w:rsidR="001E27D0" w:rsidRDefault="004E54BD">
      <w:pPr>
        <w:pStyle w:val="ListParagraph"/>
        <w:numPr>
          <w:ilvl w:val="2"/>
          <w:numId w:val="7"/>
        </w:numPr>
        <w:tabs>
          <w:tab w:val="left" w:pos="730"/>
        </w:tabs>
        <w:ind w:left="120" w:right="351" w:firstLine="0"/>
      </w:pPr>
      <w:r>
        <w:t xml:space="preserve">Quality Control. All necessary measures taken by the Contractor to assure that the quality of </w:t>
      </w:r>
      <w:proofErr w:type="gramStart"/>
      <w:r>
        <w:t>an</w:t>
      </w:r>
      <w:r>
        <w:rPr>
          <w:spacing w:val="-48"/>
        </w:rPr>
        <w:t xml:space="preserve"> </w:t>
      </w:r>
      <w:r>
        <w:t>end</w:t>
      </w:r>
      <w:r>
        <w:rPr>
          <w:spacing w:val="-2"/>
        </w:rPr>
        <w:t xml:space="preserve"> </w:t>
      </w:r>
      <w:r>
        <w:t>product</w:t>
      </w:r>
      <w:proofErr w:type="gramEnd"/>
      <w:r>
        <w:rPr>
          <w:spacing w:val="-1"/>
        </w:rPr>
        <w:t xml:space="preserve"> </w:t>
      </w:r>
      <w:r>
        <w:t>or</w:t>
      </w:r>
      <w:r>
        <w:rPr>
          <w:spacing w:val="-1"/>
        </w:rPr>
        <w:t xml:space="preserve"> </w:t>
      </w:r>
      <w:r>
        <w:t>service</w:t>
      </w:r>
      <w:r>
        <w:rPr>
          <w:spacing w:val="1"/>
        </w:rPr>
        <w:t xml:space="preserve"> </w:t>
      </w:r>
      <w:r>
        <w:t>shall</w:t>
      </w:r>
      <w:r>
        <w:rPr>
          <w:spacing w:val="-2"/>
        </w:rPr>
        <w:t xml:space="preserve"> </w:t>
      </w:r>
      <w:r>
        <w:t>meet</w:t>
      </w:r>
      <w:r>
        <w:rPr>
          <w:spacing w:val="-4"/>
        </w:rPr>
        <w:t xml:space="preserve"> </w:t>
      </w:r>
      <w:r>
        <w:t>contract</w:t>
      </w:r>
      <w:r>
        <w:rPr>
          <w:spacing w:val="-1"/>
        </w:rPr>
        <w:t xml:space="preserve"> </w:t>
      </w:r>
      <w:r>
        <w:t>requirements.</w:t>
      </w:r>
    </w:p>
    <w:p w14:paraId="6D072C0D" w14:textId="77777777" w:rsidR="001E27D0" w:rsidRDefault="001E27D0">
      <w:pPr>
        <w:pStyle w:val="BodyText"/>
        <w:ind w:left="0"/>
      </w:pPr>
    </w:p>
    <w:p w14:paraId="438D46CC" w14:textId="77777777" w:rsidR="001E27D0" w:rsidRDefault="004E54BD">
      <w:pPr>
        <w:pStyle w:val="ListParagraph"/>
        <w:numPr>
          <w:ilvl w:val="2"/>
          <w:numId w:val="7"/>
        </w:numPr>
        <w:tabs>
          <w:tab w:val="left" w:pos="730"/>
        </w:tabs>
        <w:spacing w:before="1"/>
        <w:ind w:left="729" w:hanging="610"/>
      </w:pPr>
      <w:r>
        <w:t>Real</w:t>
      </w:r>
      <w:r>
        <w:rPr>
          <w:spacing w:val="-4"/>
        </w:rPr>
        <w:t xml:space="preserve"> </w:t>
      </w:r>
      <w:r>
        <w:t>Property.</w:t>
      </w:r>
      <w:r>
        <w:rPr>
          <w:spacing w:val="-4"/>
        </w:rPr>
        <w:t xml:space="preserve"> </w:t>
      </w:r>
      <w:r>
        <w:t>See</w:t>
      </w:r>
      <w:r>
        <w:rPr>
          <w:spacing w:val="-5"/>
        </w:rPr>
        <w:t xml:space="preserve"> </w:t>
      </w:r>
      <w:r>
        <w:t>Federal</w:t>
      </w:r>
      <w:r>
        <w:rPr>
          <w:spacing w:val="-5"/>
        </w:rPr>
        <w:t xml:space="preserve"> </w:t>
      </w:r>
      <w:r>
        <w:t>Management</w:t>
      </w:r>
      <w:r>
        <w:rPr>
          <w:spacing w:val="-3"/>
        </w:rPr>
        <w:t xml:space="preserve"> </w:t>
      </w:r>
      <w:r>
        <w:t>Regulation</w:t>
      </w:r>
      <w:r>
        <w:rPr>
          <w:spacing w:val="-4"/>
        </w:rPr>
        <w:t xml:space="preserve"> </w:t>
      </w:r>
      <w:r>
        <w:t>102-71.20</w:t>
      </w:r>
      <w:r>
        <w:rPr>
          <w:spacing w:val="-1"/>
        </w:rPr>
        <w:t xml:space="preserve"> </w:t>
      </w:r>
      <w:r>
        <w:t>(41</w:t>
      </w:r>
      <w:r>
        <w:rPr>
          <w:spacing w:val="-3"/>
        </w:rPr>
        <w:t xml:space="preserve"> </w:t>
      </w:r>
      <w:r>
        <w:t>CFR</w:t>
      </w:r>
      <w:r>
        <w:rPr>
          <w:spacing w:val="-4"/>
        </w:rPr>
        <w:t xml:space="preserve"> </w:t>
      </w:r>
      <w:r>
        <w:t>102-71.20).</w:t>
      </w:r>
    </w:p>
    <w:p w14:paraId="48A21919" w14:textId="77777777" w:rsidR="001E27D0" w:rsidRDefault="001E27D0">
      <w:pPr>
        <w:pStyle w:val="BodyText"/>
        <w:ind w:left="0"/>
      </w:pPr>
    </w:p>
    <w:p w14:paraId="1058D165" w14:textId="77777777" w:rsidR="001E27D0" w:rsidRDefault="004E54BD">
      <w:pPr>
        <w:pStyle w:val="ListParagraph"/>
        <w:numPr>
          <w:ilvl w:val="2"/>
          <w:numId w:val="7"/>
        </w:numPr>
        <w:tabs>
          <w:tab w:val="left" w:pos="728"/>
        </w:tabs>
        <w:spacing w:before="180" w:line="259" w:lineRule="auto"/>
        <w:ind w:left="120" w:right="337" w:firstLine="0"/>
      </w:pPr>
      <w:r>
        <w:t>Property means property potentially dangerous to the public safety or security if stolen, lost, or</w:t>
      </w:r>
      <w:r>
        <w:rPr>
          <w:spacing w:val="-47"/>
        </w:rPr>
        <w:t xml:space="preserve"> </w:t>
      </w:r>
      <w:r>
        <w:t>misplaced, or that shall be subject to exceptional physical security, protection, control, and</w:t>
      </w:r>
      <w:r>
        <w:rPr>
          <w:spacing w:val="1"/>
        </w:rPr>
        <w:t xml:space="preserve"> </w:t>
      </w:r>
      <w:r>
        <w:t>accountability.</w:t>
      </w:r>
      <w:r>
        <w:rPr>
          <w:spacing w:val="-7"/>
        </w:rPr>
        <w:t xml:space="preserve"> </w:t>
      </w:r>
      <w:r>
        <w:t>Examples</w:t>
      </w:r>
      <w:r>
        <w:rPr>
          <w:spacing w:val="-5"/>
        </w:rPr>
        <w:t xml:space="preserve"> </w:t>
      </w:r>
      <w:r>
        <w:t>include</w:t>
      </w:r>
      <w:r>
        <w:rPr>
          <w:spacing w:val="-4"/>
        </w:rPr>
        <w:t xml:space="preserve"> </w:t>
      </w:r>
      <w:r>
        <w:t>weapons,</w:t>
      </w:r>
      <w:r>
        <w:rPr>
          <w:spacing w:val="-4"/>
        </w:rPr>
        <w:t xml:space="preserve"> </w:t>
      </w:r>
      <w:r>
        <w:t>ammunition,</w:t>
      </w:r>
      <w:r>
        <w:rPr>
          <w:spacing w:val="-4"/>
        </w:rPr>
        <w:t xml:space="preserve"> </w:t>
      </w:r>
      <w:r>
        <w:t>explosives,</w:t>
      </w:r>
      <w:r>
        <w:rPr>
          <w:spacing w:val="-5"/>
        </w:rPr>
        <w:t xml:space="preserve"> </w:t>
      </w:r>
      <w:r>
        <w:t>controlled</w:t>
      </w:r>
      <w:r>
        <w:rPr>
          <w:spacing w:val="-7"/>
        </w:rPr>
        <w:t xml:space="preserve"> </w:t>
      </w:r>
      <w:r>
        <w:t>substances,</w:t>
      </w:r>
      <w:r>
        <w:rPr>
          <w:spacing w:val="-4"/>
        </w:rPr>
        <w:t xml:space="preserve"> </w:t>
      </w:r>
      <w:r>
        <w:t>radioactive</w:t>
      </w:r>
      <w:r>
        <w:rPr>
          <w:spacing w:val="-47"/>
        </w:rPr>
        <w:t xml:space="preserve"> </w:t>
      </w:r>
      <w:r>
        <w:t>materials, hazardous</w:t>
      </w:r>
      <w:r>
        <w:rPr>
          <w:spacing w:val="-2"/>
        </w:rPr>
        <w:t xml:space="preserve"> </w:t>
      </w:r>
      <w:r>
        <w:t>materials or</w:t>
      </w:r>
      <w:r>
        <w:rPr>
          <w:spacing w:val="-4"/>
        </w:rPr>
        <w:t xml:space="preserve"> </w:t>
      </w:r>
      <w:proofErr w:type="gramStart"/>
      <w:r>
        <w:t>wastes</w:t>
      </w:r>
      <w:proofErr w:type="gramEnd"/>
      <w:r>
        <w:t>,</w:t>
      </w:r>
      <w:r>
        <w:rPr>
          <w:spacing w:val="-2"/>
        </w:rPr>
        <w:t xml:space="preserve"> </w:t>
      </w:r>
      <w:r>
        <w:t>or</w:t>
      </w:r>
      <w:r>
        <w:rPr>
          <w:spacing w:val="1"/>
        </w:rPr>
        <w:t xml:space="preserve"> </w:t>
      </w:r>
      <w:r>
        <w:t>precious</w:t>
      </w:r>
      <w:r>
        <w:rPr>
          <w:spacing w:val="-6"/>
        </w:rPr>
        <w:t xml:space="preserve"> </w:t>
      </w:r>
      <w:r>
        <w:t>metals.</w:t>
      </w:r>
    </w:p>
    <w:p w14:paraId="4EF1E9BA" w14:textId="77777777" w:rsidR="001E27D0" w:rsidRDefault="004E54BD">
      <w:pPr>
        <w:pStyle w:val="ListParagraph"/>
        <w:numPr>
          <w:ilvl w:val="2"/>
          <w:numId w:val="7"/>
        </w:numPr>
        <w:tabs>
          <w:tab w:val="left" w:pos="730"/>
        </w:tabs>
        <w:spacing w:before="160"/>
        <w:ind w:left="120" w:right="459" w:firstLine="0"/>
      </w:pPr>
      <w:r>
        <w:t xml:space="preserve">Subcontractor. One that </w:t>
      </w:r>
      <w:proofErr w:type="gramStart"/>
      <w:r>
        <w:t>enters into</w:t>
      </w:r>
      <w:proofErr w:type="gramEnd"/>
      <w:r>
        <w:t xml:space="preserve"> a contract with a prime contractor. The Government does</w:t>
      </w:r>
      <w:r>
        <w:rPr>
          <w:spacing w:val="-47"/>
        </w:rPr>
        <w:t xml:space="preserve"> </w:t>
      </w:r>
      <w:r>
        <w:t>not</w:t>
      </w:r>
      <w:r>
        <w:rPr>
          <w:spacing w:val="1"/>
        </w:rPr>
        <w:t xml:space="preserve"> </w:t>
      </w:r>
      <w:proofErr w:type="gramStart"/>
      <w:r>
        <w:t>have</w:t>
      </w:r>
      <w:r>
        <w:rPr>
          <w:spacing w:val="1"/>
        </w:rPr>
        <w:t xml:space="preserve"> </w:t>
      </w:r>
      <w:r>
        <w:t>privity of</w:t>
      </w:r>
      <w:proofErr w:type="gramEnd"/>
      <w:r>
        <w:rPr>
          <w:spacing w:val="-3"/>
        </w:rPr>
        <w:t xml:space="preserve"> </w:t>
      </w:r>
      <w:r>
        <w:t>contract</w:t>
      </w:r>
      <w:r>
        <w:rPr>
          <w:spacing w:val="-1"/>
        </w:rPr>
        <w:t xml:space="preserve"> </w:t>
      </w:r>
      <w:r>
        <w:t>with</w:t>
      </w:r>
      <w:r>
        <w:rPr>
          <w:spacing w:val="-2"/>
        </w:rPr>
        <w:t xml:space="preserve"> </w:t>
      </w:r>
      <w:r>
        <w:t>the</w:t>
      </w:r>
      <w:r>
        <w:rPr>
          <w:spacing w:val="1"/>
        </w:rPr>
        <w:t xml:space="preserve"> </w:t>
      </w:r>
      <w:r>
        <w:t>subcontractor.</w:t>
      </w:r>
    </w:p>
    <w:p w14:paraId="6BD18F9B" w14:textId="77777777" w:rsidR="001E27D0" w:rsidRDefault="001E27D0">
      <w:pPr>
        <w:pStyle w:val="BodyText"/>
        <w:spacing w:before="10"/>
        <w:ind w:left="0"/>
        <w:rPr>
          <w:sz w:val="21"/>
        </w:rPr>
      </w:pPr>
    </w:p>
    <w:p w14:paraId="64ECE485" w14:textId="77777777" w:rsidR="001E27D0" w:rsidRDefault="004E54BD">
      <w:pPr>
        <w:pStyle w:val="ListParagraph"/>
        <w:numPr>
          <w:ilvl w:val="2"/>
          <w:numId w:val="7"/>
        </w:numPr>
        <w:tabs>
          <w:tab w:val="left" w:pos="730"/>
        </w:tabs>
        <w:ind w:left="729" w:hanging="610"/>
      </w:pPr>
      <w:r>
        <w:t>Unit</w:t>
      </w:r>
      <w:r>
        <w:rPr>
          <w:spacing w:val="-4"/>
        </w:rPr>
        <w:t xml:space="preserve"> </w:t>
      </w:r>
      <w:r>
        <w:t>Acquisition</w:t>
      </w:r>
      <w:r>
        <w:rPr>
          <w:spacing w:val="-4"/>
        </w:rPr>
        <w:t xml:space="preserve"> </w:t>
      </w:r>
      <w:r>
        <w:t>Cost</w:t>
      </w:r>
      <w:r>
        <w:rPr>
          <w:spacing w:val="-3"/>
        </w:rPr>
        <w:t xml:space="preserve"> </w:t>
      </w:r>
      <w:r>
        <w:t>means—</w:t>
      </w:r>
    </w:p>
    <w:p w14:paraId="6A786808" w14:textId="77777777" w:rsidR="001E27D0" w:rsidRDefault="004E54BD">
      <w:pPr>
        <w:pStyle w:val="ListParagraph"/>
        <w:numPr>
          <w:ilvl w:val="0"/>
          <w:numId w:val="6"/>
        </w:numPr>
        <w:tabs>
          <w:tab w:val="left" w:pos="419"/>
        </w:tabs>
        <w:spacing w:before="3" w:line="237" w:lineRule="auto"/>
        <w:ind w:right="331" w:firstLine="0"/>
      </w:pPr>
      <w:r>
        <w:t>For</w:t>
      </w:r>
      <w:r>
        <w:rPr>
          <w:spacing w:val="-4"/>
        </w:rPr>
        <w:t xml:space="preserve"> </w:t>
      </w:r>
      <w:r>
        <w:t>Government-furnished</w:t>
      </w:r>
      <w:r>
        <w:rPr>
          <w:spacing w:val="-3"/>
        </w:rPr>
        <w:t xml:space="preserve"> </w:t>
      </w:r>
      <w:r>
        <w:t>property,</w:t>
      </w:r>
      <w:r>
        <w:rPr>
          <w:spacing w:val="-6"/>
        </w:rPr>
        <w:t xml:space="preserve"> </w:t>
      </w:r>
      <w:r>
        <w:t>the</w:t>
      </w:r>
      <w:r>
        <w:rPr>
          <w:spacing w:val="-1"/>
        </w:rPr>
        <w:t xml:space="preserve"> </w:t>
      </w:r>
      <w:r>
        <w:t>dollar</w:t>
      </w:r>
      <w:r>
        <w:rPr>
          <w:spacing w:val="-6"/>
        </w:rPr>
        <w:t xml:space="preserve"> </w:t>
      </w:r>
      <w:r>
        <w:t>value</w:t>
      </w:r>
      <w:r>
        <w:rPr>
          <w:spacing w:val="-1"/>
        </w:rPr>
        <w:t xml:space="preserve"> </w:t>
      </w:r>
      <w:r>
        <w:t>assigned</w:t>
      </w:r>
      <w:r>
        <w:rPr>
          <w:spacing w:val="-4"/>
        </w:rPr>
        <w:t xml:space="preserve"> </w:t>
      </w:r>
      <w:r>
        <w:t>by</w:t>
      </w:r>
      <w:r>
        <w:rPr>
          <w:spacing w:val="-4"/>
        </w:rPr>
        <w:t xml:space="preserve"> </w:t>
      </w:r>
      <w:r>
        <w:t>the</w:t>
      </w:r>
      <w:r>
        <w:rPr>
          <w:spacing w:val="-3"/>
        </w:rPr>
        <w:t xml:space="preserve"> </w:t>
      </w:r>
      <w:r>
        <w:t>Government</w:t>
      </w:r>
      <w:r>
        <w:rPr>
          <w:spacing w:val="-5"/>
        </w:rPr>
        <w:t xml:space="preserve"> </w:t>
      </w:r>
      <w:r>
        <w:t>and</w:t>
      </w:r>
      <w:r>
        <w:rPr>
          <w:spacing w:val="-3"/>
        </w:rPr>
        <w:t xml:space="preserve"> </w:t>
      </w:r>
      <w:r>
        <w:t>identified</w:t>
      </w:r>
      <w:r>
        <w:rPr>
          <w:spacing w:val="-3"/>
        </w:rPr>
        <w:t xml:space="preserve"> </w:t>
      </w:r>
      <w:r>
        <w:t>in</w:t>
      </w:r>
      <w:r>
        <w:rPr>
          <w:spacing w:val="-47"/>
        </w:rPr>
        <w:t xml:space="preserve"> </w:t>
      </w:r>
      <w:r>
        <w:t>the contract;</w:t>
      </w:r>
      <w:r>
        <w:rPr>
          <w:spacing w:val="1"/>
        </w:rPr>
        <w:t xml:space="preserve"> </w:t>
      </w:r>
      <w:r>
        <w:t>and</w:t>
      </w:r>
    </w:p>
    <w:p w14:paraId="0D4A72C0" w14:textId="77777777" w:rsidR="001E27D0" w:rsidRDefault="004E54BD">
      <w:pPr>
        <w:pStyle w:val="ListParagraph"/>
        <w:numPr>
          <w:ilvl w:val="0"/>
          <w:numId w:val="6"/>
        </w:numPr>
        <w:tabs>
          <w:tab w:val="left" w:pos="419"/>
        </w:tabs>
        <w:spacing w:before="1"/>
        <w:ind w:right="931" w:firstLine="0"/>
      </w:pPr>
      <w:r>
        <w:t>For</w:t>
      </w:r>
      <w:r>
        <w:rPr>
          <w:spacing w:val="-4"/>
        </w:rPr>
        <w:t xml:space="preserve"> </w:t>
      </w:r>
      <w:r>
        <w:t>contractor-acquired</w:t>
      </w:r>
      <w:r>
        <w:rPr>
          <w:spacing w:val="-6"/>
        </w:rPr>
        <w:t xml:space="preserve"> </w:t>
      </w:r>
      <w:r>
        <w:t>property,</w:t>
      </w:r>
      <w:r>
        <w:rPr>
          <w:spacing w:val="-5"/>
        </w:rPr>
        <w:t xml:space="preserve"> </w:t>
      </w:r>
      <w:r>
        <w:t>the</w:t>
      </w:r>
      <w:r>
        <w:rPr>
          <w:spacing w:val="-2"/>
        </w:rPr>
        <w:t xml:space="preserve"> </w:t>
      </w:r>
      <w:r>
        <w:t>cost</w:t>
      </w:r>
      <w:r>
        <w:rPr>
          <w:spacing w:val="-4"/>
        </w:rPr>
        <w:t xml:space="preserve"> </w:t>
      </w:r>
      <w:r>
        <w:t>derived</w:t>
      </w:r>
      <w:r>
        <w:rPr>
          <w:spacing w:val="-6"/>
        </w:rPr>
        <w:t xml:space="preserve"> </w:t>
      </w:r>
      <w:r>
        <w:t>from</w:t>
      </w:r>
      <w:r>
        <w:rPr>
          <w:spacing w:val="-2"/>
        </w:rPr>
        <w:t xml:space="preserve"> </w:t>
      </w:r>
      <w:r>
        <w:t>the</w:t>
      </w:r>
      <w:r>
        <w:rPr>
          <w:spacing w:val="-4"/>
        </w:rPr>
        <w:t xml:space="preserve"> </w:t>
      </w:r>
      <w:r>
        <w:t>contractor’s</w:t>
      </w:r>
      <w:r>
        <w:rPr>
          <w:spacing w:val="-5"/>
        </w:rPr>
        <w:t xml:space="preserve"> </w:t>
      </w:r>
      <w:proofErr w:type="gramStart"/>
      <w:r>
        <w:t>records</w:t>
      </w:r>
      <w:r>
        <w:rPr>
          <w:spacing w:val="-3"/>
        </w:rPr>
        <w:t xml:space="preserve"> </w:t>
      </w:r>
      <w:r>
        <w:t>that</w:t>
      </w:r>
      <w:proofErr w:type="gramEnd"/>
      <w:r>
        <w:rPr>
          <w:spacing w:val="-1"/>
        </w:rPr>
        <w:t xml:space="preserve"> </w:t>
      </w:r>
      <w:r>
        <w:t>reflect</w:t>
      </w:r>
      <w:r>
        <w:rPr>
          <w:spacing w:val="-46"/>
        </w:rPr>
        <w:t xml:space="preserve"> </w:t>
      </w:r>
      <w:r>
        <w:t>consistently</w:t>
      </w:r>
      <w:r>
        <w:rPr>
          <w:spacing w:val="-1"/>
        </w:rPr>
        <w:t xml:space="preserve"> </w:t>
      </w:r>
      <w:r>
        <w:t>applied</w:t>
      </w:r>
      <w:r>
        <w:rPr>
          <w:spacing w:val="-1"/>
        </w:rPr>
        <w:t xml:space="preserve"> </w:t>
      </w:r>
      <w:r>
        <w:t>generally</w:t>
      </w:r>
      <w:r>
        <w:rPr>
          <w:spacing w:val="1"/>
        </w:rPr>
        <w:t xml:space="preserve"> </w:t>
      </w:r>
      <w:r>
        <w:t>accepted</w:t>
      </w:r>
      <w:r>
        <w:rPr>
          <w:spacing w:val="-1"/>
        </w:rPr>
        <w:t xml:space="preserve"> </w:t>
      </w:r>
      <w:r>
        <w:t>accounting principles.</w:t>
      </w:r>
    </w:p>
    <w:p w14:paraId="238601FE" w14:textId="77777777" w:rsidR="001E27D0" w:rsidRDefault="001E27D0">
      <w:pPr>
        <w:pStyle w:val="BodyText"/>
        <w:spacing w:before="1"/>
        <w:ind w:left="0"/>
      </w:pPr>
    </w:p>
    <w:p w14:paraId="247B4F0D" w14:textId="4759B1EA" w:rsidR="001E27D0" w:rsidRDefault="004E54BD">
      <w:pPr>
        <w:pStyle w:val="ListParagraph"/>
        <w:numPr>
          <w:ilvl w:val="2"/>
          <w:numId w:val="7"/>
        </w:numPr>
        <w:tabs>
          <w:tab w:val="left" w:pos="728"/>
        </w:tabs>
        <w:ind w:left="120" w:right="278" w:firstLine="0"/>
      </w:pPr>
      <w:r>
        <w:t xml:space="preserve">Wide Area </w:t>
      </w:r>
      <w:r w:rsidR="00AC7859">
        <w:t>Workflow</w:t>
      </w:r>
      <w:r>
        <w:t xml:space="preserve"> (WAWF). A secure </w:t>
      </w:r>
      <w:r w:rsidR="00AC7859">
        <w:t>web-based</w:t>
      </w:r>
      <w:r>
        <w:t xml:space="preserve"> system for electronic invoicing, receipt, and</w:t>
      </w:r>
      <w:r>
        <w:rPr>
          <w:spacing w:val="-47"/>
        </w:rPr>
        <w:t xml:space="preserve"> </w:t>
      </w:r>
      <w:r>
        <w:t>acceptance. WAWF allows government vendors to submit and track invoices and receipt/acceptance</w:t>
      </w:r>
      <w:r>
        <w:rPr>
          <w:spacing w:val="1"/>
        </w:rPr>
        <w:t xml:space="preserve"> </w:t>
      </w:r>
      <w:r>
        <w:t>documents over the web and allows government personnel to process those invoices in a real-time,</w:t>
      </w:r>
      <w:r>
        <w:rPr>
          <w:spacing w:val="1"/>
        </w:rPr>
        <w:t xml:space="preserve"> </w:t>
      </w:r>
      <w:r>
        <w:t>paperless</w:t>
      </w:r>
      <w:r>
        <w:rPr>
          <w:spacing w:val="-1"/>
        </w:rPr>
        <w:t xml:space="preserve"> </w:t>
      </w:r>
      <w:r>
        <w:t>environment.</w:t>
      </w:r>
    </w:p>
    <w:p w14:paraId="0F3CABC7" w14:textId="77777777" w:rsidR="001E27D0" w:rsidRDefault="001E27D0">
      <w:pPr>
        <w:pStyle w:val="BodyText"/>
        <w:spacing w:before="11"/>
        <w:ind w:left="0"/>
        <w:rPr>
          <w:sz w:val="21"/>
        </w:rPr>
      </w:pPr>
    </w:p>
    <w:p w14:paraId="093F5240" w14:textId="2B93ECD2" w:rsidR="001E27D0" w:rsidRDefault="00AC7859">
      <w:pPr>
        <w:pStyle w:val="ListParagraph"/>
        <w:numPr>
          <w:ilvl w:val="2"/>
          <w:numId w:val="7"/>
        </w:numPr>
        <w:tabs>
          <w:tab w:val="left" w:pos="728"/>
        </w:tabs>
        <w:ind w:left="120" w:right="253" w:firstLine="0"/>
      </w:pPr>
      <w:r>
        <w:t>Workday</w:t>
      </w:r>
      <w:r w:rsidR="004E54BD">
        <w:t>. The number of hours per day the Contractor provides services in accordance with the</w:t>
      </w:r>
      <w:r w:rsidR="004E54BD">
        <w:rPr>
          <w:spacing w:val="-47"/>
        </w:rPr>
        <w:t xml:space="preserve"> </w:t>
      </w:r>
      <w:r w:rsidR="004E54BD">
        <w:t>contract.</w:t>
      </w:r>
    </w:p>
    <w:p w14:paraId="5B08B5D1" w14:textId="77777777" w:rsidR="001E27D0" w:rsidRDefault="001E27D0">
      <w:pPr>
        <w:pStyle w:val="BodyText"/>
        <w:ind w:left="0"/>
      </w:pPr>
    </w:p>
    <w:p w14:paraId="41E7B6EB" w14:textId="77777777" w:rsidR="001E27D0" w:rsidRDefault="004E54BD">
      <w:pPr>
        <w:pStyle w:val="ListParagraph"/>
        <w:numPr>
          <w:ilvl w:val="2"/>
          <w:numId w:val="7"/>
        </w:numPr>
        <w:tabs>
          <w:tab w:val="left" w:pos="728"/>
        </w:tabs>
        <w:spacing w:before="181"/>
      </w:pPr>
      <w:r>
        <w:t>Work</w:t>
      </w:r>
      <w:r>
        <w:rPr>
          <w:spacing w:val="-1"/>
        </w:rPr>
        <w:t xml:space="preserve"> </w:t>
      </w:r>
      <w:r>
        <w:t>Week.</w:t>
      </w:r>
      <w:r>
        <w:rPr>
          <w:spacing w:val="-5"/>
        </w:rPr>
        <w:t xml:space="preserve"> </w:t>
      </w:r>
      <w:r>
        <w:t>Monday</w:t>
      </w:r>
      <w:r>
        <w:rPr>
          <w:spacing w:val="-1"/>
        </w:rPr>
        <w:t xml:space="preserve"> </w:t>
      </w:r>
      <w:r>
        <w:t>through</w:t>
      </w:r>
      <w:r>
        <w:rPr>
          <w:spacing w:val="-4"/>
        </w:rPr>
        <w:t xml:space="preserve"> </w:t>
      </w:r>
      <w:r>
        <w:t>Friday,</w:t>
      </w:r>
      <w:r>
        <w:rPr>
          <w:spacing w:val="-1"/>
        </w:rPr>
        <w:t xml:space="preserve"> </w:t>
      </w:r>
      <w:r>
        <w:t>unless</w:t>
      </w:r>
      <w:r>
        <w:rPr>
          <w:spacing w:val="-5"/>
        </w:rPr>
        <w:t xml:space="preserve"> </w:t>
      </w:r>
      <w:r>
        <w:t>specified</w:t>
      </w:r>
      <w:r>
        <w:rPr>
          <w:spacing w:val="-6"/>
        </w:rPr>
        <w:t xml:space="preserve"> </w:t>
      </w:r>
      <w:r>
        <w:t>otherwise.</w:t>
      </w:r>
    </w:p>
    <w:p w14:paraId="426145E2" w14:textId="77777777" w:rsidR="001E27D0" w:rsidRDefault="004E54BD">
      <w:pPr>
        <w:pStyle w:val="ListParagraph"/>
        <w:numPr>
          <w:ilvl w:val="1"/>
          <w:numId w:val="10"/>
        </w:numPr>
        <w:tabs>
          <w:tab w:val="left" w:pos="449"/>
        </w:tabs>
        <w:spacing w:before="185"/>
        <w:ind w:left="448"/>
      </w:pPr>
      <w:r>
        <w:rPr>
          <w:b/>
          <w:u w:val="single"/>
        </w:rPr>
        <w:t>Acronyms</w:t>
      </w:r>
      <w:r>
        <w:t>:</w:t>
      </w:r>
    </w:p>
    <w:p w14:paraId="4672E579" w14:textId="77777777" w:rsidR="001E27D0" w:rsidRDefault="004E54BD">
      <w:pPr>
        <w:pStyle w:val="BodyText"/>
      </w:pPr>
      <w:r>
        <w:t>AR</w:t>
      </w:r>
      <w:r>
        <w:rPr>
          <w:spacing w:val="-2"/>
        </w:rPr>
        <w:t xml:space="preserve"> </w:t>
      </w:r>
      <w:r>
        <w:t>Army Regulation</w:t>
      </w:r>
    </w:p>
    <w:p w14:paraId="5F1ADB30" w14:textId="77777777" w:rsidR="001E27D0" w:rsidRDefault="004E54BD">
      <w:pPr>
        <w:pStyle w:val="BodyText"/>
        <w:ind w:right="5923"/>
      </w:pPr>
      <w:r>
        <w:t>COR Contracting Officer Representative</w:t>
      </w:r>
      <w:r>
        <w:rPr>
          <w:spacing w:val="-47"/>
        </w:rPr>
        <w:t xml:space="preserve"> </w:t>
      </w:r>
      <w:r>
        <w:t>DA</w:t>
      </w:r>
      <w:r>
        <w:rPr>
          <w:spacing w:val="-2"/>
        </w:rPr>
        <w:t xml:space="preserve"> </w:t>
      </w:r>
      <w:r>
        <w:t>Department</w:t>
      </w:r>
      <w:r>
        <w:rPr>
          <w:spacing w:val="-1"/>
        </w:rPr>
        <w:t xml:space="preserve"> </w:t>
      </w:r>
      <w:r>
        <w:t>of</w:t>
      </w:r>
      <w:r>
        <w:rPr>
          <w:spacing w:val="-3"/>
        </w:rPr>
        <w:t xml:space="preserve"> </w:t>
      </w:r>
      <w:r>
        <w:t>the</w:t>
      </w:r>
      <w:r>
        <w:rPr>
          <w:spacing w:val="1"/>
        </w:rPr>
        <w:t xml:space="preserve"> </w:t>
      </w:r>
      <w:r>
        <w:t>Army</w:t>
      </w:r>
    </w:p>
    <w:p w14:paraId="32B31A09" w14:textId="77777777" w:rsidR="001E27D0" w:rsidRDefault="004E54BD">
      <w:pPr>
        <w:pStyle w:val="BodyText"/>
        <w:spacing w:before="3" w:line="237" w:lineRule="auto"/>
        <w:ind w:right="4190"/>
      </w:pPr>
      <w:r>
        <w:t>DFARS Defense Federal Acquisition Regulation Supplement</w:t>
      </w:r>
      <w:r>
        <w:rPr>
          <w:spacing w:val="-47"/>
        </w:rPr>
        <w:t xml:space="preserve"> </w:t>
      </w:r>
      <w:r>
        <w:t>DOD</w:t>
      </w:r>
      <w:r>
        <w:rPr>
          <w:spacing w:val="1"/>
        </w:rPr>
        <w:t xml:space="preserve"> </w:t>
      </w:r>
      <w:r>
        <w:t>Department</w:t>
      </w:r>
      <w:r>
        <w:rPr>
          <w:spacing w:val="-3"/>
        </w:rPr>
        <w:t xml:space="preserve"> </w:t>
      </w:r>
      <w:r>
        <w:t>of</w:t>
      </w:r>
      <w:r>
        <w:rPr>
          <w:spacing w:val="-1"/>
        </w:rPr>
        <w:t xml:space="preserve"> </w:t>
      </w:r>
      <w:r>
        <w:t>Defense</w:t>
      </w:r>
    </w:p>
    <w:p w14:paraId="50A50CFD" w14:textId="77777777" w:rsidR="001E27D0" w:rsidRDefault="004E54BD">
      <w:pPr>
        <w:pStyle w:val="BodyText"/>
        <w:spacing w:before="1"/>
        <w:ind w:right="6141"/>
      </w:pPr>
      <w:r>
        <w:t>FAR Federal Acquisition Regulation</w:t>
      </w:r>
      <w:r>
        <w:rPr>
          <w:spacing w:val="1"/>
        </w:rPr>
        <w:t xml:space="preserve"> </w:t>
      </w:r>
      <w:r>
        <w:t>GFP Government-Furnished Property</w:t>
      </w:r>
      <w:r>
        <w:rPr>
          <w:spacing w:val="-47"/>
        </w:rPr>
        <w:t xml:space="preserve"> </w:t>
      </w:r>
      <w:r>
        <w:t>KO</w:t>
      </w:r>
      <w:r>
        <w:rPr>
          <w:spacing w:val="-1"/>
        </w:rPr>
        <w:t xml:space="preserve"> </w:t>
      </w:r>
      <w:r>
        <w:t>Contracting Officer</w:t>
      </w:r>
    </w:p>
    <w:p w14:paraId="16DEB4AB" w14:textId="77777777" w:rsidR="001E27D0" w:rsidRDefault="004E54BD">
      <w:pPr>
        <w:pStyle w:val="BodyText"/>
        <w:spacing w:before="1"/>
        <w:sectPr w:rsidR="001E27D0">
          <w:headerReference w:type="default" r:id="rId17"/>
          <w:footerReference w:type="default" r:id="rId18"/>
          <w:pgSz w:w="12240" w:h="15840"/>
          <w:pgMar w:top="1400" w:right="1320" w:bottom="1200" w:left="1320" w:header="0" w:footer="1014" w:gutter="0"/>
          <w:pgNumType w:start="1"/>
          <w:cols w:space="720"/>
        </w:sectPr>
      </w:pPr>
      <w:r>
        <w:t>PIPO</w:t>
      </w:r>
      <w:r>
        <w:rPr>
          <w:spacing w:val="-4"/>
        </w:rPr>
        <w:t xml:space="preserve"> </w:t>
      </w:r>
      <w:r>
        <w:t>Phase</w:t>
      </w:r>
      <w:r>
        <w:rPr>
          <w:spacing w:val="-2"/>
        </w:rPr>
        <w:t xml:space="preserve"> </w:t>
      </w:r>
      <w:r>
        <w:t>In/Phase</w:t>
      </w:r>
      <w:r>
        <w:rPr>
          <w:spacing w:val="-1"/>
        </w:rPr>
        <w:t xml:space="preserve"> </w:t>
      </w:r>
      <w:r>
        <w:t>Out</w:t>
      </w:r>
    </w:p>
    <w:p w14:paraId="2A66AC2F" w14:textId="77777777" w:rsidR="001E27D0" w:rsidRDefault="004E54BD">
      <w:pPr>
        <w:pStyle w:val="BodyText"/>
        <w:spacing w:before="39"/>
      </w:pPr>
      <w:r>
        <w:lastRenderedPageBreak/>
        <w:t>POC</w:t>
      </w:r>
      <w:r>
        <w:rPr>
          <w:spacing w:val="-3"/>
        </w:rPr>
        <w:t xml:space="preserve"> </w:t>
      </w:r>
      <w:r>
        <w:t>Point</w:t>
      </w:r>
      <w:r>
        <w:rPr>
          <w:spacing w:val="-3"/>
        </w:rPr>
        <w:t xml:space="preserve"> </w:t>
      </w:r>
      <w:r>
        <w:t>of</w:t>
      </w:r>
      <w:r>
        <w:rPr>
          <w:spacing w:val="1"/>
        </w:rPr>
        <w:t xml:space="preserve"> </w:t>
      </w:r>
      <w:r>
        <w:t>Contact</w:t>
      </w:r>
    </w:p>
    <w:p w14:paraId="04F3AB56" w14:textId="77777777" w:rsidR="001E27D0" w:rsidRDefault="004E54BD">
      <w:pPr>
        <w:pStyle w:val="BodyText"/>
        <w:ind w:right="5710"/>
      </w:pPr>
      <w:r>
        <w:t>PRS Performance Requirements Summary</w:t>
      </w:r>
      <w:r>
        <w:rPr>
          <w:spacing w:val="-48"/>
        </w:rPr>
        <w:t xml:space="preserve"> </w:t>
      </w:r>
      <w:r>
        <w:t>PWS</w:t>
      </w:r>
      <w:r>
        <w:rPr>
          <w:spacing w:val="-3"/>
        </w:rPr>
        <w:t xml:space="preserve"> </w:t>
      </w:r>
      <w:r>
        <w:t>Performance</w:t>
      </w:r>
      <w:r>
        <w:rPr>
          <w:spacing w:val="-3"/>
        </w:rPr>
        <w:t xml:space="preserve"> </w:t>
      </w:r>
      <w:r>
        <w:t>Work</w:t>
      </w:r>
      <w:r>
        <w:rPr>
          <w:spacing w:val="-1"/>
        </w:rPr>
        <w:t xml:space="preserve"> </w:t>
      </w:r>
      <w:r>
        <w:t>Statement</w:t>
      </w:r>
    </w:p>
    <w:p w14:paraId="2803CFEE" w14:textId="77777777" w:rsidR="001E27D0" w:rsidRDefault="004E54BD">
      <w:pPr>
        <w:pStyle w:val="BodyText"/>
        <w:spacing w:before="1" w:line="267" w:lineRule="exact"/>
      </w:pPr>
      <w:r>
        <w:t>QA</w:t>
      </w:r>
      <w:r>
        <w:rPr>
          <w:spacing w:val="-2"/>
        </w:rPr>
        <w:t xml:space="preserve"> </w:t>
      </w:r>
      <w:r>
        <w:t>Quality Assurance</w:t>
      </w:r>
    </w:p>
    <w:p w14:paraId="1A506AB4" w14:textId="77777777" w:rsidR="001E27D0" w:rsidRDefault="004E54BD">
      <w:pPr>
        <w:pStyle w:val="BodyText"/>
        <w:ind w:right="5750"/>
      </w:pPr>
      <w:r>
        <w:t>QASP Quality Assurance Surveillance Plan</w:t>
      </w:r>
      <w:r>
        <w:rPr>
          <w:spacing w:val="-47"/>
        </w:rPr>
        <w:t xml:space="preserve"> </w:t>
      </w:r>
      <w:r>
        <w:t>QC</w:t>
      </w:r>
      <w:r>
        <w:rPr>
          <w:spacing w:val="-1"/>
        </w:rPr>
        <w:t xml:space="preserve"> </w:t>
      </w:r>
      <w:r>
        <w:t>Quality</w:t>
      </w:r>
      <w:r>
        <w:rPr>
          <w:spacing w:val="2"/>
        </w:rPr>
        <w:t xml:space="preserve"> </w:t>
      </w:r>
      <w:r>
        <w:t>Control</w:t>
      </w:r>
    </w:p>
    <w:p w14:paraId="64A33854" w14:textId="77777777" w:rsidR="001E27D0" w:rsidRDefault="004E54BD">
      <w:pPr>
        <w:pStyle w:val="BodyText"/>
        <w:ind w:right="6855"/>
      </w:pPr>
      <w:r>
        <w:t>QCP Quality Control Program</w:t>
      </w:r>
      <w:r>
        <w:rPr>
          <w:spacing w:val="-47"/>
        </w:rPr>
        <w:t xml:space="preserve"> </w:t>
      </w:r>
      <w:r>
        <w:t>TE Technical</w:t>
      </w:r>
      <w:r>
        <w:rPr>
          <w:spacing w:val="1"/>
        </w:rPr>
        <w:t xml:space="preserve"> </w:t>
      </w:r>
      <w:r>
        <w:t>Exhibit</w:t>
      </w:r>
    </w:p>
    <w:p w14:paraId="41E7D604" w14:textId="2617C88D" w:rsidR="001E27D0" w:rsidRDefault="004E54BD">
      <w:pPr>
        <w:pStyle w:val="BodyText"/>
        <w:spacing w:line="256" w:lineRule="auto"/>
        <w:ind w:right="6464"/>
      </w:pPr>
      <w:r>
        <w:t>VTF Veterinary Treatment Facility</w:t>
      </w:r>
      <w:r>
        <w:rPr>
          <w:spacing w:val="-47"/>
        </w:rPr>
        <w:t xml:space="preserve"> </w:t>
      </w:r>
      <w:r>
        <w:t>WAWF</w:t>
      </w:r>
      <w:r>
        <w:rPr>
          <w:spacing w:val="-3"/>
        </w:rPr>
        <w:t xml:space="preserve"> </w:t>
      </w:r>
      <w:r>
        <w:t>Wide</w:t>
      </w:r>
      <w:r>
        <w:rPr>
          <w:spacing w:val="1"/>
        </w:rPr>
        <w:t xml:space="preserve"> </w:t>
      </w:r>
      <w:r>
        <w:t>Area</w:t>
      </w:r>
      <w:r>
        <w:rPr>
          <w:spacing w:val="-5"/>
        </w:rPr>
        <w:t xml:space="preserve"> </w:t>
      </w:r>
      <w:r w:rsidR="00AC7859">
        <w:t>Work</w:t>
      </w:r>
      <w:r w:rsidR="00AC7859">
        <w:rPr>
          <w:spacing w:val="2"/>
        </w:rPr>
        <w:t>flow</w:t>
      </w:r>
    </w:p>
    <w:p w14:paraId="0AD9C6F4" w14:textId="77777777" w:rsidR="001E27D0" w:rsidRDefault="001E27D0">
      <w:pPr>
        <w:spacing w:line="256" w:lineRule="auto"/>
        <w:sectPr w:rsidR="001E27D0">
          <w:headerReference w:type="default" r:id="rId19"/>
          <w:pgSz w:w="12240" w:h="15840"/>
          <w:pgMar w:top="1400" w:right="1320" w:bottom="1200" w:left="1320" w:header="0" w:footer="1014" w:gutter="0"/>
          <w:cols w:space="720"/>
        </w:sectPr>
      </w:pPr>
    </w:p>
    <w:p w14:paraId="02226870" w14:textId="77777777" w:rsidR="001E27D0" w:rsidRPr="003331E6" w:rsidRDefault="004E54BD">
      <w:pPr>
        <w:pStyle w:val="BodyText"/>
        <w:spacing w:before="39" w:line="267" w:lineRule="exact"/>
        <w:ind w:left="46" w:right="1411"/>
        <w:jc w:val="center"/>
        <w:rPr>
          <w:b/>
          <w:bCs/>
        </w:rPr>
      </w:pPr>
      <w:r w:rsidRPr="003331E6">
        <w:rPr>
          <w:b/>
          <w:bCs/>
        </w:rPr>
        <w:lastRenderedPageBreak/>
        <w:t>PART</w:t>
      </w:r>
      <w:r w:rsidRPr="003331E6">
        <w:rPr>
          <w:b/>
          <w:bCs/>
          <w:spacing w:val="-1"/>
        </w:rPr>
        <w:t xml:space="preserve"> </w:t>
      </w:r>
      <w:r w:rsidRPr="003331E6">
        <w:rPr>
          <w:b/>
          <w:bCs/>
        </w:rPr>
        <w:t>3</w:t>
      </w:r>
    </w:p>
    <w:p w14:paraId="1B0C9661" w14:textId="77777777" w:rsidR="001E27D0" w:rsidRDefault="004E54BD">
      <w:pPr>
        <w:pStyle w:val="BodyText"/>
        <w:spacing w:line="267" w:lineRule="exact"/>
        <w:ind w:left="351" w:right="1411"/>
        <w:jc w:val="center"/>
      </w:pPr>
      <w:r w:rsidRPr="003331E6">
        <w:rPr>
          <w:b/>
          <w:bCs/>
        </w:rPr>
        <w:t>GOVERNMENT</w:t>
      </w:r>
      <w:r w:rsidRPr="003331E6">
        <w:rPr>
          <w:b/>
          <w:bCs/>
          <w:spacing w:val="-4"/>
        </w:rPr>
        <w:t xml:space="preserve"> </w:t>
      </w:r>
      <w:r w:rsidRPr="003331E6">
        <w:rPr>
          <w:b/>
          <w:bCs/>
        </w:rPr>
        <w:t>FURNISHED</w:t>
      </w:r>
      <w:r w:rsidRPr="003331E6">
        <w:rPr>
          <w:b/>
          <w:bCs/>
          <w:spacing w:val="-5"/>
        </w:rPr>
        <w:t xml:space="preserve"> </w:t>
      </w:r>
      <w:r w:rsidRPr="003331E6">
        <w:rPr>
          <w:b/>
          <w:bCs/>
        </w:rPr>
        <w:t>PROPERTY,</w:t>
      </w:r>
      <w:r w:rsidRPr="003331E6">
        <w:rPr>
          <w:b/>
          <w:bCs/>
          <w:spacing w:val="-3"/>
        </w:rPr>
        <w:t xml:space="preserve"> </w:t>
      </w:r>
      <w:r w:rsidRPr="003331E6">
        <w:rPr>
          <w:b/>
          <w:bCs/>
        </w:rPr>
        <w:t>EQUIPMENT,</w:t>
      </w:r>
      <w:r w:rsidRPr="003331E6">
        <w:rPr>
          <w:b/>
          <w:bCs/>
          <w:spacing w:val="-6"/>
        </w:rPr>
        <w:t xml:space="preserve"> </w:t>
      </w:r>
      <w:r w:rsidRPr="003331E6">
        <w:rPr>
          <w:b/>
          <w:bCs/>
        </w:rPr>
        <w:t>AND</w:t>
      </w:r>
      <w:r w:rsidRPr="003331E6">
        <w:rPr>
          <w:b/>
          <w:bCs/>
          <w:spacing w:val="-2"/>
        </w:rPr>
        <w:t xml:space="preserve"> </w:t>
      </w:r>
      <w:r w:rsidRPr="003331E6">
        <w:rPr>
          <w:b/>
          <w:bCs/>
        </w:rPr>
        <w:t>SERVICES</w:t>
      </w:r>
    </w:p>
    <w:p w14:paraId="4B1F511A" w14:textId="77777777" w:rsidR="001E27D0" w:rsidRDefault="001E27D0">
      <w:pPr>
        <w:pStyle w:val="BodyText"/>
        <w:ind w:left="0"/>
      </w:pPr>
    </w:p>
    <w:p w14:paraId="4CBE291E" w14:textId="77777777" w:rsidR="001E27D0" w:rsidRDefault="004E54BD">
      <w:pPr>
        <w:pStyle w:val="Heading1"/>
        <w:numPr>
          <w:ilvl w:val="0"/>
          <w:numId w:val="14"/>
        </w:numPr>
        <w:tabs>
          <w:tab w:val="left" w:pos="341"/>
        </w:tabs>
        <w:spacing w:before="183"/>
        <w:ind w:left="340" w:hanging="221"/>
      </w:pPr>
      <w:r>
        <w:t>GOVERNMENT</w:t>
      </w:r>
      <w:r>
        <w:rPr>
          <w:spacing w:val="-3"/>
        </w:rPr>
        <w:t xml:space="preserve"> </w:t>
      </w:r>
      <w:r>
        <w:t>FURNISHED</w:t>
      </w:r>
      <w:r>
        <w:rPr>
          <w:spacing w:val="-1"/>
        </w:rPr>
        <w:t xml:space="preserve"> </w:t>
      </w:r>
      <w:r>
        <w:t>ITEMS</w:t>
      </w:r>
      <w:r>
        <w:rPr>
          <w:spacing w:val="-4"/>
        </w:rPr>
        <w:t xml:space="preserve"> </w:t>
      </w:r>
      <w:r>
        <w:t>AND</w:t>
      </w:r>
      <w:r>
        <w:rPr>
          <w:spacing w:val="-5"/>
        </w:rPr>
        <w:t xml:space="preserve"> </w:t>
      </w:r>
      <w:r>
        <w:t>SERVICES:</w:t>
      </w:r>
    </w:p>
    <w:p w14:paraId="218B921D" w14:textId="77777777" w:rsidR="001E27D0" w:rsidRDefault="004E54BD">
      <w:pPr>
        <w:pStyle w:val="ListParagraph"/>
        <w:numPr>
          <w:ilvl w:val="1"/>
          <w:numId w:val="5"/>
        </w:numPr>
        <w:tabs>
          <w:tab w:val="left" w:pos="452"/>
        </w:tabs>
      </w:pPr>
      <w:r>
        <w:t>Services</w:t>
      </w:r>
      <w:r>
        <w:rPr>
          <w:spacing w:val="-3"/>
        </w:rPr>
        <w:t xml:space="preserve"> </w:t>
      </w:r>
      <w:r>
        <w:t>The</w:t>
      </w:r>
      <w:r>
        <w:rPr>
          <w:spacing w:val="-2"/>
        </w:rPr>
        <w:t xml:space="preserve"> </w:t>
      </w:r>
      <w:r>
        <w:t>Government</w:t>
      </w:r>
      <w:r>
        <w:rPr>
          <w:spacing w:val="-1"/>
        </w:rPr>
        <w:t xml:space="preserve"> </w:t>
      </w:r>
      <w:r>
        <w:t>will</w:t>
      </w:r>
      <w:r>
        <w:rPr>
          <w:spacing w:val="-1"/>
        </w:rPr>
        <w:t xml:space="preserve"> </w:t>
      </w:r>
      <w:r>
        <w:t>not</w:t>
      </w:r>
      <w:r>
        <w:rPr>
          <w:spacing w:val="-4"/>
        </w:rPr>
        <w:t xml:space="preserve"> </w:t>
      </w:r>
      <w:r>
        <w:t>provide</w:t>
      </w:r>
      <w:r>
        <w:rPr>
          <w:spacing w:val="-3"/>
        </w:rPr>
        <w:t xml:space="preserve"> </w:t>
      </w:r>
      <w:r>
        <w:t>any</w:t>
      </w:r>
      <w:r>
        <w:rPr>
          <w:spacing w:val="-5"/>
        </w:rPr>
        <w:t xml:space="preserve"> </w:t>
      </w:r>
      <w:r>
        <w:t>services</w:t>
      </w:r>
      <w:r>
        <w:rPr>
          <w:spacing w:val="-2"/>
        </w:rPr>
        <w:t xml:space="preserve"> </w:t>
      </w:r>
      <w:r>
        <w:t>to</w:t>
      </w:r>
      <w:r>
        <w:rPr>
          <w:spacing w:val="-4"/>
        </w:rPr>
        <w:t xml:space="preserve"> </w:t>
      </w:r>
      <w:r>
        <w:t>the</w:t>
      </w:r>
      <w:r>
        <w:rPr>
          <w:spacing w:val="-2"/>
        </w:rPr>
        <w:t xml:space="preserve"> </w:t>
      </w:r>
      <w:r>
        <w:t>Contractor.</w:t>
      </w:r>
    </w:p>
    <w:p w14:paraId="1F95D9E9" w14:textId="77777777" w:rsidR="001E27D0" w:rsidRDefault="004E54BD">
      <w:pPr>
        <w:pStyle w:val="ListParagraph"/>
        <w:numPr>
          <w:ilvl w:val="1"/>
          <w:numId w:val="5"/>
        </w:numPr>
        <w:tabs>
          <w:tab w:val="left" w:pos="452"/>
        </w:tabs>
        <w:ind w:left="120" w:right="209" w:firstLine="0"/>
      </w:pPr>
      <w:r>
        <w:t>Facilities:</w:t>
      </w:r>
      <w:r>
        <w:rPr>
          <w:spacing w:val="-2"/>
        </w:rPr>
        <w:t xml:space="preserve"> </w:t>
      </w:r>
      <w:r>
        <w:t>The</w:t>
      </w:r>
      <w:r>
        <w:rPr>
          <w:spacing w:val="-4"/>
        </w:rPr>
        <w:t xml:space="preserve"> </w:t>
      </w:r>
      <w:r>
        <w:t>Government</w:t>
      </w:r>
      <w:r>
        <w:rPr>
          <w:spacing w:val="-3"/>
        </w:rPr>
        <w:t xml:space="preserve"> </w:t>
      </w:r>
      <w:r>
        <w:t>will</w:t>
      </w:r>
      <w:r>
        <w:rPr>
          <w:spacing w:val="-4"/>
        </w:rPr>
        <w:t xml:space="preserve"> </w:t>
      </w:r>
      <w:r>
        <w:t>provide</w:t>
      </w:r>
      <w:r>
        <w:rPr>
          <w:spacing w:val="-2"/>
        </w:rPr>
        <w:t xml:space="preserve"> </w:t>
      </w:r>
      <w:r>
        <w:t>a</w:t>
      </w:r>
      <w:r>
        <w:rPr>
          <w:spacing w:val="-2"/>
        </w:rPr>
        <w:t xml:space="preserve"> </w:t>
      </w:r>
      <w:r>
        <w:t>facility</w:t>
      </w:r>
      <w:r>
        <w:rPr>
          <w:spacing w:val="-4"/>
        </w:rPr>
        <w:t xml:space="preserve"> </w:t>
      </w:r>
      <w:r>
        <w:t>for</w:t>
      </w:r>
      <w:r>
        <w:rPr>
          <w:spacing w:val="-2"/>
        </w:rPr>
        <w:t xml:space="preserve"> </w:t>
      </w:r>
      <w:r>
        <w:t>temporarily holding</w:t>
      </w:r>
      <w:r>
        <w:rPr>
          <w:spacing w:val="-3"/>
        </w:rPr>
        <w:t xml:space="preserve"> </w:t>
      </w:r>
      <w:r>
        <w:t>stray</w:t>
      </w:r>
      <w:r>
        <w:rPr>
          <w:spacing w:val="-6"/>
        </w:rPr>
        <w:t xml:space="preserve"> </w:t>
      </w:r>
      <w:r>
        <w:t>animals</w:t>
      </w:r>
      <w:r>
        <w:rPr>
          <w:spacing w:val="-3"/>
        </w:rPr>
        <w:t xml:space="preserve"> </w:t>
      </w:r>
      <w:r>
        <w:t>recovered</w:t>
      </w:r>
      <w:r>
        <w:rPr>
          <w:spacing w:val="-5"/>
        </w:rPr>
        <w:t xml:space="preserve"> </w:t>
      </w:r>
      <w:r>
        <w:t>on-</w:t>
      </w:r>
      <w:r>
        <w:rPr>
          <w:spacing w:val="-47"/>
        </w:rPr>
        <w:t xml:space="preserve"> </w:t>
      </w:r>
      <w:r>
        <w:t>post, to include individual containment and security features. The Contractor is responsible for</w:t>
      </w:r>
      <w:r>
        <w:rPr>
          <w:spacing w:val="1"/>
        </w:rPr>
        <w:t xml:space="preserve"> </w:t>
      </w:r>
      <w:r>
        <w:t>housekeeping</w:t>
      </w:r>
      <w:r>
        <w:rPr>
          <w:spacing w:val="-1"/>
        </w:rPr>
        <w:t xml:space="preserve"> </w:t>
      </w:r>
      <w:r>
        <w:t>of</w:t>
      </w:r>
      <w:r>
        <w:rPr>
          <w:spacing w:val="-3"/>
        </w:rPr>
        <w:t xml:space="preserve"> </w:t>
      </w:r>
      <w:r>
        <w:t>the</w:t>
      </w:r>
      <w:r>
        <w:rPr>
          <w:spacing w:val="1"/>
        </w:rPr>
        <w:t xml:space="preserve"> </w:t>
      </w:r>
      <w:r>
        <w:t>government-furnished</w:t>
      </w:r>
      <w:r>
        <w:rPr>
          <w:spacing w:val="-1"/>
        </w:rPr>
        <w:t xml:space="preserve"> </w:t>
      </w:r>
      <w:r>
        <w:t>facility.</w:t>
      </w:r>
    </w:p>
    <w:p w14:paraId="4489D69C" w14:textId="77777777" w:rsidR="001E27D0" w:rsidRDefault="004E54BD">
      <w:pPr>
        <w:pStyle w:val="ListParagraph"/>
        <w:numPr>
          <w:ilvl w:val="1"/>
          <w:numId w:val="5"/>
        </w:numPr>
        <w:tabs>
          <w:tab w:val="left" w:pos="452"/>
        </w:tabs>
        <w:spacing w:before="1"/>
        <w:ind w:left="120" w:right="810" w:firstLine="0"/>
      </w:pPr>
      <w:r>
        <w:t>Utilities: The Government will provide utilities to the VTF temporary holding facility on a non-</w:t>
      </w:r>
      <w:r>
        <w:rPr>
          <w:spacing w:val="-47"/>
        </w:rPr>
        <w:t xml:space="preserve"> </w:t>
      </w:r>
      <w:r>
        <w:t>reimbursable</w:t>
      </w:r>
      <w:r>
        <w:rPr>
          <w:spacing w:val="-2"/>
        </w:rPr>
        <w:t xml:space="preserve"> </w:t>
      </w:r>
      <w:r>
        <w:t>basis.</w:t>
      </w:r>
    </w:p>
    <w:p w14:paraId="0955ABF1" w14:textId="77777777" w:rsidR="001E27D0" w:rsidRDefault="004E54BD">
      <w:pPr>
        <w:pStyle w:val="ListParagraph"/>
        <w:numPr>
          <w:ilvl w:val="1"/>
          <w:numId w:val="5"/>
        </w:numPr>
        <w:tabs>
          <w:tab w:val="left" w:pos="452"/>
        </w:tabs>
        <w:spacing w:line="267" w:lineRule="exact"/>
      </w:pPr>
      <w:r>
        <w:t>Equipment:</w:t>
      </w:r>
      <w:r>
        <w:rPr>
          <w:spacing w:val="-2"/>
        </w:rPr>
        <w:t xml:space="preserve"> </w:t>
      </w:r>
      <w:r>
        <w:t>The</w:t>
      </w:r>
      <w:r>
        <w:rPr>
          <w:spacing w:val="-4"/>
        </w:rPr>
        <w:t xml:space="preserve"> </w:t>
      </w:r>
      <w:r>
        <w:t>Government</w:t>
      </w:r>
      <w:r>
        <w:rPr>
          <w:spacing w:val="-5"/>
        </w:rPr>
        <w:t xml:space="preserve"> </w:t>
      </w:r>
      <w:r>
        <w:t>will</w:t>
      </w:r>
      <w:r>
        <w:rPr>
          <w:spacing w:val="-2"/>
        </w:rPr>
        <w:t xml:space="preserve"> </w:t>
      </w:r>
      <w:r>
        <w:t>not</w:t>
      </w:r>
      <w:r>
        <w:rPr>
          <w:spacing w:val="-1"/>
        </w:rPr>
        <w:t xml:space="preserve"> </w:t>
      </w:r>
      <w:r>
        <w:t>provide</w:t>
      </w:r>
      <w:r>
        <w:rPr>
          <w:spacing w:val="-3"/>
        </w:rPr>
        <w:t xml:space="preserve"> </w:t>
      </w:r>
      <w:r>
        <w:t>any</w:t>
      </w:r>
      <w:r>
        <w:rPr>
          <w:spacing w:val="-3"/>
        </w:rPr>
        <w:t xml:space="preserve"> </w:t>
      </w:r>
      <w:r>
        <w:t>equipment</w:t>
      </w:r>
      <w:r>
        <w:rPr>
          <w:spacing w:val="-3"/>
        </w:rPr>
        <w:t xml:space="preserve"> </w:t>
      </w:r>
      <w:r>
        <w:t>to</w:t>
      </w:r>
      <w:r>
        <w:rPr>
          <w:spacing w:val="-4"/>
        </w:rPr>
        <w:t xml:space="preserve"> </w:t>
      </w:r>
      <w:r>
        <w:t>the</w:t>
      </w:r>
      <w:r>
        <w:rPr>
          <w:spacing w:val="-4"/>
        </w:rPr>
        <w:t xml:space="preserve"> </w:t>
      </w:r>
      <w:r>
        <w:t>Contractor.</w:t>
      </w:r>
    </w:p>
    <w:p w14:paraId="4436FE14" w14:textId="77777777" w:rsidR="001E27D0" w:rsidRDefault="004E54BD">
      <w:pPr>
        <w:pStyle w:val="ListParagraph"/>
        <w:numPr>
          <w:ilvl w:val="1"/>
          <w:numId w:val="5"/>
        </w:numPr>
        <w:tabs>
          <w:tab w:val="left" w:pos="450"/>
        </w:tabs>
        <w:ind w:left="449" w:hanging="330"/>
      </w:pPr>
      <w:r>
        <w:t>Materials:</w:t>
      </w:r>
      <w:r>
        <w:rPr>
          <w:spacing w:val="-5"/>
        </w:rPr>
        <w:t xml:space="preserve"> </w:t>
      </w:r>
      <w:r>
        <w:t>The</w:t>
      </w:r>
      <w:r>
        <w:rPr>
          <w:spacing w:val="-4"/>
        </w:rPr>
        <w:t xml:space="preserve"> </w:t>
      </w:r>
      <w:r>
        <w:t>Government</w:t>
      </w:r>
      <w:r>
        <w:rPr>
          <w:spacing w:val="-5"/>
        </w:rPr>
        <w:t xml:space="preserve"> </w:t>
      </w:r>
      <w:r>
        <w:t>will</w:t>
      </w:r>
      <w:r>
        <w:rPr>
          <w:spacing w:val="-1"/>
        </w:rPr>
        <w:t xml:space="preserve"> </w:t>
      </w:r>
      <w:r>
        <w:t>not</w:t>
      </w:r>
      <w:r>
        <w:rPr>
          <w:spacing w:val="1"/>
        </w:rPr>
        <w:t xml:space="preserve"> </w:t>
      </w:r>
      <w:r>
        <w:t>provide</w:t>
      </w:r>
      <w:r>
        <w:rPr>
          <w:spacing w:val="-1"/>
        </w:rPr>
        <w:t xml:space="preserve"> </w:t>
      </w:r>
      <w:r>
        <w:t>any</w:t>
      </w:r>
      <w:r>
        <w:rPr>
          <w:spacing w:val="-5"/>
        </w:rPr>
        <w:t xml:space="preserve"> </w:t>
      </w:r>
      <w:r>
        <w:t>materials</w:t>
      </w:r>
      <w:r>
        <w:rPr>
          <w:spacing w:val="-2"/>
        </w:rPr>
        <w:t xml:space="preserve"> </w:t>
      </w:r>
      <w:proofErr w:type="gramStart"/>
      <w:r>
        <w:t>to</w:t>
      </w:r>
      <w:proofErr w:type="gramEnd"/>
      <w:r>
        <w:rPr>
          <w:spacing w:val="-2"/>
        </w:rPr>
        <w:t xml:space="preserve"> </w:t>
      </w:r>
      <w:r>
        <w:t>the</w:t>
      </w:r>
      <w:r>
        <w:rPr>
          <w:spacing w:val="-1"/>
        </w:rPr>
        <w:t xml:space="preserve"> </w:t>
      </w:r>
      <w:r>
        <w:t>Contractor.</w:t>
      </w:r>
    </w:p>
    <w:p w14:paraId="53FA5C19" w14:textId="317992DF" w:rsidR="001E27D0" w:rsidRDefault="004E54BD" w:rsidP="67905C3D">
      <w:pPr>
        <w:pStyle w:val="ListParagraph"/>
        <w:numPr>
          <w:ilvl w:val="1"/>
          <w:numId w:val="5"/>
        </w:numPr>
        <w:tabs>
          <w:tab w:val="left" w:pos="452"/>
        </w:tabs>
        <w:spacing w:before="1" w:line="256" w:lineRule="auto"/>
        <w:ind w:left="120" w:right="564" w:firstLine="0"/>
      </w:pPr>
      <w:r>
        <w:t>Record</w:t>
      </w:r>
      <w:r>
        <w:rPr>
          <w:spacing w:val="-3"/>
        </w:rPr>
        <w:t xml:space="preserve"> </w:t>
      </w:r>
      <w:r>
        <w:t>Keeping:</w:t>
      </w:r>
      <w:r>
        <w:rPr>
          <w:spacing w:val="-4"/>
        </w:rPr>
        <w:t xml:space="preserve"> </w:t>
      </w:r>
      <w:r w:rsidR="0B9836B0" w:rsidRPr="67905C3D">
        <w:rPr>
          <w:color w:val="000000" w:themeColor="text1"/>
        </w:rPr>
        <w:t xml:space="preserve">The Contractor shall maintain written standard operating procedures for conducting stray animal processing operations and provide a copy to the Contracting Officer Representative (COR).  </w:t>
      </w:r>
    </w:p>
    <w:p w14:paraId="20CCD97D" w14:textId="4FA88674" w:rsidR="001E27D0" w:rsidRDefault="001E27D0" w:rsidP="67905C3D">
      <w:pPr>
        <w:pStyle w:val="ListParagraph"/>
        <w:tabs>
          <w:tab w:val="left" w:pos="452"/>
        </w:tabs>
        <w:spacing w:before="1" w:line="256" w:lineRule="auto"/>
        <w:ind w:right="564"/>
        <w:rPr>
          <w:color w:val="000000" w:themeColor="text1"/>
        </w:rPr>
      </w:pPr>
    </w:p>
    <w:p w14:paraId="483C3E2F" w14:textId="6ACE0F16" w:rsidR="001E27D0" w:rsidRDefault="0B9836B0" w:rsidP="67905C3D">
      <w:pPr>
        <w:pStyle w:val="ListParagraph"/>
        <w:tabs>
          <w:tab w:val="left" w:pos="452"/>
        </w:tabs>
        <w:spacing w:before="1" w:line="256" w:lineRule="auto"/>
        <w:ind w:right="564"/>
      </w:pPr>
      <w:r w:rsidRPr="67905C3D">
        <w:rPr>
          <w:color w:val="000000" w:themeColor="text1"/>
        </w:rPr>
        <w:t>The Contractor shall generate a monthly report listing:</w:t>
      </w:r>
    </w:p>
    <w:p w14:paraId="10BFB042" w14:textId="24769F4D" w:rsidR="001E27D0" w:rsidRDefault="001E27D0" w:rsidP="67905C3D">
      <w:pPr>
        <w:pStyle w:val="BodyText"/>
        <w:spacing w:before="1" w:line="256" w:lineRule="auto"/>
        <w:ind w:left="0"/>
      </w:pPr>
    </w:p>
    <w:p w14:paraId="220E3CD3" w14:textId="4E92B3B5" w:rsidR="001E27D0" w:rsidRDefault="0B9836B0" w:rsidP="67905C3D">
      <w:pPr>
        <w:pStyle w:val="ListParagraph"/>
        <w:numPr>
          <w:ilvl w:val="0"/>
          <w:numId w:val="4"/>
        </w:numPr>
        <w:tabs>
          <w:tab w:val="left" w:pos="339"/>
        </w:tabs>
        <w:spacing w:before="20" w:line="256" w:lineRule="auto"/>
        <w:rPr>
          <w:color w:val="000000" w:themeColor="text1"/>
        </w:rPr>
      </w:pPr>
      <w:r w:rsidRPr="67905C3D">
        <w:rPr>
          <w:color w:val="000000" w:themeColor="text1"/>
        </w:rPr>
        <w:t>Total number of animals picked up by date and location</w:t>
      </w:r>
    </w:p>
    <w:p w14:paraId="4A72CF00" w14:textId="2DE66D7A" w:rsidR="001E27D0" w:rsidRDefault="0B9836B0" w:rsidP="67905C3D">
      <w:pPr>
        <w:pStyle w:val="ListParagraph"/>
        <w:numPr>
          <w:ilvl w:val="0"/>
          <w:numId w:val="4"/>
        </w:numPr>
        <w:spacing w:before="1" w:line="256" w:lineRule="auto"/>
        <w:rPr>
          <w:color w:val="000000" w:themeColor="text1"/>
        </w:rPr>
      </w:pPr>
      <w:r w:rsidRPr="67905C3D">
        <w:rPr>
          <w:color w:val="000000" w:themeColor="text1"/>
        </w:rPr>
        <w:t>Species</w:t>
      </w:r>
    </w:p>
    <w:p w14:paraId="3204EC70" w14:textId="78CB9F89" w:rsidR="001E27D0" w:rsidRDefault="0B9836B0" w:rsidP="67905C3D">
      <w:pPr>
        <w:pStyle w:val="ListParagraph"/>
        <w:numPr>
          <w:ilvl w:val="0"/>
          <w:numId w:val="4"/>
        </w:numPr>
        <w:spacing w:before="1" w:line="256" w:lineRule="auto"/>
        <w:rPr>
          <w:color w:val="000000" w:themeColor="text1"/>
        </w:rPr>
      </w:pPr>
      <w:r w:rsidRPr="67905C3D">
        <w:rPr>
          <w:color w:val="000000" w:themeColor="text1"/>
        </w:rPr>
        <w:t>Escaped from facility</w:t>
      </w:r>
    </w:p>
    <w:p w14:paraId="47287FFD" w14:textId="495B6B20" w:rsidR="001E27D0" w:rsidRDefault="0B9836B0" w:rsidP="67905C3D">
      <w:pPr>
        <w:pStyle w:val="ListParagraph"/>
        <w:numPr>
          <w:ilvl w:val="0"/>
          <w:numId w:val="4"/>
        </w:numPr>
        <w:spacing w:before="1" w:line="256" w:lineRule="auto"/>
        <w:rPr>
          <w:color w:val="000000" w:themeColor="text1"/>
        </w:rPr>
      </w:pPr>
      <w:r w:rsidRPr="67905C3D">
        <w:rPr>
          <w:color w:val="000000" w:themeColor="text1"/>
        </w:rPr>
        <w:t>Name</w:t>
      </w:r>
    </w:p>
    <w:p w14:paraId="4A8F9760" w14:textId="41413AB8" w:rsidR="001E27D0" w:rsidRDefault="0B9836B0" w:rsidP="67905C3D">
      <w:pPr>
        <w:pStyle w:val="ListParagraph"/>
        <w:numPr>
          <w:ilvl w:val="0"/>
          <w:numId w:val="4"/>
        </w:numPr>
        <w:spacing w:before="1" w:line="256" w:lineRule="auto"/>
        <w:rPr>
          <w:color w:val="000000" w:themeColor="text1"/>
        </w:rPr>
      </w:pPr>
      <w:r w:rsidRPr="67905C3D">
        <w:rPr>
          <w:color w:val="000000" w:themeColor="text1"/>
        </w:rPr>
        <w:t>Code</w:t>
      </w:r>
    </w:p>
    <w:p w14:paraId="1A4948EE" w14:textId="68D58330" w:rsidR="001E27D0" w:rsidRDefault="0B9836B0" w:rsidP="67905C3D">
      <w:pPr>
        <w:pStyle w:val="ListParagraph"/>
        <w:numPr>
          <w:ilvl w:val="0"/>
          <w:numId w:val="4"/>
        </w:numPr>
        <w:spacing w:before="1" w:line="256" w:lineRule="auto"/>
        <w:rPr>
          <w:color w:val="000000" w:themeColor="text1"/>
        </w:rPr>
      </w:pPr>
      <w:r w:rsidRPr="67905C3D">
        <w:rPr>
          <w:color w:val="000000" w:themeColor="text1"/>
        </w:rPr>
        <w:t>Disposition to include the date</w:t>
      </w:r>
    </w:p>
    <w:p w14:paraId="73B9EAB8" w14:textId="51C4989B" w:rsidR="001E27D0" w:rsidRDefault="0B9836B0" w:rsidP="67905C3D">
      <w:pPr>
        <w:pStyle w:val="ListParagraph"/>
        <w:numPr>
          <w:ilvl w:val="0"/>
          <w:numId w:val="4"/>
        </w:numPr>
        <w:spacing w:before="1" w:line="256" w:lineRule="auto"/>
        <w:rPr>
          <w:color w:val="000000" w:themeColor="text1"/>
        </w:rPr>
      </w:pPr>
      <w:r w:rsidRPr="67905C3D">
        <w:rPr>
          <w:color w:val="000000" w:themeColor="text1"/>
        </w:rPr>
        <w:t>Problems and issues</w:t>
      </w:r>
    </w:p>
    <w:p w14:paraId="71E40F66" w14:textId="065C558C" w:rsidR="001E27D0" w:rsidRDefault="0B9836B0" w:rsidP="67905C3D">
      <w:pPr>
        <w:pStyle w:val="ListParagraph"/>
        <w:numPr>
          <w:ilvl w:val="0"/>
          <w:numId w:val="4"/>
        </w:numPr>
        <w:spacing w:before="1" w:line="256" w:lineRule="auto"/>
        <w:rPr>
          <w:color w:val="000000" w:themeColor="text1"/>
        </w:rPr>
      </w:pPr>
      <w:r w:rsidRPr="67905C3D">
        <w:rPr>
          <w:color w:val="000000" w:themeColor="text1"/>
        </w:rPr>
        <w:t>Type of entry</w:t>
      </w:r>
    </w:p>
    <w:p w14:paraId="33818857" w14:textId="531ADFCE" w:rsidR="001E27D0" w:rsidRDefault="0B9836B0" w:rsidP="67905C3D">
      <w:pPr>
        <w:pStyle w:val="ListParagraph"/>
        <w:numPr>
          <w:ilvl w:val="0"/>
          <w:numId w:val="4"/>
        </w:numPr>
        <w:spacing w:before="1" w:line="256" w:lineRule="auto"/>
        <w:rPr>
          <w:color w:val="000000" w:themeColor="text1"/>
        </w:rPr>
      </w:pPr>
      <w:r w:rsidRPr="67905C3D">
        <w:rPr>
          <w:color w:val="000000" w:themeColor="text1"/>
        </w:rPr>
        <w:t>Brought in by</w:t>
      </w:r>
    </w:p>
    <w:p w14:paraId="6B0607D6" w14:textId="6B23A7FD" w:rsidR="001E27D0" w:rsidRDefault="0B9836B0" w:rsidP="67905C3D">
      <w:pPr>
        <w:pStyle w:val="ListParagraph"/>
        <w:numPr>
          <w:ilvl w:val="0"/>
          <w:numId w:val="4"/>
        </w:numPr>
        <w:spacing w:before="1" w:line="256" w:lineRule="auto"/>
        <w:rPr>
          <w:color w:val="000000" w:themeColor="text1"/>
        </w:rPr>
      </w:pPr>
      <w:r w:rsidRPr="67905C3D">
        <w:rPr>
          <w:color w:val="000000" w:themeColor="text1"/>
        </w:rPr>
        <w:t xml:space="preserve">Any </w:t>
      </w:r>
      <w:proofErr w:type="gramStart"/>
      <w:r w:rsidRPr="67905C3D">
        <w:rPr>
          <w:color w:val="000000" w:themeColor="text1"/>
        </w:rPr>
        <w:t>otherer</w:t>
      </w:r>
      <w:proofErr w:type="gramEnd"/>
      <w:r w:rsidRPr="67905C3D">
        <w:rPr>
          <w:color w:val="000000" w:themeColor="text1"/>
        </w:rPr>
        <w:t xml:space="preserve"> data related to stray animal processing</w:t>
      </w:r>
    </w:p>
    <w:p w14:paraId="44554075" w14:textId="096295BE" w:rsidR="001E27D0" w:rsidRDefault="0B9836B0" w:rsidP="67905C3D">
      <w:pPr>
        <w:pStyle w:val="ListParagraph"/>
        <w:numPr>
          <w:ilvl w:val="0"/>
          <w:numId w:val="4"/>
        </w:numPr>
        <w:spacing w:before="1" w:line="256" w:lineRule="auto"/>
        <w:rPr>
          <w:color w:val="000000" w:themeColor="text1"/>
        </w:rPr>
      </w:pPr>
      <w:r w:rsidRPr="67905C3D">
        <w:rPr>
          <w:color w:val="000000" w:themeColor="text1"/>
        </w:rPr>
        <w:t xml:space="preserve">Monthly pets reclaim and surrender fees/Receipts </w:t>
      </w:r>
    </w:p>
    <w:p w14:paraId="1FD26B4B" w14:textId="5F9A47FB" w:rsidR="67905C3D" w:rsidRDefault="67905C3D" w:rsidP="67905C3D">
      <w:pPr>
        <w:pStyle w:val="ListParagraph"/>
        <w:ind w:left="720"/>
        <w:rPr>
          <w:color w:val="000000" w:themeColor="text1"/>
        </w:rPr>
      </w:pPr>
    </w:p>
    <w:p w14:paraId="5023141B" w14:textId="22B8A919" w:rsidR="001E27D0" w:rsidRDefault="2DD0057C">
      <w:pPr>
        <w:sectPr w:rsidR="001E27D0">
          <w:headerReference w:type="default" r:id="rId20"/>
          <w:pgSz w:w="12240" w:h="15840"/>
          <w:pgMar w:top="1400" w:right="1320" w:bottom="1200" w:left="1320" w:header="0" w:footer="1014" w:gutter="0"/>
          <w:cols w:space="720"/>
        </w:sectPr>
      </w:pPr>
      <w:r>
        <w:t xml:space="preserve">  </w:t>
      </w:r>
      <w:r w:rsidR="14D05F89">
        <w:t xml:space="preserve">3.7 The contractor shall submit an annual report listing total adoptions for cats and dogs, and </w:t>
      </w:r>
      <w:r w:rsidR="00E1688F">
        <w:t>all euthanasia</w:t>
      </w:r>
      <w:r w:rsidR="14D05F89">
        <w:t xml:space="preserve"> cases, to support program oversight and success. </w:t>
      </w:r>
    </w:p>
    <w:p w14:paraId="1EBCD7C8" w14:textId="77777777" w:rsidR="001E27D0" w:rsidRPr="00014974" w:rsidRDefault="004E54BD">
      <w:pPr>
        <w:pStyle w:val="BodyText"/>
        <w:spacing w:before="39" w:line="267" w:lineRule="exact"/>
        <w:ind w:left="945" w:right="1411"/>
        <w:jc w:val="center"/>
        <w:rPr>
          <w:b/>
          <w:bCs/>
        </w:rPr>
      </w:pPr>
      <w:r w:rsidRPr="00014974">
        <w:rPr>
          <w:b/>
          <w:bCs/>
        </w:rPr>
        <w:lastRenderedPageBreak/>
        <w:t>PART</w:t>
      </w:r>
      <w:r w:rsidRPr="00014974">
        <w:rPr>
          <w:b/>
          <w:bCs/>
          <w:spacing w:val="-3"/>
        </w:rPr>
        <w:t xml:space="preserve"> </w:t>
      </w:r>
      <w:r w:rsidRPr="00014974">
        <w:rPr>
          <w:b/>
          <w:bCs/>
        </w:rPr>
        <w:t>4</w:t>
      </w:r>
    </w:p>
    <w:p w14:paraId="78B6C152" w14:textId="77777777" w:rsidR="001E27D0" w:rsidRPr="00014974" w:rsidRDefault="004E54BD">
      <w:pPr>
        <w:pStyle w:val="BodyText"/>
        <w:spacing w:line="267" w:lineRule="exact"/>
        <w:ind w:left="1115" w:right="1411"/>
        <w:jc w:val="center"/>
        <w:rPr>
          <w:b/>
          <w:bCs/>
        </w:rPr>
      </w:pPr>
      <w:r w:rsidRPr="00014974">
        <w:rPr>
          <w:b/>
          <w:bCs/>
        </w:rPr>
        <w:t>CONTRACTOR</w:t>
      </w:r>
      <w:r w:rsidRPr="00014974">
        <w:rPr>
          <w:b/>
          <w:bCs/>
          <w:spacing w:val="-2"/>
        </w:rPr>
        <w:t xml:space="preserve"> </w:t>
      </w:r>
      <w:r w:rsidRPr="00014974">
        <w:rPr>
          <w:b/>
          <w:bCs/>
        </w:rPr>
        <w:t>FURNISHED</w:t>
      </w:r>
      <w:r w:rsidRPr="00014974">
        <w:rPr>
          <w:b/>
          <w:bCs/>
          <w:spacing w:val="-1"/>
        </w:rPr>
        <w:t xml:space="preserve"> </w:t>
      </w:r>
      <w:r w:rsidRPr="00014974">
        <w:rPr>
          <w:b/>
          <w:bCs/>
        </w:rPr>
        <w:t>ITEMS</w:t>
      </w:r>
      <w:r w:rsidRPr="00014974">
        <w:rPr>
          <w:b/>
          <w:bCs/>
          <w:spacing w:val="-5"/>
        </w:rPr>
        <w:t xml:space="preserve"> </w:t>
      </w:r>
      <w:r w:rsidRPr="00014974">
        <w:rPr>
          <w:b/>
          <w:bCs/>
        </w:rPr>
        <w:t>AND</w:t>
      </w:r>
      <w:r w:rsidRPr="00014974">
        <w:rPr>
          <w:b/>
          <w:bCs/>
          <w:spacing w:val="-1"/>
        </w:rPr>
        <w:t xml:space="preserve"> </w:t>
      </w:r>
      <w:r w:rsidRPr="00014974">
        <w:rPr>
          <w:b/>
          <w:bCs/>
        </w:rPr>
        <w:t>SERVICES</w:t>
      </w:r>
    </w:p>
    <w:p w14:paraId="1F3B1409" w14:textId="77777777" w:rsidR="001E27D0" w:rsidRDefault="001E27D0">
      <w:pPr>
        <w:pStyle w:val="BodyText"/>
        <w:ind w:left="0"/>
      </w:pPr>
    </w:p>
    <w:p w14:paraId="5F70C50E" w14:textId="77777777" w:rsidR="001E27D0" w:rsidRDefault="004E54BD">
      <w:pPr>
        <w:pStyle w:val="Heading1"/>
        <w:numPr>
          <w:ilvl w:val="0"/>
          <w:numId w:val="3"/>
        </w:numPr>
        <w:tabs>
          <w:tab w:val="left" w:pos="341"/>
        </w:tabs>
        <w:spacing w:before="183"/>
      </w:pPr>
      <w:r>
        <w:t>CONTRACTOR</w:t>
      </w:r>
      <w:r>
        <w:rPr>
          <w:spacing w:val="-5"/>
        </w:rPr>
        <w:t xml:space="preserve"> </w:t>
      </w:r>
      <w:r>
        <w:t>FURNISHED</w:t>
      </w:r>
      <w:r>
        <w:rPr>
          <w:spacing w:val="-4"/>
        </w:rPr>
        <w:t xml:space="preserve"> </w:t>
      </w:r>
      <w:r>
        <w:t>ITEMS</w:t>
      </w:r>
      <w:r>
        <w:rPr>
          <w:spacing w:val="-3"/>
        </w:rPr>
        <w:t xml:space="preserve"> </w:t>
      </w:r>
      <w:r>
        <w:t>AND</w:t>
      </w:r>
      <w:r>
        <w:rPr>
          <w:spacing w:val="-5"/>
        </w:rPr>
        <w:t xml:space="preserve"> </w:t>
      </w:r>
      <w:r>
        <w:t>RESPONSIBILITIES:</w:t>
      </w:r>
    </w:p>
    <w:p w14:paraId="562C75D1" w14:textId="77777777" w:rsidR="001E27D0" w:rsidRDefault="001E27D0">
      <w:pPr>
        <w:pStyle w:val="BodyText"/>
        <w:ind w:left="0"/>
        <w:rPr>
          <w:b/>
        </w:rPr>
      </w:pPr>
    </w:p>
    <w:p w14:paraId="0840B604" w14:textId="77777777" w:rsidR="001E27D0" w:rsidRDefault="004E54BD">
      <w:pPr>
        <w:pStyle w:val="ListParagraph"/>
        <w:numPr>
          <w:ilvl w:val="1"/>
          <w:numId w:val="3"/>
        </w:numPr>
        <w:tabs>
          <w:tab w:val="left" w:pos="452"/>
        </w:tabs>
        <w:ind w:right="688" w:firstLine="0"/>
      </w:pPr>
      <w:r>
        <w:t>General.</w:t>
      </w:r>
      <w:r>
        <w:rPr>
          <w:spacing w:val="-6"/>
        </w:rPr>
        <w:t xml:space="preserve"> </w:t>
      </w:r>
      <w:r>
        <w:t>The</w:t>
      </w:r>
      <w:r>
        <w:rPr>
          <w:spacing w:val="-1"/>
        </w:rPr>
        <w:t xml:space="preserve"> </w:t>
      </w:r>
      <w:r>
        <w:t>Contractor</w:t>
      </w:r>
      <w:r>
        <w:rPr>
          <w:spacing w:val="-1"/>
        </w:rPr>
        <w:t xml:space="preserve"> </w:t>
      </w:r>
      <w:r>
        <w:t>shall</w:t>
      </w:r>
      <w:r>
        <w:rPr>
          <w:spacing w:val="-3"/>
        </w:rPr>
        <w:t xml:space="preserve"> </w:t>
      </w:r>
      <w:r>
        <w:t>furnish</w:t>
      </w:r>
      <w:r>
        <w:rPr>
          <w:spacing w:val="-3"/>
        </w:rPr>
        <w:t xml:space="preserve"> </w:t>
      </w:r>
      <w:r>
        <w:t>all</w:t>
      </w:r>
      <w:r>
        <w:rPr>
          <w:spacing w:val="-4"/>
        </w:rPr>
        <w:t xml:space="preserve"> </w:t>
      </w:r>
      <w:r>
        <w:t>supplies,</w:t>
      </w:r>
      <w:r>
        <w:rPr>
          <w:spacing w:val="-5"/>
        </w:rPr>
        <w:t xml:space="preserve"> </w:t>
      </w:r>
      <w:r>
        <w:t>equipment,</w:t>
      </w:r>
      <w:r>
        <w:rPr>
          <w:spacing w:val="-4"/>
        </w:rPr>
        <w:t xml:space="preserve"> </w:t>
      </w:r>
      <w:r>
        <w:t>facilities</w:t>
      </w:r>
      <w:r>
        <w:rPr>
          <w:spacing w:val="-3"/>
        </w:rPr>
        <w:t xml:space="preserve"> </w:t>
      </w:r>
      <w:r>
        <w:t>and</w:t>
      </w:r>
      <w:r>
        <w:rPr>
          <w:spacing w:val="-3"/>
        </w:rPr>
        <w:t xml:space="preserve"> </w:t>
      </w:r>
      <w:r>
        <w:t>services</w:t>
      </w:r>
      <w:r>
        <w:rPr>
          <w:spacing w:val="-4"/>
        </w:rPr>
        <w:t xml:space="preserve"> </w:t>
      </w:r>
      <w:r>
        <w:t>required</w:t>
      </w:r>
      <w:r>
        <w:rPr>
          <w:spacing w:val="-4"/>
        </w:rPr>
        <w:t xml:space="preserve"> </w:t>
      </w:r>
      <w:r>
        <w:t>to</w:t>
      </w:r>
      <w:r>
        <w:rPr>
          <w:spacing w:val="-47"/>
        </w:rPr>
        <w:t xml:space="preserve"> </w:t>
      </w:r>
      <w:r>
        <w:t>perform</w:t>
      </w:r>
      <w:r>
        <w:rPr>
          <w:spacing w:val="2"/>
        </w:rPr>
        <w:t xml:space="preserve"> </w:t>
      </w:r>
      <w:r>
        <w:t>work</w:t>
      </w:r>
      <w:r>
        <w:rPr>
          <w:spacing w:val="2"/>
        </w:rPr>
        <w:t xml:space="preserve"> </w:t>
      </w:r>
      <w:r>
        <w:t>under this</w:t>
      </w:r>
      <w:r>
        <w:rPr>
          <w:spacing w:val="-2"/>
        </w:rPr>
        <w:t xml:space="preserve"> </w:t>
      </w:r>
      <w:r>
        <w:t>contract</w:t>
      </w:r>
      <w:r>
        <w:rPr>
          <w:spacing w:val="-1"/>
        </w:rPr>
        <w:t xml:space="preserve"> </w:t>
      </w:r>
      <w:r>
        <w:t>that</w:t>
      </w:r>
      <w:r>
        <w:rPr>
          <w:spacing w:val="-2"/>
        </w:rPr>
        <w:t xml:space="preserve"> </w:t>
      </w:r>
      <w:r>
        <w:t>are</w:t>
      </w:r>
      <w:r>
        <w:rPr>
          <w:spacing w:val="-1"/>
        </w:rPr>
        <w:t xml:space="preserve"> </w:t>
      </w:r>
      <w:r>
        <w:t>not</w:t>
      </w:r>
      <w:r>
        <w:rPr>
          <w:spacing w:val="-1"/>
        </w:rPr>
        <w:t xml:space="preserve"> </w:t>
      </w:r>
      <w:r>
        <w:t>listed</w:t>
      </w:r>
      <w:r>
        <w:rPr>
          <w:spacing w:val="-4"/>
        </w:rPr>
        <w:t xml:space="preserve"> </w:t>
      </w:r>
      <w:r>
        <w:t>under</w:t>
      </w:r>
      <w:r>
        <w:rPr>
          <w:spacing w:val="-1"/>
        </w:rPr>
        <w:t xml:space="preserve"> </w:t>
      </w:r>
      <w:r>
        <w:t>Section</w:t>
      </w:r>
      <w:r>
        <w:rPr>
          <w:spacing w:val="-2"/>
        </w:rPr>
        <w:t xml:space="preserve"> </w:t>
      </w:r>
      <w:r>
        <w:t>3</w:t>
      </w:r>
      <w:r>
        <w:rPr>
          <w:spacing w:val="-1"/>
        </w:rPr>
        <w:t xml:space="preserve"> </w:t>
      </w:r>
      <w:r>
        <w:t>of</w:t>
      </w:r>
      <w:r>
        <w:rPr>
          <w:spacing w:val="-3"/>
        </w:rPr>
        <w:t xml:space="preserve"> </w:t>
      </w:r>
      <w:r>
        <w:t>this</w:t>
      </w:r>
      <w:r>
        <w:rPr>
          <w:spacing w:val="-3"/>
        </w:rPr>
        <w:t xml:space="preserve"> </w:t>
      </w:r>
      <w:r>
        <w:t>PWS.</w:t>
      </w:r>
    </w:p>
    <w:p w14:paraId="664355AD" w14:textId="77777777" w:rsidR="001E27D0" w:rsidRDefault="001E27D0">
      <w:pPr>
        <w:pStyle w:val="BodyText"/>
        <w:spacing w:before="1"/>
        <w:ind w:left="0"/>
      </w:pPr>
    </w:p>
    <w:p w14:paraId="3F14214B" w14:textId="77777777" w:rsidR="001E27D0" w:rsidRDefault="004E54BD">
      <w:pPr>
        <w:pStyle w:val="ListParagraph"/>
        <w:numPr>
          <w:ilvl w:val="1"/>
          <w:numId w:val="3"/>
        </w:numPr>
        <w:tabs>
          <w:tab w:val="left" w:pos="452"/>
        </w:tabs>
        <w:ind w:left="451"/>
      </w:pPr>
      <w:r>
        <w:t>Secret</w:t>
      </w:r>
      <w:r>
        <w:rPr>
          <w:spacing w:val="-6"/>
        </w:rPr>
        <w:t xml:space="preserve"> </w:t>
      </w:r>
      <w:r>
        <w:t>Facility</w:t>
      </w:r>
      <w:r>
        <w:rPr>
          <w:spacing w:val="-1"/>
        </w:rPr>
        <w:t xml:space="preserve"> </w:t>
      </w:r>
      <w:r>
        <w:t>Clearance.</w:t>
      </w:r>
      <w:r>
        <w:rPr>
          <w:spacing w:val="-2"/>
        </w:rPr>
        <w:t xml:space="preserve"> </w:t>
      </w:r>
      <w:r>
        <w:t>The</w:t>
      </w:r>
      <w:r>
        <w:rPr>
          <w:spacing w:val="-2"/>
        </w:rPr>
        <w:t xml:space="preserve"> </w:t>
      </w:r>
      <w:r>
        <w:t>Contractor</w:t>
      </w:r>
      <w:r>
        <w:rPr>
          <w:spacing w:val="-2"/>
        </w:rPr>
        <w:t xml:space="preserve"> </w:t>
      </w:r>
      <w:r>
        <w:t>is</w:t>
      </w:r>
      <w:r>
        <w:rPr>
          <w:spacing w:val="-3"/>
        </w:rPr>
        <w:t xml:space="preserve"> </w:t>
      </w:r>
      <w:r>
        <w:t>not required</w:t>
      </w:r>
      <w:r>
        <w:rPr>
          <w:spacing w:val="-4"/>
        </w:rPr>
        <w:t xml:space="preserve"> </w:t>
      </w:r>
      <w:r>
        <w:t>to</w:t>
      </w:r>
      <w:r>
        <w:rPr>
          <w:spacing w:val="-4"/>
        </w:rPr>
        <w:t xml:space="preserve"> </w:t>
      </w:r>
      <w:r>
        <w:t>have</w:t>
      </w:r>
      <w:r>
        <w:rPr>
          <w:spacing w:val="-3"/>
        </w:rPr>
        <w:t xml:space="preserve"> </w:t>
      </w:r>
      <w:r>
        <w:t>a</w:t>
      </w:r>
      <w:r>
        <w:rPr>
          <w:spacing w:val="-2"/>
        </w:rPr>
        <w:t xml:space="preserve"> </w:t>
      </w:r>
      <w:r>
        <w:t>secret</w:t>
      </w:r>
      <w:r>
        <w:rPr>
          <w:spacing w:val="-1"/>
        </w:rPr>
        <w:t xml:space="preserve"> </w:t>
      </w:r>
      <w:r>
        <w:t>clearance.</w:t>
      </w:r>
    </w:p>
    <w:p w14:paraId="1A965116" w14:textId="77777777" w:rsidR="001E27D0" w:rsidRDefault="001E27D0">
      <w:pPr>
        <w:pStyle w:val="BodyText"/>
        <w:spacing w:before="10"/>
        <w:ind w:left="0"/>
        <w:rPr>
          <w:sz w:val="21"/>
        </w:rPr>
      </w:pPr>
    </w:p>
    <w:p w14:paraId="331F3FC5" w14:textId="737113FE" w:rsidR="001E27D0" w:rsidRDefault="004E54BD">
      <w:pPr>
        <w:ind w:left="120" w:right="551"/>
      </w:pPr>
      <w:r>
        <w:t xml:space="preserve">4.3. Materials. The Contractor shall </w:t>
      </w:r>
      <w:r w:rsidRPr="67905C3D">
        <w:rPr>
          <w:i/>
          <w:iCs/>
        </w:rPr>
        <w:t xml:space="preserve">furnish </w:t>
      </w:r>
      <w:r w:rsidR="4A87A931" w:rsidRPr="67905C3D">
        <w:rPr>
          <w:i/>
          <w:iCs/>
        </w:rPr>
        <w:t xml:space="preserve">all </w:t>
      </w:r>
      <w:r w:rsidRPr="67905C3D">
        <w:rPr>
          <w:i/>
          <w:iCs/>
        </w:rPr>
        <w:t>materials (cleaning supplies), supplies (Animal Food) and</w:t>
      </w:r>
      <w:r w:rsidRPr="67905C3D">
        <w:rPr>
          <w:i/>
          <w:iCs/>
          <w:spacing w:val="-47"/>
        </w:rPr>
        <w:t xml:space="preserve"> </w:t>
      </w:r>
      <w:r w:rsidR="00BB122C">
        <w:rPr>
          <w:i/>
          <w:iCs/>
          <w:spacing w:val="-47"/>
        </w:rPr>
        <w:t xml:space="preserve">   </w:t>
      </w:r>
      <w:r w:rsidR="00BB122C">
        <w:rPr>
          <w:spacing w:val="-47"/>
        </w:rPr>
        <w:t xml:space="preserve"> </w:t>
      </w:r>
      <w:r w:rsidR="00BB122C" w:rsidRPr="00BB122C">
        <w:t>equipment</w:t>
      </w:r>
      <w:r w:rsidR="00BB122C">
        <w:t xml:space="preserve"> (live catch traps)</w:t>
      </w:r>
      <w:r w:rsidRPr="67905C3D">
        <w:rPr>
          <w:i/>
          <w:iCs/>
          <w:spacing w:val="1"/>
        </w:rPr>
        <w:t xml:space="preserve"> </w:t>
      </w:r>
      <w:r w:rsidRPr="67905C3D">
        <w:rPr>
          <w:i/>
          <w:iCs/>
        </w:rPr>
        <w:t>necessary</w:t>
      </w:r>
      <w:r w:rsidRPr="67905C3D">
        <w:rPr>
          <w:i/>
          <w:iCs/>
          <w:spacing w:val="-3"/>
        </w:rPr>
        <w:t xml:space="preserve"> </w:t>
      </w:r>
      <w:r w:rsidRPr="67905C3D">
        <w:rPr>
          <w:i/>
          <w:iCs/>
        </w:rPr>
        <w:t>to meet</w:t>
      </w:r>
      <w:r w:rsidRPr="67905C3D">
        <w:rPr>
          <w:i/>
          <w:iCs/>
          <w:spacing w:val="1"/>
        </w:rPr>
        <w:t xml:space="preserve"> </w:t>
      </w:r>
      <w:r w:rsidRPr="67905C3D">
        <w:rPr>
          <w:i/>
          <w:iCs/>
        </w:rPr>
        <w:t>the</w:t>
      </w:r>
      <w:r w:rsidRPr="67905C3D">
        <w:rPr>
          <w:i/>
          <w:iCs/>
          <w:spacing w:val="-3"/>
        </w:rPr>
        <w:t xml:space="preserve"> </w:t>
      </w:r>
      <w:r w:rsidRPr="67905C3D">
        <w:rPr>
          <w:i/>
          <w:iCs/>
        </w:rPr>
        <w:t>requirements</w:t>
      </w:r>
      <w:r w:rsidRPr="67905C3D">
        <w:rPr>
          <w:i/>
          <w:iCs/>
          <w:spacing w:val="1"/>
        </w:rPr>
        <w:t xml:space="preserve"> </w:t>
      </w:r>
      <w:r w:rsidRPr="67905C3D">
        <w:rPr>
          <w:i/>
          <w:iCs/>
        </w:rPr>
        <w:t>under</w:t>
      </w:r>
      <w:r w:rsidRPr="67905C3D">
        <w:rPr>
          <w:i/>
          <w:iCs/>
          <w:spacing w:val="2"/>
        </w:rPr>
        <w:t xml:space="preserve"> </w:t>
      </w:r>
      <w:r w:rsidRPr="67905C3D">
        <w:rPr>
          <w:i/>
          <w:iCs/>
        </w:rPr>
        <w:t>this PWS</w:t>
      </w:r>
      <w:r>
        <w:t>.</w:t>
      </w:r>
    </w:p>
    <w:p w14:paraId="7DF4E37C" w14:textId="77777777" w:rsidR="001E27D0" w:rsidRDefault="001E27D0">
      <w:pPr>
        <w:pStyle w:val="BodyText"/>
        <w:spacing w:before="1"/>
        <w:ind w:left="0"/>
      </w:pPr>
    </w:p>
    <w:p w14:paraId="46A22E1F" w14:textId="532C62A6" w:rsidR="001E27D0" w:rsidRDefault="004E54BD">
      <w:pPr>
        <w:pStyle w:val="BodyText"/>
      </w:pPr>
      <w:r>
        <w:t>4.4</w:t>
      </w:r>
      <w:r>
        <w:rPr>
          <w:spacing w:val="-2"/>
        </w:rPr>
        <w:t xml:space="preserve"> </w:t>
      </w:r>
      <w:r>
        <w:t>Equipment.</w:t>
      </w:r>
      <w:r>
        <w:rPr>
          <w:spacing w:val="-4"/>
        </w:rPr>
        <w:t xml:space="preserve"> </w:t>
      </w:r>
      <w:r>
        <w:t>The</w:t>
      </w:r>
      <w:r>
        <w:rPr>
          <w:spacing w:val="-1"/>
        </w:rPr>
        <w:t xml:space="preserve"> </w:t>
      </w:r>
      <w:r>
        <w:t>Contractor</w:t>
      </w:r>
      <w:r>
        <w:rPr>
          <w:spacing w:val="-3"/>
        </w:rPr>
        <w:t xml:space="preserve"> </w:t>
      </w:r>
      <w:r>
        <w:t>shall</w:t>
      </w:r>
      <w:r>
        <w:rPr>
          <w:spacing w:val="-5"/>
        </w:rPr>
        <w:t xml:space="preserve"> </w:t>
      </w:r>
      <w:r w:rsidR="5E35E400">
        <w:rPr>
          <w:spacing w:val="-5"/>
        </w:rPr>
        <w:t xml:space="preserve">furnish </w:t>
      </w:r>
      <w:r>
        <w:t>all</w:t>
      </w:r>
      <w:r>
        <w:rPr>
          <w:spacing w:val="-1"/>
        </w:rPr>
        <w:t xml:space="preserve"> </w:t>
      </w:r>
      <w:r>
        <w:t>equipment</w:t>
      </w:r>
      <w:r>
        <w:rPr>
          <w:spacing w:val="-3"/>
        </w:rPr>
        <w:t xml:space="preserve"> </w:t>
      </w:r>
      <w:r>
        <w:t>necessary to</w:t>
      </w:r>
      <w:r>
        <w:rPr>
          <w:spacing w:val="-4"/>
        </w:rPr>
        <w:t xml:space="preserve"> </w:t>
      </w:r>
      <w:r>
        <w:t>meet</w:t>
      </w:r>
      <w:r>
        <w:rPr>
          <w:spacing w:val="-3"/>
        </w:rPr>
        <w:t xml:space="preserve"> </w:t>
      </w:r>
      <w:r>
        <w:t>the</w:t>
      </w:r>
      <w:r>
        <w:rPr>
          <w:spacing w:val="-1"/>
        </w:rPr>
        <w:t xml:space="preserve"> </w:t>
      </w:r>
      <w:r>
        <w:t>requirement</w:t>
      </w:r>
      <w:r>
        <w:rPr>
          <w:spacing w:val="-5"/>
        </w:rPr>
        <w:t xml:space="preserve"> </w:t>
      </w:r>
      <w:r>
        <w:t>of</w:t>
      </w:r>
      <w:r>
        <w:rPr>
          <w:spacing w:val="-3"/>
        </w:rPr>
        <w:t xml:space="preserve"> </w:t>
      </w:r>
      <w:r>
        <w:t>the</w:t>
      </w:r>
      <w:r>
        <w:rPr>
          <w:spacing w:val="-4"/>
        </w:rPr>
        <w:t xml:space="preserve"> </w:t>
      </w:r>
      <w:r>
        <w:t>PWS.</w:t>
      </w:r>
    </w:p>
    <w:p w14:paraId="44FB30F8" w14:textId="77777777" w:rsidR="001E27D0" w:rsidRDefault="001E27D0">
      <w:pPr>
        <w:sectPr w:rsidR="001E27D0">
          <w:headerReference w:type="default" r:id="rId21"/>
          <w:pgSz w:w="12240" w:h="15840"/>
          <w:pgMar w:top="1400" w:right="1320" w:bottom="1200" w:left="1320" w:header="0" w:footer="1014" w:gutter="0"/>
          <w:cols w:space="720"/>
        </w:sectPr>
      </w:pPr>
    </w:p>
    <w:p w14:paraId="508AF6CD" w14:textId="4391C03C" w:rsidR="0099686C" w:rsidRPr="0099686C" w:rsidRDefault="004E54BD" w:rsidP="0099686C">
      <w:pPr>
        <w:jc w:val="center"/>
        <w:rPr>
          <w:b/>
          <w:bCs/>
          <w:spacing w:val="1"/>
        </w:rPr>
      </w:pPr>
      <w:r w:rsidRPr="0099686C">
        <w:rPr>
          <w:b/>
          <w:bCs/>
        </w:rPr>
        <w:lastRenderedPageBreak/>
        <w:t>PART 5</w:t>
      </w:r>
    </w:p>
    <w:p w14:paraId="3C06C803" w14:textId="062E9188" w:rsidR="001E27D0" w:rsidRPr="0099686C" w:rsidRDefault="004E54BD" w:rsidP="0099686C">
      <w:pPr>
        <w:jc w:val="center"/>
        <w:rPr>
          <w:b/>
          <w:bCs/>
        </w:rPr>
      </w:pPr>
      <w:r w:rsidRPr="0099686C">
        <w:rPr>
          <w:b/>
          <w:bCs/>
        </w:rPr>
        <w:t>SPECIFIC</w:t>
      </w:r>
      <w:r w:rsidRPr="0099686C">
        <w:rPr>
          <w:b/>
          <w:bCs/>
          <w:spacing w:val="-10"/>
        </w:rPr>
        <w:t xml:space="preserve"> </w:t>
      </w:r>
      <w:r w:rsidR="0099686C" w:rsidRPr="0099686C">
        <w:rPr>
          <w:b/>
          <w:bCs/>
          <w:spacing w:val="-10"/>
        </w:rPr>
        <w:t>T</w:t>
      </w:r>
      <w:r w:rsidRPr="0099686C">
        <w:rPr>
          <w:b/>
          <w:bCs/>
        </w:rPr>
        <w:t>ASKS</w:t>
      </w:r>
    </w:p>
    <w:p w14:paraId="1DA6542E" w14:textId="77777777" w:rsidR="001E27D0" w:rsidRDefault="001E27D0">
      <w:pPr>
        <w:pStyle w:val="BodyText"/>
        <w:ind w:left="0"/>
        <w:rPr>
          <w:sz w:val="20"/>
        </w:rPr>
      </w:pPr>
    </w:p>
    <w:p w14:paraId="3041E394" w14:textId="77777777" w:rsidR="001E27D0" w:rsidRDefault="001E27D0">
      <w:pPr>
        <w:pStyle w:val="BodyText"/>
        <w:spacing w:before="1"/>
        <w:ind w:left="0"/>
        <w:rPr>
          <w:sz w:val="17"/>
        </w:rPr>
      </w:pPr>
    </w:p>
    <w:p w14:paraId="1BFC7E62" w14:textId="77777777" w:rsidR="001E27D0" w:rsidRDefault="004E54BD">
      <w:pPr>
        <w:pStyle w:val="Heading1"/>
        <w:numPr>
          <w:ilvl w:val="0"/>
          <w:numId w:val="3"/>
        </w:numPr>
        <w:tabs>
          <w:tab w:val="left" w:pos="344"/>
        </w:tabs>
        <w:ind w:left="343" w:hanging="224"/>
      </w:pPr>
      <w:r>
        <w:t>SPECIFIC</w:t>
      </w:r>
      <w:r>
        <w:rPr>
          <w:spacing w:val="-5"/>
        </w:rPr>
        <w:t xml:space="preserve"> </w:t>
      </w:r>
      <w:r>
        <w:t>TASKS:</w:t>
      </w:r>
    </w:p>
    <w:p w14:paraId="722B00AE" w14:textId="77777777" w:rsidR="001E27D0" w:rsidRDefault="001E27D0">
      <w:pPr>
        <w:pStyle w:val="BodyText"/>
        <w:ind w:left="0"/>
        <w:rPr>
          <w:b/>
        </w:rPr>
      </w:pPr>
    </w:p>
    <w:p w14:paraId="62F472FF" w14:textId="4F558DEF" w:rsidR="001E27D0" w:rsidRDefault="004E54BD">
      <w:pPr>
        <w:pStyle w:val="ListParagraph"/>
        <w:numPr>
          <w:ilvl w:val="1"/>
          <w:numId w:val="2"/>
        </w:numPr>
        <w:tabs>
          <w:tab w:val="left" w:pos="507"/>
        </w:tabs>
        <w:spacing w:before="183" w:line="259" w:lineRule="auto"/>
        <w:ind w:right="122" w:firstLine="0"/>
      </w:pPr>
      <w:r>
        <w:t xml:space="preserve">Basic Services: The </w:t>
      </w:r>
      <w:r w:rsidR="00E1688F">
        <w:t>Contractor</w:t>
      </w:r>
      <w:r>
        <w:t xml:space="preserve"> </w:t>
      </w:r>
      <w:r w:rsidR="00E1688F">
        <w:t xml:space="preserve">shall </w:t>
      </w:r>
      <w:r>
        <w:t>provide services to maintain two components of</w:t>
      </w:r>
      <w:r>
        <w:rPr>
          <w:spacing w:val="1"/>
        </w:rPr>
        <w:t xml:space="preserve"> </w:t>
      </w:r>
      <w:r>
        <w:t>the installation’s Stray Animal Control Program, consisting of holding operations and</w:t>
      </w:r>
      <w:r>
        <w:rPr>
          <w:spacing w:val="1"/>
        </w:rPr>
        <w:t xml:space="preserve"> </w:t>
      </w:r>
      <w:r>
        <w:t xml:space="preserve">disposition/adoption. </w:t>
      </w:r>
    </w:p>
    <w:p w14:paraId="58215736" w14:textId="67608A99" w:rsidR="001E27D0" w:rsidRDefault="00243348" w:rsidP="67905C3D">
      <w:pPr>
        <w:pStyle w:val="ListParagraph"/>
        <w:spacing w:before="183" w:line="259" w:lineRule="auto"/>
      </w:pPr>
      <w:r w:rsidRPr="00243348">
        <w:t>5.1.1</w:t>
      </w:r>
      <w:r>
        <w:rPr>
          <w:b/>
          <w:bCs/>
        </w:rPr>
        <w:t xml:space="preserve"> </w:t>
      </w:r>
      <w:r w:rsidR="004E54BD" w:rsidRPr="67905C3D">
        <w:rPr>
          <w:b/>
          <w:bCs/>
        </w:rPr>
        <w:t xml:space="preserve">UN-OWNED STRAY DOMESTIC ANIMALS. </w:t>
      </w:r>
      <w:r w:rsidR="004E54BD" w:rsidRPr="67905C3D">
        <w:t>Recovered stray animals for which</w:t>
      </w:r>
      <w:r w:rsidR="004E54BD" w:rsidRPr="67905C3D">
        <w:rPr>
          <w:spacing w:val="1"/>
        </w:rPr>
        <w:t xml:space="preserve"> </w:t>
      </w:r>
      <w:r w:rsidR="004E54BD" w:rsidRPr="67905C3D">
        <w:t>ownership cannot be reasonably determined shall be held at the temporary holding facility for no more</w:t>
      </w:r>
      <w:r w:rsidR="004E54BD" w:rsidRPr="67905C3D">
        <w:rPr>
          <w:spacing w:val="1"/>
        </w:rPr>
        <w:t xml:space="preserve"> </w:t>
      </w:r>
      <w:r w:rsidR="004E54BD" w:rsidRPr="67905C3D">
        <w:t xml:space="preserve">than </w:t>
      </w:r>
      <w:r w:rsidR="3CCE23A8" w:rsidRPr="67905C3D">
        <w:t>ten</w:t>
      </w:r>
      <w:r w:rsidR="004E54BD" w:rsidRPr="67905C3D">
        <w:t xml:space="preserve"> business days before transporting the animals to the Contractor’s long-term holding facility</w:t>
      </w:r>
      <w:r w:rsidR="004E54BD" w:rsidRPr="67905C3D">
        <w:rPr>
          <w:spacing w:val="1"/>
        </w:rPr>
        <w:t xml:space="preserve"> </w:t>
      </w:r>
      <w:r w:rsidR="004E54BD" w:rsidRPr="67905C3D">
        <w:t>(i.e.,</w:t>
      </w:r>
      <w:r w:rsidR="004E54BD" w:rsidRPr="67905C3D">
        <w:rPr>
          <w:spacing w:val="3"/>
        </w:rPr>
        <w:t xml:space="preserve"> </w:t>
      </w:r>
      <w:r w:rsidR="004E54BD" w:rsidRPr="67905C3D">
        <w:t>animal</w:t>
      </w:r>
      <w:r w:rsidR="004E54BD" w:rsidRPr="67905C3D">
        <w:rPr>
          <w:spacing w:val="1"/>
        </w:rPr>
        <w:t xml:space="preserve"> </w:t>
      </w:r>
      <w:r w:rsidR="004E54BD" w:rsidRPr="67905C3D">
        <w:t>shelter).</w:t>
      </w:r>
      <w:r w:rsidR="22D7B924" w:rsidRPr="67905C3D">
        <w:rPr>
          <w:color w:val="000000" w:themeColor="text1"/>
        </w:rPr>
        <w:t xml:space="preserve"> Under no circumstances shall animals from external facilities be admitted into the Fort Benning stray facility. This prohibition includes, but is not limited to, instances of overcrowding or requests to accommodate another facility. Animals found outside the installation shall be taken to the appropriate facility nearest their point of origin, as the Fort Benning stray facility is designated solely for animal found, captured, surrendered, or seized within the installation.</w:t>
      </w:r>
      <w:r w:rsidR="22D7B924" w:rsidRPr="67905C3D">
        <w:rPr>
          <w:color w:val="000000" w:themeColor="text1"/>
          <w:sz w:val="24"/>
          <w:szCs w:val="24"/>
        </w:rPr>
        <w:t xml:space="preserve"> </w:t>
      </w:r>
      <w:r w:rsidR="22D7B924" w:rsidRPr="67905C3D">
        <w:t xml:space="preserve"> </w:t>
      </w:r>
    </w:p>
    <w:p w14:paraId="12885D13" w14:textId="3B4AD0A5" w:rsidR="004A085B" w:rsidRPr="00C3068A" w:rsidRDefault="00243348" w:rsidP="67905C3D">
      <w:pPr>
        <w:pStyle w:val="ListParagraph"/>
        <w:spacing w:before="183" w:line="259" w:lineRule="auto"/>
      </w:pPr>
      <w:r w:rsidRPr="00243348">
        <w:t>5.1.2</w:t>
      </w:r>
      <w:r>
        <w:rPr>
          <w:b/>
          <w:bCs/>
        </w:rPr>
        <w:t xml:space="preserve"> </w:t>
      </w:r>
      <w:r w:rsidR="004A085B">
        <w:rPr>
          <w:b/>
          <w:bCs/>
        </w:rPr>
        <w:t xml:space="preserve">LIVE CAPTURE. </w:t>
      </w:r>
      <w:r w:rsidR="00C3068A" w:rsidRPr="00C3068A">
        <w:t xml:space="preserve">The contractor shall respond to all service calls and work orders related to the capture of stray animals on the installation. This includes responses initiated through the work order system that will be sent to the contractor from the COR, as well as requests from the Military Police. The contractor shall provide support in humane live capture of stray animals and removal of animals, including but </w:t>
      </w:r>
      <w:proofErr w:type="spellStart"/>
      <w:proofErr w:type="gramStart"/>
      <w:r w:rsidR="00C3068A" w:rsidRPr="00C3068A">
        <w:t>no</w:t>
      </w:r>
      <w:proofErr w:type="spellEnd"/>
      <w:proofErr w:type="gramEnd"/>
      <w:r w:rsidR="00C3068A" w:rsidRPr="00C3068A">
        <w:t xml:space="preserve"> limited to stray dogs and cats. </w:t>
      </w:r>
      <w:r>
        <w:t xml:space="preserve">Respond </w:t>
      </w:r>
      <w:r w:rsidRPr="00243348">
        <w:t>within two (2) hours of notification outside the normal hours of operation as required, including holidays, to support the Directorate of Public Works (DPW) mission.</w:t>
      </w:r>
    </w:p>
    <w:p w14:paraId="5B67C06D" w14:textId="2C0D8839" w:rsidR="00C3068A" w:rsidRPr="00C3068A" w:rsidRDefault="00C3068A" w:rsidP="67905C3D">
      <w:pPr>
        <w:pStyle w:val="ListParagraph"/>
        <w:spacing w:before="183" w:line="259" w:lineRule="auto"/>
      </w:pPr>
      <w:r w:rsidRPr="00C3068A">
        <w:t xml:space="preserve">This requirement also includes the identification and management of feral cat dens located on the installation. The contractor shall utilize approved and humane </w:t>
      </w:r>
      <w:proofErr w:type="gramStart"/>
      <w:r w:rsidRPr="00C3068A">
        <w:t>live</w:t>
      </w:r>
      <w:proofErr w:type="gramEnd"/>
      <w:r w:rsidRPr="00C3068A">
        <w:t xml:space="preserve">-capture methods to safely contain and remove feral cats from these areas in accordance with applicable animal welfare standards, local regulation, and installation policy. </w:t>
      </w:r>
    </w:p>
    <w:p w14:paraId="360A9420" w14:textId="454FF0AE" w:rsidR="001E27D0" w:rsidRDefault="00243348" w:rsidP="67905C3D">
      <w:pPr>
        <w:pStyle w:val="ListParagraph"/>
        <w:tabs>
          <w:tab w:val="left" w:pos="507"/>
        </w:tabs>
        <w:spacing w:before="183" w:line="259" w:lineRule="auto"/>
        <w:ind w:right="122"/>
      </w:pPr>
      <w:r w:rsidRPr="00243348">
        <w:t>5.1.3</w:t>
      </w:r>
      <w:r>
        <w:rPr>
          <w:b/>
          <w:bCs/>
        </w:rPr>
        <w:t xml:space="preserve"> </w:t>
      </w:r>
      <w:r w:rsidR="004E54BD" w:rsidRPr="67905C3D">
        <w:rPr>
          <w:b/>
          <w:bCs/>
        </w:rPr>
        <w:t>PROVIDE</w:t>
      </w:r>
      <w:r w:rsidR="004E54BD" w:rsidRPr="67905C3D">
        <w:rPr>
          <w:b/>
          <w:bCs/>
          <w:spacing w:val="4"/>
        </w:rPr>
        <w:t xml:space="preserve"> </w:t>
      </w:r>
      <w:r w:rsidR="004E54BD" w:rsidRPr="67905C3D">
        <w:rPr>
          <w:b/>
          <w:bCs/>
        </w:rPr>
        <w:t>“RETURN</w:t>
      </w:r>
      <w:r w:rsidR="004E54BD" w:rsidRPr="67905C3D">
        <w:rPr>
          <w:b/>
          <w:bCs/>
          <w:spacing w:val="2"/>
        </w:rPr>
        <w:t xml:space="preserve"> </w:t>
      </w:r>
      <w:r w:rsidR="004E54BD" w:rsidRPr="67905C3D">
        <w:rPr>
          <w:b/>
          <w:bCs/>
        </w:rPr>
        <w:t>TO</w:t>
      </w:r>
      <w:r w:rsidR="004E54BD" w:rsidRPr="67905C3D">
        <w:rPr>
          <w:b/>
          <w:bCs/>
          <w:spacing w:val="1"/>
        </w:rPr>
        <w:t xml:space="preserve"> </w:t>
      </w:r>
      <w:r w:rsidR="004E54BD" w:rsidRPr="67905C3D">
        <w:rPr>
          <w:b/>
          <w:bCs/>
        </w:rPr>
        <w:t>OWNER”</w:t>
      </w:r>
      <w:r w:rsidR="004E54BD" w:rsidRPr="67905C3D">
        <w:rPr>
          <w:b/>
          <w:bCs/>
          <w:spacing w:val="-2"/>
        </w:rPr>
        <w:t xml:space="preserve"> </w:t>
      </w:r>
      <w:r w:rsidR="004E54BD" w:rsidRPr="67905C3D">
        <w:rPr>
          <w:b/>
          <w:bCs/>
        </w:rPr>
        <w:t>OPERATIONS</w:t>
      </w:r>
      <w:r w:rsidR="004E54BD">
        <w:t>.</w:t>
      </w:r>
      <w:r w:rsidR="004E54BD">
        <w:rPr>
          <w:spacing w:val="3"/>
        </w:rPr>
        <w:t xml:space="preserve"> </w:t>
      </w:r>
      <w:r w:rsidR="004E54BD">
        <w:t>The</w:t>
      </w:r>
      <w:r w:rsidR="004E54BD">
        <w:rPr>
          <w:spacing w:val="2"/>
        </w:rPr>
        <w:t xml:space="preserve"> </w:t>
      </w:r>
      <w:r w:rsidR="004E54BD">
        <w:t>Contractor</w:t>
      </w:r>
      <w:r w:rsidR="004E54BD">
        <w:rPr>
          <w:spacing w:val="2"/>
        </w:rPr>
        <w:t xml:space="preserve"> </w:t>
      </w:r>
      <w:r w:rsidR="004E54BD">
        <w:t>shall</w:t>
      </w:r>
      <w:r w:rsidR="004E54BD">
        <w:rPr>
          <w:spacing w:val="1"/>
        </w:rPr>
        <w:t xml:space="preserve"> </w:t>
      </w:r>
      <w:r w:rsidR="004E54BD">
        <w:t>make</w:t>
      </w:r>
      <w:r w:rsidR="004E54BD">
        <w:rPr>
          <w:spacing w:val="3"/>
        </w:rPr>
        <w:t xml:space="preserve"> </w:t>
      </w:r>
      <w:r w:rsidR="004E54BD">
        <w:t>all</w:t>
      </w:r>
      <w:r w:rsidR="004E54BD">
        <w:rPr>
          <w:spacing w:val="1"/>
        </w:rPr>
        <w:t xml:space="preserve"> </w:t>
      </w:r>
      <w:r w:rsidR="004E54BD">
        <w:t>efforts</w:t>
      </w:r>
      <w:r w:rsidR="004E54BD">
        <w:rPr>
          <w:spacing w:val="3"/>
        </w:rPr>
        <w:t xml:space="preserve"> </w:t>
      </w:r>
      <w:r w:rsidR="004E54BD">
        <w:t>to</w:t>
      </w:r>
      <w:r w:rsidR="004E54BD">
        <w:rPr>
          <w:spacing w:val="5"/>
        </w:rPr>
        <w:t xml:space="preserve"> </w:t>
      </w:r>
      <w:r w:rsidR="004E54BD">
        <w:t>contact</w:t>
      </w:r>
      <w:r w:rsidR="004E54BD">
        <w:rPr>
          <w:spacing w:val="3"/>
        </w:rPr>
        <w:t xml:space="preserve"> </w:t>
      </w:r>
      <w:r w:rsidR="004E54BD">
        <w:t>the</w:t>
      </w:r>
      <w:r w:rsidR="004E54BD">
        <w:rPr>
          <w:spacing w:val="3"/>
        </w:rPr>
        <w:t xml:space="preserve"> </w:t>
      </w:r>
      <w:r w:rsidR="004E54BD">
        <w:t>owner</w:t>
      </w:r>
      <w:r w:rsidR="004E54BD">
        <w:rPr>
          <w:spacing w:val="2"/>
        </w:rPr>
        <w:t xml:space="preserve"> </w:t>
      </w:r>
      <w:r w:rsidR="004E54BD">
        <w:t>of</w:t>
      </w:r>
      <w:r w:rsidR="004E54BD">
        <w:rPr>
          <w:spacing w:val="3"/>
        </w:rPr>
        <w:t xml:space="preserve"> </w:t>
      </w:r>
      <w:r w:rsidR="004E54BD">
        <w:t>recovered</w:t>
      </w:r>
      <w:r w:rsidR="004E54BD">
        <w:rPr>
          <w:spacing w:val="3"/>
        </w:rPr>
        <w:t xml:space="preserve"> </w:t>
      </w:r>
      <w:r w:rsidR="004E54BD">
        <w:t>stray</w:t>
      </w:r>
      <w:r w:rsidR="004E54BD">
        <w:rPr>
          <w:spacing w:val="2"/>
        </w:rPr>
        <w:t xml:space="preserve"> </w:t>
      </w:r>
      <w:r w:rsidR="004E54BD">
        <w:t>animals</w:t>
      </w:r>
      <w:r w:rsidR="004E54BD">
        <w:rPr>
          <w:spacing w:val="4"/>
        </w:rPr>
        <w:t xml:space="preserve"> </w:t>
      </w:r>
      <w:r w:rsidR="004E54BD">
        <w:t>either through the</w:t>
      </w:r>
      <w:r w:rsidR="004E54BD">
        <w:rPr>
          <w:spacing w:val="3"/>
        </w:rPr>
        <w:t xml:space="preserve"> </w:t>
      </w:r>
      <w:r w:rsidR="004E54BD">
        <w:t>owner’s</w:t>
      </w:r>
      <w:r w:rsidR="004E54BD">
        <w:rPr>
          <w:spacing w:val="2"/>
        </w:rPr>
        <w:t xml:space="preserve"> </w:t>
      </w:r>
      <w:r w:rsidR="004E54BD">
        <w:t>information</w:t>
      </w:r>
      <w:r w:rsidR="004E54BD">
        <w:rPr>
          <w:spacing w:val="1"/>
        </w:rPr>
        <w:t xml:space="preserve"> </w:t>
      </w:r>
      <w:r w:rsidR="004E54BD">
        <w:t>provided by microchip companies or through the owner’s information provided by the VTF.</w:t>
      </w:r>
      <w:r w:rsidR="7AA7A282">
        <w:t xml:space="preserve"> </w:t>
      </w:r>
      <w:r w:rsidR="004E54BD">
        <w:t>The</w:t>
      </w:r>
      <w:r w:rsidR="004E54BD">
        <w:rPr>
          <w:spacing w:val="1"/>
        </w:rPr>
        <w:t xml:space="preserve"> </w:t>
      </w:r>
      <w:r w:rsidR="004E54BD">
        <w:t>Contractor shall hold microchipped animals at the VTF temporary holding facility for at least three</w:t>
      </w:r>
      <w:r w:rsidR="004E54BD">
        <w:rPr>
          <w:spacing w:val="1"/>
        </w:rPr>
        <w:t xml:space="preserve"> </w:t>
      </w:r>
      <w:r w:rsidR="004E54BD">
        <w:t>business days and contact the owner’s command before placing the animal up for adoption or</w:t>
      </w:r>
      <w:r w:rsidR="004E54BD">
        <w:rPr>
          <w:spacing w:val="1"/>
        </w:rPr>
        <w:t xml:space="preserve"> </w:t>
      </w:r>
      <w:r w:rsidR="004E54BD">
        <w:t>transporting the animal off the installation. After holding a microchipped animal for three business days,</w:t>
      </w:r>
      <w:r w:rsidR="004E54BD">
        <w:rPr>
          <w:spacing w:val="-47"/>
        </w:rPr>
        <w:t xml:space="preserve"> </w:t>
      </w:r>
      <w:r w:rsidR="004E54BD">
        <w:t>the contractor shall transport the animal to their off-post long-term holding facility for processing. The</w:t>
      </w:r>
      <w:r w:rsidR="004E54BD">
        <w:rPr>
          <w:spacing w:val="1"/>
        </w:rPr>
        <w:t xml:space="preserve"> </w:t>
      </w:r>
      <w:r w:rsidR="004E54BD">
        <w:t>Contractor</w:t>
      </w:r>
      <w:r w:rsidR="004E54BD">
        <w:rPr>
          <w:spacing w:val="3"/>
        </w:rPr>
        <w:t xml:space="preserve"> </w:t>
      </w:r>
      <w:r w:rsidR="004E54BD">
        <w:t>shall</w:t>
      </w:r>
      <w:r w:rsidR="004E54BD">
        <w:rPr>
          <w:spacing w:val="2"/>
        </w:rPr>
        <w:t xml:space="preserve"> </w:t>
      </w:r>
      <w:r w:rsidR="004E54BD">
        <w:t>ensure</w:t>
      </w:r>
      <w:r w:rsidR="004E54BD">
        <w:rPr>
          <w:spacing w:val="1"/>
        </w:rPr>
        <w:t xml:space="preserve"> </w:t>
      </w:r>
      <w:r w:rsidR="004E54BD">
        <w:t>compliance</w:t>
      </w:r>
      <w:r w:rsidR="004E54BD">
        <w:rPr>
          <w:spacing w:val="4"/>
        </w:rPr>
        <w:t xml:space="preserve"> </w:t>
      </w:r>
      <w:r w:rsidR="004E54BD">
        <w:t>with</w:t>
      </w:r>
      <w:r w:rsidR="004E54BD">
        <w:rPr>
          <w:spacing w:val="3"/>
        </w:rPr>
        <w:t xml:space="preserve"> </w:t>
      </w:r>
      <w:r w:rsidR="004E54BD">
        <w:t>applicable</w:t>
      </w:r>
      <w:r w:rsidR="004E54BD">
        <w:rPr>
          <w:spacing w:val="1"/>
        </w:rPr>
        <w:t xml:space="preserve"> </w:t>
      </w:r>
      <w:r w:rsidR="004E54BD">
        <w:t>state,</w:t>
      </w:r>
      <w:r w:rsidR="004E54BD">
        <w:rPr>
          <w:spacing w:val="3"/>
        </w:rPr>
        <w:t xml:space="preserve"> </w:t>
      </w:r>
      <w:r w:rsidR="004E54BD">
        <w:t>federal</w:t>
      </w:r>
      <w:r w:rsidR="004E54BD">
        <w:rPr>
          <w:spacing w:val="5"/>
        </w:rPr>
        <w:t xml:space="preserve"> </w:t>
      </w:r>
      <w:r w:rsidR="004E54BD">
        <w:t>and</w:t>
      </w:r>
      <w:r w:rsidR="004E54BD">
        <w:rPr>
          <w:spacing w:val="3"/>
        </w:rPr>
        <w:t xml:space="preserve"> </w:t>
      </w:r>
      <w:r w:rsidR="004E54BD">
        <w:t>local</w:t>
      </w:r>
      <w:r w:rsidR="004E54BD">
        <w:rPr>
          <w:spacing w:val="5"/>
        </w:rPr>
        <w:t xml:space="preserve"> </w:t>
      </w:r>
      <w:r w:rsidR="004E54BD">
        <w:t>regulations</w:t>
      </w:r>
      <w:r w:rsidR="004E54BD">
        <w:rPr>
          <w:spacing w:val="5"/>
        </w:rPr>
        <w:t xml:space="preserve"> </w:t>
      </w:r>
      <w:r w:rsidR="004E54BD">
        <w:t>prior</w:t>
      </w:r>
      <w:r w:rsidR="004E54BD">
        <w:rPr>
          <w:spacing w:val="5"/>
        </w:rPr>
        <w:t xml:space="preserve"> </w:t>
      </w:r>
      <w:r w:rsidR="004E54BD">
        <w:t>to</w:t>
      </w:r>
      <w:r w:rsidR="004E54BD">
        <w:rPr>
          <w:spacing w:val="5"/>
        </w:rPr>
        <w:t xml:space="preserve"> </w:t>
      </w:r>
      <w:r w:rsidR="004E54BD">
        <w:t>release</w:t>
      </w:r>
      <w:r w:rsidR="004E54BD">
        <w:rPr>
          <w:spacing w:val="1"/>
        </w:rPr>
        <w:t xml:space="preserve"> </w:t>
      </w:r>
      <w:r w:rsidR="004E54BD">
        <w:t>of an animal to the owner. The Contractor shall ensure that installation animal requirements are met</w:t>
      </w:r>
      <w:r w:rsidR="004E54BD">
        <w:rPr>
          <w:spacing w:val="1"/>
        </w:rPr>
        <w:t xml:space="preserve"> </w:t>
      </w:r>
      <w:r w:rsidR="004E54BD">
        <w:t xml:space="preserve">prior to release of the animal to owners who reside on the installation with their animal(s). This </w:t>
      </w:r>
      <w:proofErr w:type="gramStart"/>
      <w:r w:rsidR="004E54BD">
        <w:t>includes</w:t>
      </w:r>
      <w:r w:rsidR="00C10A51">
        <w:t xml:space="preserve"> </w:t>
      </w:r>
      <w:r w:rsidR="004E54BD">
        <w:rPr>
          <w:spacing w:val="-47"/>
        </w:rPr>
        <w:t xml:space="preserve"> </w:t>
      </w:r>
      <w:r w:rsidR="004E54BD">
        <w:t>Battle</w:t>
      </w:r>
      <w:proofErr w:type="gramEnd"/>
      <w:r w:rsidR="004E54BD">
        <w:t xml:space="preserve"> Park</w:t>
      </w:r>
      <w:r w:rsidR="004E54BD">
        <w:rPr>
          <w:spacing w:val="1"/>
        </w:rPr>
        <w:t xml:space="preserve"> </w:t>
      </w:r>
      <w:r w:rsidR="004E54BD">
        <w:t>and the Warrior</w:t>
      </w:r>
      <w:r w:rsidR="004E54BD">
        <w:rPr>
          <w:spacing w:val="2"/>
        </w:rPr>
        <w:t xml:space="preserve"> </w:t>
      </w:r>
      <w:r w:rsidR="004E54BD">
        <w:t>Transition Center.</w:t>
      </w:r>
      <w:r w:rsidR="004E54BD">
        <w:rPr>
          <w:spacing w:val="1"/>
        </w:rPr>
        <w:t xml:space="preserve"> </w:t>
      </w:r>
      <w:r w:rsidR="004E54BD">
        <w:t>Animals owned by</w:t>
      </w:r>
      <w:r w:rsidR="004E54BD">
        <w:rPr>
          <w:spacing w:val="-1"/>
        </w:rPr>
        <w:t xml:space="preserve"> </w:t>
      </w:r>
      <w:r w:rsidR="004E54BD">
        <w:t>military</w:t>
      </w:r>
      <w:r w:rsidR="004E54BD">
        <w:rPr>
          <w:spacing w:val="3"/>
        </w:rPr>
        <w:t xml:space="preserve"> </w:t>
      </w:r>
      <w:r w:rsidR="004E54BD">
        <w:t>personnel</w:t>
      </w:r>
      <w:r w:rsidR="004E54BD">
        <w:rPr>
          <w:spacing w:val="2"/>
        </w:rPr>
        <w:t xml:space="preserve"> </w:t>
      </w:r>
      <w:r w:rsidR="004E54BD">
        <w:t>will</w:t>
      </w:r>
      <w:r w:rsidR="004E54BD">
        <w:rPr>
          <w:spacing w:val="2"/>
        </w:rPr>
        <w:t xml:space="preserve"> </w:t>
      </w:r>
      <w:r w:rsidR="004E54BD">
        <w:t>be maintained</w:t>
      </w:r>
      <w:r w:rsidR="004E54BD">
        <w:rPr>
          <w:spacing w:val="1"/>
        </w:rPr>
        <w:t xml:space="preserve"> </w:t>
      </w:r>
      <w:r w:rsidR="004E54BD">
        <w:t xml:space="preserve">in accordance with </w:t>
      </w:r>
      <w:proofErr w:type="spellStart"/>
      <w:r w:rsidR="004E54BD">
        <w:t>MCoE</w:t>
      </w:r>
      <w:proofErr w:type="spellEnd"/>
      <w:r w:rsidR="004E54BD">
        <w:t xml:space="preserve"> Regulation 40-905. Neglect cases can be processed through the Staff Judge</w:t>
      </w:r>
      <w:r w:rsidR="004E54BD">
        <w:rPr>
          <w:spacing w:val="1"/>
        </w:rPr>
        <w:t xml:space="preserve"> </w:t>
      </w:r>
      <w:r w:rsidR="004E54BD">
        <w:t xml:space="preserve">Advocate and DES under the Uniform Code of Military Justice. Before the contractor accepts any </w:t>
      </w:r>
      <w:proofErr w:type="gramStart"/>
      <w:r w:rsidR="004E54BD">
        <w:t>animals</w:t>
      </w:r>
      <w:r w:rsidR="00A652E7">
        <w:t xml:space="preserve"> </w:t>
      </w:r>
      <w:r w:rsidR="004E54BD">
        <w:rPr>
          <w:spacing w:val="-47"/>
        </w:rPr>
        <w:t xml:space="preserve"> </w:t>
      </w:r>
      <w:r w:rsidR="004E54BD">
        <w:t>for</w:t>
      </w:r>
      <w:proofErr w:type="gramEnd"/>
      <w:r w:rsidR="004E54BD">
        <w:t xml:space="preserve"> processing, they are required to report any evidence of abuse or neglect to the animals to the Fort</w:t>
      </w:r>
      <w:r w:rsidR="004E54BD">
        <w:rPr>
          <w:spacing w:val="1"/>
        </w:rPr>
        <w:t xml:space="preserve"> </w:t>
      </w:r>
      <w:r w:rsidR="004E54BD">
        <w:t>Benning, Ga</w:t>
      </w:r>
      <w:r w:rsidR="004E54BD">
        <w:rPr>
          <w:spacing w:val="1"/>
        </w:rPr>
        <w:t xml:space="preserve"> </w:t>
      </w:r>
      <w:r w:rsidR="004E54BD">
        <w:t>Veterinary Clinic.</w:t>
      </w:r>
    </w:p>
    <w:p w14:paraId="77E8F10B" w14:textId="32B7B40B" w:rsidR="4EF172ED" w:rsidRDefault="4EF172ED" w:rsidP="67905C3D">
      <w:pPr>
        <w:tabs>
          <w:tab w:val="left" w:pos="507"/>
        </w:tabs>
        <w:spacing w:before="183" w:line="259" w:lineRule="auto"/>
        <w:ind w:left="120" w:right="122"/>
      </w:pPr>
      <w:r>
        <w:lastRenderedPageBreak/>
        <w:t>The contractor shall maintain a public facing social media page or website that provides up to date information on all found and captured animals on the installation, ensuring transparency and accessibility for personnel and the Fort B</w:t>
      </w:r>
      <w:r w:rsidR="6BDEFC71">
        <w:t xml:space="preserve">enning community. </w:t>
      </w:r>
    </w:p>
    <w:p w14:paraId="3F959391" w14:textId="30F384D1" w:rsidR="33356D8C" w:rsidRDefault="00243348" w:rsidP="67905C3D">
      <w:pPr>
        <w:pStyle w:val="ListParagraph"/>
        <w:tabs>
          <w:tab w:val="left" w:pos="507"/>
        </w:tabs>
        <w:spacing w:before="183" w:line="259" w:lineRule="auto"/>
        <w:ind w:right="122"/>
        <w:rPr>
          <w:color w:val="000000" w:themeColor="text1"/>
        </w:rPr>
      </w:pPr>
      <w:r w:rsidRPr="00243348">
        <w:t>5.1.4</w:t>
      </w:r>
      <w:r>
        <w:rPr>
          <w:b/>
          <w:bCs/>
        </w:rPr>
        <w:t xml:space="preserve"> </w:t>
      </w:r>
      <w:r w:rsidR="33356D8C" w:rsidRPr="67905C3D">
        <w:rPr>
          <w:b/>
          <w:bCs/>
        </w:rPr>
        <w:t>SEIZED ANIMALS</w:t>
      </w:r>
      <w:r w:rsidR="33356D8C" w:rsidRPr="67905C3D">
        <w:t>.</w:t>
      </w:r>
      <w:r w:rsidR="35165F3C" w:rsidRPr="67905C3D">
        <w:rPr>
          <w:color w:val="000000" w:themeColor="text1"/>
        </w:rPr>
        <w:t xml:space="preserve"> Animals that are seized by the Fort Benning Military Police and brought into facility or requested pick up by Stray Animal facility shall remain in custody until the hearing officer issues formal written notice authorizing the animal’s release to its owner.</w:t>
      </w:r>
    </w:p>
    <w:p w14:paraId="1B89E523" w14:textId="77777777" w:rsidR="00AC431B" w:rsidRDefault="00AC431B" w:rsidP="67905C3D">
      <w:pPr>
        <w:pStyle w:val="ListParagraph"/>
        <w:tabs>
          <w:tab w:val="left" w:pos="507"/>
        </w:tabs>
        <w:spacing w:before="183" w:line="259" w:lineRule="auto"/>
        <w:ind w:right="122"/>
        <w:rPr>
          <w:color w:val="000000" w:themeColor="text1"/>
        </w:rPr>
      </w:pPr>
    </w:p>
    <w:p w14:paraId="50726EA2" w14:textId="43753E69" w:rsidR="35165F3C" w:rsidRDefault="00243348" w:rsidP="67905C3D">
      <w:pPr>
        <w:pStyle w:val="ListParagraph"/>
      </w:pPr>
      <w:r w:rsidRPr="0081608D">
        <w:t>5.1.5</w:t>
      </w:r>
      <w:r>
        <w:rPr>
          <w:b/>
          <w:bCs/>
        </w:rPr>
        <w:t xml:space="preserve"> </w:t>
      </w:r>
      <w:r w:rsidR="35165F3C" w:rsidRPr="67905C3D">
        <w:rPr>
          <w:b/>
          <w:bCs/>
        </w:rPr>
        <w:t>PET SURRENDER/RECLAIM/ADOPTION FEES:</w:t>
      </w:r>
      <w:r w:rsidR="35165F3C" w:rsidRPr="67905C3D">
        <w:rPr>
          <w:color w:val="000000" w:themeColor="text1"/>
        </w:rPr>
        <w:t xml:space="preserve"> The contractor is authorized to establish, collect and retain fees associated with animal control services performed under this contract, including but not limited to impound fees (to include escalating fees beginning with the third running at large violation within a twelve month period, daily boarding fees, owner surrender fees, adoption fees and pet reclaim fees. The contractor shall conduct market research to develop a fair and reasonable fee schedule based on comparable municipal animal control facilities and submit the proposed schedule to the Contracting Officer for approval prior to implementation. Fees retained by the contractor shall be considered revenue in support of contract performance, and </w:t>
      </w:r>
      <w:proofErr w:type="gramStart"/>
      <w:r w:rsidR="35165F3C" w:rsidRPr="67905C3D">
        <w:rPr>
          <w:color w:val="000000" w:themeColor="text1"/>
        </w:rPr>
        <w:t>the firm-</w:t>
      </w:r>
      <w:proofErr w:type="gramEnd"/>
      <w:r w:rsidR="35165F3C" w:rsidRPr="67905C3D">
        <w:rPr>
          <w:color w:val="000000" w:themeColor="text1"/>
        </w:rPr>
        <w:t xml:space="preserve">fixed price established under this contract reflects the </w:t>
      </w:r>
      <w:proofErr w:type="gramStart"/>
      <w:r w:rsidR="004057C6" w:rsidRPr="67905C3D">
        <w:rPr>
          <w:color w:val="000000" w:themeColor="text1"/>
        </w:rPr>
        <w:t>contract</w:t>
      </w:r>
      <w:r w:rsidR="004057C6">
        <w:rPr>
          <w:color w:val="000000" w:themeColor="text1"/>
        </w:rPr>
        <w:t>or’s</w:t>
      </w:r>
      <w:proofErr w:type="gramEnd"/>
      <w:r w:rsidR="35165F3C" w:rsidRPr="67905C3D">
        <w:rPr>
          <w:color w:val="000000" w:themeColor="text1"/>
        </w:rPr>
        <w:t xml:space="preserve"> ability to retain such fees. The Government shall have no claim to the collected fees, provided collection and retention are conducted in accordance with the approved fee schedule and applicable laws and regulations. </w:t>
      </w:r>
      <w:r w:rsidR="35165F3C" w:rsidRPr="67905C3D">
        <w:t xml:space="preserve"> </w:t>
      </w:r>
    </w:p>
    <w:p w14:paraId="6C977965" w14:textId="7AFC6631" w:rsidR="001E27D0" w:rsidRDefault="0081608D">
      <w:pPr>
        <w:spacing w:before="151"/>
        <w:ind w:left="120"/>
      </w:pPr>
      <w:r w:rsidRPr="0081608D">
        <w:rPr>
          <w:bCs/>
        </w:rPr>
        <w:t>5.1.6</w:t>
      </w:r>
      <w:r>
        <w:rPr>
          <w:b/>
        </w:rPr>
        <w:t xml:space="preserve"> </w:t>
      </w:r>
      <w:r w:rsidR="004E54BD">
        <w:rPr>
          <w:b/>
        </w:rPr>
        <w:t>PROVIDE</w:t>
      </w:r>
      <w:r w:rsidR="004E54BD">
        <w:rPr>
          <w:b/>
          <w:spacing w:val="-4"/>
        </w:rPr>
        <w:t xml:space="preserve"> </w:t>
      </w:r>
      <w:r w:rsidR="004E54BD">
        <w:rPr>
          <w:b/>
        </w:rPr>
        <w:t>INFORMATION</w:t>
      </w:r>
      <w:r w:rsidR="004E54BD">
        <w:rPr>
          <w:b/>
          <w:spacing w:val="-3"/>
        </w:rPr>
        <w:t xml:space="preserve"> </w:t>
      </w:r>
      <w:r w:rsidR="004E54BD">
        <w:rPr>
          <w:b/>
        </w:rPr>
        <w:t>TO</w:t>
      </w:r>
      <w:r w:rsidR="004E54BD">
        <w:rPr>
          <w:b/>
          <w:spacing w:val="-3"/>
        </w:rPr>
        <w:t xml:space="preserve"> </w:t>
      </w:r>
      <w:r w:rsidR="004E54BD">
        <w:rPr>
          <w:b/>
        </w:rPr>
        <w:t>ANIMAL</w:t>
      </w:r>
      <w:r w:rsidR="004E54BD">
        <w:rPr>
          <w:b/>
          <w:spacing w:val="-4"/>
        </w:rPr>
        <w:t xml:space="preserve"> </w:t>
      </w:r>
      <w:r w:rsidR="004E54BD">
        <w:rPr>
          <w:b/>
        </w:rPr>
        <w:t>OWNERS</w:t>
      </w:r>
      <w:r w:rsidR="004E54BD">
        <w:rPr>
          <w:b/>
          <w:spacing w:val="-4"/>
        </w:rPr>
        <w:t xml:space="preserve"> </w:t>
      </w:r>
      <w:r w:rsidR="004E54BD">
        <w:rPr>
          <w:b/>
        </w:rPr>
        <w:t>RESIDING</w:t>
      </w:r>
      <w:r w:rsidR="004E54BD">
        <w:rPr>
          <w:b/>
          <w:spacing w:val="-1"/>
        </w:rPr>
        <w:t xml:space="preserve"> </w:t>
      </w:r>
      <w:r w:rsidR="004E54BD">
        <w:rPr>
          <w:b/>
        </w:rPr>
        <w:t>ON</w:t>
      </w:r>
      <w:r w:rsidR="004E54BD">
        <w:rPr>
          <w:b/>
          <w:spacing w:val="-3"/>
        </w:rPr>
        <w:t xml:space="preserve"> </w:t>
      </w:r>
      <w:r w:rsidR="004E54BD">
        <w:rPr>
          <w:b/>
        </w:rPr>
        <w:t>THE</w:t>
      </w:r>
      <w:r w:rsidR="004E54BD">
        <w:rPr>
          <w:b/>
          <w:spacing w:val="-3"/>
        </w:rPr>
        <w:t xml:space="preserve"> </w:t>
      </w:r>
      <w:r w:rsidR="004E54BD">
        <w:rPr>
          <w:b/>
        </w:rPr>
        <w:t>INSTALLATION</w:t>
      </w:r>
      <w:r w:rsidR="004E54BD">
        <w:t>.</w:t>
      </w:r>
      <w:r w:rsidR="004E54BD">
        <w:rPr>
          <w:spacing w:val="-2"/>
        </w:rPr>
        <w:t xml:space="preserve"> </w:t>
      </w:r>
      <w:r w:rsidR="004E54BD">
        <w:t>The</w:t>
      </w:r>
      <w:r w:rsidR="004E54BD">
        <w:rPr>
          <w:spacing w:val="-3"/>
        </w:rPr>
        <w:t xml:space="preserve"> </w:t>
      </w:r>
      <w:r w:rsidR="004E54BD">
        <w:t>Contractor</w:t>
      </w:r>
      <w:r w:rsidR="004E54BD">
        <w:rPr>
          <w:spacing w:val="-3"/>
        </w:rPr>
        <w:t xml:space="preserve"> </w:t>
      </w:r>
      <w:r w:rsidR="004E54BD">
        <w:t>shall</w:t>
      </w:r>
    </w:p>
    <w:p w14:paraId="5C6BB3AC" w14:textId="789AEC0F" w:rsidR="001E27D0" w:rsidRDefault="004E54BD">
      <w:pPr>
        <w:pStyle w:val="BodyText"/>
        <w:ind w:right="222"/>
      </w:pPr>
      <w:r>
        <w:t>be familiar with animal regulatory requirements on the installation. The Contractor will provide</w:t>
      </w:r>
      <w:r>
        <w:rPr>
          <w:spacing w:val="1"/>
        </w:rPr>
        <w:t xml:space="preserve"> </w:t>
      </w:r>
      <w:r>
        <w:t>directions, provide instruction on exceptions to policy, and ensure compliance with regulations, as</w:t>
      </w:r>
      <w:r>
        <w:rPr>
          <w:spacing w:val="1"/>
        </w:rPr>
        <w:t xml:space="preserve"> </w:t>
      </w:r>
      <w:r>
        <w:t xml:space="preserve">necessary, before returning animals to owners residing on the installation. </w:t>
      </w:r>
    </w:p>
    <w:p w14:paraId="07DF7D57" w14:textId="678A6BA8" w:rsidR="001E27D0" w:rsidRDefault="001E27D0" w:rsidP="67905C3D">
      <w:pPr>
        <w:pStyle w:val="BodyText"/>
        <w:ind w:right="222"/>
        <w:rPr>
          <w:b/>
          <w:bCs/>
        </w:rPr>
      </w:pPr>
    </w:p>
    <w:p w14:paraId="42C6D796" w14:textId="21E5CB8D" w:rsidR="001E27D0" w:rsidRDefault="0081608D">
      <w:pPr>
        <w:pStyle w:val="BodyText"/>
        <w:ind w:right="222"/>
      </w:pPr>
      <w:r w:rsidRPr="0081608D">
        <w:t>5.1.7</w:t>
      </w:r>
      <w:r>
        <w:rPr>
          <w:b/>
          <w:bCs/>
        </w:rPr>
        <w:t xml:space="preserve"> </w:t>
      </w:r>
      <w:r w:rsidR="004E54BD" w:rsidRPr="67905C3D">
        <w:rPr>
          <w:b/>
          <w:bCs/>
        </w:rPr>
        <w:t xml:space="preserve">PROVIDE INFORMATION </w:t>
      </w:r>
      <w:r w:rsidR="004A085B" w:rsidRPr="67905C3D">
        <w:rPr>
          <w:b/>
          <w:bCs/>
        </w:rPr>
        <w:t>TO</w:t>
      </w:r>
      <w:r w:rsidR="004A085B">
        <w:rPr>
          <w:b/>
          <w:bCs/>
        </w:rPr>
        <w:t xml:space="preserve"> </w:t>
      </w:r>
      <w:r w:rsidR="004E54BD" w:rsidRPr="67905C3D">
        <w:rPr>
          <w:b/>
          <w:bCs/>
        </w:rPr>
        <w:t>OWNERS RESIDING OFF THE INSTALLATION</w:t>
      </w:r>
      <w:r w:rsidR="004E54BD">
        <w:t>. The Contractor shall be familiar with animal</w:t>
      </w:r>
      <w:r w:rsidR="004E54BD">
        <w:rPr>
          <w:spacing w:val="1"/>
        </w:rPr>
        <w:t xml:space="preserve"> </w:t>
      </w:r>
      <w:r w:rsidR="004E54BD">
        <w:t xml:space="preserve">regulatory requirements </w:t>
      </w:r>
      <w:r w:rsidR="00E1688F">
        <w:t>off</w:t>
      </w:r>
      <w:r w:rsidR="004E54BD">
        <w:t xml:space="preserve"> the installation. The Contractor will provide directions, provide</w:t>
      </w:r>
      <w:r w:rsidR="004E54BD">
        <w:rPr>
          <w:spacing w:val="1"/>
        </w:rPr>
        <w:t xml:space="preserve"> </w:t>
      </w:r>
      <w:r w:rsidR="004E54BD">
        <w:t>instruction on exceptions to policy, and ensure compliance with regulations, as necessary, before</w:t>
      </w:r>
      <w:r w:rsidR="004E54BD">
        <w:rPr>
          <w:spacing w:val="1"/>
        </w:rPr>
        <w:t xml:space="preserve"> </w:t>
      </w:r>
      <w:r w:rsidR="004E54BD">
        <w:t>returning</w:t>
      </w:r>
      <w:r w:rsidR="004E54BD">
        <w:rPr>
          <w:spacing w:val="-3"/>
        </w:rPr>
        <w:t xml:space="preserve"> </w:t>
      </w:r>
      <w:r w:rsidR="004E54BD">
        <w:t>animals</w:t>
      </w:r>
      <w:r w:rsidR="004E54BD">
        <w:rPr>
          <w:spacing w:val="-2"/>
        </w:rPr>
        <w:t xml:space="preserve"> </w:t>
      </w:r>
      <w:r w:rsidR="004E54BD">
        <w:t>to</w:t>
      </w:r>
      <w:r w:rsidR="004E54BD">
        <w:rPr>
          <w:spacing w:val="-1"/>
        </w:rPr>
        <w:t xml:space="preserve"> </w:t>
      </w:r>
      <w:r w:rsidR="004E54BD">
        <w:t>owners residing off</w:t>
      </w:r>
      <w:r w:rsidR="004E54BD">
        <w:rPr>
          <w:spacing w:val="-3"/>
        </w:rPr>
        <w:t xml:space="preserve"> </w:t>
      </w:r>
      <w:r w:rsidR="004E54BD">
        <w:t>post.</w:t>
      </w:r>
    </w:p>
    <w:p w14:paraId="518F8686" w14:textId="77777777" w:rsidR="001E27D0" w:rsidRDefault="004E54BD">
      <w:pPr>
        <w:pStyle w:val="ListParagraph"/>
        <w:numPr>
          <w:ilvl w:val="1"/>
          <w:numId w:val="2"/>
        </w:numPr>
        <w:tabs>
          <w:tab w:val="left" w:pos="507"/>
        </w:tabs>
        <w:spacing w:before="180"/>
        <w:ind w:left="506"/>
        <w:rPr>
          <w:b/>
        </w:rPr>
      </w:pPr>
      <w:r>
        <w:t>Task</w:t>
      </w:r>
      <w:r>
        <w:rPr>
          <w:spacing w:val="-2"/>
        </w:rPr>
        <w:t xml:space="preserve"> </w:t>
      </w:r>
      <w:r>
        <w:t>Heading.</w:t>
      </w:r>
      <w:r>
        <w:rPr>
          <w:spacing w:val="-3"/>
        </w:rPr>
        <w:t xml:space="preserve"> </w:t>
      </w:r>
      <w:r>
        <w:rPr>
          <w:b/>
        </w:rPr>
        <w:t>N/A</w:t>
      </w:r>
    </w:p>
    <w:p w14:paraId="6EE2DF46" w14:textId="77777777" w:rsidR="001E27D0" w:rsidRDefault="004E54BD">
      <w:pPr>
        <w:pStyle w:val="ListParagraph"/>
        <w:numPr>
          <w:ilvl w:val="1"/>
          <w:numId w:val="2"/>
        </w:numPr>
        <w:tabs>
          <w:tab w:val="left" w:pos="507"/>
        </w:tabs>
        <w:spacing w:before="183" w:line="259" w:lineRule="auto"/>
        <w:ind w:right="170" w:firstLine="0"/>
      </w:pPr>
      <w:r>
        <w:t>Contractor Manpower Reporting (CMR</w:t>
      </w:r>
      <w:r w:rsidR="77078D7E">
        <w:t>): The</w:t>
      </w:r>
      <w:r>
        <w:t xml:space="preserve"> Office of the Assistant Secretary of the Army</w:t>
      </w:r>
      <w:r>
        <w:rPr>
          <w:spacing w:val="1"/>
        </w:rPr>
        <w:t xml:space="preserve"> </w:t>
      </w:r>
      <w:r>
        <w:t>(Manpower &amp; Reserve Affairs) operates and maintains a secure Army data collection site where the</w:t>
      </w:r>
      <w:r>
        <w:rPr>
          <w:spacing w:val="1"/>
        </w:rPr>
        <w:t xml:space="preserve"> </w:t>
      </w:r>
      <w:r>
        <w:t>Contractor shall report ALL Contractor manpower (including subcontractor manpower) required for</w:t>
      </w:r>
      <w:r>
        <w:rPr>
          <w:spacing w:val="1"/>
        </w:rPr>
        <w:t xml:space="preserve"> </w:t>
      </w:r>
      <w:r>
        <w:t>performance of this contract. The Contractor shall supply all the information in the format using the</w:t>
      </w:r>
      <w:r>
        <w:rPr>
          <w:spacing w:val="1"/>
        </w:rPr>
        <w:t xml:space="preserve"> </w:t>
      </w:r>
      <w:r>
        <w:t>following web address https://Contractormanpower.army.pentagon.mil. The required information</w:t>
      </w:r>
      <w:r>
        <w:rPr>
          <w:spacing w:val="1"/>
        </w:rPr>
        <w:t xml:space="preserve"> </w:t>
      </w:r>
      <w:r>
        <w:t>includes: (1) Contracting Office, Contracting Officer, or also known as the Contracting Officer’s</w:t>
      </w:r>
      <w:r>
        <w:rPr>
          <w:spacing w:val="1"/>
        </w:rPr>
        <w:t xml:space="preserve"> </w:t>
      </w:r>
      <w:r>
        <w:t>Representative</w:t>
      </w:r>
      <w:r>
        <w:rPr>
          <w:spacing w:val="-2"/>
        </w:rPr>
        <w:t xml:space="preserve"> </w:t>
      </w:r>
      <w:r>
        <w:t>(COR);</w:t>
      </w:r>
      <w:r>
        <w:rPr>
          <w:spacing w:val="-2"/>
        </w:rPr>
        <w:t xml:space="preserve"> </w:t>
      </w:r>
      <w:r>
        <w:t>(2)</w:t>
      </w:r>
      <w:r>
        <w:rPr>
          <w:spacing w:val="-3"/>
        </w:rPr>
        <w:t xml:space="preserve"> </w:t>
      </w:r>
      <w:r>
        <w:t>Contract</w:t>
      </w:r>
      <w:r>
        <w:rPr>
          <w:spacing w:val="-6"/>
        </w:rPr>
        <w:t xml:space="preserve"> </w:t>
      </w:r>
      <w:r>
        <w:t>number,</w:t>
      </w:r>
      <w:r>
        <w:rPr>
          <w:spacing w:val="-5"/>
        </w:rPr>
        <w:t xml:space="preserve"> </w:t>
      </w:r>
      <w:r>
        <w:t>including</w:t>
      </w:r>
      <w:r>
        <w:rPr>
          <w:spacing w:val="-3"/>
        </w:rPr>
        <w:t xml:space="preserve"> </w:t>
      </w:r>
      <w:r>
        <w:t>task</w:t>
      </w:r>
      <w:r>
        <w:rPr>
          <w:spacing w:val="-1"/>
        </w:rPr>
        <w:t xml:space="preserve"> </w:t>
      </w:r>
      <w:r>
        <w:t>and</w:t>
      </w:r>
      <w:r>
        <w:rPr>
          <w:spacing w:val="-4"/>
        </w:rPr>
        <w:t xml:space="preserve"> </w:t>
      </w:r>
      <w:r>
        <w:t>delivery</w:t>
      </w:r>
      <w:r>
        <w:rPr>
          <w:spacing w:val="-3"/>
        </w:rPr>
        <w:t xml:space="preserve"> </w:t>
      </w:r>
      <w:r>
        <w:t>order</w:t>
      </w:r>
      <w:r>
        <w:rPr>
          <w:spacing w:val="-2"/>
        </w:rPr>
        <w:t xml:space="preserve"> </w:t>
      </w:r>
      <w:r>
        <w:t>number;</w:t>
      </w:r>
      <w:r>
        <w:rPr>
          <w:spacing w:val="-2"/>
        </w:rPr>
        <w:t xml:space="preserve"> </w:t>
      </w:r>
      <w:r>
        <w:t>(3)</w:t>
      </w:r>
      <w:r>
        <w:rPr>
          <w:spacing w:val="-2"/>
        </w:rPr>
        <w:t xml:space="preserve"> </w:t>
      </w:r>
      <w:r>
        <w:t>Beginning</w:t>
      </w:r>
      <w:r w:rsidR="7F047B9E">
        <w:t xml:space="preserve"> </w:t>
      </w:r>
      <w:r>
        <w:t>and</w:t>
      </w:r>
    </w:p>
    <w:p w14:paraId="154FA80E" w14:textId="14CD3E7F" w:rsidR="001E27D0" w:rsidRDefault="004E54BD" w:rsidP="00E62F1A">
      <w:pPr>
        <w:pStyle w:val="BodyText"/>
        <w:spacing w:before="39" w:line="259" w:lineRule="auto"/>
        <w:ind w:right="158"/>
      </w:pPr>
      <w:r>
        <w:t>ending dates covered by reporting period; (4) Contractor's name, address, phone number, e-mail</w:t>
      </w:r>
      <w:r>
        <w:rPr>
          <w:spacing w:val="1"/>
        </w:rPr>
        <w:t xml:space="preserve"> </w:t>
      </w:r>
      <w:r>
        <w:t>address, identity of Contractor employee entering data; (5) Estimated direct labor hours (including sub-</w:t>
      </w:r>
      <w:r>
        <w:rPr>
          <w:spacing w:val="1"/>
        </w:rPr>
        <w:t xml:space="preserve"> </w:t>
      </w:r>
      <w:r>
        <w:t>Contractors); (6) Estimated direct labor dollars paid this reporting period (including sub-Contractors); (7)</w:t>
      </w:r>
      <w:r>
        <w:rPr>
          <w:spacing w:val="-47"/>
        </w:rPr>
        <w:t xml:space="preserve"> </w:t>
      </w:r>
      <w:r>
        <w:t>Total payments (including sub-Contractors); (8) Predominant Federal Service Code (FSC) reflecting</w:t>
      </w:r>
      <w:r>
        <w:rPr>
          <w:spacing w:val="1"/>
        </w:rPr>
        <w:t xml:space="preserve"> </w:t>
      </w:r>
      <w:r>
        <w:t>services provided by Contractor (and separate predominant FSC for each sub-Contractor if different); (9)</w:t>
      </w:r>
      <w:r>
        <w:rPr>
          <w:spacing w:val="-47"/>
        </w:rPr>
        <w:t xml:space="preserve"> </w:t>
      </w:r>
      <w:r>
        <w:t>Estimated data collection cost; (10) Organizational title associated with the Unit Identification Code</w:t>
      </w:r>
      <w:r>
        <w:rPr>
          <w:spacing w:val="1"/>
        </w:rPr>
        <w:t xml:space="preserve"> </w:t>
      </w:r>
      <w:r>
        <w:t>(UIC) for the Army Requiring Activity (the Army Requiring Activity is responsible for providing the</w:t>
      </w:r>
      <w:r>
        <w:rPr>
          <w:spacing w:val="1"/>
        </w:rPr>
        <w:t xml:space="preserve"> </w:t>
      </w:r>
      <w:r>
        <w:lastRenderedPageBreak/>
        <w:t>Contractor with its UIC for the purposes of reporting this information); (11) Locations where Contractor</w:t>
      </w:r>
      <w:r>
        <w:rPr>
          <w:spacing w:val="1"/>
        </w:rPr>
        <w:t xml:space="preserve"> </w:t>
      </w:r>
      <w:r>
        <w:t>and sub-Contractors perform the work (specified by zip code in the United States and nearest city,</w:t>
      </w:r>
      <w:r>
        <w:rPr>
          <w:spacing w:val="1"/>
        </w:rPr>
        <w:t xml:space="preserve"> </w:t>
      </w:r>
      <w:r>
        <w:t>country, when in an overseas location, using standardized nomenclature provided on website); (12)</w:t>
      </w:r>
      <w:r>
        <w:rPr>
          <w:spacing w:val="1"/>
        </w:rPr>
        <w:t xml:space="preserve"> </w:t>
      </w:r>
      <w:r>
        <w:t>Presence of deployment or contingency contract language; and (13) Number of Contractor and sub-</w:t>
      </w:r>
      <w:r>
        <w:rPr>
          <w:spacing w:val="1"/>
        </w:rPr>
        <w:t xml:space="preserve"> </w:t>
      </w:r>
      <w:r>
        <w:t>Contractor employees deployed in theater this reporting period (by country). As part of its submission,</w:t>
      </w:r>
      <w:r>
        <w:rPr>
          <w:spacing w:val="1"/>
        </w:rPr>
        <w:t xml:space="preserve"> </w:t>
      </w:r>
      <w:r>
        <w:t>the Contractor shall provide the estimated total cost (if any) incurred to comply with this reporting</w:t>
      </w:r>
      <w:r>
        <w:rPr>
          <w:spacing w:val="1"/>
        </w:rPr>
        <w:t xml:space="preserve"> </w:t>
      </w:r>
      <w:r>
        <w:t>requirement. Reporting period shall be the period of performance not to exceed 12 months ending</w:t>
      </w:r>
      <w:r>
        <w:rPr>
          <w:spacing w:val="1"/>
        </w:rPr>
        <w:t xml:space="preserve"> </w:t>
      </w:r>
      <w:r>
        <w:t>September 30 of each government fiscal year and must be reported by 31 October of each calendar</w:t>
      </w:r>
      <w:r>
        <w:rPr>
          <w:spacing w:val="1"/>
        </w:rPr>
        <w:t xml:space="preserve"> </w:t>
      </w:r>
      <w:r>
        <w:t xml:space="preserve">year. Contractors may use </w:t>
      </w:r>
      <w:proofErr w:type="gramStart"/>
      <w:r>
        <w:t>a direct</w:t>
      </w:r>
      <w:proofErr w:type="gramEnd"/>
      <w:r>
        <w:t xml:space="preserve"> XML data transfer to the database server or fill in the fields on the</w:t>
      </w:r>
      <w:r>
        <w:rPr>
          <w:spacing w:val="1"/>
        </w:rPr>
        <w:t xml:space="preserve"> </w:t>
      </w:r>
      <w:r>
        <w:t xml:space="preserve">website. The XML direct transfer is a format for transferring files from a </w:t>
      </w:r>
      <w:r w:rsidR="259A9B80">
        <w:t>contractor’s</w:t>
      </w:r>
      <w:r>
        <w:t xml:space="preserve"> system to the</w:t>
      </w:r>
      <w:r>
        <w:rPr>
          <w:spacing w:val="1"/>
        </w:rPr>
        <w:t xml:space="preserve"> </w:t>
      </w:r>
      <w:r>
        <w:t>secure website without the need for separate data entries for each required data element at the</w:t>
      </w:r>
      <w:r>
        <w:rPr>
          <w:spacing w:val="1"/>
        </w:rPr>
        <w:t xml:space="preserve"> </w:t>
      </w:r>
      <w:r>
        <w:t>website.</w:t>
      </w:r>
      <w:r>
        <w:rPr>
          <w:spacing w:val="-5"/>
        </w:rPr>
        <w:t xml:space="preserve"> </w:t>
      </w:r>
      <w:r>
        <w:t>The</w:t>
      </w:r>
      <w:r>
        <w:rPr>
          <w:spacing w:val="-2"/>
        </w:rPr>
        <w:t xml:space="preserve"> </w:t>
      </w:r>
      <w:r>
        <w:t>specific</w:t>
      </w:r>
      <w:r>
        <w:rPr>
          <w:spacing w:val="-3"/>
        </w:rPr>
        <w:t xml:space="preserve"> </w:t>
      </w:r>
      <w:r>
        <w:t>formats for</w:t>
      </w:r>
      <w:r>
        <w:rPr>
          <w:spacing w:val="-5"/>
        </w:rPr>
        <w:t xml:space="preserve"> </w:t>
      </w:r>
      <w:r>
        <w:t>the</w:t>
      </w:r>
      <w:r>
        <w:rPr>
          <w:spacing w:val="-2"/>
        </w:rPr>
        <w:t xml:space="preserve"> </w:t>
      </w:r>
      <w:r>
        <w:t>XML</w:t>
      </w:r>
      <w:r>
        <w:rPr>
          <w:spacing w:val="-1"/>
        </w:rPr>
        <w:t xml:space="preserve"> </w:t>
      </w:r>
      <w:r>
        <w:t>direct</w:t>
      </w:r>
      <w:r>
        <w:rPr>
          <w:spacing w:val="-1"/>
        </w:rPr>
        <w:t xml:space="preserve"> </w:t>
      </w:r>
      <w:r>
        <w:t>transfer</w:t>
      </w:r>
      <w:r>
        <w:rPr>
          <w:spacing w:val="-2"/>
        </w:rPr>
        <w:t xml:space="preserve"> </w:t>
      </w:r>
      <w:r>
        <w:t>may</w:t>
      </w:r>
      <w:r>
        <w:rPr>
          <w:spacing w:val="1"/>
        </w:rPr>
        <w:t xml:space="preserve"> </w:t>
      </w:r>
      <w:r>
        <w:t>be downloaded</w:t>
      </w:r>
      <w:r>
        <w:rPr>
          <w:spacing w:val="-1"/>
        </w:rPr>
        <w:t xml:space="preserve"> </w:t>
      </w:r>
      <w:r>
        <w:t>from the</w:t>
      </w:r>
      <w:r>
        <w:rPr>
          <w:spacing w:val="-2"/>
        </w:rPr>
        <w:t xml:space="preserve"> </w:t>
      </w:r>
      <w:r>
        <w:t>website.</w:t>
      </w:r>
    </w:p>
    <w:p w14:paraId="611C48B7" w14:textId="56BAEE7A" w:rsidR="001D185D" w:rsidRDefault="001D185D">
      <w:r>
        <w:br w:type="page"/>
      </w:r>
    </w:p>
    <w:p w14:paraId="2B6A0FCF" w14:textId="1F0EC59C" w:rsidR="6F21952A" w:rsidRPr="001D185D" w:rsidRDefault="6F21952A" w:rsidP="67905C3D">
      <w:pPr>
        <w:pStyle w:val="BodyText"/>
        <w:spacing w:line="259" w:lineRule="auto"/>
        <w:ind w:left="0"/>
        <w:jc w:val="center"/>
        <w:rPr>
          <w:b/>
          <w:bCs/>
        </w:rPr>
      </w:pPr>
      <w:r w:rsidRPr="001D185D">
        <w:rPr>
          <w:b/>
          <w:bCs/>
        </w:rPr>
        <w:lastRenderedPageBreak/>
        <w:t xml:space="preserve">PART 6 </w:t>
      </w:r>
    </w:p>
    <w:p w14:paraId="2D0DC9FE" w14:textId="3F78DFA5" w:rsidR="6F21952A" w:rsidRPr="001D185D" w:rsidRDefault="6F21952A" w:rsidP="67905C3D">
      <w:pPr>
        <w:pStyle w:val="BodyText"/>
        <w:spacing w:line="259" w:lineRule="auto"/>
        <w:ind w:left="0"/>
        <w:jc w:val="center"/>
        <w:rPr>
          <w:b/>
          <w:bCs/>
        </w:rPr>
      </w:pPr>
      <w:r w:rsidRPr="001D185D">
        <w:rPr>
          <w:b/>
          <w:bCs/>
        </w:rPr>
        <w:t>APPLICABLE PUBLICATIONS</w:t>
      </w:r>
    </w:p>
    <w:p w14:paraId="2479F2EF" w14:textId="77777777" w:rsidR="6F21952A" w:rsidRDefault="6F21952A" w:rsidP="67905C3D">
      <w:pPr>
        <w:pStyle w:val="Heading1"/>
        <w:numPr>
          <w:ilvl w:val="0"/>
          <w:numId w:val="3"/>
        </w:numPr>
        <w:tabs>
          <w:tab w:val="left" w:pos="339"/>
        </w:tabs>
        <w:spacing w:before="184"/>
        <w:ind w:left="338" w:hanging="219"/>
      </w:pPr>
      <w:r>
        <w:t>APPLICABLE PUBLICATIONS (CURRENT EDITIONS)</w:t>
      </w:r>
    </w:p>
    <w:p w14:paraId="4A86261F" w14:textId="77777777" w:rsidR="67905C3D" w:rsidRDefault="67905C3D" w:rsidP="67905C3D">
      <w:pPr>
        <w:pStyle w:val="BodyText"/>
        <w:ind w:left="0"/>
        <w:rPr>
          <w:b/>
          <w:bCs/>
        </w:rPr>
      </w:pPr>
    </w:p>
    <w:p w14:paraId="236EB4E0" w14:textId="420C52AB" w:rsidR="563FDE56" w:rsidRDefault="6F21952A" w:rsidP="00AC7859">
      <w:pPr>
        <w:pStyle w:val="ListParagraph"/>
        <w:numPr>
          <w:ilvl w:val="1"/>
          <w:numId w:val="3"/>
        </w:numPr>
        <w:tabs>
          <w:tab w:val="left" w:pos="450"/>
        </w:tabs>
        <w:spacing w:before="181" w:line="259" w:lineRule="auto"/>
        <w:ind w:right="154" w:firstLine="0"/>
      </w:pPr>
      <w:r>
        <w:t>The Contractor must abide by all applicable regulations, publications, manuals, and local policies and procedures. Any Contractor provided publications are to be procured and maintained at Contractor’s expense</w:t>
      </w:r>
      <w:r w:rsidR="00AC7859">
        <w:t xml:space="preserve">. </w:t>
      </w:r>
    </w:p>
    <w:p w14:paraId="412104D4" w14:textId="0E938151" w:rsidR="0095482B" w:rsidRDefault="0095482B">
      <w:r>
        <w:br w:type="page"/>
      </w:r>
    </w:p>
    <w:p w14:paraId="3E823030" w14:textId="77777777" w:rsidR="00BA0287" w:rsidRPr="00A54344" w:rsidRDefault="00BA0287" w:rsidP="00BA0287">
      <w:pPr>
        <w:pStyle w:val="Heading1"/>
        <w:jc w:val="center"/>
      </w:pPr>
      <w:r w:rsidRPr="00A54344">
        <w:lastRenderedPageBreak/>
        <w:t>PART 7</w:t>
      </w:r>
      <w:r w:rsidRPr="00A54344">
        <w:br/>
        <w:t>ATTACHMENT AND TECHNICAL EXHIBIT LISTING</w:t>
      </w:r>
    </w:p>
    <w:p w14:paraId="36010E6B" w14:textId="77777777" w:rsidR="00B62D03" w:rsidRDefault="00B62D03" w:rsidP="00B62D03">
      <w:pPr>
        <w:rPr>
          <w:b/>
          <w:bCs/>
          <w:u w:val="single"/>
        </w:rPr>
      </w:pPr>
    </w:p>
    <w:p w14:paraId="4BD4BA45" w14:textId="1B0D69C0" w:rsidR="00B62D03" w:rsidRDefault="00B62D03" w:rsidP="009C2E2E">
      <w:pPr>
        <w:tabs>
          <w:tab w:val="left" w:pos="576"/>
          <w:tab w:val="left" w:pos="1152"/>
          <w:tab w:val="left" w:pos="1728"/>
        </w:tabs>
        <w:suppressAutoHyphens/>
      </w:pPr>
      <w:r w:rsidRPr="00A54344">
        <w:rPr>
          <w:b/>
        </w:rPr>
        <w:t xml:space="preserve">7.1 </w:t>
      </w:r>
      <w:r w:rsidRPr="00A54344">
        <w:rPr>
          <w:b/>
          <w:u w:val="single"/>
        </w:rPr>
        <w:t>Technical Exhibit A</w:t>
      </w:r>
      <w:r w:rsidRPr="00A54344">
        <w:rPr>
          <w:color w:val="0000FF"/>
        </w:rPr>
        <w:t xml:space="preserve"> </w:t>
      </w:r>
      <w:r w:rsidRPr="00A54344">
        <w:t xml:space="preserve">– Performance Requirements Summary </w:t>
      </w:r>
    </w:p>
    <w:p w14:paraId="1F1FC69A" w14:textId="77777777" w:rsidR="009C2E2E" w:rsidRDefault="009C2E2E" w:rsidP="009C2E2E">
      <w:pPr>
        <w:tabs>
          <w:tab w:val="left" w:pos="576"/>
          <w:tab w:val="left" w:pos="1152"/>
          <w:tab w:val="left" w:pos="1728"/>
        </w:tabs>
        <w:suppressAutoHyphens/>
      </w:pPr>
    </w:p>
    <w:p w14:paraId="3B71A0C1" w14:textId="77777777" w:rsidR="0095768F" w:rsidRPr="00A54344" w:rsidRDefault="0095768F" w:rsidP="0095768F">
      <w:pPr>
        <w:pStyle w:val="Heading1"/>
        <w:jc w:val="center"/>
      </w:pPr>
      <w:r w:rsidRPr="00A54344">
        <w:t>TECHNICAL EXHIBIT A</w:t>
      </w:r>
      <w:r w:rsidRPr="00A54344">
        <w:br/>
        <w:t>PERFORMANCE REQUIREMENTS SUMMARY (PRS)</w:t>
      </w:r>
    </w:p>
    <w:p w14:paraId="1130DBEA" w14:textId="77777777" w:rsidR="0095768F" w:rsidRPr="00A54344" w:rsidRDefault="0095768F" w:rsidP="0095768F">
      <w:pPr>
        <w:pStyle w:val="BodyText3"/>
        <w:spacing w:after="0"/>
        <w:rPr>
          <w:sz w:val="24"/>
          <w:szCs w:val="24"/>
        </w:rPr>
      </w:pPr>
    </w:p>
    <w:p w14:paraId="0B2ED01B" w14:textId="77777777" w:rsidR="0095768F" w:rsidRPr="00A54344" w:rsidRDefault="0095768F" w:rsidP="0095768F">
      <w:pPr>
        <w:pStyle w:val="BodyText3"/>
        <w:spacing w:after="0"/>
        <w:rPr>
          <w:color w:val="FF0000"/>
          <w:sz w:val="24"/>
          <w:szCs w:val="24"/>
        </w:rPr>
      </w:pPr>
    </w:p>
    <w:tbl>
      <w:tblPr>
        <w:tblStyle w:val="TableGrid1"/>
        <w:tblW w:w="10165" w:type="dxa"/>
        <w:tblLook w:val="04A0" w:firstRow="1" w:lastRow="0" w:firstColumn="1" w:lastColumn="0" w:noHBand="0" w:noVBand="1"/>
      </w:tblPr>
      <w:tblGrid>
        <w:gridCol w:w="2605"/>
        <w:gridCol w:w="2430"/>
        <w:gridCol w:w="2340"/>
        <w:gridCol w:w="2790"/>
      </w:tblGrid>
      <w:tr w:rsidR="0095768F" w:rsidRPr="00A54344" w14:paraId="1DB4D2BA" w14:textId="77777777">
        <w:trPr>
          <w:cantSplit/>
          <w:tblHeader/>
        </w:trPr>
        <w:tc>
          <w:tcPr>
            <w:tcW w:w="2605" w:type="dxa"/>
            <w:shd w:val="clear" w:color="auto" w:fill="8DB3E2" w:themeFill="text2" w:themeFillTint="66"/>
            <w:vAlign w:val="center"/>
          </w:tcPr>
          <w:p w14:paraId="1DF25E33" w14:textId="77777777" w:rsidR="0095768F" w:rsidRPr="0011125A" w:rsidRDefault="0095768F">
            <w:pPr>
              <w:jc w:val="center"/>
              <w:rPr>
                <w:rFonts w:asciiTheme="minorHAnsi" w:hAnsiTheme="minorHAnsi" w:cstheme="minorHAnsi"/>
                <w:b/>
                <w:sz w:val="20"/>
                <w:szCs w:val="20"/>
              </w:rPr>
            </w:pPr>
            <w:r w:rsidRPr="0011125A">
              <w:rPr>
                <w:rFonts w:asciiTheme="minorHAnsi" w:hAnsiTheme="minorHAnsi" w:cstheme="minorHAnsi"/>
                <w:b/>
                <w:sz w:val="20"/>
                <w:szCs w:val="20"/>
              </w:rPr>
              <w:t>PERFORMANCE OBJECTIVE</w:t>
            </w:r>
          </w:p>
        </w:tc>
        <w:tc>
          <w:tcPr>
            <w:tcW w:w="2430" w:type="dxa"/>
            <w:shd w:val="clear" w:color="auto" w:fill="8DB3E2" w:themeFill="text2" w:themeFillTint="66"/>
            <w:vAlign w:val="center"/>
          </w:tcPr>
          <w:p w14:paraId="76147B74" w14:textId="77777777" w:rsidR="0095768F" w:rsidRPr="0011125A" w:rsidRDefault="0095768F">
            <w:pPr>
              <w:jc w:val="center"/>
              <w:rPr>
                <w:rFonts w:asciiTheme="minorHAnsi" w:hAnsiTheme="minorHAnsi" w:cstheme="minorHAnsi"/>
                <w:b/>
                <w:sz w:val="20"/>
                <w:szCs w:val="20"/>
              </w:rPr>
            </w:pPr>
            <w:r w:rsidRPr="0011125A">
              <w:rPr>
                <w:rFonts w:asciiTheme="minorHAnsi" w:hAnsiTheme="minorHAnsi" w:cstheme="minorHAnsi"/>
                <w:b/>
                <w:sz w:val="20"/>
                <w:szCs w:val="20"/>
              </w:rPr>
              <w:t>STANDARD</w:t>
            </w:r>
          </w:p>
        </w:tc>
        <w:tc>
          <w:tcPr>
            <w:tcW w:w="2340" w:type="dxa"/>
            <w:shd w:val="clear" w:color="auto" w:fill="8DB3E2" w:themeFill="text2" w:themeFillTint="66"/>
            <w:vAlign w:val="center"/>
          </w:tcPr>
          <w:p w14:paraId="0AD10270" w14:textId="77777777" w:rsidR="0095768F" w:rsidRPr="0011125A" w:rsidRDefault="0095768F">
            <w:pPr>
              <w:jc w:val="center"/>
              <w:rPr>
                <w:rFonts w:asciiTheme="minorHAnsi" w:hAnsiTheme="minorHAnsi" w:cstheme="minorHAnsi"/>
                <w:b/>
                <w:sz w:val="20"/>
                <w:szCs w:val="20"/>
              </w:rPr>
            </w:pPr>
            <w:r w:rsidRPr="0011125A">
              <w:rPr>
                <w:rFonts w:asciiTheme="minorHAnsi" w:hAnsiTheme="minorHAnsi" w:cstheme="minorHAnsi"/>
                <w:b/>
                <w:sz w:val="20"/>
                <w:szCs w:val="20"/>
              </w:rPr>
              <w:t>ACCEPTABLE QUALITY LEVELS (AQLs)</w:t>
            </w:r>
          </w:p>
        </w:tc>
        <w:tc>
          <w:tcPr>
            <w:tcW w:w="2790" w:type="dxa"/>
            <w:shd w:val="clear" w:color="auto" w:fill="8DB3E2" w:themeFill="text2" w:themeFillTint="66"/>
            <w:vAlign w:val="center"/>
          </w:tcPr>
          <w:p w14:paraId="0F572861" w14:textId="77777777" w:rsidR="0095768F" w:rsidRPr="0011125A" w:rsidRDefault="0095768F">
            <w:pPr>
              <w:jc w:val="center"/>
              <w:rPr>
                <w:rFonts w:asciiTheme="minorHAnsi" w:hAnsiTheme="minorHAnsi" w:cstheme="minorHAnsi"/>
                <w:b/>
                <w:sz w:val="20"/>
                <w:szCs w:val="20"/>
              </w:rPr>
            </w:pPr>
            <w:r w:rsidRPr="0011125A">
              <w:rPr>
                <w:rFonts w:asciiTheme="minorHAnsi" w:hAnsiTheme="minorHAnsi" w:cstheme="minorHAnsi"/>
                <w:b/>
                <w:sz w:val="20"/>
                <w:szCs w:val="20"/>
              </w:rPr>
              <w:t>METHOD OF SURVEILLANCE</w:t>
            </w:r>
          </w:p>
        </w:tc>
      </w:tr>
      <w:tr w:rsidR="0095768F" w:rsidRPr="00A54344" w14:paraId="4852BB49" w14:textId="77777777">
        <w:trPr>
          <w:cantSplit/>
        </w:trPr>
        <w:tc>
          <w:tcPr>
            <w:tcW w:w="2605" w:type="dxa"/>
          </w:tcPr>
          <w:p w14:paraId="51B269E5" w14:textId="394B8A08" w:rsidR="00A350E1" w:rsidRDefault="0095768F">
            <w:pPr>
              <w:rPr>
                <w:rFonts w:asciiTheme="minorHAnsi" w:hAnsiTheme="minorHAnsi" w:cstheme="minorHAnsi"/>
                <w:b/>
                <w:color w:val="FF0000"/>
                <w:sz w:val="20"/>
                <w:szCs w:val="20"/>
              </w:rPr>
            </w:pPr>
            <w:r w:rsidRPr="0011125A">
              <w:rPr>
                <w:rFonts w:asciiTheme="minorHAnsi" w:hAnsiTheme="minorHAnsi" w:cstheme="minorHAnsi"/>
                <w:b/>
                <w:sz w:val="20"/>
                <w:szCs w:val="20"/>
              </w:rPr>
              <w:t>PRS#1 - PWS para (5.</w:t>
            </w:r>
            <w:r w:rsidR="0081608D">
              <w:rPr>
                <w:rFonts w:asciiTheme="minorHAnsi" w:hAnsiTheme="minorHAnsi" w:cstheme="minorHAnsi"/>
                <w:b/>
                <w:sz w:val="20"/>
                <w:szCs w:val="20"/>
              </w:rPr>
              <w:t>1.2</w:t>
            </w:r>
            <w:r w:rsidRPr="0011125A">
              <w:rPr>
                <w:rFonts w:asciiTheme="minorHAnsi" w:hAnsiTheme="minorHAnsi" w:cstheme="minorHAnsi"/>
                <w:b/>
                <w:sz w:val="20"/>
                <w:szCs w:val="20"/>
              </w:rPr>
              <w:t>)</w:t>
            </w:r>
          </w:p>
          <w:p w14:paraId="64FCC34C" w14:textId="0E2F36ED" w:rsidR="0095768F" w:rsidRPr="00EB3E41" w:rsidRDefault="00EB3E41" w:rsidP="00243348">
            <w:pPr>
              <w:rPr>
                <w:rFonts w:asciiTheme="minorHAnsi" w:hAnsiTheme="minorHAnsi" w:cstheme="minorHAnsi"/>
                <w:b/>
                <w:bCs/>
                <w:color w:val="FF0000"/>
                <w:sz w:val="20"/>
                <w:szCs w:val="20"/>
              </w:rPr>
            </w:pPr>
            <w:proofErr w:type="gramStart"/>
            <w:r w:rsidRPr="00EB3E41">
              <w:rPr>
                <w:b/>
                <w:bCs/>
              </w:rPr>
              <w:t>The  Contractor</w:t>
            </w:r>
            <w:proofErr w:type="gramEnd"/>
            <w:r w:rsidRPr="00EB3E41">
              <w:rPr>
                <w:b/>
                <w:bCs/>
              </w:rPr>
              <w:t xml:space="preserve"> shall </w:t>
            </w:r>
            <w:r w:rsidR="005F2DF5" w:rsidRPr="00EB3E41">
              <w:rPr>
                <w:b/>
                <w:bCs/>
              </w:rPr>
              <w:t>recover</w:t>
            </w:r>
            <w:r w:rsidR="0081608D" w:rsidRPr="00EB3E41">
              <w:rPr>
                <w:b/>
                <w:bCs/>
              </w:rPr>
              <w:t xml:space="preserve"> stray animals for which</w:t>
            </w:r>
            <w:r w:rsidR="0081608D" w:rsidRPr="00EB3E41">
              <w:rPr>
                <w:b/>
                <w:bCs/>
                <w:spacing w:val="1"/>
              </w:rPr>
              <w:t xml:space="preserve"> </w:t>
            </w:r>
            <w:r w:rsidR="0081608D" w:rsidRPr="00EB3E41">
              <w:rPr>
                <w:b/>
                <w:bCs/>
              </w:rPr>
              <w:t>ownership cannot be reasonably determined shall be held at the temporary holding facility for no more</w:t>
            </w:r>
            <w:r w:rsidR="0081608D" w:rsidRPr="00EB3E41">
              <w:rPr>
                <w:b/>
                <w:bCs/>
                <w:spacing w:val="1"/>
              </w:rPr>
              <w:t xml:space="preserve"> </w:t>
            </w:r>
            <w:r w:rsidR="0081608D" w:rsidRPr="00EB3E41">
              <w:rPr>
                <w:b/>
                <w:bCs/>
              </w:rPr>
              <w:t>than ten business days before transporting the animals to the Contractor’s long-term holding facility</w:t>
            </w:r>
            <w:r w:rsidR="0081608D" w:rsidRPr="00EB3E41">
              <w:rPr>
                <w:b/>
                <w:bCs/>
                <w:spacing w:val="1"/>
              </w:rPr>
              <w:t xml:space="preserve"> </w:t>
            </w:r>
            <w:r w:rsidR="0081608D" w:rsidRPr="00EB3E41">
              <w:rPr>
                <w:b/>
                <w:bCs/>
              </w:rPr>
              <w:t>(i.e.,</w:t>
            </w:r>
            <w:r w:rsidR="0081608D" w:rsidRPr="00EB3E41">
              <w:rPr>
                <w:b/>
                <w:bCs/>
                <w:spacing w:val="3"/>
              </w:rPr>
              <w:t xml:space="preserve"> </w:t>
            </w:r>
            <w:r w:rsidR="0081608D" w:rsidRPr="00EB3E41">
              <w:rPr>
                <w:b/>
                <w:bCs/>
              </w:rPr>
              <w:t>animal</w:t>
            </w:r>
            <w:r w:rsidR="0081608D" w:rsidRPr="00EB3E41">
              <w:rPr>
                <w:b/>
                <w:bCs/>
                <w:spacing w:val="1"/>
              </w:rPr>
              <w:t xml:space="preserve"> </w:t>
            </w:r>
            <w:r w:rsidR="0081608D" w:rsidRPr="00EB3E41">
              <w:rPr>
                <w:b/>
                <w:bCs/>
              </w:rPr>
              <w:t>shelter).</w:t>
            </w:r>
          </w:p>
        </w:tc>
        <w:tc>
          <w:tcPr>
            <w:tcW w:w="2430" w:type="dxa"/>
          </w:tcPr>
          <w:p w14:paraId="15F49B23" w14:textId="087BA5BC" w:rsidR="00A350E1" w:rsidRPr="00EB3E41" w:rsidRDefault="00EB3E41">
            <w:pPr>
              <w:rPr>
                <w:rFonts w:asciiTheme="minorHAnsi" w:hAnsiTheme="minorHAnsi" w:cstheme="minorHAnsi"/>
                <w:b/>
                <w:sz w:val="20"/>
                <w:szCs w:val="20"/>
              </w:rPr>
            </w:pPr>
            <w:r w:rsidRPr="00EB3E41">
              <w:rPr>
                <w:rFonts w:asciiTheme="minorHAnsi" w:hAnsiTheme="minorHAnsi" w:cstheme="minorHAnsi"/>
                <w:b/>
                <w:sz w:val="20"/>
                <w:szCs w:val="20"/>
              </w:rPr>
              <w:t xml:space="preserve">No stray animal shall be </w:t>
            </w:r>
            <w:proofErr w:type="gramStart"/>
            <w:r w:rsidRPr="00EB3E41">
              <w:rPr>
                <w:rFonts w:asciiTheme="minorHAnsi" w:hAnsiTheme="minorHAnsi" w:cstheme="minorHAnsi"/>
                <w:b/>
                <w:sz w:val="20"/>
                <w:szCs w:val="20"/>
              </w:rPr>
              <w:t>held</w:t>
            </w:r>
            <w:proofErr w:type="gramEnd"/>
            <w:r w:rsidRPr="00EB3E41">
              <w:rPr>
                <w:rFonts w:asciiTheme="minorHAnsi" w:hAnsiTheme="minorHAnsi" w:cstheme="minorHAnsi"/>
                <w:b/>
                <w:sz w:val="20"/>
                <w:szCs w:val="20"/>
              </w:rPr>
              <w:t xml:space="preserve"> more than ten business days.</w:t>
            </w:r>
          </w:p>
          <w:p w14:paraId="128BEBC7" w14:textId="77777777" w:rsidR="00A350E1" w:rsidRPr="00EB3E41" w:rsidRDefault="00A350E1">
            <w:pPr>
              <w:rPr>
                <w:rFonts w:asciiTheme="minorHAnsi" w:hAnsiTheme="minorHAnsi" w:cstheme="minorHAnsi"/>
                <w:bCs/>
                <w:sz w:val="20"/>
                <w:szCs w:val="20"/>
              </w:rPr>
            </w:pPr>
          </w:p>
          <w:p w14:paraId="7CF6F13E" w14:textId="77777777" w:rsidR="00A350E1" w:rsidRDefault="00A350E1">
            <w:pPr>
              <w:rPr>
                <w:rFonts w:asciiTheme="minorHAnsi" w:hAnsiTheme="minorHAnsi" w:cstheme="minorHAnsi"/>
                <w:b/>
                <w:color w:val="FF0000"/>
                <w:sz w:val="20"/>
                <w:szCs w:val="20"/>
              </w:rPr>
            </w:pPr>
          </w:p>
          <w:p w14:paraId="64BCAD36" w14:textId="53F704C4" w:rsidR="0095768F" w:rsidRPr="0011125A" w:rsidRDefault="0095768F">
            <w:pPr>
              <w:rPr>
                <w:rFonts w:asciiTheme="minorHAnsi" w:hAnsiTheme="minorHAnsi" w:cstheme="minorHAnsi"/>
                <w:sz w:val="20"/>
                <w:szCs w:val="20"/>
              </w:rPr>
            </w:pPr>
            <w:r w:rsidRPr="0011125A">
              <w:rPr>
                <w:rFonts w:asciiTheme="minorHAnsi" w:hAnsiTheme="minorHAnsi" w:cstheme="minorHAnsi"/>
                <w:b/>
                <w:color w:val="FF0000"/>
                <w:sz w:val="20"/>
                <w:szCs w:val="20"/>
              </w:rPr>
              <w:t xml:space="preserve"> </w:t>
            </w:r>
          </w:p>
        </w:tc>
        <w:tc>
          <w:tcPr>
            <w:tcW w:w="2340" w:type="dxa"/>
          </w:tcPr>
          <w:p w14:paraId="7CE5CD3C" w14:textId="2359B7D8" w:rsidR="00A350E1" w:rsidRPr="00EB3E41" w:rsidRDefault="00EB3E41">
            <w:pPr>
              <w:rPr>
                <w:rFonts w:asciiTheme="minorHAnsi" w:hAnsiTheme="minorHAnsi" w:cstheme="minorHAnsi"/>
                <w:b/>
                <w:sz w:val="20"/>
                <w:szCs w:val="20"/>
              </w:rPr>
            </w:pPr>
            <w:r w:rsidRPr="00EB3E41">
              <w:rPr>
                <w:rFonts w:asciiTheme="minorHAnsi" w:hAnsiTheme="minorHAnsi" w:cstheme="minorHAnsi"/>
                <w:b/>
                <w:sz w:val="20"/>
                <w:szCs w:val="20"/>
              </w:rPr>
              <w:t>100% Compliance</w:t>
            </w:r>
          </w:p>
          <w:p w14:paraId="3FE252CB" w14:textId="49B47D69" w:rsidR="0095768F" w:rsidRPr="0011125A" w:rsidRDefault="0095768F">
            <w:pPr>
              <w:rPr>
                <w:rFonts w:asciiTheme="minorHAnsi" w:hAnsiTheme="minorHAnsi" w:cstheme="minorHAnsi"/>
                <w:b/>
                <w:color w:val="FF0000"/>
                <w:sz w:val="20"/>
                <w:szCs w:val="20"/>
              </w:rPr>
            </w:pPr>
          </w:p>
        </w:tc>
        <w:tc>
          <w:tcPr>
            <w:tcW w:w="2790" w:type="dxa"/>
          </w:tcPr>
          <w:p w14:paraId="37AC4AF0" w14:textId="5523E1DC" w:rsidR="00A350E1" w:rsidRPr="0081608D" w:rsidRDefault="0081608D">
            <w:pPr>
              <w:rPr>
                <w:rFonts w:asciiTheme="minorHAnsi" w:hAnsiTheme="minorHAnsi" w:cstheme="minorHAnsi"/>
                <w:b/>
                <w:sz w:val="20"/>
                <w:szCs w:val="20"/>
              </w:rPr>
            </w:pPr>
            <w:r w:rsidRPr="0081608D">
              <w:rPr>
                <w:rFonts w:asciiTheme="minorHAnsi" w:hAnsiTheme="minorHAnsi" w:cstheme="minorHAnsi"/>
                <w:b/>
                <w:sz w:val="20"/>
                <w:szCs w:val="20"/>
              </w:rPr>
              <w:t>Periodic Inspection</w:t>
            </w:r>
          </w:p>
          <w:p w14:paraId="56AA0864" w14:textId="77777777" w:rsidR="00A350E1" w:rsidRDefault="00A350E1">
            <w:pPr>
              <w:rPr>
                <w:rFonts w:asciiTheme="minorHAnsi" w:hAnsiTheme="minorHAnsi" w:cstheme="minorHAnsi"/>
                <w:b/>
                <w:color w:val="FF0000"/>
                <w:sz w:val="20"/>
                <w:szCs w:val="20"/>
              </w:rPr>
            </w:pPr>
          </w:p>
          <w:p w14:paraId="442486C3" w14:textId="5FC76FE6" w:rsidR="0095768F" w:rsidRPr="0011125A" w:rsidRDefault="0095768F">
            <w:pPr>
              <w:rPr>
                <w:rFonts w:asciiTheme="minorHAnsi" w:hAnsiTheme="minorHAnsi" w:cstheme="minorHAnsi"/>
                <w:b/>
                <w:color w:val="FF0000"/>
                <w:sz w:val="20"/>
                <w:szCs w:val="20"/>
              </w:rPr>
            </w:pPr>
          </w:p>
        </w:tc>
      </w:tr>
      <w:tr w:rsidR="0095768F" w:rsidRPr="00A54344" w14:paraId="567D3430" w14:textId="77777777">
        <w:trPr>
          <w:cantSplit/>
        </w:trPr>
        <w:tc>
          <w:tcPr>
            <w:tcW w:w="2605" w:type="dxa"/>
          </w:tcPr>
          <w:p w14:paraId="28E7AE32" w14:textId="391025FF" w:rsidR="0095768F" w:rsidRPr="0011125A" w:rsidRDefault="0095768F">
            <w:pPr>
              <w:rPr>
                <w:rFonts w:asciiTheme="minorHAnsi" w:hAnsiTheme="minorHAnsi" w:cstheme="minorHAnsi"/>
                <w:b/>
                <w:sz w:val="20"/>
                <w:szCs w:val="20"/>
              </w:rPr>
            </w:pPr>
            <w:r w:rsidRPr="0011125A">
              <w:rPr>
                <w:rFonts w:asciiTheme="minorHAnsi" w:hAnsiTheme="minorHAnsi" w:cstheme="minorHAnsi"/>
                <w:b/>
                <w:sz w:val="20"/>
                <w:szCs w:val="20"/>
              </w:rPr>
              <w:t>PRS#2 - PWS para (5.</w:t>
            </w:r>
            <w:r w:rsidR="0081608D">
              <w:rPr>
                <w:rFonts w:asciiTheme="minorHAnsi" w:hAnsiTheme="minorHAnsi" w:cstheme="minorHAnsi"/>
                <w:b/>
                <w:sz w:val="20"/>
                <w:szCs w:val="20"/>
              </w:rPr>
              <w:t>1.2</w:t>
            </w:r>
            <w:r w:rsidRPr="0011125A">
              <w:rPr>
                <w:rFonts w:asciiTheme="minorHAnsi" w:hAnsiTheme="minorHAnsi" w:cstheme="minorHAnsi"/>
                <w:b/>
                <w:sz w:val="20"/>
                <w:szCs w:val="20"/>
              </w:rPr>
              <w:t>)</w:t>
            </w:r>
          </w:p>
          <w:p w14:paraId="1217DD4C" w14:textId="77777777" w:rsidR="0081608D" w:rsidRDefault="0081608D" w:rsidP="0081608D">
            <w:pPr>
              <w:pStyle w:val="Default"/>
              <w:rPr>
                <w:sz w:val="23"/>
                <w:szCs w:val="23"/>
              </w:rPr>
            </w:pPr>
            <w:r>
              <w:rPr>
                <w:b/>
                <w:bCs/>
                <w:sz w:val="23"/>
                <w:szCs w:val="23"/>
              </w:rPr>
              <w:t xml:space="preserve">The Contractor shall provide personnel support </w:t>
            </w:r>
          </w:p>
          <w:p w14:paraId="70466066" w14:textId="7F3345EB" w:rsidR="0095768F" w:rsidRPr="0011125A" w:rsidRDefault="0095768F">
            <w:pPr>
              <w:rPr>
                <w:rFonts w:asciiTheme="minorHAnsi" w:hAnsiTheme="minorHAnsi" w:cstheme="minorHAnsi"/>
                <w:sz w:val="20"/>
                <w:szCs w:val="20"/>
              </w:rPr>
            </w:pPr>
          </w:p>
        </w:tc>
        <w:tc>
          <w:tcPr>
            <w:tcW w:w="2430" w:type="dxa"/>
          </w:tcPr>
          <w:p w14:paraId="3B45E3A7" w14:textId="77777777" w:rsidR="0081608D" w:rsidRDefault="0081608D" w:rsidP="0081608D">
            <w:pPr>
              <w:pStyle w:val="Default"/>
              <w:rPr>
                <w:sz w:val="23"/>
                <w:szCs w:val="23"/>
              </w:rPr>
            </w:pPr>
            <w:r>
              <w:rPr>
                <w:b/>
                <w:bCs/>
                <w:sz w:val="23"/>
                <w:szCs w:val="23"/>
              </w:rPr>
              <w:t xml:space="preserve">Respond within two (2) hours of notification outside the normal hours of operation as required, including holidays, to support the Directorate of Public Works (DPW) mission. </w:t>
            </w:r>
          </w:p>
          <w:p w14:paraId="56ED0C2F" w14:textId="38916974" w:rsidR="0095768F" w:rsidRPr="0011125A" w:rsidRDefault="0095768F">
            <w:pPr>
              <w:rPr>
                <w:rFonts w:asciiTheme="minorHAnsi" w:hAnsiTheme="minorHAnsi" w:cstheme="minorHAnsi"/>
                <w:sz w:val="20"/>
                <w:szCs w:val="20"/>
              </w:rPr>
            </w:pPr>
          </w:p>
        </w:tc>
        <w:tc>
          <w:tcPr>
            <w:tcW w:w="2340" w:type="dxa"/>
          </w:tcPr>
          <w:p w14:paraId="13C821F6" w14:textId="77777777" w:rsidR="0081608D" w:rsidRDefault="0081608D" w:rsidP="0081608D">
            <w:pPr>
              <w:pStyle w:val="Default"/>
              <w:rPr>
                <w:sz w:val="23"/>
                <w:szCs w:val="23"/>
              </w:rPr>
            </w:pPr>
            <w:r>
              <w:rPr>
                <w:b/>
                <w:bCs/>
                <w:sz w:val="23"/>
                <w:szCs w:val="23"/>
              </w:rPr>
              <w:t xml:space="preserve">Plus, or minus 15 minutes </w:t>
            </w:r>
          </w:p>
          <w:p w14:paraId="7FCB9AA7" w14:textId="77777777" w:rsidR="0081608D" w:rsidRDefault="0081608D" w:rsidP="0081608D">
            <w:pPr>
              <w:rPr>
                <w:rFonts w:asciiTheme="minorHAnsi" w:hAnsiTheme="minorHAnsi" w:cstheme="minorHAnsi"/>
                <w:b/>
                <w:color w:val="FF0000"/>
                <w:sz w:val="20"/>
                <w:szCs w:val="20"/>
              </w:rPr>
            </w:pPr>
          </w:p>
          <w:p w14:paraId="590D751B" w14:textId="599A41A1" w:rsidR="0095768F" w:rsidRPr="0081608D" w:rsidRDefault="0095768F">
            <w:pPr>
              <w:rPr>
                <w:rFonts w:asciiTheme="minorHAnsi" w:hAnsiTheme="minorHAnsi" w:cstheme="minorHAnsi"/>
                <w:color w:val="FF0000"/>
                <w:sz w:val="20"/>
                <w:szCs w:val="20"/>
              </w:rPr>
            </w:pPr>
          </w:p>
        </w:tc>
        <w:tc>
          <w:tcPr>
            <w:tcW w:w="2790" w:type="dxa"/>
          </w:tcPr>
          <w:p w14:paraId="29901ED9" w14:textId="77777777" w:rsidR="0081608D" w:rsidRDefault="0081608D" w:rsidP="0081608D">
            <w:pPr>
              <w:pStyle w:val="Default"/>
              <w:rPr>
                <w:sz w:val="23"/>
                <w:szCs w:val="23"/>
              </w:rPr>
            </w:pPr>
            <w:r>
              <w:rPr>
                <w:b/>
                <w:bCs/>
                <w:sz w:val="23"/>
                <w:szCs w:val="23"/>
              </w:rPr>
              <w:t xml:space="preserve">Customer Feedback </w:t>
            </w:r>
          </w:p>
          <w:p w14:paraId="19B70EC7" w14:textId="77777777" w:rsidR="0095768F" w:rsidRPr="0011125A" w:rsidRDefault="0095768F">
            <w:pPr>
              <w:rPr>
                <w:rFonts w:asciiTheme="minorHAnsi" w:hAnsiTheme="minorHAnsi" w:cstheme="minorHAnsi"/>
                <w:color w:val="FF0000"/>
                <w:sz w:val="20"/>
                <w:szCs w:val="20"/>
              </w:rPr>
            </w:pPr>
          </w:p>
          <w:p w14:paraId="1EBEB6BF" w14:textId="77777777" w:rsidR="0095768F" w:rsidRPr="0011125A" w:rsidRDefault="0095768F">
            <w:pPr>
              <w:rPr>
                <w:rFonts w:asciiTheme="minorHAnsi" w:hAnsiTheme="minorHAnsi" w:cstheme="minorHAnsi"/>
                <w:color w:val="FF0000"/>
                <w:sz w:val="20"/>
                <w:szCs w:val="20"/>
              </w:rPr>
            </w:pPr>
          </w:p>
          <w:p w14:paraId="157577AF" w14:textId="08267D56" w:rsidR="0095768F" w:rsidRPr="0011125A" w:rsidRDefault="0095768F">
            <w:pPr>
              <w:rPr>
                <w:rFonts w:asciiTheme="minorHAnsi" w:hAnsiTheme="minorHAnsi" w:cstheme="minorHAnsi"/>
                <w:color w:val="FF0000"/>
                <w:sz w:val="20"/>
                <w:szCs w:val="20"/>
              </w:rPr>
            </w:pPr>
          </w:p>
        </w:tc>
      </w:tr>
      <w:tr w:rsidR="0011125A" w:rsidRPr="00A54344" w14:paraId="3EF4F1DF" w14:textId="77777777">
        <w:trPr>
          <w:cantSplit/>
        </w:trPr>
        <w:tc>
          <w:tcPr>
            <w:tcW w:w="2605" w:type="dxa"/>
          </w:tcPr>
          <w:p w14:paraId="03D1EBB7" w14:textId="6E64C6F3" w:rsidR="0011125A" w:rsidRPr="0011125A" w:rsidRDefault="006872E3">
            <w:pPr>
              <w:rPr>
                <w:rFonts w:asciiTheme="minorHAnsi" w:hAnsiTheme="minorHAnsi" w:cstheme="minorHAnsi"/>
                <w:b/>
                <w:sz w:val="20"/>
                <w:szCs w:val="20"/>
              </w:rPr>
            </w:pPr>
            <w:r>
              <w:rPr>
                <w:rFonts w:asciiTheme="minorHAnsi" w:hAnsiTheme="minorHAnsi" w:cstheme="minorHAnsi"/>
                <w:b/>
                <w:sz w:val="20"/>
                <w:szCs w:val="20"/>
              </w:rPr>
              <w:t xml:space="preserve">PRS#3 – PWS para (5.1.3) </w:t>
            </w:r>
            <w:r w:rsidRPr="006872E3">
              <w:rPr>
                <w:rFonts w:asciiTheme="minorHAnsi" w:hAnsiTheme="minorHAnsi" w:cstheme="minorHAnsi"/>
                <w:b/>
                <w:sz w:val="20"/>
                <w:szCs w:val="20"/>
              </w:rPr>
              <w:t>The Contractor shall make all efforts to contact the owner of recovered stray animals either through the owner’s information provided by microchip companies or through the owner’s information provided by the VTF.</w:t>
            </w:r>
          </w:p>
        </w:tc>
        <w:tc>
          <w:tcPr>
            <w:tcW w:w="2430" w:type="dxa"/>
          </w:tcPr>
          <w:p w14:paraId="274C8C12" w14:textId="4B2276D5" w:rsidR="0011125A" w:rsidRPr="00AF376C" w:rsidRDefault="00AF376C">
            <w:pPr>
              <w:rPr>
                <w:rFonts w:asciiTheme="minorHAnsi" w:hAnsiTheme="minorHAnsi" w:cstheme="minorHAnsi"/>
                <w:b/>
                <w:bCs/>
                <w:color w:val="FF0000"/>
                <w:sz w:val="20"/>
                <w:szCs w:val="20"/>
              </w:rPr>
            </w:pPr>
            <w:r w:rsidRPr="00AF376C">
              <w:rPr>
                <w:b/>
                <w:bCs/>
              </w:rPr>
              <w:t>For at least three</w:t>
            </w:r>
            <w:r w:rsidRPr="00AF376C">
              <w:rPr>
                <w:b/>
                <w:bCs/>
                <w:spacing w:val="1"/>
              </w:rPr>
              <w:t xml:space="preserve"> </w:t>
            </w:r>
            <w:r w:rsidRPr="00AF376C">
              <w:rPr>
                <w:b/>
                <w:bCs/>
              </w:rPr>
              <w:t>business days and contact the owner’s command before placing the animal up for adoption or</w:t>
            </w:r>
            <w:r w:rsidRPr="00AF376C">
              <w:rPr>
                <w:b/>
                <w:bCs/>
                <w:spacing w:val="1"/>
              </w:rPr>
              <w:t xml:space="preserve"> </w:t>
            </w:r>
            <w:r w:rsidRPr="00AF376C">
              <w:rPr>
                <w:b/>
                <w:bCs/>
              </w:rPr>
              <w:t>transporting the animal off the installation.</w:t>
            </w:r>
          </w:p>
        </w:tc>
        <w:tc>
          <w:tcPr>
            <w:tcW w:w="2340" w:type="dxa"/>
          </w:tcPr>
          <w:p w14:paraId="219BE67C" w14:textId="77777777" w:rsidR="00AF376C" w:rsidRPr="00EB3E41" w:rsidRDefault="00AF376C" w:rsidP="00AF376C">
            <w:pPr>
              <w:rPr>
                <w:rFonts w:asciiTheme="minorHAnsi" w:hAnsiTheme="minorHAnsi" w:cstheme="minorHAnsi"/>
                <w:b/>
                <w:sz w:val="20"/>
                <w:szCs w:val="20"/>
              </w:rPr>
            </w:pPr>
            <w:r w:rsidRPr="00EB3E41">
              <w:rPr>
                <w:rFonts w:asciiTheme="minorHAnsi" w:hAnsiTheme="minorHAnsi" w:cstheme="minorHAnsi"/>
                <w:b/>
                <w:sz w:val="20"/>
                <w:szCs w:val="20"/>
              </w:rPr>
              <w:t>100% Compliance</w:t>
            </w:r>
          </w:p>
          <w:p w14:paraId="3EA6580B" w14:textId="77777777" w:rsidR="0011125A" w:rsidRPr="0011125A" w:rsidRDefault="0011125A">
            <w:pPr>
              <w:rPr>
                <w:rFonts w:asciiTheme="minorHAnsi" w:hAnsiTheme="minorHAnsi" w:cstheme="minorHAnsi"/>
                <w:color w:val="FF0000"/>
                <w:sz w:val="20"/>
                <w:szCs w:val="20"/>
              </w:rPr>
            </w:pPr>
          </w:p>
        </w:tc>
        <w:tc>
          <w:tcPr>
            <w:tcW w:w="2790" w:type="dxa"/>
          </w:tcPr>
          <w:p w14:paraId="7FE6158F" w14:textId="77777777" w:rsidR="00AF376C" w:rsidRPr="0081608D" w:rsidRDefault="00AF376C" w:rsidP="00AF376C">
            <w:pPr>
              <w:rPr>
                <w:rFonts w:asciiTheme="minorHAnsi" w:hAnsiTheme="minorHAnsi" w:cstheme="minorHAnsi"/>
                <w:b/>
                <w:sz w:val="20"/>
                <w:szCs w:val="20"/>
              </w:rPr>
            </w:pPr>
            <w:r w:rsidRPr="0081608D">
              <w:rPr>
                <w:rFonts w:asciiTheme="minorHAnsi" w:hAnsiTheme="minorHAnsi" w:cstheme="minorHAnsi"/>
                <w:b/>
                <w:sz w:val="20"/>
                <w:szCs w:val="20"/>
              </w:rPr>
              <w:t>Periodic Inspection</w:t>
            </w:r>
          </w:p>
          <w:p w14:paraId="0E8C7F1B" w14:textId="77777777" w:rsidR="0011125A" w:rsidRPr="0011125A" w:rsidRDefault="0011125A">
            <w:pPr>
              <w:rPr>
                <w:rFonts w:asciiTheme="minorHAnsi" w:hAnsiTheme="minorHAnsi" w:cstheme="minorHAnsi"/>
                <w:color w:val="FF0000"/>
                <w:sz w:val="20"/>
                <w:szCs w:val="20"/>
              </w:rPr>
            </w:pPr>
          </w:p>
        </w:tc>
      </w:tr>
    </w:tbl>
    <w:p w14:paraId="2CAB01D0" w14:textId="37714E9F" w:rsidR="0095768F" w:rsidRDefault="0095768F">
      <w:r>
        <w:br w:type="page"/>
      </w:r>
    </w:p>
    <w:p w14:paraId="7AC33A6B" w14:textId="4D1B0113" w:rsidR="009C2E2E" w:rsidRPr="00A54344" w:rsidRDefault="009C2E2E" w:rsidP="009C2E2E">
      <w:pPr>
        <w:pStyle w:val="BodyText"/>
        <w:rPr>
          <w:color w:val="FF0000"/>
        </w:rPr>
      </w:pPr>
      <w:r w:rsidRPr="00A54344">
        <w:rPr>
          <w:b/>
        </w:rPr>
        <w:lastRenderedPageBreak/>
        <w:t xml:space="preserve">7.2 </w:t>
      </w:r>
      <w:r w:rsidRPr="00A54344">
        <w:rPr>
          <w:b/>
          <w:u w:val="single"/>
        </w:rPr>
        <w:t>Technical Exhibit B</w:t>
      </w:r>
      <w:r w:rsidRPr="00A54344">
        <w:t xml:space="preserve"> – </w:t>
      </w:r>
      <w:r w:rsidRPr="007063FE">
        <w:t>Deliverables</w:t>
      </w:r>
      <w:r w:rsidRPr="00A54344">
        <w:t xml:space="preserve"> Schedule </w:t>
      </w:r>
    </w:p>
    <w:p w14:paraId="696A1801" w14:textId="77777777" w:rsidR="009C2E2E" w:rsidRDefault="009C2E2E" w:rsidP="0011125A">
      <w:pPr>
        <w:pStyle w:val="Heading1"/>
        <w:jc w:val="center"/>
      </w:pPr>
    </w:p>
    <w:p w14:paraId="349214A7" w14:textId="2112CDB3" w:rsidR="0011125A" w:rsidRPr="00A54344" w:rsidRDefault="0011125A" w:rsidP="0011125A">
      <w:pPr>
        <w:pStyle w:val="Heading1"/>
        <w:jc w:val="center"/>
      </w:pPr>
      <w:r w:rsidRPr="00A54344">
        <w:t>TECHNICAL EXHIBIT B</w:t>
      </w:r>
      <w:r w:rsidRPr="00A54344">
        <w:br/>
        <w:t>DELIVERABLES SCHEDULE</w:t>
      </w:r>
    </w:p>
    <w:p w14:paraId="632F26FA" w14:textId="77777777" w:rsidR="0011125A" w:rsidRPr="00A54344" w:rsidRDefault="0011125A" w:rsidP="0011125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rPr>
          <w:b/>
          <w:bCs/>
          <w:color w:val="FF0000"/>
        </w:rPr>
      </w:pPr>
    </w:p>
    <w:p w14:paraId="369AD8D5" w14:textId="77777777" w:rsidR="0011125A" w:rsidRPr="00A54344" w:rsidRDefault="0011125A" w:rsidP="0011125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pPr>
    </w:p>
    <w:tbl>
      <w:tblPr>
        <w:tblW w:w="96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15"/>
        <w:gridCol w:w="2850"/>
        <w:gridCol w:w="2070"/>
        <w:gridCol w:w="2250"/>
      </w:tblGrid>
      <w:tr w:rsidR="0011125A" w:rsidRPr="00A54344" w14:paraId="79BDEB69" w14:textId="77777777">
        <w:trPr>
          <w:tblHeader/>
        </w:trPr>
        <w:tc>
          <w:tcPr>
            <w:tcW w:w="2515" w:type="dxa"/>
            <w:shd w:val="clear" w:color="auto" w:fill="CCCCCC"/>
            <w:vAlign w:val="bottom"/>
          </w:tcPr>
          <w:p w14:paraId="6D7D2E02" w14:textId="77777777" w:rsidR="0011125A" w:rsidRPr="00955911" w:rsidRDefault="0011125A" w:rsidP="00955911">
            <w:pPr>
              <w:pStyle w:val="textb"/>
              <w:spacing w:after="0"/>
              <w:jc w:val="center"/>
              <w:rPr>
                <w:rFonts w:asciiTheme="minorHAnsi" w:hAnsiTheme="minorHAnsi" w:cstheme="minorHAnsi"/>
                <w:smallCaps w:val="0"/>
                <w:sz w:val="22"/>
                <w:szCs w:val="22"/>
              </w:rPr>
            </w:pPr>
            <w:r w:rsidRPr="00955911">
              <w:rPr>
                <w:rFonts w:asciiTheme="minorHAnsi" w:hAnsiTheme="minorHAnsi" w:cstheme="minorHAnsi"/>
                <w:smallCaps w:val="0"/>
                <w:sz w:val="22"/>
                <w:szCs w:val="22"/>
              </w:rPr>
              <w:t>Deliverable</w:t>
            </w:r>
          </w:p>
        </w:tc>
        <w:tc>
          <w:tcPr>
            <w:tcW w:w="2850" w:type="dxa"/>
            <w:shd w:val="clear" w:color="auto" w:fill="CCCCCC"/>
            <w:vAlign w:val="bottom"/>
          </w:tcPr>
          <w:p w14:paraId="765AF045" w14:textId="77777777" w:rsidR="0011125A" w:rsidRPr="00955911" w:rsidRDefault="0011125A" w:rsidP="00955911">
            <w:pPr>
              <w:pStyle w:val="textb"/>
              <w:spacing w:after="0"/>
              <w:jc w:val="center"/>
              <w:rPr>
                <w:rFonts w:asciiTheme="minorHAnsi" w:hAnsiTheme="minorHAnsi" w:cstheme="minorHAnsi"/>
                <w:smallCaps w:val="0"/>
                <w:sz w:val="22"/>
                <w:szCs w:val="22"/>
              </w:rPr>
            </w:pPr>
            <w:r w:rsidRPr="00955911">
              <w:rPr>
                <w:rFonts w:asciiTheme="minorHAnsi" w:hAnsiTheme="minorHAnsi" w:cstheme="minorHAnsi"/>
                <w:smallCaps w:val="0"/>
                <w:sz w:val="22"/>
                <w:szCs w:val="22"/>
              </w:rPr>
              <w:t>Frequency</w:t>
            </w:r>
          </w:p>
        </w:tc>
        <w:tc>
          <w:tcPr>
            <w:tcW w:w="2070" w:type="dxa"/>
            <w:shd w:val="clear" w:color="auto" w:fill="CCCCCC"/>
            <w:vAlign w:val="bottom"/>
          </w:tcPr>
          <w:p w14:paraId="19C0767D" w14:textId="77777777" w:rsidR="0011125A" w:rsidRPr="00955911" w:rsidRDefault="0011125A" w:rsidP="00955911">
            <w:pPr>
              <w:pStyle w:val="textb"/>
              <w:spacing w:after="0"/>
              <w:jc w:val="center"/>
              <w:rPr>
                <w:rFonts w:asciiTheme="minorHAnsi" w:hAnsiTheme="minorHAnsi" w:cstheme="minorHAnsi"/>
                <w:smallCaps w:val="0"/>
                <w:sz w:val="22"/>
                <w:szCs w:val="22"/>
              </w:rPr>
            </w:pPr>
            <w:r w:rsidRPr="00955911">
              <w:rPr>
                <w:rFonts w:asciiTheme="minorHAnsi" w:hAnsiTheme="minorHAnsi" w:cstheme="minorHAnsi"/>
                <w:smallCaps w:val="0"/>
                <w:sz w:val="22"/>
                <w:szCs w:val="22"/>
              </w:rPr>
              <w:t>Medium/Format</w:t>
            </w:r>
          </w:p>
        </w:tc>
        <w:tc>
          <w:tcPr>
            <w:tcW w:w="2250" w:type="dxa"/>
            <w:shd w:val="clear" w:color="auto" w:fill="CCCCCC"/>
            <w:vAlign w:val="bottom"/>
          </w:tcPr>
          <w:p w14:paraId="078E50C9" w14:textId="77777777" w:rsidR="0011125A" w:rsidRPr="00955911" w:rsidRDefault="0011125A" w:rsidP="00955911">
            <w:pPr>
              <w:pStyle w:val="textb"/>
              <w:spacing w:after="0"/>
              <w:jc w:val="center"/>
              <w:rPr>
                <w:rFonts w:asciiTheme="minorHAnsi" w:hAnsiTheme="minorHAnsi" w:cstheme="minorHAnsi"/>
                <w:smallCaps w:val="0"/>
                <w:sz w:val="22"/>
                <w:szCs w:val="22"/>
              </w:rPr>
            </w:pPr>
            <w:r w:rsidRPr="00955911">
              <w:rPr>
                <w:rFonts w:asciiTheme="minorHAnsi" w:hAnsiTheme="minorHAnsi" w:cstheme="minorHAnsi"/>
                <w:smallCaps w:val="0"/>
                <w:sz w:val="22"/>
                <w:szCs w:val="22"/>
              </w:rPr>
              <w:t>Submit To</w:t>
            </w:r>
          </w:p>
        </w:tc>
      </w:tr>
      <w:tr w:rsidR="0011125A" w:rsidRPr="00A54344" w14:paraId="769B0A5F" w14:textId="77777777">
        <w:tc>
          <w:tcPr>
            <w:tcW w:w="2515" w:type="dxa"/>
          </w:tcPr>
          <w:p w14:paraId="32989795" w14:textId="68797766" w:rsidR="0011125A" w:rsidRPr="00D6259C" w:rsidRDefault="0011125A">
            <w:pPr>
              <w:rPr>
                <w:b/>
                <w:bCs/>
              </w:rPr>
            </w:pPr>
            <w:r w:rsidRPr="00D6259C">
              <w:rPr>
                <w:b/>
                <w:bCs/>
              </w:rPr>
              <w:t>A.001 Quality Control Plan (PWS 1.6.</w:t>
            </w:r>
            <w:r w:rsidR="007063FE" w:rsidRPr="00D6259C">
              <w:rPr>
                <w:b/>
                <w:bCs/>
              </w:rPr>
              <w:t>4</w:t>
            </w:r>
            <w:r w:rsidRPr="00D6259C">
              <w:rPr>
                <w:b/>
                <w:bCs/>
              </w:rPr>
              <w:t>)</w:t>
            </w:r>
          </w:p>
          <w:p w14:paraId="22FBF065" w14:textId="77777777" w:rsidR="0011125A" w:rsidRPr="00D6259C" w:rsidRDefault="0011125A">
            <w:pPr>
              <w:rPr>
                <w:b/>
                <w:bCs/>
              </w:rPr>
            </w:pPr>
          </w:p>
        </w:tc>
        <w:tc>
          <w:tcPr>
            <w:tcW w:w="2850" w:type="dxa"/>
          </w:tcPr>
          <w:p w14:paraId="0751A2B8" w14:textId="3FDF6DC6" w:rsidR="0011125A" w:rsidRPr="00D6259C" w:rsidRDefault="0011125A" w:rsidP="00D6259C">
            <w:pPr>
              <w:rPr>
                <w:b/>
                <w:bCs/>
              </w:rPr>
            </w:pPr>
            <w:r w:rsidRPr="00D6259C">
              <w:rPr>
                <w:b/>
                <w:bCs/>
              </w:rPr>
              <w:t>Once within 10 days after contract award and no later than 30 days prior to any anticipated changes.</w:t>
            </w:r>
          </w:p>
        </w:tc>
        <w:tc>
          <w:tcPr>
            <w:tcW w:w="2070" w:type="dxa"/>
          </w:tcPr>
          <w:p w14:paraId="400DABCD" w14:textId="66C1E685" w:rsidR="0011125A" w:rsidRPr="00D6259C" w:rsidRDefault="00C10A51">
            <w:pPr>
              <w:rPr>
                <w:b/>
                <w:bCs/>
              </w:rPr>
            </w:pPr>
            <w:r w:rsidRPr="00D6259C">
              <w:rPr>
                <w:b/>
                <w:bCs/>
              </w:rPr>
              <w:t>PDF by email</w:t>
            </w:r>
          </w:p>
          <w:p w14:paraId="6784B847" w14:textId="77777777" w:rsidR="0011125A" w:rsidRPr="00D6259C" w:rsidRDefault="0011125A">
            <w:pPr>
              <w:rPr>
                <w:b/>
                <w:bCs/>
              </w:rPr>
            </w:pPr>
          </w:p>
          <w:p w14:paraId="699E6FB4" w14:textId="18299AC5" w:rsidR="0011125A" w:rsidRPr="00D6259C" w:rsidRDefault="0011125A">
            <w:pPr>
              <w:rPr>
                <w:b/>
                <w:bCs/>
              </w:rPr>
            </w:pPr>
          </w:p>
        </w:tc>
        <w:tc>
          <w:tcPr>
            <w:tcW w:w="2250" w:type="dxa"/>
          </w:tcPr>
          <w:p w14:paraId="46F40A3D" w14:textId="77777777" w:rsidR="0011125A" w:rsidRPr="00D6259C" w:rsidRDefault="0011125A">
            <w:pPr>
              <w:rPr>
                <w:b/>
                <w:bCs/>
              </w:rPr>
            </w:pPr>
            <w:r w:rsidRPr="00D6259C">
              <w:rPr>
                <w:b/>
                <w:bCs/>
              </w:rPr>
              <w:t xml:space="preserve">To the COR. </w:t>
            </w:r>
          </w:p>
          <w:p w14:paraId="1B399151" w14:textId="77777777" w:rsidR="0011125A" w:rsidRPr="00D6259C" w:rsidRDefault="0011125A">
            <w:pPr>
              <w:rPr>
                <w:b/>
                <w:bCs/>
              </w:rPr>
            </w:pPr>
          </w:p>
          <w:p w14:paraId="3CDFF3DC" w14:textId="55A4609A" w:rsidR="0011125A" w:rsidRPr="00D6259C" w:rsidRDefault="0011125A">
            <w:pPr>
              <w:rPr>
                <w:b/>
                <w:bCs/>
              </w:rPr>
            </w:pPr>
          </w:p>
        </w:tc>
      </w:tr>
      <w:tr w:rsidR="0011125A" w:rsidRPr="00A54344" w14:paraId="229187E7" w14:textId="77777777">
        <w:tc>
          <w:tcPr>
            <w:tcW w:w="2515" w:type="dxa"/>
          </w:tcPr>
          <w:p w14:paraId="34E9DB58" w14:textId="507324B9" w:rsidR="0011125A" w:rsidRPr="00D6259C" w:rsidRDefault="00D969FB">
            <w:pPr>
              <w:rPr>
                <w:b/>
                <w:bCs/>
              </w:rPr>
            </w:pPr>
            <w:r w:rsidRPr="00D6259C">
              <w:rPr>
                <w:b/>
                <w:bCs/>
              </w:rPr>
              <w:t>A</w:t>
            </w:r>
            <w:r w:rsidR="00765F11" w:rsidRPr="00D6259C">
              <w:rPr>
                <w:b/>
                <w:bCs/>
              </w:rPr>
              <w:t>.002</w:t>
            </w:r>
            <w:r w:rsidR="002248EF" w:rsidRPr="00D6259C">
              <w:rPr>
                <w:b/>
                <w:bCs/>
              </w:rPr>
              <w:t xml:space="preserve"> Special Qualifications</w:t>
            </w:r>
            <w:r w:rsidR="0022335C" w:rsidRPr="00D6259C">
              <w:rPr>
                <w:b/>
                <w:bCs/>
              </w:rPr>
              <w:t xml:space="preserve"> (PWS 1.6.9)</w:t>
            </w:r>
            <w:r w:rsidR="002D6226" w:rsidRPr="00D6259C">
              <w:rPr>
                <w:b/>
                <w:bCs/>
              </w:rPr>
              <w:t xml:space="preserve"> Monthly Report</w:t>
            </w:r>
          </w:p>
        </w:tc>
        <w:tc>
          <w:tcPr>
            <w:tcW w:w="2850" w:type="dxa"/>
          </w:tcPr>
          <w:p w14:paraId="0A908A20" w14:textId="17EAA9E6" w:rsidR="0011125A" w:rsidRPr="00D6259C" w:rsidRDefault="00421577">
            <w:pPr>
              <w:rPr>
                <w:b/>
                <w:bCs/>
              </w:rPr>
            </w:pPr>
            <w:proofErr w:type="gramStart"/>
            <w:r w:rsidRPr="00D6259C">
              <w:rPr>
                <w:rFonts w:eastAsia="Aptos"/>
                <w:b/>
                <w:bCs/>
                <w:kern w:val="2"/>
                <w14:ligatures w14:val="standardContextual"/>
              </w:rPr>
              <w:t>W</w:t>
            </w:r>
            <w:r w:rsidRPr="00421577">
              <w:rPr>
                <w:rFonts w:eastAsia="Aptos"/>
                <w:b/>
                <w:bCs/>
                <w:kern w:val="2"/>
                <w14:ligatures w14:val="standardContextual"/>
              </w:rPr>
              <w:t xml:space="preserve">ithin </w:t>
            </w:r>
            <w:r w:rsidRPr="00D6259C">
              <w:rPr>
                <w:rFonts w:eastAsia="Aptos"/>
                <w:b/>
                <w:bCs/>
                <w:kern w:val="2"/>
                <w14:ligatures w14:val="standardContextual"/>
              </w:rPr>
              <w:t xml:space="preserve"> every</w:t>
            </w:r>
            <w:proofErr w:type="gramEnd"/>
            <w:r w:rsidRPr="00D6259C">
              <w:rPr>
                <w:rFonts w:eastAsia="Aptos"/>
                <w:b/>
                <w:bCs/>
                <w:kern w:val="2"/>
                <w14:ligatures w14:val="standardContextual"/>
              </w:rPr>
              <w:t xml:space="preserve"> </w:t>
            </w:r>
            <w:r w:rsidRPr="00421577">
              <w:rPr>
                <w:rFonts w:eastAsia="Aptos"/>
                <w:b/>
                <w:bCs/>
                <w:kern w:val="2"/>
                <w14:ligatures w14:val="standardContextual"/>
              </w:rPr>
              <w:t>30 calendar days after contract start date</w:t>
            </w:r>
            <w:r w:rsidRPr="00D6259C">
              <w:rPr>
                <w:rFonts w:eastAsia="Aptos"/>
                <w:b/>
                <w:bCs/>
                <w:kern w:val="2"/>
                <w14:ligatures w14:val="standardContextual"/>
              </w:rPr>
              <w:t>.</w:t>
            </w:r>
          </w:p>
        </w:tc>
        <w:tc>
          <w:tcPr>
            <w:tcW w:w="2070" w:type="dxa"/>
          </w:tcPr>
          <w:p w14:paraId="553C7F63" w14:textId="77777777" w:rsidR="006F28B6" w:rsidRPr="00D6259C" w:rsidRDefault="006F28B6" w:rsidP="006F28B6">
            <w:pPr>
              <w:rPr>
                <w:b/>
                <w:bCs/>
              </w:rPr>
            </w:pPr>
            <w:r w:rsidRPr="00D6259C">
              <w:rPr>
                <w:b/>
                <w:bCs/>
              </w:rPr>
              <w:t>PDF by email</w:t>
            </w:r>
          </w:p>
          <w:p w14:paraId="660FA838" w14:textId="77777777" w:rsidR="0011125A" w:rsidRPr="00D6259C" w:rsidRDefault="0011125A">
            <w:pPr>
              <w:rPr>
                <w:b/>
                <w:bCs/>
              </w:rPr>
            </w:pPr>
          </w:p>
        </w:tc>
        <w:tc>
          <w:tcPr>
            <w:tcW w:w="2250" w:type="dxa"/>
          </w:tcPr>
          <w:p w14:paraId="64278AF5" w14:textId="77777777" w:rsidR="007D708D" w:rsidRPr="00D6259C" w:rsidRDefault="007D708D" w:rsidP="007D708D">
            <w:pPr>
              <w:rPr>
                <w:b/>
                <w:bCs/>
              </w:rPr>
            </w:pPr>
            <w:r w:rsidRPr="00D6259C">
              <w:rPr>
                <w:b/>
                <w:bCs/>
              </w:rPr>
              <w:t xml:space="preserve">To the COR. </w:t>
            </w:r>
          </w:p>
          <w:p w14:paraId="01B547D6" w14:textId="77777777" w:rsidR="0011125A" w:rsidRPr="00D6259C" w:rsidRDefault="0011125A">
            <w:pPr>
              <w:rPr>
                <w:b/>
                <w:bCs/>
              </w:rPr>
            </w:pPr>
          </w:p>
        </w:tc>
      </w:tr>
      <w:tr w:rsidR="0011125A" w:rsidRPr="00A54344" w14:paraId="1244C47C" w14:textId="77777777">
        <w:tc>
          <w:tcPr>
            <w:tcW w:w="2515" w:type="dxa"/>
          </w:tcPr>
          <w:p w14:paraId="44177460" w14:textId="43734B2A" w:rsidR="0011125A" w:rsidRPr="00D6259C" w:rsidRDefault="00765F11">
            <w:pPr>
              <w:rPr>
                <w:b/>
                <w:bCs/>
              </w:rPr>
            </w:pPr>
            <w:r w:rsidRPr="00D6259C">
              <w:rPr>
                <w:b/>
                <w:bCs/>
              </w:rPr>
              <w:t>A.003</w:t>
            </w:r>
            <w:r w:rsidR="003A6805" w:rsidRPr="00D6259C">
              <w:rPr>
                <w:b/>
                <w:bCs/>
              </w:rPr>
              <w:t xml:space="preserve"> </w:t>
            </w:r>
            <w:r w:rsidR="00BC0A34" w:rsidRPr="00D6259C">
              <w:rPr>
                <w:b/>
                <w:bCs/>
              </w:rPr>
              <w:t>Contract Manager (PWS 1.6.12)</w:t>
            </w:r>
            <w:r w:rsidR="00231D59" w:rsidRPr="00D6259C">
              <w:rPr>
                <w:b/>
                <w:bCs/>
              </w:rPr>
              <w:t xml:space="preserve"> </w:t>
            </w:r>
            <w:r w:rsidR="004C750B" w:rsidRPr="00D6259C">
              <w:rPr>
                <w:b/>
                <w:bCs/>
              </w:rPr>
              <w:t>Name</w:t>
            </w:r>
            <w:r w:rsidR="00E311E0" w:rsidRPr="00D6259C">
              <w:rPr>
                <w:b/>
                <w:bCs/>
              </w:rPr>
              <w:t xml:space="preserve"> of</w:t>
            </w:r>
          </w:p>
        </w:tc>
        <w:tc>
          <w:tcPr>
            <w:tcW w:w="2850" w:type="dxa"/>
          </w:tcPr>
          <w:p w14:paraId="52D84DFB" w14:textId="55DA2252" w:rsidR="0011125A" w:rsidRPr="00D6259C" w:rsidRDefault="00231D59">
            <w:pPr>
              <w:rPr>
                <w:b/>
                <w:bCs/>
              </w:rPr>
            </w:pPr>
            <w:r w:rsidRPr="00D6259C">
              <w:rPr>
                <w:rFonts w:eastAsia="Aptos"/>
                <w:b/>
                <w:bCs/>
                <w:kern w:val="2"/>
                <w14:ligatures w14:val="standardContextual"/>
              </w:rPr>
              <w:t>W</w:t>
            </w:r>
            <w:r w:rsidR="00421577" w:rsidRPr="00421577">
              <w:rPr>
                <w:rFonts w:eastAsia="Aptos"/>
                <w:b/>
                <w:bCs/>
                <w:kern w:val="2"/>
                <w14:ligatures w14:val="standardContextual"/>
              </w:rPr>
              <w:t>ithin 30 calendar days after contract start date</w:t>
            </w:r>
            <w:r w:rsidRPr="00D6259C">
              <w:rPr>
                <w:rFonts w:eastAsia="Aptos"/>
                <w:b/>
                <w:bCs/>
                <w:kern w:val="2"/>
                <w14:ligatures w14:val="standardContextual"/>
              </w:rPr>
              <w:t>.</w:t>
            </w:r>
          </w:p>
        </w:tc>
        <w:tc>
          <w:tcPr>
            <w:tcW w:w="2070" w:type="dxa"/>
          </w:tcPr>
          <w:p w14:paraId="6B370F50" w14:textId="77777777" w:rsidR="006F28B6" w:rsidRPr="00D6259C" w:rsidRDefault="006F28B6" w:rsidP="006F28B6">
            <w:pPr>
              <w:rPr>
                <w:b/>
                <w:bCs/>
              </w:rPr>
            </w:pPr>
            <w:r w:rsidRPr="00D6259C">
              <w:rPr>
                <w:b/>
                <w:bCs/>
              </w:rPr>
              <w:t>PDF by email</w:t>
            </w:r>
          </w:p>
          <w:p w14:paraId="4F347E7C" w14:textId="77777777" w:rsidR="0011125A" w:rsidRPr="00D6259C" w:rsidRDefault="0011125A">
            <w:pPr>
              <w:rPr>
                <w:b/>
                <w:bCs/>
              </w:rPr>
            </w:pPr>
          </w:p>
        </w:tc>
        <w:tc>
          <w:tcPr>
            <w:tcW w:w="2250" w:type="dxa"/>
          </w:tcPr>
          <w:p w14:paraId="538731CD" w14:textId="77777777" w:rsidR="007D708D" w:rsidRPr="00D6259C" w:rsidRDefault="007D708D" w:rsidP="007D708D">
            <w:pPr>
              <w:rPr>
                <w:b/>
                <w:bCs/>
              </w:rPr>
            </w:pPr>
            <w:r w:rsidRPr="00D6259C">
              <w:rPr>
                <w:b/>
                <w:bCs/>
              </w:rPr>
              <w:t xml:space="preserve">To the COR. </w:t>
            </w:r>
          </w:p>
          <w:p w14:paraId="2BE52EE5" w14:textId="77777777" w:rsidR="0011125A" w:rsidRPr="00D6259C" w:rsidRDefault="0011125A">
            <w:pPr>
              <w:rPr>
                <w:b/>
                <w:bCs/>
              </w:rPr>
            </w:pPr>
          </w:p>
        </w:tc>
      </w:tr>
      <w:tr w:rsidR="0011125A" w:rsidRPr="00A54344" w14:paraId="17A37601" w14:textId="77777777">
        <w:tc>
          <w:tcPr>
            <w:tcW w:w="2515" w:type="dxa"/>
          </w:tcPr>
          <w:p w14:paraId="733292D9" w14:textId="31F17818" w:rsidR="0011125A" w:rsidRPr="00D6259C" w:rsidRDefault="00765F11">
            <w:pPr>
              <w:rPr>
                <w:b/>
                <w:bCs/>
              </w:rPr>
            </w:pPr>
            <w:r w:rsidRPr="00D6259C">
              <w:rPr>
                <w:b/>
                <w:bCs/>
              </w:rPr>
              <w:t>A.004</w:t>
            </w:r>
            <w:r w:rsidR="0095703C" w:rsidRPr="00D6259C">
              <w:rPr>
                <w:b/>
                <w:bCs/>
              </w:rPr>
              <w:t xml:space="preserve"> Key Personnel (PWS 1.6.13</w:t>
            </w:r>
            <w:proofErr w:type="gramStart"/>
            <w:r w:rsidR="0095703C" w:rsidRPr="00D6259C">
              <w:rPr>
                <w:b/>
                <w:bCs/>
              </w:rPr>
              <w:t>)</w:t>
            </w:r>
            <w:r w:rsidR="007F03A7" w:rsidRPr="00D6259C">
              <w:rPr>
                <w:b/>
                <w:bCs/>
              </w:rPr>
              <w:t xml:space="preserve"> </w:t>
            </w:r>
            <w:r w:rsidR="00E373DC" w:rsidRPr="00D6259C">
              <w:rPr>
                <w:b/>
                <w:bCs/>
              </w:rPr>
              <w:t xml:space="preserve"> Name</w:t>
            </w:r>
            <w:proofErr w:type="gramEnd"/>
            <w:r w:rsidR="00E373DC" w:rsidRPr="00D6259C">
              <w:rPr>
                <w:b/>
                <w:bCs/>
              </w:rPr>
              <w:t xml:space="preserve"> of </w:t>
            </w:r>
            <w:r w:rsidR="007F03A7" w:rsidRPr="00D6259C">
              <w:rPr>
                <w:b/>
                <w:bCs/>
              </w:rPr>
              <w:t>Animal Control Officer (ACO)</w:t>
            </w:r>
          </w:p>
        </w:tc>
        <w:tc>
          <w:tcPr>
            <w:tcW w:w="2850" w:type="dxa"/>
          </w:tcPr>
          <w:p w14:paraId="76388BCF" w14:textId="6F8CA0E7" w:rsidR="0011125A" w:rsidRPr="00D6259C" w:rsidRDefault="007F03A7">
            <w:pPr>
              <w:rPr>
                <w:b/>
                <w:bCs/>
              </w:rPr>
            </w:pPr>
            <w:r w:rsidRPr="00D6259C">
              <w:rPr>
                <w:rFonts w:eastAsia="Aptos"/>
                <w:b/>
                <w:bCs/>
                <w:kern w:val="2"/>
                <w14:ligatures w14:val="standardContextual"/>
              </w:rPr>
              <w:t>W</w:t>
            </w:r>
            <w:r w:rsidR="00421577" w:rsidRPr="00421577">
              <w:rPr>
                <w:rFonts w:eastAsia="Aptos"/>
                <w:b/>
                <w:bCs/>
                <w:kern w:val="2"/>
                <w14:ligatures w14:val="standardContextual"/>
              </w:rPr>
              <w:t>ithin 30 calendar days after contract start date</w:t>
            </w:r>
            <w:r w:rsidRPr="00D6259C">
              <w:rPr>
                <w:rFonts w:eastAsia="Aptos"/>
                <w:b/>
                <w:bCs/>
                <w:kern w:val="2"/>
                <w14:ligatures w14:val="standardContextual"/>
              </w:rPr>
              <w:t>.</w:t>
            </w:r>
          </w:p>
        </w:tc>
        <w:tc>
          <w:tcPr>
            <w:tcW w:w="2070" w:type="dxa"/>
          </w:tcPr>
          <w:p w14:paraId="28E7ED6D" w14:textId="77777777" w:rsidR="006F28B6" w:rsidRPr="00D6259C" w:rsidRDefault="006F28B6" w:rsidP="006F28B6">
            <w:pPr>
              <w:rPr>
                <w:b/>
                <w:bCs/>
              </w:rPr>
            </w:pPr>
            <w:r w:rsidRPr="00D6259C">
              <w:rPr>
                <w:b/>
                <w:bCs/>
              </w:rPr>
              <w:t>PDF by email</w:t>
            </w:r>
          </w:p>
          <w:p w14:paraId="72588380" w14:textId="77777777" w:rsidR="0011125A" w:rsidRPr="00D6259C" w:rsidRDefault="0011125A">
            <w:pPr>
              <w:rPr>
                <w:b/>
                <w:bCs/>
              </w:rPr>
            </w:pPr>
          </w:p>
        </w:tc>
        <w:tc>
          <w:tcPr>
            <w:tcW w:w="2250" w:type="dxa"/>
          </w:tcPr>
          <w:p w14:paraId="2D83D2FE" w14:textId="77777777" w:rsidR="007D708D" w:rsidRPr="00D6259C" w:rsidRDefault="007D708D" w:rsidP="007D708D">
            <w:pPr>
              <w:rPr>
                <w:b/>
                <w:bCs/>
              </w:rPr>
            </w:pPr>
            <w:r w:rsidRPr="00D6259C">
              <w:rPr>
                <w:b/>
                <w:bCs/>
              </w:rPr>
              <w:t xml:space="preserve">To the COR. </w:t>
            </w:r>
          </w:p>
          <w:p w14:paraId="48B9B6B7" w14:textId="77777777" w:rsidR="0011125A" w:rsidRPr="00D6259C" w:rsidRDefault="0011125A">
            <w:pPr>
              <w:rPr>
                <w:b/>
                <w:bCs/>
              </w:rPr>
            </w:pPr>
          </w:p>
        </w:tc>
      </w:tr>
      <w:tr w:rsidR="0011125A" w:rsidRPr="00A54344" w14:paraId="6B9424BA" w14:textId="77777777">
        <w:tc>
          <w:tcPr>
            <w:tcW w:w="2515" w:type="dxa"/>
          </w:tcPr>
          <w:p w14:paraId="74F2D0F0" w14:textId="11F4A317" w:rsidR="0011125A" w:rsidRPr="00D6259C" w:rsidRDefault="00765F11">
            <w:pPr>
              <w:rPr>
                <w:b/>
                <w:bCs/>
              </w:rPr>
            </w:pPr>
            <w:r w:rsidRPr="00D6259C">
              <w:rPr>
                <w:b/>
                <w:bCs/>
              </w:rPr>
              <w:t>A.005</w:t>
            </w:r>
            <w:r w:rsidR="00BA7E38" w:rsidRPr="00D6259C">
              <w:rPr>
                <w:b/>
                <w:bCs/>
              </w:rPr>
              <w:t xml:space="preserve"> AT Level I Training</w:t>
            </w:r>
            <w:r w:rsidR="00204115" w:rsidRPr="00D6259C">
              <w:rPr>
                <w:b/>
                <w:bCs/>
              </w:rPr>
              <w:t xml:space="preserve"> (PWS 1.6.21)</w:t>
            </w:r>
          </w:p>
        </w:tc>
        <w:tc>
          <w:tcPr>
            <w:tcW w:w="2850" w:type="dxa"/>
          </w:tcPr>
          <w:p w14:paraId="22467975" w14:textId="0357E79C" w:rsidR="0011125A" w:rsidRPr="00D6259C" w:rsidRDefault="00204115">
            <w:pPr>
              <w:rPr>
                <w:b/>
                <w:bCs/>
              </w:rPr>
            </w:pPr>
            <w:r w:rsidRPr="00D6259C">
              <w:rPr>
                <w:rFonts w:eastAsia="Aptos"/>
                <w:b/>
                <w:bCs/>
                <w:kern w:val="2"/>
                <w14:ligatures w14:val="standardContextual"/>
              </w:rPr>
              <w:t>W</w:t>
            </w:r>
            <w:r w:rsidR="00421577" w:rsidRPr="00421577">
              <w:rPr>
                <w:rFonts w:eastAsia="Aptos"/>
                <w:b/>
                <w:bCs/>
                <w:kern w:val="2"/>
                <w14:ligatures w14:val="standardContextual"/>
              </w:rPr>
              <w:t>ithin 30 calendar days after contract start date</w:t>
            </w:r>
            <w:r w:rsidRPr="00D6259C">
              <w:rPr>
                <w:rFonts w:eastAsia="Aptos"/>
                <w:b/>
                <w:bCs/>
                <w:kern w:val="2"/>
                <w14:ligatures w14:val="standardContextual"/>
              </w:rPr>
              <w:t>.</w:t>
            </w:r>
          </w:p>
        </w:tc>
        <w:tc>
          <w:tcPr>
            <w:tcW w:w="2070" w:type="dxa"/>
          </w:tcPr>
          <w:p w14:paraId="6FE71A5B" w14:textId="77777777" w:rsidR="006F28B6" w:rsidRPr="00D6259C" w:rsidRDefault="006F28B6" w:rsidP="006F28B6">
            <w:pPr>
              <w:rPr>
                <w:b/>
                <w:bCs/>
              </w:rPr>
            </w:pPr>
            <w:r w:rsidRPr="00D6259C">
              <w:rPr>
                <w:b/>
                <w:bCs/>
              </w:rPr>
              <w:t>PDF by email</w:t>
            </w:r>
          </w:p>
          <w:p w14:paraId="04AE3122" w14:textId="77777777" w:rsidR="0011125A" w:rsidRPr="00D6259C" w:rsidRDefault="0011125A">
            <w:pPr>
              <w:rPr>
                <w:b/>
                <w:bCs/>
              </w:rPr>
            </w:pPr>
          </w:p>
        </w:tc>
        <w:tc>
          <w:tcPr>
            <w:tcW w:w="2250" w:type="dxa"/>
          </w:tcPr>
          <w:p w14:paraId="319C7F11" w14:textId="77777777" w:rsidR="007D708D" w:rsidRPr="00D6259C" w:rsidRDefault="007D708D" w:rsidP="007D708D">
            <w:pPr>
              <w:rPr>
                <w:b/>
                <w:bCs/>
              </w:rPr>
            </w:pPr>
            <w:r w:rsidRPr="00D6259C">
              <w:rPr>
                <w:b/>
                <w:bCs/>
              </w:rPr>
              <w:t xml:space="preserve">To the COR. </w:t>
            </w:r>
          </w:p>
          <w:p w14:paraId="299F9E99" w14:textId="77777777" w:rsidR="0011125A" w:rsidRPr="00D6259C" w:rsidRDefault="0011125A">
            <w:pPr>
              <w:rPr>
                <w:b/>
                <w:bCs/>
              </w:rPr>
            </w:pPr>
          </w:p>
        </w:tc>
      </w:tr>
      <w:tr w:rsidR="0011125A" w:rsidRPr="00A54344" w14:paraId="4A8FA13F" w14:textId="77777777">
        <w:tc>
          <w:tcPr>
            <w:tcW w:w="2515" w:type="dxa"/>
          </w:tcPr>
          <w:p w14:paraId="2D51E8E9" w14:textId="7D50EEA5" w:rsidR="0011125A" w:rsidRPr="00D6259C" w:rsidRDefault="00765F11">
            <w:pPr>
              <w:rPr>
                <w:b/>
                <w:bCs/>
              </w:rPr>
            </w:pPr>
            <w:r w:rsidRPr="00D6259C">
              <w:rPr>
                <w:b/>
                <w:bCs/>
              </w:rPr>
              <w:t>A.006</w:t>
            </w:r>
            <w:r w:rsidR="00E7040F" w:rsidRPr="00D6259C">
              <w:rPr>
                <w:b/>
                <w:bCs/>
              </w:rPr>
              <w:t xml:space="preserve"> Record Keeping</w:t>
            </w:r>
            <w:r w:rsidR="00975935" w:rsidRPr="00D6259C">
              <w:rPr>
                <w:b/>
                <w:bCs/>
              </w:rPr>
              <w:t xml:space="preserve"> (</w:t>
            </w:r>
            <w:r w:rsidR="006164ED" w:rsidRPr="00D6259C">
              <w:rPr>
                <w:b/>
                <w:bCs/>
              </w:rPr>
              <w:t>PWS 3.6)</w:t>
            </w:r>
            <w:r w:rsidR="00E45C84" w:rsidRPr="00D6259C">
              <w:rPr>
                <w:b/>
                <w:bCs/>
              </w:rPr>
              <w:t xml:space="preserve"> </w:t>
            </w:r>
            <w:r w:rsidR="00AC7A9B" w:rsidRPr="00D6259C">
              <w:rPr>
                <w:b/>
                <w:bCs/>
              </w:rPr>
              <w:t xml:space="preserve">standard operating procedures </w:t>
            </w:r>
            <w:proofErr w:type="gramStart"/>
            <w:r w:rsidR="00AC7A9B" w:rsidRPr="00D6259C">
              <w:rPr>
                <w:b/>
                <w:bCs/>
              </w:rPr>
              <w:t xml:space="preserve">and  </w:t>
            </w:r>
            <w:r w:rsidR="003B3D8A" w:rsidRPr="00D6259C">
              <w:rPr>
                <w:b/>
                <w:bCs/>
              </w:rPr>
              <w:t>M</w:t>
            </w:r>
            <w:r w:rsidR="00E45C84" w:rsidRPr="00D6259C">
              <w:rPr>
                <w:b/>
                <w:bCs/>
              </w:rPr>
              <w:t>onthly</w:t>
            </w:r>
            <w:proofErr w:type="gramEnd"/>
            <w:r w:rsidR="00E45C84" w:rsidRPr="00D6259C">
              <w:rPr>
                <w:b/>
                <w:bCs/>
              </w:rPr>
              <w:t xml:space="preserve"> report</w:t>
            </w:r>
            <w:r w:rsidR="00AC7A9B" w:rsidRPr="00D6259C">
              <w:rPr>
                <w:b/>
                <w:bCs/>
              </w:rPr>
              <w:t>s</w:t>
            </w:r>
          </w:p>
        </w:tc>
        <w:tc>
          <w:tcPr>
            <w:tcW w:w="2850" w:type="dxa"/>
          </w:tcPr>
          <w:p w14:paraId="3A60F781" w14:textId="48F8797A" w:rsidR="0011125A" w:rsidRPr="00D6259C" w:rsidRDefault="00E7040F">
            <w:pPr>
              <w:rPr>
                <w:b/>
                <w:bCs/>
              </w:rPr>
            </w:pPr>
            <w:proofErr w:type="gramStart"/>
            <w:r w:rsidRPr="00D6259C">
              <w:rPr>
                <w:b/>
                <w:bCs/>
              </w:rPr>
              <w:t>Within  every</w:t>
            </w:r>
            <w:proofErr w:type="gramEnd"/>
            <w:r w:rsidRPr="00D6259C">
              <w:rPr>
                <w:b/>
                <w:bCs/>
              </w:rPr>
              <w:t xml:space="preserve"> 30 calendar days after contract start date.</w:t>
            </w:r>
          </w:p>
        </w:tc>
        <w:tc>
          <w:tcPr>
            <w:tcW w:w="2070" w:type="dxa"/>
          </w:tcPr>
          <w:p w14:paraId="302DD6F6" w14:textId="77777777" w:rsidR="002E2EC0" w:rsidRPr="00D6259C" w:rsidRDefault="002E2EC0" w:rsidP="002E2EC0">
            <w:pPr>
              <w:rPr>
                <w:b/>
                <w:bCs/>
              </w:rPr>
            </w:pPr>
            <w:r w:rsidRPr="00D6259C">
              <w:rPr>
                <w:b/>
                <w:bCs/>
              </w:rPr>
              <w:t>PDF by email</w:t>
            </w:r>
          </w:p>
          <w:p w14:paraId="3503E6EE" w14:textId="77777777" w:rsidR="0011125A" w:rsidRPr="00D6259C" w:rsidRDefault="0011125A">
            <w:pPr>
              <w:rPr>
                <w:b/>
                <w:bCs/>
              </w:rPr>
            </w:pPr>
          </w:p>
        </w:tc>
        <w:tc>
          <w:tcPr>
            <w:tcW w:w="2250" w:type="dxa"/>
          </w:tcPr>
          <w:p w14:paraId="5B3961E0" w14:textId="77777777" w:rsidR="007D708D" w:rsidRPr="00D6259C" w:rsidRDefault="007D708D" w:rsidP="007D708D">
            <w:pPr>
              <w:rPr>
                <w:b/>
                <w:bCs/>
              </w:rPr>
            </w:pPr>
            <w:r w:rsidRPr="00D6259C">
              <w:rPr>
                <w:b/>
                <w:bCs/>
              </w:rPr>
              <w:t xml:space="preserve">To the COR. </w:t>
            </w:r>
          </w:p>
          <w:p w14:paraId="71BF14D8" w14:textId="77777777" w:rsidR="0011125A" w:rsidRPr="00D6259C" w:rsidRDefault="0011125A">
            <w:pPr>
              <w:rPr>
                <w:b/>
                <w:bCs/>
              </w:rPr>
            </w:pPr>
          </w:p>
        </w:tc>
      </w:tr>
      <w:tr w:rsidR="0011125A" w:rsidRPr="00A54344" w14:paraId="408F5F50" w14:textId="77777777">
        <w:tc>
          <w:tcPr>
            <w:tcW w:w="2515" w:type="dxa"/>
          </w:tcPr>
          <w:p w14:paraId="6C9ADD33" w14:textId="7BFA283D" w:rsidR="0011125A" w:rsidRPr="00D6259C" w:rsidRDefault="00975E01" w:rsidP="00975E01">
            <w:pPr>
              <w:rPr>
                <w:b/>
                <w:bCs/>
              </w:rPr>
            </w:pPr>
            <w:proofErr w:type="gramStart"/>
            <w:r w:rsidRPr="00D6259C">
              <w:rPr>
                <w:b/>
                <w:bCs/>
              </w:rPr>
              <w:t xml:space="preserve">A.006  </w:t>
            </w:r>
            <w:r w:rsidR="00D72826">
              <w:rPr>
                <w:b/>
                <w:bCs/>
              </w:rPr>
              <w:t>(</w:t>
            </w:r>
            <w:proofErr w:type="gramEnd"/>
            <w:r w:rsidRPr="00D6259C">
              <w:rPr>
                <w:b/>
                <w:bCs/>
              </w:rPr>
              <w:t>PWS 3.</w:t>
            </w:r>
            <w:r w:rsidR="00415C9A">
              <w:rPr>
                <w:b/>
                <w:bCs/>
              </w:rPr>
              <w:t>7</w:t>
            </w:r>
            <w:r w:rsidRPr="00D6259C">
              <w:rPr>
                <w:b/>
                <w:bCs/>
              </w:rPr>
              <w:t>)</w:t>
            </w:r>
          </w:p>
          <w:p w14:paraId="0329D49E" w14:textId="5847AF1C" w:rsidR="00CD46DF" w:rsidRPr="00D6259C" w:rsidRDefault="00B6128B" w:rsidP="00975E01">
            <w:pPr>
              <w:rPr>
                <w:b/>
                <w:bCs/>
              </w:rPr>
            </w:pPr>
            <w:r w:rsidRPr="00D6259C">
              <w:rPr>
                <w:b/>
                <w:bCs/>
              </w:rPr>
              <w:t xml:space="preserve">Annual </w:t>
            </w:r>
            <w:r w:rsidR="00116E12" w:rsidRPr="00D6259C">
              <w:rPr>
                <w:b/>
                <w:bCs/>
              </w:rPr>
              <w:t>R</w:t>
            </w:r>
            <w:r w:rsidRPr="00D6259C">
              <w:rPr>
                <w:b/>
                <w:bCs/>
              </w:rPr>
              <w:t>eport</w:t>
            </w:r>
          </w:p>
        </w:tc>
        <w:tc>
          <w:tcPr>
            <w:tcW w:w="2850" w:type="dxa"/>
          </w:tcPr>
          <w:p w14:paraId="76CE65FF" w14:textId="4CECD7DA" w:rsidR="0011125A" w:rsidRPr="00D6259C" w:rsidRDefault="00D046F1">
            <w:pPr>
              <w:rPr>
                <w:b/>
                <w:bCs/>
              </w:rPr>
            </w:pPr>
            <w:proofErr w:type="gramStart"/>
            <w:r w:rsidRPr="00D6259C">
              <w:rPr>
                <w:b/>
                <w:bCs/>
              </w:rPr>
              <w:t>Within  every</w:t>
            </w:r>
            <w:proofErr w:type="gramEnd"/>
            <w:r w:rsidRPr="00D6259C">
              <w:rPr>
                <w:b/>
                <w:bCs/>
              </w:rPr>
              <w:t xml:space="preserve"> 30 calendar days </w:t>
            </w:r>
            <w:proofErr w:type="gramStart"/>
            <w:r w:rsidRPr="00D6259C">
              <w:rPr>
                <w:b/>
                <w:bCs/>
              </w:rPr>
              <w:t xml:space="preserve">after </w:t>
            </w:r>
            <w:r w:rsidR="00D72826">
              <w:rPr>
                <w:b/>
                <w:bCs/>
              </w:rPr>
              <w:t xml:space="preserve"> each</w:t>
            </w:r>
            <w:proofErr w:type="gramEnd"/>
            <w:r w:rsidR="00D72826">
              <w:rPr>
                <w:b/>
                <w:bCs/>
              </w:rPr>
              <w:t xml:space="preserve"> </w:t>
            </w:r>
            <w:r w:rsidR="000139CA" w:rsidRPr="00D6259C">
              <w:rPr>
                <w:b/>
                <w:bCs/>
              </w:rPr>
              <w:t>new option year.</w:t>
            </w:r>
          </w:p>
        </w:tc>
        <w:tc>
          <w:tcPr>
            <w:tcW w:w="2070" w:type="dxa"/>
          </w:tcPr>
          <w:p w14:paraId="6C574E49" w14:textId="77777777" w:rsidR="00AF2676" w:rsidRPr="00D6259C" w:rsidRDefault="00AF2676" w:rsidP="00AF2676">
            <w:pPr>
              <w:rPr>
                <w:b/>
                <w:bCs/>
              </w:rPr>
            </w:pPr>
            <w:r w:rsidRPr="00D6259C">
              <w:rPr>
                <w:b/>
                <w:bCs/>
              </w:rPr>
              <w:t>PDF by email</w:t>
            </w:r>
          </w:p>
          <w:p w14:paraId="672BD51B" w14:textId="77777777" w:rsidR="0011125A" w:rsidRPr="00D6259C" w:rsidRDefault="0011125A">
            <w:pPr>
              <w:rPr>
                <w:b/>
                <w:bCs/>
              </w:rPr>
            </w:pPr>
          </w:p>
        </w:tc>
        <w:tc>
          <w:tcPr>
            <w:tcW w:w="2250" w:type="dxa"/>
          </w:tcPr>
          <w:p w14:paraId="5F42165C" w14:textId="77777777" w:rsidR="00AF2676" w:rsidRPr="00D6259C" w:rsidRDefault="00AF2676" w:rsidP="00AF2676">
            <w:pPr>
              <w:rPr>
                <w:b/>
                <w:bCs/>
              </w:rPr>
            </w:pPr>
            <w:r w:rsidRPr="00D6259C">
              <w:rPr>
                <w:b/>
                <w:bCs/>
              </w:rPr>
              <w:t xml:space="preserve">To the COR. </w:t>
            </w:r>
          </w:p>
          <w:p w14:paraId="59E7F1FB" w14:textId="77777777" w:rsidR="0011125A" w:rsidRDefault="0011125A">
            <w:pPr>
              <w:rPr>
                <w:b/>
                <w:bCs/>
              </w:rPr>
            </w:pPr>
          </w:p>
          <w:p w14:paraId="179B6C1D" w14:textId="2F68D846" w:rsidR="003F1247" w:rsidRPr="00D6259C" w:rsidRDefault="003F1247">
            <w:pPr>
              <w:rPr>
                <w:b/>
                <w:bCs/>
              </w:rPr>
            </w:pPr>
          </w:p>
        </w:tc>
      </w:tr>
    </w:tbl>
    <w:p w14:paraId="5748648A" w14:textId="77777777" w:rsidR="0011125A" w:rsidRPr="00A54344" w:rsidRDefault="0011125A" w:rsidP="0011125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rPr>
          <w:b/>
          <w:bCs/>
        </w:rPr>
      </w:pPr>
    </w:p>
    <w:p w14:paraId="10E1FD3C" w14:textId="77777777" w:rsidR="0095768F" w:rsidRPr="0095768F" w:rsidRDefault="0095768F" w:rsidP="0095768F">
      <w:pPr>
        <w:jc w:val="center"/>
      </w:pPr>
    </w:p>
    <w:sectPr w:rsidR="0095768F" w:rsidRPr="0095768F">
      <w:headerReference w:type="default" r:id="rId22"/>
      <w:pgSz w:w="12240" w:h="15840"/>
      <w:pgMar w:top="1400" w:right="1320" w:bottom="1200" w:left="1320" w:header="0" w:footer="101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BE394C" w14:textId="77777777" w:rsidR="00EF440D" w:rsidRDefault="00EF440D">
      <w:r>
        <w:separator/>
      </w:r>
    </w:p>
  </w:endnote>
  <w:endnote w:type="continuationSeparator" w:id="0">
    <w:p w14:paraId="0DCF40F7" w14:textId="77777777" w:rsidR="00EF440D" w:rsidRDefault="00EF44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69756" w14:textId="7F6075D5" w:rsidR="001E27D0" w:rsidRDefault="004E54BD">
    <w:pPr>
      <w:pStyle w:val="BodyText"/>
      <w:spacing w:line="14" w:lineRule="auto"/>
      <w:ind w:left="0"/>
      <w:rPr>
        <w:sz w:val="20"/>
      </w:rPr>
    </w:pPr>
    <w:r>
      <w:rPr>
        <w:noProof/>
      </w:rPr>
      <mc:AlternateContent>
        <mc:Choice Requires="wps">
          <w:drawing>
            <wp:anchor distT="0" distB="0" distL="114300" distR="114300" simplePos="0" relativeHeight="251658241" behindDoc="1" locked="0" layoutInCell="1" allowOverlap="1" wp14:anchorId="68EC60C4" wp14:editId="0EAF8A7C">
              <wp:simplePos x="0" y="0"/>
              <wp:positionH relativeFrom="page">
                <wp:posOffset>3801745</wp:posOffset>
              </wp:positionH>
              <wp:positionV relativeFrom="page">
                <wp:posOffset>9274810</wp:posOffset>
              </wp:positionV>
              <wp:extent cx="168275" cy="165735"/>
              <wp:effectExtent l="0" t="0" r="0" b="0"/>
              <wp:wrapNone/>
              <wp:docPr id="247703092" name="docshape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27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6DE71A" w14:textId="206D728A" w:rsidR="001E27D0" w:rsidRDefault="001E27D0">
                          <w:pPr>
                            <w:pStyle w:val="BodyText"/>
                            <w:spacing w:line="245" w:lineRule="exact"/>
                            <w:ind w:left="20"/>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8EC60C4" id="_x0000_t202" coordsize="21600,21600" o:spt="202" path="m,l,21600r21600,l21600,xe">
              <v:stroke joinstyle="miter"/>
              <v:path gradientshapeok="t" o:connecttype="rect"/>
            </v:shapetype>
            <v:shape id="docshape2" o:spid="_x0000_s1026" type="#_x0000_t202" style="position:absolute;margin-left:299.35pt;margin-top:730.3pt;width:13.25pt;height:13.05pt;z-index:-251658239;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B7X1gEAAJADAAAOAAAAZHJzL2Uyb0RvYy54bWysU9tu2zAMfR+wfxD0vjjJkLQw4hRdiw4D&#10;uq1Atw+QZck2ZosaqcTOvn6UHKe7vA17ESiJOjznkNrdjH0njgapBVfI1WIphXEaqtbVhfz65eHN&#10;tRQUlKtUB84U8mRI3uxfv9oNPjdraKCrDAoGcZQPvpBNCD7PMtKN6RUtwBvHlxawV4G3WGcVqoHR&#10;+y5bL5fbbACsPII2RHx6P13KfcK31ujw2VoyQXSFZG4hrZjWMq7ZfqfyGpVvWn2mof6BRa9ax0Uv&#10;UPcqKHHA9i+ovtUIBDYsNPQZWNtqkzSwmtXyDzXPjfImaWFzyF9sov8Hqz8dn/0TijC+g5EbmESQ&#10;fwT9jYSDu0a52twiwtAYVXHhVbQsGzzl56fRasopgpTDR6i4yeoQIAGNFvvoCusUjM4NOF1MN2MQ&#10;OpbcXq+vNlJovlptN1dvN6mCyufHHim8N9CLGBQSuacJXB0fKUQyKp9TYi0HD23Xpb527rcDTown&#10;iXzkOzEPYzlydhRRQnViGQjTmPBYc9AA/pBi4BEpJH0/KDRSdB8cWxHnaQ5wDso5UE7z00IGKabw&#10;Lkxzd/DY1g0jT2Y7uGW7bJukvLA48+S2J4XnEY1z9es+Zb18pP1PAAAA//8DAFBLAwQUAAYACAAA&#10;ACEAM/bPreEAAAANAQAADwAAAGRycy9kb3ducmV2LnhtbEyPwU7DMAyG70i8Q2QkbiylYllXmk4T&#10;ghMSoisHjmnjtdEapzTZVt6e7DSO9v/p9+diM9uBnXDyxpGEx0UCDKl12lAn4at+e8iA+aBIq8ER&#10;SvhFD5vy9qZQuXZnqvC0Cx2LJeRzJaEPYcw5922PVvmFG5FitneTVSGOU8f1pM6x3A48TRLBrTIU&#10;L/RqxJce28PuaCVsv6l6NT8fzWe1r0xdrxN6Fwcp7+/m7TOwgHO4wnDRj+pQRqfGHUl7NkhYrrNV&#10;RGPwJBIBLCIiXabAmssqEyvgZcH/f1H+AQAA//8DAFBLAQItABQABgAIAAAAIQC2gziS/gAAAOEB&#10;AAATAAAAAAAAAAAAAAAAAAAAAABbQ29udGVudF9UeXBlc10ueG1sUEsBAi0AFAAGAAgAAAAhADj9&#10;If/WAAAAlAEAAAsAAAAAAAAAAAAAAAAALwEAAF9yZWxzLy5yZWxzUEsBAi0AFAAGAAgAAAAhALI0&#10;HtfWAQAAkAMAAA4AAAAAAAAAAAAAAAAALgIAAGRycy9lMm9Eb2MueG1sUEsBAi0AFAAGAAgAAAAh&#10;ADP2z63hAAAADQEAAA8AAAAAAAAAAAAAAAAAMAQAAGRycy9kb3ducmV2LnhtbFBLBQYAAAAABAAE&#10;APMAAAA+BQAAAAA=&#10;" filled="f" stroked="f">
              <v:textbox inset="0,0,0,0">
                <w:txbxContent>
                  <w:p w14:paraId="446DE71A" w14:textId="206D728A" w:rsidR="001E27D0" w:rsidRDefault="001E27D0">
                    <w:pPr>
                      <w:pStyle w:val="BodyText"/>
                      <w:spacing w:line="245" w:lineRule="exact"/>
                      <w:ind w:left="20"/>
                    </w:pP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49B762" w14:textId="526B2C77" w:rsidR="005E1416" w:rsidRDefault="005E1416">
    <w:pPr>
      <w:pStyle w:val="Footer"/>
      <w:jc w:val="center"/>
    </w:pPr>
  </w:p>
  <w:p w14:paraId="7412DFF3" w14:textId="069EF5D6" w:rsidR="001E27D0" w:rsidRDefault="001E27D0">
    <w:pPr>
      <w:pStyle w:val="BodyText"/>
      <w:spacing w:line="14" w:lineRule="auto"/>
      <w:ind w:left="0"/>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43D3FB" w14:textId="77777777" w:rsidR="00EF440D" w:rsidRDefault="00EF440D">
      <w:r>
        <w:separator/>
      </w:r>
    </w:p>
  </w:footnote>
  <w:footnote w:type="continuationSeparator" w:id="0">
    <w:p w14:paraId="235BA125" w14:textId="77777777" w:rsidR="00EF440D" w:rsidRDefault="00EF44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200"/>
      <w:gridCol w:w="3200"/>
      <w:gridCol w:w="3200"/>
    </w:tblGrid>
    <w:tr w:rsidR="67905C3D" w14:paraId="745D6DA4" w14:textId="77777777" w:rsidTr="67905C3D">
      <w:trPr>
        <w:trHeight w:val="300"/>
      </w:trPr>
      <w:tc>
        <w:tcPr>
          <w:tcW w:w="3200" w:type="dxa"/>
        </w:tcPr>
        <w:p w14:paraId="7AAC26F4" w14:textId="3F27AEAD" w:rsidR="67905C3D" w:rsidRDefault="67905C3D" w:rsidP="67905C3D">
          <w:pPr>
            <w:pStyle w:val="Header"/>
            <w:ind w:left="-115"/>
          </w:pPr>
        </w:p>
      </w:tc>
      <w:tc>
        <w:tcPr>
          <w:tcW w:w="3200" w:type="dxa"/>
        </w:tcPr>
        <w:p w14:paraId="7F4D5D53" w14:textId="772F64EB" w:rsidR="67905C3D" w:rsidRDefault="67905C3D" w:rsidP="67905C3D">
          <w:pPr>
            <w:pStyle w:val="Header"/>
            <w:jc w:val="center"/>
          </w:pPr>
        </w:p>
      </w:tc>
      <w:tc>
        <w:tcPr>
          <w:tcW w:w="3200" w:type="dxa"/>
        </w:tcPr>
        <w:p w14:paraId="55BCDD8A" w14:textId="4188F2FF" w:rsidR="67905C3D" w:rsidRDefault="67905C3D" w:rsidP="67905C3D">
          <w:pPr>
            <w:pStyle w:val="Header"/>
            <w:ind w:right="-115"/>
            <w:jc w:val="right"/>
          </w:pPr>
        </w:p>
      </w:tc>
    </w:tr>
  </w:tbl>
  <w:p w14:paraId="019E8BDF" w14:textId="0019705C" w:rsidR="67905C3D" w:rsidRDefault="67905C3D" w:rsidP="67905C3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200"/>
      <w:gridCol w:w="3200"/>
      <w:gridCol w:w="3200"/>
    </w:tblGrid>
    <w:tr w:rsidR="67905C3D" w14:paraId="2E2CD32B" w14:textId="77777777" w:rsidTr="67905C3D">
      <w:trPr>
        <w:trHeight w:val="300"/>
      </w:trPr>
      <w:tc>
        <w:tcPr>
          <w:tcW w:w="3200" w:type="dxa"/>
        </w:tcPr>
        <w:p w14:paraId="6110F069" w14:textId="012022E4" w:rsidR="67905C3D" w:rsidRDefault="67905C3D" w:rsidP="67905C3D">
          <w:pPr>
            <w:pStyle w:val="Header"/>
            <w:ind w:left="-115"/>
          </w:pPr>
        </w:p>
      </w:tc>
      <w:tc>
        <w:tcPr>
          <w:tcW w:w="3200" w:type="dxa"/>
        </w:tcPr>
        <w:p w14:paraId="24C35711" w14:textId="15F37C62" w:rsidR="67905C3D" w:rsidRDefault="67905C3D" w:rsidP="67905C3D">
          <w:pPr>
            <w:pStyle w:val="Header"/>
            <w:jc w:val="center"/>
          </w:pPr>
        </w:p>
      </w:tc>
      <w:tc>
        <w:tcPr>
          <w:tcW w:w="3200" w:type="dxa"/>
        </w:tcPr>
        <w:p w14:paraId="010D91C6" w14:textId="2D41B094" w:rsidR="67905C3D" w:rsidRDefault="67905C3D" w:rsidP="67905C3D">
          <w:pPr>
            <w:pStyle w:val="Header"/>
            <w:ind w:right="-115"/>
            <w:jc w:val="right"/>
          </w:pPr>
        </w:p>
      </w:tc>
    </w:tr>
  </w:tbl>
  <w:p w14:paraId="03A60373" w14:textId="4D24BCAB" w:rsidR="67905C3D" w:rsidRDefault="67905C3D" w:rsidP="67905C3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200"/>
      <w:gridCol w:w="3200"/>
      <w:gridCol w:w="3200"/>
    </w:tblGrid>
    <w:tr w:rsidR="67905C3D" w14:paraId="0142AB90" w14:textId="77777777" w:rsidTr="67905C3D">
      <w:trPr>
        <w:trHeight w:val="300"/>
      </w:trPr>
      <w:tc>
        <w:tcPr>
          <w:tcW w:w="3200" w:type="dxa"/>
        </w:tcPr>
        <w:p w14:paraId="796CEFF4" w14:textId="0E7BA41A" w:rsidR="67905C3D" w:rsidRDefault="67905C3D" w:rsidP="67905C3D">
          <w:pPr>
            <w:pStyle w:val="Header"/>
            <w:ind w:left="-115"/>
          </w:pPr>
        </w:p>
      </w:tc>
      <w:tc>
        <w:tcPr>
          <w:tcW w:w="3200" w:type="dxa"/>
        </w:tcPr>
        <w:p w14:paraId="7870559D" w14:textId="0BDAD291" w:rsidR="67905C3D" w:rsidRDefault="67905C3D" w:rsidP="67905C3D">
          <w:pPr>
            <w:pStyle w:val="Header"/>
            <w:jc w:val="center"/>
          </w:pPr>
        </w:p>
      </w:tc>
      <w:tc>
        <w:tcPr>
          <w:tcW w:w="3200" w:type="dxa"/>
        </w:tcPr>
        <w:p w14:paraId="727C2544" w14:textId="1880CFEE" w:rsidR="67905C3D" w:rsidRDefault="67905C3D" w:rsidP="67905C3D">
          <w:pPr>
            <w:pStyle w:val="Header"/>
            <w:ind w:right="-115"/>
            <w:jc w:val="right"/>
          </w:pPr>
        </w:p>
      </w:tc>
    </w:tr>
  </w:tbl>
  <w:p w14:paraId="7AE9B1A9" w14:textId="6B050A50" w:rsidR="67905C3D" w:rsidRDefault="67905C3D" w:rsidP="67905C3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200"/>
      <w:gridCol w:w="3200"/>
      <w:gridCol w:w="3200"/>
    </w:tblGrid>
    <w:tr w:rsidR="67905C3D" w14:paraId="05B92D1E" w14:textId="77777777" w:rsidTr="67905C3D">
      <w:trPr>
        <w:trHeight w:val="300"/>
      </w:trPr>
      <w:tc>
        <w:tcPr>
          <w:tcW w:w="3200" w:type="dxa"/>
        </w:tcPr>
        <w:p w14:paraId="7126A1E8" w14:textId="09B513BD" w:rsidR="67905C3D" w:rsidRDefault="67905C3D" w:rsidP="67905C3D">
          <w:pPr>
            <w:pStyle w:val="Header"/>
            <w:ind w:left="-115"/>
          </w:pPr>
        </w:p>
      </w:tc>
      <w:tc>
        <w:tcPr>
          <w:tcW w:w="3200" w:type="dxa"/>
        </w:tcPr>
        <w:p w14:paraId="53EC8C84" w14:textId="5FDB1858" w:rsidR="67905C3D" w:rsidRDefault="67905C3D" w:rsidP="67905C3D">
          <w:pPr>
            <w:pStyle w:val="Header"/>
            <w:jc w:val="center"/>
          </w:pPr>
        </w:p>
      </w:tc>
      <w:tc>
        <w:tcPr>
          <w:tcW w:w="3200" w:type="dxa"/>
        </w:tcPr>
        <w:p w14:paraId="38D1FFE2" w14:textId="100D7683" w:rsidR="67905C3D" w:rsidRDefault="67905C3D" w:rsidP="67905C3D">
          <w:pPr>
            <w:pStyle w:val="Header"/>
            <w:ind w:right="-115"/>
            <w:jc w:val="right"/>
          </w:pPr>
        </w:p>
      </w:tc>
    </w:tr>
  </w:tbl>
  <w:p w14:paraId="0B571049" w14:textId="577E6E17" w:rsidR="67905C3D" w:rsidRDefault="67905C3D" w:rsidP="67905C3D">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200"/>
      <w:gridCol w:w="3200"/>
      <w:gridCol w:w="3200"/>
    </w:tblGrid>
    <w:tr w:rsidR="67905C3D" w14:paraId="5511A08F" w14:textId="77777777" w:rsidTr="67905C3D">
      <w:trPr>
        <w:trHeight w:val="300"/>
      </w:trPr>
      <w:tc>
        <w:tcPr>
          <w:tcW w:w="3200" w:type="dxa"/>
        </w:tcPr>
        <w:p w14:paraId="137036C0" w14:textId="472C6E12" w:rsidR="67905C3D" w:rsidRDefault="67905C3D" w:rsidP="67905C3D">
          <w:pPr>
            <w:pStyle w:val="Header"/>
            <w:ind w:left="-115"/>
          </w:pPr>
        </w:p>
      </w:tc>
      <w:tc>
        <w:tcPr>
          <w:tcW w:w="3200" w:type="dxa"/>
        </w:tcPr>
        <w:p w14:paraId="0CE5C5C5" w14:textId="66FD2924" w:rsidR="67905C3D" w:rsidRDefault="67905C3D" w:rsidP="67905C3D">
          <w:pPr>
            <w:pStyle w:val="Header"/>
            <w:jc w:val="center"/>
          </w:pPr>
        </w:p>
      </w:tc>
      <w:tc>
        <w:tcPr>
          <w:tcW w:w="3200" w:type="dxa"/>
        </w:tcPr>
        <w:p w14:paraId="39BCB57E" w14:textId="79A2429A" w:rsidR="67905C3D" w:rsidRDefault="67905C3D" w:rsidP="67905C3D">
          <w:pPr>
            <w:pStyle w:val="Header"/>
            <w:ind w:right="-115"/>
            <w:jc w:val="right"/>
          </w:pPr>
        </w:p>
      </w:tc>
    </w:tr>
  </w:tbl>
  <w:p w14:paraId="58C4C48D" w14:textId="298434AD" w:rsidR="67905C3D" w:rsidRDefault="67905C3D" w:rsidP="67905C3D">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200"/>
      <w:gridCol w:w="3200"/>
      <w:gridCol w:w="3200"/>
    </w:tblGrid>
    <w:tr w:rsidR="67905C3D" w14:paraId="1BEBA82B" w14:textId="77777777" w:rsidTr="67905C3D">
      <w:trPr>
        <w:trHeight w:val="300"/>
      </w:trPr>
      <w:tc>
        <w:tcPr>
          <w:tcW w:w="3200" w:type="dxa"/>
        </w:tcPr>
        <w:p w14:paraId="2928DE77" w14:textId="2B3D54BC" w:rsidR="67905C3D" w:rsidRDefault="67905C3D" w:rsidP="67905C3D">
          <w:pPr>
            <w:pStyle w:val="Header"/>
            <w:ind w:left="-115"/>
          </w:pPr>
        </w:p>
      </w:tc>
      <w:tc>
        <w:tcPr>
          <w:tcW w:w="3200" w:type="dxa"/>
        </w:tcPr>
        <w:p w14:paraId="09D39E75" w14:textId="1590EB53" w:rsidR="67905C3D" w:rsidRDefault="67905C3D" w:rsidP="67905C3D">
          <w:pPr>
            <w:pStyle w:val="Header"/>
            <w:jc w:val="center"/>
          </w:pPr>
        </w:p>
      </w:tc>
      <w:tc>
        <w:tcPr>
          <w:tcW w:w="3200" w:type="dxa"/>
        </w:tcPr>
        <w:p w14:paraId="276945DA" w14:textId="18A24983" w:rsidR="67905C3D" w:rsidRDefault="67905C3D" w:rsidP="67905C3D">
          <w:pPr>
            <w:pStyle w:val="Header"/>
            <w:ind w:right="-115"/>
            <w:jc w:val="right"/>
          </w:pPr>
        </w:p>
      </w:tc>
    </w:tr>
  </w:tbl>
  <w:p w14:paraId="5947F39E" w14:textId="34285044" w:rsidR="67905C3D" w:rsidRDefault="67905C3D" w:rsidP="67905C3D">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200"/>
      <w:gridCol w:w="3200"/>
      <w:gridCol w:w="3200"/>
    </w:tblGrid>
    <w:tr w:rsidR="67905C3D" w14:paraId="2601021C" w14:textId="77777777" w:rsidTr="67905C3D">
      <w:trPr>
        <w:trHeight w:val="300"/>
      </w:trPr>
      <w:tc>
        <w:tcPr>
          <w:tcW w:w="3200" w:type="dxa"/>
        </w:tcPr>
        <w:p w14:paraId="120E92F7" w14:textId="5276A8B3" w:rsidR="67905C3D" w:rsidRDefault="67905C3D" w:rsidP="67905C3D">
          <w:pPr>
            <w:pStyle w:val="Header"/>
            <w:ind w:left="-115"/>
          </w:pPr>
        </w:p>
      </w:tc>
      <w:tc>
        <w:tcPr>
          <w:tcW w:w="3200" w:type="dxa"/>
        </w:tcPr>
        <w:p w14:paraId="168EE2C9" w14:textId="5E7066F1" w:rsidR="67905C3D" w:rsidRDefault="67905C3D" w:rsidP="67905C3D">
          <w:pPr>
            <w:pStyle w:val="Header"/>
            <w:jc w:val="center"/>
          </w:pPr>
        </w:p>
      </w:tc>
      <w:tc>
        <w:tcPr>
          <w:tcW w:w="3200" w:type="dxa"/>
        </w:tcPr>
        <w:p w14:paraId="29494BF9" w14:textId="4520DB56" w:rsidR="67905C3D" w:rsidRDefault="67905C3D" w:rsidP="67905C3D">
          <w:pPr>
            <w:pStyle w:val="Header"/>
            <w:ind w:right="-115"/>
            <w:jc w:val="right"/>
          </w:pPr>
        </w:p>
      </w:tc>
    </w:tr>
  </w:tbl>
  <w:p w14:paraId="07CB0798" w14:textId="574B996A" w:rsidR="67905C3D" w:rsidRDefault="67905C3D" w:rsidP="67905C3D">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200"/>
      <w:gridCol w:w="3200"/>
      <w:gridCol w:w="3200"/>
    </w:tblGrid>
    <w:tr w:rsidR="67905C3D" w14:paraId="7BF9BBD1" w14:textId="77777777" w:rsidTr="67905C3D">
      <w:trPr>
        <w:trHeight w:val="300"/>
      </w:trPr>
      <w:tc>
        <w:tcPr>
          <w:tcW w:w="3200" w:type="dxa"/>
        </w:tcPr>
        <w:p w14:paraId="233ABD3E" w14:textId="18B57813" w:rsidR="67905C3D" w:rsidRDefault="67905C3D" w:rsidP="67905C3D">
          <w:pPr>
            <w:pStyle w:val="Header"/>
            <w:ind w:left="-115"/>
          </w:pPr>
        </w:p>
      </w:tc>
      <w:tc>
        <w:tcPr>
          <w:tcW w:w="3200" w:type="dxa"/>
        </w:tcPr>
        <w:p w14:paraId="4927D501" w14:textId="62DDACF5" w:rsidR="67905C3D" w:rsidRDefault="67905C3D" w:rsidP="67905C3D">
          <w:pPr>
            <w:pStyle w:val="Header"/>
            <w:jc w:val="center"/>
          </w:pPr>
        </w:p>
      </w:tc>
      <w:tc>
        <w:tcPr>
          <w:tcW w:w="3200" w:type="dxa"/>
        </w:tcPr>
        <w:p w14:paraId="408A9E70" w14:textId="555A4220" w:rsidR="67905C3D" w:rsidRDefault="67905C3D" w:rsidP="67905C3D">
          <w:pPr>
            <w:pStyle w:val="Header"/>
            <w:ind w:right="-115"/>
            <w:jc w:val="right"/>
          </w:pPr>
        </w:p>
      </w:tc>
    </w:tr>
  </w:tbl>
  <w:p w14:paraId="0CC8633C" w14:textId="0C878D28" w:rsidR="67905C3D" w:rsidRDefault="67905C3D" w:rsidP="67905C3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BF9BA"/>
    <w:multiLevelType w:val="multilevel"/>
    <w:tmpl w:val="FFFFFFFF"/>
    <w:lvl w:ilvl="0">
      <w:start w:val="1"/>
      <w:numFmt w:val="decimal"/>
      <w:lvlText w:val="%1."/>
      <w:lvlJc w:val="left"/>
      <w:pPr>
        <w:ind w:left="120" w:hanging="216"/>
      </w:pPr>
      <w:rPr>
        <w:rFonts w:hint="default"/>
        <w:w w:val="100"/>
      </w:rPr>
    </w:lvl>
    <w:lvl w:ilvl="1">
      <w:start w:val="1"/>
      <w:numFmt w:val="decimal"/>
      <w:lvlText w:val="%1.%2."/>
      <w:lvlJc w:val="left"/>
      <w:pPr>
        <w:ind w:left="120" w:hanging="385"/>
      </w:pPr>
      <w:rPr>
        <w:rFonts w:ascii="Calibri" w:eastAsia="Calibri" w:hAnsi="Calibri" w:cs="Calibri" w:hint="default"/>
        <w:b w:val="0"/>
        <w:bCs w:val="0"/>
        <w:i w:val="0"/>
        <w:iCs w:val="0"/>
        <w:spacing w:val="-1"/>
        <w:w w:val="100"/>
        <w:sz w:val="22"/>
        <w:szCs w:val="22"/>
      </w:rPr>
    </w:lvl>
    <w:lvl w:ilvl="2">
      <w:numFmt w:val="bullet"/>
      <w:lvlText w:val="•"/>
      <w:lvlJc w:val="left"/>
      <w:pPr>
        <w:ind w:left="2016" w:hanging="385"/>
      </w:pPr>
      <w:rPr>
        <w:rFonts w:hint="default"/>
      </w:rPr>
    </w:lvl>
    <w:lvl w:ilvl="3">
      <w:numFmt w:val="bullet"/>
      <w:lvlText w:val="•"/>
      <w:lvlJc w:val="left"/>
      <w:pPr>
        <w:ind w:left="2964" w:hanging="385"/>
      </w:pPr>
      <w:rPr>
        <w:rFonts w:hint="default"/>
      </w:rPr>
    </w:lvl>
    <w:lvl w:ilvl="4">
      <w:numFmt w:val="bullet"/>
      <w:lvlText w:val="•"/>
      <w:lvlJc w:val="left"/>
      <w:pPr>
        <w:ind w:left="3912" w:hanging="385"/>
      </w:pPr>
      <w:rPr>
        <w:rFonts w:hint="default"/>
      </w:rPr>
    </w:lvl>
    <w:lvl w:ilvl="5">
      <w:numFmt w:val="bullet"/>
      <w:lvlText w:val="•"/>
      <w:lvlJc w:val="left"/>
      <w:pPr>
        <w:ind w:left="4860" w:hanging="385"/>
      </w:pPr>
      <w:rPr>
        <w:rFonts w:hint="default"/>
      </w:rPr>
    </w:lvl>
    <w:lvl w:ilvl="6">
      <w:numFmt w:val="bullet"/>
      <w:lvlText w:val="•"/>
      <w:lvlJc w:val="left"/>
      <w:pPr>
        <w:ind w:left="5808" w:hanging="385"/>
      </w:pPr>
      <w:rPr>
        <w:rFonts w:hint="default"/>
      </w:rPr>
    </w:lvl>
    <w:lvl w:ilvl="7">
      <w:numFmt w:val="bullet"/>
      <w:lvlText w:val="•"/>
      <w:lvlJc w:val="left"/>
      <w:pPr>
        <w:ind w:left="6756" w:hanging="385"/>
      </w:pPr>
      <w:rPr>
        <w:rFonts w:hint="default"/>
      </w:rPr>
    </w:lvl>
    <w:lvl w:ilvl="8">
      <w:numFmt w:val="bullet"/>
      <w:lvlText w:val="•"/>
      <w:lvlJc w:val="left"/>
      <w:pPr>
        <w:ind w:left="7704" w:hanging="385"/>
      </w:pPr>
      <w:rPr>
        <w:rFonts w:hint="default"/>
      </w:rPr>
    </w:lvl>
  </w:abstractNum>
  <w:abstractNum w:abstractNumId="1" w15:restartNumberingAfterBreak="0">
    <w:nsid w:val="0657847F"/>
    <w:multiLevelType w:val="multilevel"/>
    <w:tmpl w:val="FFFFFFFF"/>
    <w:lvl w:ilvl="0">
      <w:start w:val="1"/>
      <w:numFmt w:val="decimal"/>
      <w:lvlText w:val="%1"/>
      <w:lvlJc w:val="left"/>
      <w:pPr>
        <w:ind w:left="120" w:hanging="610"/>
      </w:pPr>
      <w:rPr>
        <w:rFonts w:hint="default"/>
      </w:rPr>
    </w:lvl>
    <w:lvl w:ilvl="1">
      <w:start w:val="6"/>
      <w:numFmt w:val="decimal"/>
      <w:lvlText w:val="%1.%2"/>
      <w:lvlJc w:val="left"/>
      <w:pPr>
        <w:ind w:left="120" w:hanging="610"/>
      </w:pPr>
      <w:rPr>
        <w:rFonts w:hint="default"/>
      </w:rPr>
    </w:lvl>
    <w:lvl w:ilvl="2">
      <w:start w:val="16"/>
      <w:numFmt w:val="decimal"/>
      <w:lvlText w:val="%1.%2.%3"/>
      <w:lvlJc w:val="left"/>
      <w:pPr>
        <w:ind w:left="120" w:hanging="610"/>
      </w:pPr>
      <w:rPr>
        <w:rFonts w:ascii="Calibri" w:eastAsia="Calibri" w:hAnsi="Calibri" w:cs="Calibri" w:hint="default"/>
        <w:b w:val="0"/>
        <w:bCs w:val="0"/>
        <w:i w:val="0"/>
        <w:iCs w:val="0"/>
        <w:spacing w:val="-2"/>
        <w:w w:val="100"/>
        <w:sz w:val="22"/>
        <w:szCs w:val="22"/>
      </w:rPr>
    </w:lvl>
    <w:lvl w:ilvl="3">
      <w:start w:val="1"/>
      <w:numFmt w:val="decimal"/>
      <w:lvlText w:val="%1.%2.%3.%4"/>
      <w:lvlJc w:val="left"/>
      <w:pPr>
        <w:ind w:left="120" w:hanging="776"/>
      </w:pPr>
      <w:rPr>
        <w:rFonts w:ascii="Calibri" w:eastAsia="Calibri" w:hAnsi="Calibri" w:cs="Calibri" w:hint="default"/>
        <w:b w:val="0"/>
        <w:bCs w:val="0"/>
        <w:i w:val="0"/>
        <w:iCs w:val="0"/>
        <w:spacing w:val="-2"/>
        <w:w w:val="100"/>
        <w:sz w:val="22"/>
        <w:szCs w:val="22"/>
      </w:rPr>
    </w:lvl>
    <w:lvl w:ilvl="4">
      <w:numFmt w:val="bullet"/>
      <w:lvlText w:val="•"/>
      <w:lvlJc w:val="left"/>
      <w:pPr>
        <w:ind w:left="3912" w:hanging="776"/>
      </w:pPr>
      <w:rPr>
        <w:rFonts w:hint="default"/>
      </w:rPr>
    </w:lvl>
    <w:lvl w:ilvl="5">
      <w:numFmt w:val="bullet"/>
      <w:lvlText w:val="•"/>
      <w:lvlJc w:val="left"/>
      <w:pPr>
        <w:ind w:left="4860" w:hanging="776"/>
      </w:pPr>
      <w:rPr>
        <w:rFonts w:hint="default"/>
      </w:rPr>
    </w:lvl>
    <w:lvl w:ilvl="6">
      <w:numFmt w:val="bullet"/>
      <w:lvlText w:val="•"/>
      <w:lvlJc w:val="left"/>
      <w:pPr>
        <w:ind w:left="5808" w:hanging="776"/>
      </w:pPr>
      <w:rPr>
        <w:rFonts w:hint="default"/>
      </w:rPr>
    </w:lvl>
    <w:lvl w:ilvl="7">
      <w:numFmt w:val="bullet"/>
      <w:lvlText w:val="•"/>
      <w:lvlJc w:val="left"/>
      <w:pPr>
        <w:ind w:left="6756" w:hanging="776"/>
      </w:pPr>
      <w:rPr>
        <w:rFonts w:hint="default"/>
      </w:rPr>
    </w:lvl>
    <w:lvl w:ilvl="8">
      <w:numFmt w:val="bullet"/>
      <w:lvlText w:val="•"/>
      <w:lvlJc w:val="left"/>
      <w:pPr>
        <w:ind w:left="7704" w:hanging="776"/>
      </w:pPr>
      <w:rPr>
        <w:rFonts w:hint="default"/>
      </w:rPr>
    </w:lvl>
  </w:abstractNum>
  <w:abstractNum w:abstractNumId="2" w15:restartNumberingAfterBreak="0">
    <w:nsid w:val="0A6D2424"/>
    <w:multiLevelType w:val="hybridMultilevel"/>
    <w:tmpl w:val="ABC642F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4C62CE7"/>
    <w:multiLevelType w:val="multilevel"/>
    <w:tmpl w:val="FFFFFFFF"/>
    <w:lvl w:ilvl="0">
      <w:start w:val="2"/>
      <w:numFmt w:val="decimal"/>
      <w:lvlText w:val="%1"/>
      <w:lvlJc w:val="left"/>
      <w:pPr>
        <w:ind w:left="727" w:hanging="608"/>
      </w:pPr>
      <w:rPr>
        <w:rFonts w:hint="default"/>
      </w:rPr>
    </w:lvl>
    <w:lvl w:ilvl="1">
      <w:start w:val="1"/>
      <w:numFmt w:val="decimal"/>
      <w:lvlText w:val="%1.%2"/>
      <w:lvlJc w:val="left"/>
      <w:pPr>
        <w:ind w:left="727" w:hanging="608"/>
      </w:pPr>
      <w:rPr>
        <w:rFonts w:hint="default"/>
      </w:rPr>
    </w:lvl>
    <w:lvl w:ilvl="2">
      <w:start w:val="16"/>
      <w:numFmt w:val="decimal"/>
      <w:lvlText w:val="%1.%2.%3"/>
      <w:lvlJc w:val="left"/>
      <w:pPr>
        <w:ind w:left="727" w:hanging="608"/>
      </w:pPr>
      <w:rPr>
        <w:rFonts w:ascii="Calibri" w:eastAsia="Calibri" w:hAnsi="Calibri" w:cs="Calibri" w:hint="default"/>
        <w:b w:val="0"/>
        <w:bCs w:val="0"/>
        <w:i w:val="0"/>
        <w:iCs w:val="0"/>
        <w:spacing w:val="-2"/>
        <w:w w:val="100"/>
        <w:sz w:val="22"/>
        <w:szCs w:val="22"/>
      </w:rPr>
    </w:lvl>
    <w:lvl w:ilvl="3">
      <w:numFmt w:val="bullet"/>
      <w:lvlText w:val="•"/>
      <w:lvlJc w:val="left"/>
      <w:pPr>
        <w:ind w:left="3384" w:hanging="608"/>
      </w:pPr>
      <w:rPr>
        <w:rFonts w:hint="default"/>
      </w:rPr>
    </w:lvl>
    <w:lvl w:ilvl="4">
      <w:numFmt w:val="bullet"/>
      <w:lvlText w:val="•"/>
      <w:lvlJc w:val="left"/>
      <w:pPr>
        <w:ind w:left="4272" w:hanging="608"/>
      </w:pPr>
      <w:rPr>
        <w:rFonts w:hint="default"/>
      </w:rPr>
    </w:lvl>
    <w:lvl w:ilvl="5">
      <w:numFmt w:val="bullet"/>
      <w:lvlText w:val="•"/>
      <w:lvlJc w:val="left"/>
      <w:pPr>
        <w:ind w:left="5160" w:hanging="608"/>
      </w:pPr>
      <w:rPr>
        <w:rFonts w:hint="default"/>
      </w:rPr>
    </w:lvl>
    <w:lvl w:ilvl="6">
      <w:numFmt w:val="bullet"/>
      <w:lvlText w:val="•"/>
      <w:lvlJc w:val="left"/>
      <w:pPr>
        <w:ind w:left="6048" w:hanging="608"/>
      </w:pPr>
      <w:rPr>
        <w:rFonts w:hint="default"/>
      </w:rPr>
    </w:lvl>
    <w:lvl w:ilvl="7">
      <w:numFmt w:val="bullet"/>
      <w:lvlText w:val="•"/>
      <w:lvlJc w:val="left"/>
      <w:pPr>
        <w:ind w:left="6936" w:hanging="608"/>
      </w:pPr>
      <w:rPr>
        <w:rFonts w:hint="default"/>
      </w:rPr>
    </w:lvl>
    <w:lvl w:ilvl="8">
      <w:numFmt w:val="bullet"/>
      <w:lvlText w:val="•"/>
      <w:lvlJc w:val="left"/>
      <w:pPr>
        <w:ind w:left="7824" w:hanging="608"/>
      </w:pPr>
      <w:rPr>
        <w:rFonts w:hint="default"/>
      </w:rPr>
    </w:lvl>
  </w:abstractNum>
  <w:abstractNum w:abstractNumId="4" w15:restartNumberingAfterBreak="0">
    <w:nsid w:val="1FAB522B"/>
    <w:multiLevelType w:val="hybridMultilevel"/>
    <w:tmpl w:val="FFFFFFFF"/>
    <w:lvl w:ilvl="0" w:tplc="C8A05644">
      <w:start w:val="1"/>
      <w:numFmt w:val="decimal"/>
      <w:lvlText w:val="(%1)"/>
      <w:lvlJc w:val="left"/>
      <w:pPr>
        <w:ind w:left="120" w:hanging="299"/>
      </w:pPr>
      <w:rPr>
        <w:rFonts w:ascii="Calibri" w:eastAsia="Calibri" w:hAnsi="Calibri" w:cs="Calibri" w:hint="default"/>
        <w:b w:val="0"/>
        <w:bCs w:val="0"/>
        <w:i w:val="0"/>
        <w:iCs w:val="0"/>
        <w:spacing w:val="-1"/>
        <w:w w:val="100"/>
        <w:sz w:val="22"/>
        <w:szCs w:val="22"/>
      </w:rPr>
    </w:lvl>
    <w:lvl w:ilvl="1" w:tplc="F83A7288">
      <w:numFmt w:val="bullet"/>
      <w:lvlText w:val="•"/>
      <w:lvlJc w:val="left"/>
      <w:pPr>
        <w:ind w:left="1068" w:hanging="299"/>
      </w:pPr>
      <w:rPr>
        <w:rFonts w:hint="default"/>
      </w:rPr>
    </w:lvl>
    <w:lvl w:ilvl="2" w:tplc="3858D796">
      <w:numFmt w:val="bullet"/>
      <w:lvlText w:val="•"/>
      <w:lvlJc w:val="left"/>
      <w:pPr>
        <w:ind w:left="2016" w:hanging="299"/>
      </w:pPr>
      <w:rPr>
        <w:rFonts w:hint="default"/>
      </w:rPr>
    </w:lvl>
    <w:lvl w:ilvl="3" w:tplc="53F8B2DE">
      <w:numFmt w:val="bullet"/>
      <w:lvlText w:val="•"/>
      <w:lvlJc w:val="left"/>
      <w:pPr>
        <w:ind w:left="2964" w:hanging="299"/>
      </w:pPr>
      <w:rPr>
        <w:rFonts w:hint="default"/>
      </w:rPr>
    </w:lvl>
    <w:lvl w:ilvl="4" w:tplc="6A4AF42A">
      <w:numFmt w:val="bullet"/>
      <w:lvlText w:val="•"/>
      <w:lvlJc w:val="left"/>
      <w:pPr>
        <w:ind w:left="3912" w:hanging="299"/>
      </w:pPr>
      <w:rPr>
        <w:rFonts w:hint="default"/>
      </w:rPr>
    </w:lvl>
    <w:lvl w:ilvl="5" w:tplc="77383614">
      <w:numFmt w:val="bullet"/>
      <w:lvlText w:val="•"/>
      <w:lvlJc w:val="left"/>
      <w:pPr>
        <w:ind w:left="4860" w:hanging="299"/>
      </w:pPr>
      <w:rPr>
        <w:rFonts w:hint="default"/>
      </w:rPr>
    </w:lvl>
    <w:lvl w:ilvl="6" w:tplc="004CD478">
      <w:numFmt w:val="bullet"/>
      <w:lvlText w:val="•"/>
      <w:lvlJc w:val="left"/>
      <w:pPr>
        <w:ind w:left="5808" w:hanging="299"/>
      </w:pPr>
      <w:rPr>
        <w:rFonts w:hint="default"/>
      </w:rPr>
    </w:lvl>
    <w:lvl w:ilvl="7" w:tplc="B9685C1C">
      <w:numFmt w:val="bullet"/>
      <w:lvlText w:val="•"/>
      <w:lvlJc w:val="left"/>
      <w:pPr>
        <w:ind w:left="6756" w:hanging="299"/>
      </w:pPr>
      <w:rPr>
        <w:rFonts w:hint="default"/>
      </w:rPr>
    </w:lvl>
    <w:lvl w:ilvl="8" w:tplc="F5C675B2">
      <w:numFmt w:val="bullet"/>
      <w:lvlText w:val="•"/>
      <w:lvlJc w:val="left"/>
      <w:pPr>
        <w:ind w:left="7704" w:hanging="299"/>
      </w:pPr>
      <w:rPr>
        <w:rFonts w:hint="default"/>
      </w:rPr>
    </w:lvl>
  </w:abstractNum>
  <w:abstractNum w:abstractNumId="5" w15:restartNumberingAfterBreak="0">
    <w:nsid w:val="29D769AA"/>
    <w:multiLevelType w:val="multilevel"/>
    <w:tmpl w:val="FFFFFFFF"/>
    <w:lvl w:ilvl="0">
      <w:start w:val="2"/>
      <w:numFmt w:val="decimal"/>
      <w:lvlText w:val="%1"/>
      <w:lvlJc w:val="left"/>
      <w:pPr>
        <w:ind w:left="449" w:hanging="329"/>
      </w:pPr>
      <w:rPr>
        <w:rFonts w:hint="default"/>
      </w:rPr>
    </w:lvl>
    <w:lvl w:ilvl="1">
      <w:start w:val="1"/>
      <w:numFmt w:val="decimal"/>
      <w:lvlText w:val="%1.%2"/>
      <w:lvlJc w:val="left"/>
      <w:pPr>
        <w:ind w:left="449" w:hanging="329"/>
      </w:pPr>
      <w:rPr>
        <w:rFonts w:ascii="Calibri" w:eastAsia="Calibri" w:hAnsi="Calibri" w:cs="Calibri" w:hint="default"/>
        <w:b w:val="0"/>
        <w:bCs w:val="0"/>
        <w:i w:val="0"/>
        <w:iCs w:val="0"/>
        <w:spacing w:val="-1"/>
        <w:w w:val="100"/>
        <w:sz w:val="22"/>
        <w:szCs w:val="22"/>
      </w:rPr>
    </w:lvl>
    <w:lvl w:ilvl="2">
      <w:start w:val="1"/>
      <w:numFmt w:val="decimal"/>
      <w:lvlText w:val="%1.%2.%3"/>
      <w:lvlJc w:val="left"/>
      <w:pPr>
        <w:ind w:left="120" w:hanging="497"/>
      </w:pPr>
      <w:rPr>
        <w:rFonts w:ascii="Calibri" w:eastAsia="Calibri" w:hAnsi="Calibri" w:cs="Calibri" w:hint="default"/>
        <w:b w:val="0"/>
        <w:bCs w:val="0"/>
        <w:i w:val="0"/>
        <w:iCs w:val="0"/>
        <w:spacing w:val="-1"/>
        <w:w w:val="100"/>
        <w:sz w:val="22"/>
        <w:szCs w:val="22"/>
      </w:rPr>
    </w:lvl>
    <w:lvl w:ilvl="3">
      <w:numFmt w:val="bullet"/>
      <w:lvlText w:val="•"/>
      <w:lvlJc w:val="left"/>
      <w:pPr>
        <w:ind w:left="2475" w:hanging="497"/>
      </w:pPr>
      <w:rPr>
        <w:rFonts w:hint="default"/>
      </w:rPr>
    </w:lvl>
    <w:lvl w:ilvl="4">
      <w:numFmt w:val="bullet"/>
      <w:lvlText w:val="•"/>
      <w:lvlJc w:val="left"/>
      <w:pPr>
        <w:ind w:left="3493" w:hanging="497"/>
      </w:pPr>
      <w:rPr>
        <w:rFonts w:hint="default"/>
      </w:rPr>
    </w:lvl>
    <w:lvl w:ilvl="5">
      <w:numFmt w:val="bullet"/>
      <w:lvlText w:val="•"/>
      <w:lvlJc w:val="left"/>
      <w:pPr>
        <w:ind w:left="4511" w:hanging="497"/>
      </w:pPr>
      <w:rPr>
        <w:rFonts w:hint="default"/>
      </w:rPr>
    </w:lvl>
    <w:lvl w:ilvl="6">
      <w:numFmt w:val="bullet"/>
      <w:lvlText w:val="•"/>
      <w:lvlJc w:val="left"/>
      <w:pPr>
        <w:ind w:left="5528" w:hanging="497"/>
      </w:pPr>
      <w:rPr>
        <w:rFonts w:hint="default"/>
      </w:rPr>
    </w:lvl>
    <w:lvl w:ilvl="7">
      <w:numFmt w:val="bullet"/>
      <w:lvlText w:val="•"/>
      <w:lvlJc w:val="left"/>
      <w:pPr>
        <w:ind w:left="6546" w:hanging="497"/>
      </w:pPr>
      <w:rPr>
        <w:rFonts w:hint="default"/>
      </w:rPr>
    </w:lvl>
    <w:lvl w:ilvl="8">
      <w:numFmt w:val="bullet"/>
      <w:lvlText w:val="•"/>
      <w:lvlJc w:val="left"/>
      <w:pPr>
        <w:ind w:left="7564" w:hanging="497"/>
      </w:pPr>
      <w:rPr>
        <w:rFonts w:hint="default"/>
      </w:rPr>
    </w:lvl>
  </w:abstractNum>
  <w:abstractNum w:abstractNumId="6" w15:restartNumberingAfterBreak="0">
    <w:nsid w:val="3868D239"/>
    <w:multiLevelType w:val="hybridMultilevel"/>
    <w:tmpl w:val="FFFFFFFF"/>
    <w:lvl w:ilvl="0" w:tplc="52946160">
      <w:start w:val="1"/>
      <w:numFmt w:val="decimal"/>
      <w:lvlText w:val="(%1)"/>
      <w:lvlJc w:val="left"/>
      <w:pPr>
        <w:ind w:left="418" w:hanging="299"/>
      </w:pPr>
      <w:rPr>
        <w:rFonts w:ascii="Calibri" w:eastAsia="Calibri" w:hAnsi="Calibri" w:cs="Calibri" w:hint="default"/>
        <w:b w:val="0"/>
        <w:bCs w:val="0"/>
        <w:i w:val="0"/>
        <w:iCs w:val="0"/>
        <w:spacing w:val="-1"/>
        <w:w w:val="100"/>
        <w:sz w:val="22"/>
        <w:szCs w:val="22"/>
      </w:rPr>
    </w:lvl>
    <w:lvl w:ilvl="1" w:tplc="3F4E16A2">
      <w:numFmt w:val="bullet"/>
      <w:lvlText w:val="•"/>
      <w:lvlJc w:val="left"/>
      <w:pPr>
        <w:ind w:left="1338" w:hanging="299"/>
      </w:pPr>
      <w:rPr>
        <w:rFonts w:hint="default"/>
      </w:rPr>
    </w:lvl>
    <w:lvl w:ilvl="2" w:tplc="BEA44516">
      <w:numFmt w:val="bullet"/>
      <w:lvlText w:val="•"/>
      <w:lvlJc w:val="left"/>
      <w:pPr>
        <w:ind w:left="2256" w:hanging="299"/>
      </w:pPr>
      <w:rPr>
        <w:rFonts w:hint="default"/>
      </w:rPr>
    </w:lvl>
    <w:lvl w:ilvl="3" w:tplc="BF12A13E">
      <w:numFmt w:val="bullet"/>
      <w:lvlText w:val="•"/>
      <w:lvlJc w:val="left"/>
      <w:pPr>
        <w:ind w:left="3174" w:hanging="299"/>
      </w:pPr>
      <w:rPr>
        <w:rFonts w:hint="default"/>
      </w:rPr>
    </w:lvl>
    <w:lvl w:ilvl="4" w:tplc="6BAC2122">
      <w:numFmt w:val="bullet"/>
      <w:lvlText w:val="•"/>
      <w:lvlJc w:val="left"/>
      <w:pPr>
        <w:ind w:left="4092" w:hanging="299"/>
      </w:pPr>
      <w:rPr>
        <w:rFonts w:hint="default"/>
      </w:rPr>
    </w:lvl>
    <w:lvl w:ilvl="5" w:tplc="89142D7A">
      <w:numFmt w:val="bullet"/>
      <w:lvlText w:val="•"/>
      <w:lvlJc w:val="left"/>
      <w:pPr>
        <w:ind w:left="5010" w:hanging="299"/>
      </w:pPr>
      <w:rPr>
        <w:rFonts w:hint="default"/>
      </w:rPr>
    </w:lvl>
    <w:lvl w:ilvl="6" w:tplc="0C20A7D2">
      <w:numFmt w:val="bullet"/>
      <w:lvlText w:val="•"/>
      <w:lvlJc w:val="left"/>
      <w:pPr>
        <w:ind w:left="5928" w:hanging="299"/>
      </w:pPr>
      <w:rPr>
        <w:rFonts w:hint="default"/>
      </w:rPr>
    </w:lvl>
    <w:lvl w:ilvl="7" w:tplc="A69C4770">
      <w:numFmt w:val="bullet"/>
      <w:lvlText w:val="•"/>
      <w:lvlJc w:val="left"/>
      <w:pPr>
        <w:ind w:left="6846" w:hanging="299"/>
      </w:pPr>
      <w:rPr>
        <w:rFonts w:hint="default"/>
      </w:rPr>
    </w:lvl>
    <w:lvl w:ilvl="8" w:tplc="18DAD204">
      <w:numFmt w:val="bullet"/>
      <w:lvlText w:val="•"/>
      <w:lvlJc w:val="left"/>
      <w:pPr>
        <w:ind w:left="7764" w:hanging="299"/>
      </w:pPr>
      <w:rPr>
        <w:rFonts w:hint="default"/>
      </w:rPr>
    </w:lvl>
  </w:abstractNum>
  <w:abstractNum w:abstractNumId="7" w15:restartNumberingAfterBreak="0">
    <w:nsid w:val="3B5E5C99"/>
    <w:multiLevelType w:val="multilevel"/>
    <w:tmpl w:val="FFFFFFFF"/>
    <w:lvl w:ilvl="0">
      <w:start w:val="1"/>
      <w:numFmt w:val="decimal"/>
      <w:lvlText w:val="%1"/>
      <w:lvlJc w:val="left"/>
      <w:pPr>
        <w:ind w:left="120" w:hanging="727"/>
      </w:pPr>
      <w:rPr>
        <w:rFonts w:hint="default"/>
      </w:rPr>
    </w:lvl>
    <w:lvl w:ilvl="1">
      <w:start w:val="6"/>
      <w:numFmt w:val="decimal"/>
      <w:lvlText w:val="%1.%2"/>
      <w:lvlJc w:val="left"/>
      <w:pPr>
        <w:ind w:left="120" w:hanging="727"/>
      </w:pPr>
      <w:rPr>
        <w:rFonts w:hint="default"/>
      </w:rPr>
    </w:lvl>
    <w:lvl w:ilvl="2">
      <w:start w:val="21"/>
      <w:numFmt w:val="decimal"/>
      <w:lvlText w:val="%1.%2.%3"/>
      <w:lvlJc w:val="left"/>
      <w:pPr>
        <w:ind w:left="120" w:hanging="727"/>
      </w:pPr>
      <w:rPr>
        <w:rFonts w:hint="default"/>
      </w:rPr>
    </w:lvl>
    <w:lvl w:ilvl="3">
      <w:start w:val="2"/>
      <w:numFmt w:val="decimal"/>
      <w:lvlText w:val="%1.%2.%3.%4"/>
      <w:lvlJc w:val="left"/>
      <w:pPr>
        <w:ind w:left="120" w:hanging="727"/>
      </w:pPr>
      <w:rPr>
        <w:rFonts w:ascii="Calibri" w:eastAsia="Calibri" w:hAnsi="Calibri" w:cs="Calibri" w:hint="default"/>
        <w:b w:val="0"/>
        <w:bCs w:val="0"/>
        <w:i w:val="0"/>
        <w:iCs w:val="0"/>
        <w:spacing w:val="-2"/>
        <w:w w:val="100"/>
        <w:sz w:val="20"/>
        <w:szCs w:val="20"/>
      </w:rPr>
    </w:lvl>
    <w:lvl w:ilvl="4">
      <w:start w:val="1"/>
      <w:numFmt w:val="decimal"/>
      <w:lvlText w:val="%1.%2.%3.%4.%5"/>
      <w:lvlJc w:val="left"/>
      <w:pPr>
        <w:ind w:left="120" w:hanging="943"/>
      </w:pPr>
      <w:rPr>
        <w:rFonts w:ascii="Calibri" w:eastAsia="Calibri" w:hAnsi="Calibri" w:cs="Calibri" w:hint="default"/>
        <w:b w:val="0"/>
        <w:bCs w:val="0"/>
        <w:i w:val="0"/>
        <w:iCs w:val="0"/>
        <w:spacing w:val="-3"/>
        <w:w w:val="100"/>
        <w:sz w:val="22"/>
        <w:szCs w:val="22"/>
      </w:rPr>
    </w:lvl>
    <w:lvl w:ilvl="5">
      <w:numFmt w:val="bullet"/>
      <w:lvlText w:val="•"/>
      <w:lvlJc w:val="left"/>
      <w:pPr>
        <w:ind w:left="4860" w:hanging="943"/>
      </w:pPr>
      <w:rPr>
        <w:rFonts w:hint="default"/>
      </w:rPr>
    </w:lvl>
    <w:lvl w:ilvl="6">
      <w:numFmt w:val="bullet"/>
      <w:lvlText w:val="•"/>
      <w:lvlJc w:val="left"/>
      <w:pPr>
        <w:ind w:left="5808" w:hanging="943"/>
      </w:pPr>
      <w:rPr>
        <w:rFonts w:hint="default"/>
      </w:rPr>
    </w:lvl>
    <w:lvl w:ilvl="7">
      <w:numFmt w:val="bullet"/>
      <w:lvlText w:val="•"/>
      <w:lvlJc w:val="left"/>
      <w:pPr>
        <w:ind w:left="6756" w:hanging="943"/>
      </w:pPr>
      <w:rPr>
        <w:rFonts w:hint="default"/>
      </w:rPr>
    </w:lvl>
    <w:lvl w:ilvl="8">
      <w:numFmt w:val="bullet"/>
      <w:lvlText w:val="•"/>
      <w:lvlJc w:val="left"/>
      <w:pPr>
        <w:ind w:left="7704" w:hanging="943"/>
      </w:pPr>
      <w:rPr>
        <w:rFonts w:hint="default"/>
      </w:rPr>
    </w:lvl>
  </w:abstractNum>
  <w:abstractNum w:abstractNumId="8" w15:restartNumberingAfterBreak="0">
    <w:nsid w:val="43C7266C"/>
    <w:multiLevelType w:val="multilevel"/>
    <w:tmpl w:val="FFFFFFFF"/>
    <w:lvl w:ilvl="0">
      <w:start w:val="3"/>
      <w:numFmt w:val="decimal"/>
      <w:lvlText w:val="%1"/>
      <w:lvlJc w:val="left"/>
      <w:pPr>
        <w:ind w:left="451" w:hanging="332"/>
      </w:pPr>
      <w:rPr>
        <w:rFonts w:hint="default"/>
      </w:rPr>
    </w:lvl>
    <w:lvl w:ilvl="1">
      <w:start w:val="1"/>
      <w:numFmt w:val="decimal"/>
      <w:lvlText w:val="%1.%2"/>
      <w:lvlJc w:val="left"/>
      <w:pPr>
        <w:ind w:left="451" w:hanging="332"/>
      </w:pPr>
      <w:rPr>
        <w:rFonts w:ascii="Calibri" w:eastAsia="Calibri" w:hAnsi="Calibri" w:cs="Calibri" w:hint="default"/>
        <w:b w:val="0"/>
        <w:bCs w:val="0"/>
        <w:i w:val="0"/>
        <w:iCs w:val="0"/>
        <w:spacing w:val="-1"/>
        <w:w w:val="100"/>
        <w:sz w:val="22"/>
        <w:szCs w:val="22"/>
      </w:rPr>
    </w:lvl>
    <w:lvl w:ilvl="2">
      <w:numFmt w:val="bullet"/>
      <w:lvlText w:val="•"/>
      <w:lvlJc w:val="left"/>
      <w:pPr>
        <w:ind w:left="2288" w:hanging="332"/>
      </w:pPr>
      <w:rPr>
        <w:rFonts w:hint="default"/>
      </w:rPr>
    </w:lvl>
    <w:lvl w:ilvl="3">
      <w:numFmt w:val="bullet"/>
      <w:lvlText w:val="•"/>
      <w:lvlJc w:val="left"/>
      <w:pPr>
        <w:ind w:left="3202" w:hanging="332"/>
      </w:pPr>
      <w:rPr>
        <w:rFonts w:hint="default"/>
      </w:rPr>
    </w:lvl>
    <w:lvl w:ilvl="4">
      <w:numFmt w:val="bullet"/>
      <w:lvlText w:val="•"/>
      <w:lvlJc w:val="left"/>
      <w:pPr>
        <w:ind w:left="4116" w:hanging="332"/>
      </w:pPr>
      <w:rPr>
        <w:rFonts w:hint="default"/>
      </w:rPr>
    </w:lvl>
    <w:lvl w:ilvl="5">
      <w:numFmt w:val="bullet"/>
      <w:lvlText w:val="•"/>
      <w:lvlJc w:val="left"/>
      <w:pPr>
        <w:ind w:left="5030" w:hanging="332"/>
      </w:pPr>
      <w:rPr>
        <w:rFonts w:hint="default"/>
      </w:rPr>
    </w:lvl>
    <w:lvl w:ilvl="6">
      <w:numFmt w:val="bullet"/>
      <w:lvlText w:val="•"/>
      <w:lvlJc w:val="left"/>
      <w:pPr>
        <w:ind w:left="5944" w:hanging="332"/>
      </w:pPr>
      <w:rPr>
        <w:rFonts w:hint="default"/>
      </w:rPr>
    </w:lvl>
    <w:lvl w:ilvl="7">
      <w:numFmt w:val="bullet"/>
      <w:lvlText w:val="•"/>
      <w:lvlJc w:val="left"/>
      <w:pPr>
        <w:ind w:left="6858" w:hanging="332"/>
      </w:pPr>
      <w:rPr>
        <w:rFonts w:hint="default"/>
      </w:rPr>
    </w:lvl>
    <w:lvl w:ilvl="8">
      <w:numFmt w:val="bullet"/>
      <w:lvlText w:val="•"/>
      <w:lvlJc w:val="left"/>
      <w:pPr>
        <w:ind w:left="7772" w:hanging="332"/>
      </w:pPr>
      <w:rPr>
        <w:rFonts w:hint="default"/>
      </w:rPr>
    </w:lvl>
  </w:abstractNum>
  <w:abstractNum w:abstractNumId="9" w15:restartNumberingAfterBreak="0">
    <w:nsid w:val="4D9DDF79"/>
    <w:multiLevelType w:val="hybridMultilevel"/>
    <w:tmpl w:val="FE9078D2"/>
    <w:lvl w:ilvl="0" w:tplc="925EB280">
      <w:start w:val="1"/>
      <w:numFmt w:val="bullet"/>
      <w:lvlText w:val=""/>
      <w:lvlJc w:val="left"/>
      <w:pPr>
        <w:ind w:left="480" w:hanging="360"/>
      </w:pPr>
      <w:rPr>
        <w:rFonts w:ascii="Symbol" w:hAnsi="Symbol" w:hint="default"/>
      </w:rPr>
    </w:lvl>
    <w:lvl w:ilvl="1" w:tplc="6D34C4B8">
      <w:start w:val="1"/>
      <w:numFmt w:val="bullet"/>
      <w:lvlText w:val="o"/>
      <w:lvlJc w:val="left"/>
      <w:pPr>
        <w:ind w:left="1200" w:hanging="360"/>
      </w:pPr>
      <w:rPr>
        <w:rFonts w:ascii="Courier New" w:hAnsi="Courier New" w:hint="default"/>
      </w:rPr>
    </w:lvl>
    <w:lvl w:ilvl="2" w:tplc="628ADCE6">
      <w:start w:val="1"/>
      <w:numFmt w:val="bullet"/>
      <w:lvlText w:val=""/>
      <w:lvlJc w:val="left"/>
      <w:pPr>
        <w:ind w:left="1920" w:hanging="360"/>
      </w:pPr>
      <w:rPr>
        <w:rFonts w:ascii="Wingdings" w:hAnsi="Wingdings" w:hint="default"/>
      </w:rPr>
    </w:lvl>
    <w:lvl w:ilvl="3" w:tplc="F11ED29C">
      <w:start w:val="1"/>
      <w:numFmt w:val="bullet"/>
      <w:lvlText w:val=""/>
      <w:lvlJc w:val="left"/>
      <w:pPr>
        <w:ind w:left="2640" w:hanging="360"/>
      </w:pPr>
      <w:rPr>
        <w:rFonts w:ascii="Symbol" w:hAnsi="Symbol" w:hint="default"/>
      </w:rPr>
    </w:lvl>
    <w:lvl w:ilvl="4" w:tplc="3496ABF2">
      <w:start w:val="1"/>
      <w:numFmt w:val="bullet"/>
      <w:lvlText w:val="o"/>
      <w:lvlJc w:val="left"/>
      <w:pPr>
        <w:ind w:left="3360" w:hanging="360"/>
      </w:pPr>
      <w:rPr>
        <w:rFonts w:ascii="Courier New" w:hAnsi="Courier New" w:hint="default"/>
      </w:rPr>
    </w:lvl>
    <w:lvl w:ilvl="5" w:tplc="DAF8DF3A">
      <w:start w:val="1"/>
      <w:numFmt w:val="bullet"/>
      <w:lvlText w:val=""/>
      <w:lvlJc w:val="left"/>
      <w:pPr>
        <w:ind w:left="4080" w:hanging="360"/>
      </w:pPr>
      <w:rPr>
        <w:rFonts w:ascii="Wingdings" w:hAnsi="Wingdings" w:hint="default"/>
      </w:rPr>
    </w:lvl>
    <w:lvl w:ilvl="6" w:tplc="38FEF6B4">
      <w:start w:val="1"/>
      <w:numFmt w:val="bullet"/>
      <w:lvlText w:val=""/>
      <w:lvlJc w:val="left"/>
      <w:pPr>
        <w:ind w:left="4800" w:hanging="360"/>
      </w:pPr>
      <w:rPr>
        <w:rFonts w:ascii="Symbol" w:hAnsi="Symbol" w:hint="default"/>
      </w:rPr>
    </w:lvl>
    <w:lvl w:ilvl="7" w:tplc="051EC4CE">
      <w:start w:val="1"/>
      <w:numFmt w:val="bullet"/>
      <w:lvlText w:val="o"/>
      <w:lvlJc w:val="left"/>
      <w:pPr>
        <w:ind w:left="5520" w:hanging="360"/>
      </w:pPr>
      <w:rPr>
        <w:rFonts w:ascii="Courier New" w:hAnsi="Courier New" w:hint="default"/>
      </w:rPr>
    </w:lvl>
    <w:lvl w:ilvl="8" w:tplc="B33476EA">
      <w:start w:val="1"/>
      <w:numFmt w:val="bullet"/>
      <w:lvlText w:val=""/>
      <w:lvlJc w:val="left"/>
      <w:pPr>
        <w:ind w:left="6240" w:hanging="360"/>
      </w:pPr>
      <w:rPr>
        <w:rFonts w:ascii="Wingdings" w:hAnsi="Wingdings" w:hint="default"/>
      </w:rPr>
    </w:lvl>
  </w:abstractNum>
  <w:abstractNum w:abstractNumId="10" w15:restartNumberingAfterBreak="0">
    <w:nsid w:val="507193E8"/>
    <w:multiLevelType w:val="multilevel"/>
    <w:tmpl w:val="FFFFFFFF"/>
    <w:lvl w:ilvl="0">
      <w:start w:val="5"/>
      <w:numFmt w:val="decimal"/>
      <w:lvlText w:val="%1"/>
      <w:lvlJc w:val="left"/>
      <w:pPr>
        <w:ind w:left="120" w:hanging="387"/>
      </w:pPr>
      <w:rPr>
        <w:rFonts w:hint="default"/>
      </w:rPr>
    </w:lvl>
    <w:lvl w:ilvl="1">
      <w:start w:val="1"/>
      <w:numFmt w:val="decimal"/>
      <w:lvlText w:val="%1.%2."/>
      <w:lvlJc w:val="left"/>
      <w:pPr>
        <w:ind w:left="120" w:hanging="387"/>
      </w:pPr>
      <w:rPr>
        <w:rFonts w:ascii="Calibri" w:eastAsia="Calibri" w:hAnsi="Calibri" w:cs="Calibri" w:hint="default"/>
        <w:b w:val="0"/>
        <w:bCs w:val="0"/>
        <w:i w:val="0"/>
        <w:iCs w:val="0"/>
        <w:spacing w:val="-1"/>
        <w:w w:val="100"/>
        <w:sz w:val="22"/>
        <w:szCs w:val="22"/>
      </w:rPr>
    </w:lvl>
    <w:lvl w:ilvl="2">
      <w:numFmt w:val="bullet"/>
      <w:lvlText w:val="•"/>
      <w:lvlJc w:val="left"/>
      <w:pPr>
        <w:ind w:left="2016" w:hanging="387"/>
      </w:pPr>
      <w:rPr>
        <w:rFonts w:hint="default"/>
      </w:rPr>
    </w:lvl>
    <w:lvl w:ilvl="3">
      <w:numFmt w:val="bullet"/>
      <w:lvlText w:val="•"/>
      <w:lvlJc w:val="left"/>
      <w:pPr>
        <w:ind w:left="2964" w:hanging="387"/>
      </w:pPr>
      <w:rPr>
        <w:rFonts w:hint="default"/>
      </w:rPr>
    </w:lvl>
    <w:lvl w:ilvl="4">
      <w:numFmt w:val="bullet"/>
      <w:lvlText w:val="•"/>
      <w:lvlJc w:val="left"/>
      <w:pPr>
        <w:ind w:left="3912" w:hanging="387"/>
      </w:pPr>
      <w:rPr>
        <w:rFonts w:hint="default"/>
      </w:rPr>
    </w:lvl>
    <w:lvl w:ilvl="5">
      <w:numFmt w:val="bullet"/>
      <w:lvlText w:val="•"/>
      <w:lvlJc w:val="left"/>
      <w:pPr>
        <w:ind w:left="4860" w:hanging="387"/>
      </w:pPr>
      <w:rPr>
        <w:rFonts w:hint="default"/>
      </w:rPr>
    </w:lvl>
    <w:lvl w:ilvl="6">
      <w:numFmt w:val="bullet"/>
      <w:lvlText w:val="•"/>
      <w:lvlJc w:val="left"/>
      <w:pPr>
        <w:ind w:left="5808" w:hanging="387"/>
      </w:pPr>
      <w:rPr>
        <w:rFonts w:hint="default"/>
      </w:rPr>
    </w:lvl>
    <w:lvl w:ilvl="7">
      <w:numFmt w:val="bullet"/>
      <w:lvlText w:val="•"/>
      <w:lvlJc w:val="left"/>
      <w:pPr>
        <w:ind w:left="6756" w:hanging="387"/>
      </w:pPr>
      <w:rPr>
        <w:rFonts w:hint="default"/>
      </w:rPr>
    </w:lvl>
    <w:lvl w:ilvl="8">
      <w:numFmt w:val="bullet"/>
      <w:lvlText w:val="•"/>
      <w:lvlJc w:val="left"/>
      <w:pPr>
        <w:ind w:left="7704" w:hanging="387"/>
      </w:pPr>
      <w:rPr>
        <w:rFonts w:hint="default"/>
      </w:rPr>
    </w:lvl>
  </w:abstractNum>
  <w:abstractNum w:abstractNumId="11" w15:restartNumberingAfterBreak="0">
    <w:nsid w:val="63BF4DE2"/>
    <w:multiLevelType w:val="multilevel"/>
    <w:tmpl w:val="FFFFFFFF"/>
    <w:lvl w:ilvl="0">
      <w:start w:val="2"/>
      <w:numFmt w:val="decimal"/>
      <w:lvlText w:val="%1"/>
      <w:lvlJc w:val="left"/>
      <w:pPr>
        <w:ind w:left="120" w:hanging="608"/>
      </w:pPr>
      <w:rPr>
        <w:rFonts w:hint="default"/>
      </w:rPr>
    </w:lvl>
    <w:lvl w:ilvl="1">
      <w:start w:val="1"/>
      <w:numFmt w:val="decimal"/>
      <w:lvlText w:val="%1.%2"/>
      <w:lvlJc w:val="left"/>
      <w:pPr>
        <w:ind w:left="120" w:hanging="608"/>
      </w:pPr>
      <w:rPr>
        <w:rFonts w:hint="default"/>
      </w:rPr>
    </w:lvl>
    <w:lvl w:ilvl="2">
      <w:start w:val="12"/>
      <w:numFmt w:val="decimal"/>
      <w:lvlText w:val="%1.%2.%3"/>
      <w:lvlJc w:val="left"/>
      <w:pPr>
        <w:ind w:left="120" w:hanging="608"/>
      </w:pPr>
      <w:rPr>
        <w:rFonts w:ascii="Calibri" w:eastAsia="Calibri" w:hAnsi="Calibri" w:cs="Calibri" w:hint="default"/>
        <w:b w:val="0"/>
        <w:bCs w:val="0"/>
        <w:i w:val="0"/>
        <w:iCs w:val="0"/>
        <w:spacing w:val="-2"/>
        <w:w w:val="100"/>
        <w:sz w:val="22"/>
        <w:szCs w:val="22"/>
      </w:rPr>
    </w:lvl>
    <w:lvl w:ilvl="3">
      <w:numFmt w:val="bullet"/>
      <w:lvlText w:val="•"/>
      <w:lvlJc w:val="left"/>
      <w:pPr>
        <w:ind w:left="2964" w:hanging="608"/>
      </w:pPr>
      <w:rPr>
        <w:rFonts w:hint="default"/>
      </w:rPr>
    </w:lvl>
    <w:lvl w:ilvl="4">
      <w:numFmt w:val="bullet"/>
      <w:lvlText w:val="•"/>
      <w:lvlJc w:val="left"/>
      <w:pPr>
        <w:ind w:left="3912" w:hanging="608"/>
      </w:pPr>
      <w:rPr>
        <w:rFonts w:hint="default"/>
      </w:rPr>
    </w:lvl>
    <w:lvl w:ilvl="5">
      <w:numFmt w:val="bullet"/>
      <w:lvlText w:val="•"/>
      <w:lvlJc w:val="left"/>
      <w:pPr>
        <w:ind w:left="4860" w:hanging="608"/>
      </w:pPr>
      <w:rPr>
        <w:rFonts w:hint="default"/>
      </w:rPr>
    </w:lvl>
    <w:lvl w:ilvl="6">
      <w:numFmt w:val="bullet"/>
      <w:lvlText w:val="•"/>
      <w:lvlJc w:val="left"/>
      <w:pPr>
        <w:ind w:left="5808" w:hanging="608"/>
      </w:pPr>
      <w:rPr>
        <w:rFonts w:hint="default"/>
      </w:rPr>
    </w:lvl>
    <w:lvl w:ilvl="7">
      <w:numFmt w:val="bullet"/>
      <w:lvlText w:val="•"/>
      <w:lvlJc w:val="left"/>
      <w:pPr>
        <w:ind w:left="6756" w:hanging="608"/>
      </w:pPr>
      <w:rPr>
        <w:rFonts w:hint="default"/>
      </w:rPr>
    </w:lvl>
    <w:lvl w:ilvl="8">
      <w:numFmt w:val="bullet"/>
      <w:lvlText w:val="•"/>
      <w:lvlJc w:val="left"/>
      <w:pPr>
        <w:ind w:left="7704" w:hanging="608"/>
      </w:pPr>
      <w:rPr>
        <w:rFonts w:hint="default"/>
      </w:rPr>
    </w:lvl>
  </w:abstractNum>
  <w:abstractNum w:abstractNumId="12" w15:restartNumberingAfterBreak="0">
    <w:nsid w:val="6E50594A"/>
    <w:multiLevelType w:val="hybridMultilevel"/>
    <w:tmpl w:val="FFFFFFFF"/>
    <w:lvl w:ilvl="0" w:tplc="FFFFFFFF">
      <w:start w:val="1"/>
      <w:numFmt w:val="bullet"/>
      <w:lvlText w:val="-"/>
      <w:lvlJc w:val="left"/>
      <w:pPr>
        <w:ind w:left="720" w:hanging="360"/>
      </w:pPr>
      <w:rPr>
        <w:rFonts w:ascii="Calibri" w:hAnsi="Calibri" w:hint="default"/>
        <w:b w:val="0"/>
        <w:bCs w:val="0"/>
        <w:i w:val="0"/>
        <w:iCs w:val="0"/>
        <w:w w:val="100"/>
        <w:sz w:val="22"/>
        <w:szCs w:val="22"/>
      </w:rPr>
    </w:lvl>
    <w:lvl w:ilvl="1" w:tplc="0E66D490">
      <w:numFmt w:val="bullet"/>
      <w:lvlText w:val="•"/>
      <w:lvlJc w:val="left"/>
      <w:pPr>
        <w:ind w:left="1266" w:hanging="219"/>
      </w:pPr>
      <w:rPr>
        <w:rFonts w:hint="default"/>
      </w:rPr>
    </w:lvl>
    <w:lvl w:ilvl="2" w:tplc="37AC197E">
      <w:numFmt w:val="bullet"/>
      <w:lvlText w:val="•"/>
      <w:lvlJc w:val="left"/>
      <w:pPr>
        <w:ind w:left="2192" w:hanging="219"/>
      </w:pPr>
      <w:rPr>
        <w:rFonts w:hint="default"/>
      </w:rPr>
    </w:lvl>
    <w:lvl w:ilvl="3" w:tplc="7AC0A752">
      <w:numFmt w:val="bullet"/>
      <w:lvlText w:val="•"/>
      <w:lvlJc w:val="left"/>
      <w:pPr>
        <w:ind w:left="3118" w:hanging="219"/>
      </w:pPr>
      <w:rPr>
        <w:rFonts w:hint="default"/>
      </w:rPr>
    </w:lvl>
    <w:lvl w:ilvl="4" w:tplc="817C16BC">
      <w:numFmt w:val="bullet"/>
      <w:lvlText w:val="•"/>
      <w:lvlJc w:val="left"/>
      <w:pPr>
        <w:ind w:left="4044" w:hanging="219"/>
      </w:pPr>
      <w:rPr>
        <w:rFonts w:hint="default"/>
      </w:rPr>
    </w:lvl>
    <w:lvl w:ilvl="5" w:tplc="6F36C28A">
      <w:numFmt w:val="bullet"/>
      <w:lvlText w:val="•"/>
      <w:lvlJc w:val="left"/>
      <w:pPr>
        <w:ind w:left="4970" w:hanging="219"/>
      </w:pPr>
      <w:rPr>
        <w:rFonts w:hint="default"/>
      </w:rPr>
    </w:lvl>
    <w:lvl w:ilvl="6" w:tplc="B3C2ADF2">
      <w:numFmt w:val="bullet"/>
      <w:lvlText w:val="•"/>
      <w:lvlJc w:val="left"/>
      <w:pPr>
        <w:ind w:left="5896" w:hanging="219"/>
      </w:pPr>
      <w:rPr>
        <w:rFonts w:hint="default"/>
      </w:rPr>
    </w:lvl>
    <w:lvl w:ilvl="7" w:tplc="C7905436">
      <w:numFmt w:val="bullet"/>
      <w:lvlText w:val="•"/>
      <w:lvlJc w:val="left"/>
      <w:pPr>
        <w:ind w:left="6822" w:hanging="219"/>
      </w:pPr>
      <w:rPr>
        <w:rFonts w:hint="default"/>
      </w:rPr>
    </w:lvl>
    <w:lvl w:ilvl="8" w:tplc="226C156A">
      <w:numFmt w:val="bullet"/>
      <w:lvlText w:val="•"/>
      <w:lvlJc w:val="left"/>
      <w:pPr>
        <w:ind w:left="7748" w:hanging="219"/>
      </w:pPr>
      <w:rPr>
        <w:rFonts w:hint="default"/>
      </w:rPr>
    </w:lvl>
  </w:abstractNum>
  <w:abstractNum w:abstractNumId="13" w15:restartNumberingAfterBreak="0">
    <w:nsid w:val="72A89F33"/>
    <w:multiLevelType w:val="multilevel"/>
    <w:tmpl w:val="FFFFFFFF"/>
    <w:lvl w:ilvl="0">
      <w:start w:val="1"/>
      <w:numFmt w:val="decimal"/>
      <w:lvlText w:val="%1"/>
      <w:lvlJc w:val="left"/>
      <w:pPr>
        <w:ind w:left="120" w:hanging="332"/>
      </w:pPr>
      <w:rPr>
        <w:rFonts w:hint="default"/>
      </w:rPr>
    </w:lvl>
    <w:lvl w:ilvl="1">
      <w:start w:val="2"/>
      <w:numFmt w:val="decimal"/>
      <w:lvlText w:val="%1.%2"/>
      <w:lvlJc w:val="left"/>
      <w:pPr>
        <w:ind w:left="120" w:hanging="332"/>
      </w:pPr>
      <w:rPr>
        <w:rFonts w:ascii="Calibri" w:eastAsia="Calibri" w:hAnsi="Calibri" w:cs="Calibri" w:hint="default"/>
        <w:b w:val="0"/>
        <w:bCs w:val="0"/>
        <w:i w:val="0"/>
        <w:iCs w:val="0"/>
        <w:spacing w:val="-1"/>
        <w:w w:val="100"/>
        <w:sz w:val="22"/>
        <w:szCs w:val="22"/>
      </w:rPr>
    </w:lvl>
    <w:lvl w:ilvl="2">
      <w:start w:val="1"/>
      <w:numFmt w:val="decimal"/>
      <w:lvlText w:val="%1.%2.%3"/>
      <w:lvlJc w:val="left"/>
      <w:pPr>
        <w:ind w:left="616" w:hanging="497"/>
      </w:pPr>
      <w:rPr>
        <w:rFonts w:ascii="Calibri" w:eastAsia="Calibri" w:hAnsi="Calibri" w:cs="Calibri" w:hint="default"/>
        <w:b w:val="0"/>
        <w:bCs w:val="0"/>
        <w:i w:val="0"/>
        <w:iCs w:val="0"/>
        <w:spacing w:val="-1"/>
        <w:w w:val="100"/>
        <w:sz w:val="22"/>
        <w:szCs w:val="22"/>
      </w:rPr>
    </w:lvl>
    <w:lvl w:ilvl="3">
      <w:start w:val="1"/>
      <w:numFmt w:val="decimal"/>
      <w:lvlText w:val="%1.%2.%3.%4"/>
      <w:lvlJc w:val="left"/>
      <w:pPr>
        <w:ind w:left="120" w:hanging="663"/>
      </w:pPr>
      <w:rPr>
        <w:rFonts w:ascii="Calibri" w:eastAsia="Calibri" w:hAnsi="Calibri" w:cs="Calibri" w:hint="default"/>
        <w:b w:val="0"/>
        <w:bCs w:val="0"/>
        <w:i w:val="0"/>
        <w:iCs w:val="0"/>
        <w:spacing w:val="-3"/>
        <w:w w:val="100"/>
        <w:sz w:val="22"/>
        <w:szCs w:val="22"/>
      </w:rPr>
    </w:lvl>
    <w:lvl w:ilvl="4">
      <w:start w:val="1"/>
      <w:numFmt w:val="decimal"/>
      <w:lvlText w:val="%1.%2.%3.%4.%5."/>
      <w:lvlJc w:val="left"/>
      <w:pPr>
        <w:ind w:left="120" w:hanging="886"/>
      </w:pPr>
      <w:rPr>
        <w:rFonts w:ascii="Calibri" w:eastAsia="Calibri" w:hAnsi="Calibri" w:cs="Calibri" w:hint="default"/>
        <w:b w:val="0"/>
        <w:bCs w:val="0"/>
        <w:i w:val="0"/>
        <w:iCs w:val="0"/>
        <w:spacing w:val="-3"/>
        <w:w w:val="100"/>
        <w:sz w:val="22"/>
        <w:szCs w:val="22"/>
      </w:rPr>
    </w:lvl>
    <w:lvl w:ilvl="5">
      <w:numFmt w:val="bullet"/>
      <w:lvlText w:val="•"/>
      <w:lvlJc w:val="left"/>
      <w:pPr>
        <w:ind w:left="4611" w:hanging="886"/>
      </w:pPr>
      <w:rPr>
        <w:rFonts w:hint="default"/>
      </w:rPr>
    </w:lvl>
    <w:lvl w:ilvl="6">
      <w:numFmt w:val="bullet"/>
      <w:lvlText w:val="•"/>
      <w:lvlJc w:val="left"/>
      <w:pPr>
        <w:ind w:left="5608" w:hanging="886"/>
      </w:pPr>
      <w:rPr>
        <w:rFonts w:hint="default"/>
      </w:rPr>
    </w:lvl>
    <w:lvl w:ilvl="7">
      <w:numFmt w:val="bullet"/>
      <w:lvlText w:val="•"/>
      <w:lvlJc w:val="left"/>
      <w:pPr>
        <w:ind w:left="6606" w:hanging="886"/>
      </w:pPr>
      <w:rPr>
        <w:rFonts w:hint="default"/>
      </w:rPr>
    </w:lvl>
    <w:lvl w:ilvl="8">
      <w:numFmt w:val="bullet"/>
      <w:lvlText w:val="•"/>
      <w:lvlJc w:val="left"/>
      <w:pPr>
        <w:ind w:left="7604" w:hanging="886"/>
      </w:pPr>
      <w:rPr>
        <w:rFonts w:hint="default"/>
      </w:rPr>
    </w:lvl>
  </w:abstractNum>
  <w:abstractNum w:abstractNumId="14" w15:restartNumberingAfterBreak="0">
    <w:nsid w:val="78BF8987"/>
    <w:multiLevelType w:val="multilevel"/>
    <w:tmpl w:val="FFFFFFFF"/>
    <w:lvl w:ilvl="0">
      <w:start w:val="4"/>
      <w:numFmt w:val="decimal"/>
      <w:lvlText w:val="%1."/>
      <w:lvlJc w:val="left"/>
      <w:pPr>
        <w:ind w:left="340" w:hanging="221"/>
      </w:pPr>
      <w:rPr>
        <w:rFonts w:ascii="Calibri" w:eastAsia="Calibri" w:hAnsi="Calibri" w:cs="Calibri" w:hint="default"/>
        <w:b/>
        <w:bCs/>
        <w:i w:val="0"/>
        <w:iCs w:val="0"/>
        <w:w w:val="100"/>
        <w:sz w:val="22"/>
        <w:szCs w:val="22"/>
      </w:rPr>
    </w:lvl>
    <w:lvl w:ilvl="1">
      <w:start w:val="1"/>
      <w:numFmt w:val="decimal"/>
      <w:lvlText w:val="%1.%2"/>
      <w:lvlJc w:val="left"/>
      <w:pPr>
        <w:ind w:left="120" w:hanging="332"/>
      </w:pPr>
      <w:rPr>
        <w:rFonts w:ascii="Calibri" w:eastAsia="Calibri" w:hAnsi="Calibri" w:cs="Calibri" w:hint="default"/>
        <w:b w:val="0"/>
        <w:bCs w:val="0"/>
        <w:i w:val="0"/>
        <w:iCs w:val="0"/>
        <w:spacing w:val="-1"/>
        <w:w w:val="100"/>
        <w:sz w:val="22"/>
        <w:szCs w:val="22"/>
      </w:rPr>
    </w:lvl>
    <w:lvl w:ilvl="2">
      <w:numFmt w:val="bullet"/>
      <w:lvlText w:val="•"/>
      <w:lvlJc w:val="left"/>
      <w:pPr>
        <w:ind w:left="1368" w:hanging="332"/>
      </w:pPr>
      <w:rPr>
        <w:rFonts w:hint="default"/>
      </w:rPr>
    </w:lvl>
    <w:lvl w:ilvl="3">
      <w:numFmt w:val="bullet"/>
      <w:lvlText w:val="•"/>
      <w:lvlJc w:val="left"/>
      <w:pPr>
        <w:ind w:left="2397" w:hanging="332"/>
      </w:pPr>
      <w:rPr>
        <w:rFonts w:hint="default"/>
      </w:rPr>
    </w:lvl>
    <w:lvl w:ilvl="4">
      <w:numFmt w:val="bullet"/>
      <w:lvlText w:val="•"/>
      <w:lvlJc w:val="left"/>
      <w:pPr>
        <w:ind w:left="3426" w:hanging="332"/>
      </w:pPr>
      <w:rPr>
        <w:rFonts w:hint="default"/>
      </w:rPr>
    </w:lvl>
    <w:lvl w:ilvl="5">
      <w:numFmt w:val="bullet"/>
      <w:lvlText w:val="•"/>
      <w:lvlJc w:val="left"/>
      <w:pPr>
        <w:ind w:left="4455" w:hanging="332"/>
      </w:pPr>
      <w:rPr>
        <w:rFonts w:hint="default"/>
      </w:rPr>
    </w:lvl>
    <w:lvl w:ilvl="6">
      <w:numFmt w:val="bullet"/>
      <w:lvlText w:val="•"/>
      <w:lvlJc w:val="left"/>
      <w:pPr>
        <w:ind w:left="5484" w:hanging="332"/>
      </w:pPr>
      <w:rPr>
        <w:rFonts w:hint="default"/>
      </w:rPr>
    </w:lvl>
    <w:lvl w:ilvl="7">
      <w:numFmt w:val="bullet"/>
      <w:lvlText w:val="•"/>
      <w:lvlJc w:val="left"/>
      <w:pPr>
        <w:ind w:left="6513" w:hanging="332"/>
      </w:pPr>
      <w:rPr>
        <w:rFonts w:hint="default"/>
      </w:rPr>
    </w:lvl>
    <w:lvl w:ilvl="8">
      <w:numFmt w:val="bullet"/>
      <w:lvlText w:val="•"/>
      <w:lvlJc w:val="left"/>
      <w:pPr>
        <w:ind w:left="7542" w:hanging="332"/>
      </w:pPr>
      <w:rPr>
        <w:rFonts w:hint="default"/>
      </w:rPr>
    </w:lvl>
  </w:abstractNum>
  <w:num w:numId="1" w16cid:durableId="1870609849">
    <w:abstractNumId w:val="9"/>
  </w:num>
  <w:num w:numId="2" w16cid:durableId="1103568772">
    <w:abstractNumId w:val="10"/>
  </w:num>
  <w:num w:numId="3" w16cid:durableId="517233748">
    <w:abstractNumId w:val="14"/>
  </w:num>
  <w:num w:numId="4" w16cid:durableId="1957060778">
    <w:abstractNumId w:val="12"/>
  </w:num>
  <w:num w:numId="5" w16cid:durableId="795106839">
    <w:abstractNumId w:val="8"/>
  </w:num>
  <w:num w:numId="6" w16cid:durableId="884760017">
    <w:abstractNumId w:val="4"/>
  </w:num>
  <w:num w:numId="7" w16cid:durableId="1261372884">
    <w:abstractNumId w:val="3"/>
  </w:num>
  <w:num w:numId="8" w16cid:durableId="838351822">
    <w:abstractNumId w:val="6"/>
  </w:num>
  <w:num w:numId="9" w16cid:durableId="1808161060">
    <w:abstractNumId w:val="11"/>
  </w:num>
  <w:num w:numId="10" w16cid:durableId="287707679">
    <w:abstractNumId w:val="5"/>
  </w:num>
  <w:num w:numId="11" w16cid:durableId="650838866">
    <w:abstractNumId w:val="7"/>
  </w:num>
  <w:num w:numId="12" w16cid:durableId="230166011">
    <w:abstractNumId w:val="1"/>
  </w:num>
  <w:num w:numId="13" w16cid:durableId="960457677">
    <w:abstractNumId w:val="13"/>
  </w:num>
  <w:num w:numId="14" w16cid:durableId="1051460266">
    <w:abstractNumId w:val="0"/>
  </w:num>
  <w:num w:numId="15" w16cid:durableId="21031411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27D0"/>
    <w:rsid w:val="000139CA"/>
    <w:rsid w:val="00014974"/>
    <w:rsid w:val="000277CD"/>
    <w:rsid w:val="00034F0A"/>
    <w:rsid w:val="000533CF"/>
    <w:rsid w:val="000A406A"/>
    <w:rsid w:val="000B3408"/>
    <w:rsid w:val="000B5B38"/>
    <w:rsid w:val="000D23FE"/>
    <w:rsid w:val="0011125A"/>
    <w:rsid w:val="00116E12"/>
    <w:rsid w:val="00132F8F"/>
    <w:rsid w:val="001762DF"/>
    <w:rsid w:val="001A59EA"/>
    <w:rsid w:val="001C2E57"/>
    <w:rsid w:val="001D185D"/>
    <w:rsid w:val="001D49E7"/>
    <w:rsid w:val="001E27D0"/>
    <w:rsid w:val="00204115"/>
    <w:rsid w:val="00221F65"/>
    <w:rsid w:val="0022335C"/>
    <w:rsid w:val="002248EF"/>
    <w:rsid w:val="00231D59"/>
    <w:rsid w:val="00243348"/>
    <w:rsid w:val="00247FC8"/>
    <w:rsid w:val="002D6226"/>
    <w:rsid w:val="002E2EC0"/>
    <w:rsid w:val="002F019E"/>
    <w:rsid w:val="003331E6"/>
    <w:rsid w:val="00347DB7"/>
    <w:rsid w:val="0035457A"/>
    <w:rsid w:val="003A6805"/>
    <w:rsid w:val="003B3D8A"/>
    <w:rsid w:val="003B67E2"/>
    <w:rsid w:val="003D4700"/>
    <w:rsid w:val="003F1247"/>
    <w:rsid w:val="004057C6"/>
    <w:rsid w:val="00415C9A"/>
    <w:rsid w:val="00421577"/>
    <w:rsid w:val="00480BD6"/>
    <w:rsid w:val="00497585"/>
    <w:rsid w:val="004A085B"/>
    <w:rsid w:val="004A1766"/>
    <w:rsid w:val="004C750B"/>
    <w:rsid w:val="004E54BD"/>
    <w:rsid w:val="005127BD"/>
    <w:rsid w:val="00522B38"/>
    <w:rsid w:val="00547B0D"/>
    <w:rsid w:val="00555CF6"/>
    <w:rsid w:val="005A485F"/>
    <w:rsid w:val="005A7D28"/>
    <w:rsid w:val="005A7F19"/>
    <w:rsid w:val="005B42EC"/>
    <w:rsid w:val="005C3745"/>
    <w:rsid w:val="005D61C7"/>
    <w:rsid w:val="005E1416"/>
    <w:rsid w:val="005F2DF5"/>
    <w:rsid w:val="00603FD3"/>
    <w:rsid w:val="006164ED"/>
    <w:rsid w:val="00617C1E"/>
    <w:rsid w:val="00626BD1"/>
    <w:rsid w:val="00686836"/>
    <w:rsid w:val="006872E3"/>
    <w:rsid w:val="0068764E"/>
    <w:rsid w:val="006F28B6"/>
    <w:rsid w:val="007063FE"/>
    <w:rsid w:val="00733E93"/>
    <w:rsid w:val="00741D84"/>
    <w:rsid w:val="00765F11"/>
    <w:rsid w:val="007924DE"/>
    <w:rsid w:val="007D708D"/>
    <w:rsid w:val="007F03A7"/>
    <w:rsid w:val="0081608D"/>
    <w:rsid w:val="00862668"/>
    <w:rsid w:val="00871A90"/>
    <w:rsid w:val="009345DF"/>
    <w:rsid w:val="0095482B"/>
    <w:rsid w:val="00955911"/>
    <w:rsid w:val="0095703C"/>
    <w:rsid w:val="0095768F"/>
    <w:rsid w:val="00975935"/>
    <w:rsid w:val="00975E01"/>
    <w:rsid w:val="0099686C"/>
    <w:rsid w:val="009C2E2E"/>
    <w:rsid w:val="009F43ED"/>
    <w:rsid w:val="00A16E7B"/>
    <w:rsid w:val="00A34257"/>
    <w:rsid w:val="00A350E1"/>
    <w:rsid w:val="00A5190A"/>
    <w:rsid w:val="00A652E7"/>
    <w:rsid w:val="00A91591"/>
    <w:rsid w:val="00AB42C3"/>
    <w:rsid w:val="00AC431B"/>
    <w:rsid w:val="00AC7859"/>
    <w:rsid w:val="00AC7A9B"/>
    <w:rsid w:val="00AE6C9B"/>
    <w:rsid w:val="00AF2676"/>
    <w:rsid w:val="00AF376C"/>
    <w:rsid w:val="00B36615"/>
    <w:rsid w:val="00B6128B"/>
    <w:rsid w:val="00B62D03"/>
    <w:rsid w:val="00B77FD4"/>
    <w:rsid w:val="00B83BAB"/>
    <w:rsid w:val="00BA0287"/>
    <w:rsid w:val="00BA7E38"/>
    <w:rsid w:val="00BB122C"/>
    <w:rsid w:val="00BC0A34"/>
    <w:rsid w:val="00BF0113"/>
    <w:rsid w:val="00C10A51"/>
    <w:rsid w:val="00C3068A"/>
    <w:rsid w:val="00C56AC6"/>
    <w:rsid w:val="00CD2839"/>
    <w:rsid w:val="00CD46DF"/>
    <w:rsid w:val="00D046F1"/>
    <w:rsid w:val="00D35097"/>
    <w:rsid w:val="00D6259C"/>
    <w:rsid w:val="00D64202"/>
    <w:rsid w:val="00D72826"/>
    <w:rsid w:val="00D969FB"/>
    <w:rsid w:val="00DB514C"/>
    <w:rsid w:val="00E07C6B"/>
    <w:rsid w:val="00E1688F"/>
    <w:rsid w:val="00E22538"/>
    <w:rsid w:val="00E311E0"/>
    <w:rsid w:val="00E373DC"/>
    <w:rsid w:val="00E45C84"/>
    <w:rsid w:val="00E62F1A"/>
    <w:rsid w:val="00E7040F"/>
    <w:rsid w:val="00E86CA9"/>
    <w:rsid w:val="00E87F8F"/>
    <w:rsid w:val="00E925C8"/>
    <w:rsid w:val="00E94C2D"/>
    <w:rsid w:val="00EB3E41"/>
    <w:rsid w:val="00ED4FA7"/>
    <w:rsid w:val="00EF3AC1"/>
    <w:rsid w:val="00EF440D"/>
    <w:rsid w:val="00F25FA6"/>
    <w:rsid w:val="00F711C1"/>
    <w:rsid w:val="00F74B5F"/>
    <w:rsid w:val="00F84B9B"/>
    <w:rsid w:val="00FC4234"/>
    <w:rsid w:val="01068650"/>
    <w:rsid w:val="02164821"/>
    <w:rsid w:val="034A6479"/>
    <w:rsid w:val="0354C79F"/>
    <w:rsid w:val="04145038"/>
    <w:rsid w:val="0432A1E7"/>
    <w:rsid w:val="06A67AE0"/>
    <w:rsid w:val="09416629"/>
    <w:rsid w:val="09D35760"/>
    <w:rsid w:val="0B9836B0"/>
    <w:rsid w:val="0CA66450"/>
    <w:rsid w:val="0F8A50E3"/>
    <w:rsid w:val="122FD634"/>
    <w:rsid w:val="12BA02E5"/>
    <w:rsid w:val="1322A22F"/>
    <w:rsid w:val="13AF69C9"/>
    <w:rsid w:val="1415E392"/>
    <w:rsid w:val="1425763F"/>
    <w:rsid w:val="14D05F89"/>
    <w:rsid w:val="15CFC072"/>
    <w:rsid w:val="16DFAC8D"/>
    <w:rsid w:val="17005149"/>
    <w:rsid w:val="17DBEF19"/>
    <w:rsid w:val="17FE2C1D"/>
    <w:rsid w:val="189ED03C"/>
    <w:rsid w:val="18A4670C"/>
    <w:rsid w:val="1B37AB62"/>
    <w:rsid w:val="1B71D9E0"/>
    <w:rsid w:val="1BD5FFA2"/>
    <w:rsid w:val="1C9DC1DB"/>
    <w:rsid w:val="1E42E113"/>
    <w:rsid w:val="1EA0507D"/>
    <w:rsid w:val="1EE83074"/>
    <w:rsid w:val="1F2E4219"/>
    <w:rsid w:val="20AB72C9"/>
    <w:rsid w:val="2134F1E2"/>
    <w:rsid w:val="2186591F"/>
    <w:rsid w:val="22D7B924"/>
    <w:rsid w:val="253F08C7"/>
    <w:rsid w:val="259A9B80"/>
    <w:rsid w:val="298803F8"/>
    <w:rsid w:val="2A05723B"/>
    <w:rsid w:val="2BFCAE58"/>
    <w:rsid w:val="2CD2E94C"/>
    <w:rsid w:val="2DD0057C"/>
    <w:rsid w:val="2EF4F786"/>
    <w:rsid w:val="3041B159"/>
    <w:rsid w:val="309F3681"/>
    <w:rsid w:val="3262D544"/>
    <w:rsid w:val="326EA8ED"/>
    <w:rsid w:val="32790256"/>
    <w:rsid w:val="3294252C"/>
    <w:rsid w:val="32B0C338"/>
    <w:rsid w:val="32BB5649"/>
    <w:rsid w:val="33356D8C"/>
    <w:rsid w:val="35165F3C"/>
    <w:rsid w:val="356C1D88"/>
    <w:rsid w:val="36222B35"/>
    <w:rsid w:val="3CCE23A8"/>
    <w:rsid w:val="3D09522F"/>
    <w:rsid w:val="3EC3B217"/>
    <w:rsid w:val="3ED029CA"/>
    <w:rsid w:val="3F77A1E2"/>
    <w:rsid w:val="400F6FDE"/>
    <w:rsid w:val="427908FD"/>
    <w:rsid w:val="42F84249"/>
    <w:rsid w:val="431109A3"/>
    <w:rsid w:val="46EBA61B"/>
    <w:rsid w:val="495E90C3"/>
    <w:rsid w:val="4A639D90"/>
    <w:rsid w:val="4A845BD7"/>
    <w:rsid w:val="4A87A931"/>
    <w:rsid w:val="4ACE159B"/>
    <w:rsid w:val="4BBE9408"/>
    <w:rsid w:val="4C9D4346"/>
    <w:rsid w:val="4E4F6283"/>
    <w:rsid w:val="4E9B9FD1"/>
    <w:rsid w:val="4EF172ED"/>
    <w:rsid w:val="4FAA1884"/>
    <w:rsid w:val="51F13001"/>
    <w:rsid w:val="563FDE56"/>
    <w:rsid w:val="56B8DA64"/>
    <w:rsid w:val="577B3AD8"/>
    <w:rsid w:val="581C67F9"/>
    <w:rsid w:val="5840B8CF"/>
    <w:rsid w:val="5E35E400"/>
    <w:rsid w:val="5F012757"/>
    <w:rsid w:val="60225972"/>
    <w:rsid w:val="602C65A3"/>
    <w:rsid w:val="62D288AB"/>
    <w:rsid w:val="636C0887"/>
    <w:rsid w:val="63D51669"/>
    <w:rsid w:val="67905C3D"/>
    <w:rsid w:val="69AF136E"/>
    <w:rsid w:val="6BDEFC71"/>
    <w:rsid w:val="6DBFD99A"/>
    <w:rsid w:val="6EC55D09"/>
    <w:rsid w:val="6F21952A"/>
    <w:rsid w:val="6F783F2B"/>
    <w:rsid w:val="713FEDD4"/>
    <w:rsid w:val="71DF4FD7"/>
    <w:rsid w:val="72B9E33B"/>
    <w:rsid w:val="7478A873"/>
    <w:rsid w:val="75C9A872"/>
    <w:rsid w:val="75DD3AD4"/>
    <w:rsid w:val="7617D1E0"/>
    <w:rsid w:val="77078D7E"/>
    <w:rsid w:val="7712C8DA"/>
    <w:rsid w:val="778F5C8C"/>
    <w:rsid w:val="78596279"/>
    <w:rsid w:val="788C4D95"/>
    <w:rsid w:val="7AA7A282"/>
    <w:rsid w:val="7CFBD78F"/>
    <w:rsid w:val="7F047B9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8CF117"/>
  <w15:docId w15:val="{3AD45AC6-0A4F-44E5-9ADE-0A25BF9F05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708D"/>
    <w:rPr>
      <w:rFonts w:ascii="Calibri" w:eastAsia="Calibri" w:hAnsi="Calibri" w:cs="Calibri"/>
    </w:rPr>
  </w:style>
  <w:style w:type="paragraph" w:styleId="Heading1">
    <w:name w:val="heading 1"/>
    <w:basedOn w:val="Normal"/>
    <w:uiPriority w:val="9"/>
    <w:qFormat/>
    <w:pPr>
      <w:ind w:left="338" w:hanging="221"/>
      <w:outlineLvl w:val="0"/>
    </w:pPr>
    <w:rPr>
      <w:b/>
      <w:bCs/>
    </w:rPr>
  </w:style>
  <w:style w:type="paragraph" w:styleId="Heading2">
    <w:name w:val="heading 2"/>
    <w:basedOn w:val="Normal"/>
    <w:uiPriority w:val="9"/>
    <w:unhideWhenUsed/>
    <w:qFormat/>
    <w:pPr>
      <w:ind w:left="448" w:hanging="610"/>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20"/>
    </w:pPr>
  </w:style>
  <w:style w:type="paragraph" w:styleId="Title">
    <w:name w:val="Title"/>
    <w:basedOn w:val="Normal"/>
    <w:uiPriority w:val="10"/>
    <w:qFormat/>
    <w:pPr>
      <w:spacing w:line="487" w:lineRule="exact"/>
      <w:ind w:left="1194" w:right="1411"/>
      <w:jc w:val="center"/>
    </w:pPr>
    <w:rPr>
      <w:b/>
      <w:bCs/>
      <w:sz w:val="40"/>
      <w:szCs w:val="40"/>
    </w:rPr>
  </w:style>
  <w:style w:type="paragraph" w:styleId="ListParagraph">
    <w:name w:val="List Paragraph"/>
    <w:basedOn w:val="Normal"/>
    <w:uiPriority w:val="1"/>
    <w:qFormat/>
    <w:pPr>
      <w:ind w:left="120"/>
    </w:pPr>
  </w:style>
  <w:style w:type="paragraph" w:customStyle="1" w:styleId="TableParagraph">
    <w:name w:val="Table Paragraph"/>
    <w:basedOn w:val="Normal"/>
    <w:uiPriority w:val="1"/>
    <w:qFormat/>
  </w:style>
  <w:style w:type="paragraph" w:styleId="Header">
    <w:name w:val="header"/>
    <w:basedOn w:val="Normal"/>
    <w:uiPriority w:val="99"/>
    <w:unhideWhenUsed/>
    <w:rsid w:val="67905C3D"/>
    <w:pPr>
      <w:tabs>
        <w:tab w:val="center" w:pos="4680"/>
        <w:tab w:val="right" w:pos="9360"/>
      </w:tabs>
    </w:p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Footer">
    <w:name w:val="footer"/>
    <w:basedOn w:val="Normal"/>
    <w:link w:val="FooterChar"/>
    <w:uiPriority w:val="99"/>
    <w:unhideWhenUsed/>
    <w:rsid w:val="00034F0A"/>
    <w:pPr>
      <w:tabs>
        <w:tab w:val="center" w:pos="4680"/>
        <w:tab w:val="right" w:pos="9360"/>
      </w:tabs>
    </w:pPr>
  </w:style>
  <w:style w:type="character" w:customStyle="1" w:styleId="FooterChar">
    <w:name w:val="Footer Char"/>
    <w:basedOn w:val="DefaultParagraphFont"/>
    <w:link w:val="Footer"/>
    <w:uiPriority w:val="99"/>
    <w:rsid w:val="00034F0A"/>
    <w:rPr>
      <w:rFonts w:ascii="Calibri" w:eastAsia="Calibri" w:hAnsi="Calibri" w:cs="Calibri"/>
    </w:rPr>
  </w:style>
  <w:style w:type="paragraph" w:styleId="BodyText3">
    <w:name w:val="Body Text 3"/>
    <w:basedOn w:val="Normal"/>
    <w:link w:val="BodyText3Char"/>
    <w:rsid w:val="0095768F"/>
    <w:pPr>
      <w:widowControl/>
      <w:autoSpaceDE/>
      <w:autoSpaceDN/>
      <w:spacing w:after="120"/>
    </w:pPr>
    <w:rPr>
      <w:rFonts w:ascii="Arial" w:eastAsia="Times New Roman" w:hAnsi="Arial" w:cs="Arial"/>
      <w:sz w:val="16"/>
      <w:szCs w:val="16"/>
    </w:rPr>
  </w:style>
  <w:style w:type="character" w:customStyle="1" w:styleId="BodyText3Char">
    <w:name w:val="Body Text 3 Char"/>
    <w:basedOn w:val="DefaultParagraphFont"/>
    <w:link w:val="BodyText3"/>
    <w:rsid w:val="0095768F"/>
    <w:rPr>
      <w:rFonts w:ascii="Arial" w:eastAsia="Times New Roman" w:hAnsi="Arial" w:cs="Arial"/>
      <w:sz w:val="16"/>
      <w:szCs w:val="16"/>
    </w:rPr>
  </w:style>
  <w:style w:type="table" w:customStyle="1" w:styleId="TableGrid1">
    <w:name w:val="Table Grid1"/>
    <w:basedOn w:val="TableNormal"/>
    <w:next w:val="TableGrid"/>
    <w:uiPriority w:val="39"/>
    <w:rsid w:val="0095768F"/>
    <w:pPr>
      <w:widowControl/>
      <w:autoSpaceDE/>
      <w:autoSpaceDN/>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b">
    <w:name w:val="text b"/>
    <w:basedOn w:val="Normal"/>
    <w:rsid w:val="0011125A"/>
    <w:pPr>
      <w:widowControl/>
      <w:autoSpaceDE/>
      <w:autoSpaceDN/>
      <w:spacing w:after="240"/>
    </w:pPr>
    <w:rPr>
      <w:rFonts w:ascii="Arial" w:eastAsia="Times New Roman" w:hAnsi="Arial" w:cs="Arial"/>
      <w:b/>
      <w:smallCaps/>
      <w:sz w:val="24"/>
      <w:szCs w:val="24"/>
    </w:rPr>
  </w:style>
  <w:style w:type="paragraph" w:customStyle="1" w:styleId="Default">
    <w:name w:val="Default"/>
    <w:rsid w:val="00A350E1"/>
    <w:pPr>
      <w:widowControl/>
      <w:adjustRightInd w:val="0"/>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header" Target="header7.xml"/><Relationship Id="rId7" Type="http://schemas.openxmlformats.org/officeDocument/2006/relationships/webSettings" Target="webSettings.xml"/><Relationship Id="rId12" Type="http://schemas.openxmlformats.org/officeDocument/2006/relationships/hyperlink" Target="http://www.opm.gov/investigations/background-investigations" TargetMode="Externa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apd.army.mil/pdffiles/ad2014_23.pdf" TargetMode="External"/><Relationship Id="rId24" Type="http://schemas.openxmlformats.org/officeDocument/2006/relationships/theme" Target="theme/theme1.xml"/><Relationship Id="rId5" Type="http://schemas.openxmlformats.org/officeDocument/2006/relationships/styles" Target="styles.xml"/><Relationship Id="rId15" Type="http://schemas.openxmlformats.org/officeDocument/2006/relationships/header" Target="header3.xml"/><Relationship Id="rId23" Type="http://schemas.openxmlformats.org/officeDocument/2006/relationships/fontTable" Target="fontTable.xml"/><Relationship Id="rId10" Type="http://schemas.openxmlformats.org/officeDocument/2006/relationships/hyperlink" Target="http://jko.jten.mil/" TargetMode="External"/><Relationship Id="rId19" Type="http://schemas.openxmlformats.org/officeDocument/2006/relationships/header" Target="header5.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2.xml"/><Relationship Id="rId22" Type="http://schemas.openxmlformats.org/officeDocument/2006/relationships/header" Target="header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E29117B3702064AB031BCEDE30D0B54" ma:contentTypeVersion="16" ma:contentTypeDescription="Create a new document." ma:contentTypeScope="" ma:versionID="8208921a710da93c20761cceb6e3406e">
  <xsd:schema xmlns:xsd="http://www.w3.org/2001/XMLSchema" xmlns:xs="http://www.w3.org/2001/XMLSchema" xmlns:p="http://schemas.microsoft.com/office/2006/metadata/properties" xmlns:ns1="http://schemas.microsoft.com/sharepoint/v3" xmlns:ns2="3d1e25f1-cbfe-4189-ab17-b81bee783944" xmlns:ns3="fa91fca6-fe02-4816-a548-bcb5388ceb6a" targetNamespace="http://schemas.microsoft.com/office/2006/metadata/properties" ma:root="true" ma:fieldsID="78116d940d074464fe32322404b9d228" ns1:_="" ns2:_="" ns3:_="">
    <xsd:import namespace="http://schemas.microsoft.com/sharepoint/v3"/>
    <xsd:import namespace="3d1e25f1-cbfe-4189-ab17-b81bee783944"/>
    <xsd:import namespace="fa91fca6-fe02-4816-a548-bcb5388ceb6a"/>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lcf76f155ced4ddcb4097134ff3c332f" minOccurs="0"/>
                <xsd:element ref="ns1:_ip_UnifiedCompliancePolicyProperties" minOccurs="0"/>
                <xsd:element ref="ns1:_ip_UnifiedCompliancePolicyUIAction"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d1e25f1-cbfe-4189-ab17-b81bee783944"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a91fca6-fe02-4816-a548-bcb5388ceb6a"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cc874fec-6985-468d-9a86-0194f6fd86d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fa91fca6-fe02-4816-a548-bcb5388ceb6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6AFDFD4-491D-4958-B075-36C8F92F5E10}">
  <ds:schemaRefs>
    <ds:schemaRef ds:uri="http://schemas.microsoft.com/sharepoint/v3/contenttype/forms"/>
  </ds:schemaRefs>
</ds:datastoreItem>
</file>

<file path=customXml/itemProps2.xml><?xml version="1.0" encoding="utf-8"?>
<ds:datastoreItem xmlns:ds="http://schemas.openxmlformats.org/officeDocument/2006/customXml" ds:itemID="{333917F4-E4C1-4082-8F4B-FD1D36AA0A2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3d1e25f1-cbfe-4189-ab17-b81bee783944"/>
    <ds:schemaRef ds:uri="fa91fca6-fe02-4816-a548-bcb5388ceb6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471EFE2-2191-40F6-BCBB-61081A4B7948}">
  <ds:schemaRefs>
    <ds:schemaRef ds:uri="http://schemas.microsoft.com/office/2006/metadata/properties"/>
    <ds:schemaRef ds:uri="http://schemas.microsoft.com/office/infopath/2007/PartnerControls"/>
    <ds:schemaRef ds:uri="http://schemas.microsoft.com/sharepoint/v3"/>
    <ds:schemaRef ds:uri="fa91fca6-fe02-4816-a548-bcb5388ceb6a"/>
  </ds:schemaRefs>
</ds:datastoreItem>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8</TotalTime>
  <Pages>20</Pages>
  <Words>6937</Words>
  <Characters>39543</Characters>
  <Application>Microsoft Office Word</Application>
  <DocSecurity>0</DocSecurity>
  <Lines>329</Lines>
  <Paragraphs>92</Paragraphs>
  <ScaleCrop>false</ScaleCrop>
  <HeadingPairs>
    <vt:vector size="2" baseType="variant">
      <vt:variant>
        <vt:lpstr>Title</vt:lpstr>
      </vt:variant>
      <vt:variant>
        <vt:i4>1</vt:i4>
      </vt:variant>
    </vt:vector>
  </HeadingPairs>
  <TitlesOfParts>
    <vt:vector size="1" baseType="lpstr">
      <vt:lpstr>Benning-SC-23-002 PWS Stray Animal Controlv3.pdf</vt:lpstr>
    </vt:vector>
  </TitlesOfParts>
  <Company/>
  <LinksUpToDate>false</LinksUpToDate>
  <CharactersWithSpaces>46388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Benning-SC-23-002 PWS Stray Animal Controlv3.pdf</dc:title>
  <dc:subject/>
  <dc:creator>carol.hernandez.civ</dc:creator>
  <cp:keywords/>
  <dc:description/>
  <cp:lastModifiedBy>Stockdill, Megan K CIV USARMY ACC MICC (USA)</cp:lastModifiedBy>
  <cp:revision>9</cp:revision>
  <dcterms:created xsi:type="dcterms:W3CDTF">2026-03-23T19:53:00Z</dcterms:created>
  <dcterms:modified xsi:type="dcterms:W3CDTF">2026-03-25T19:41:00Z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2021-08-03T00:00:00Z</vt:filetime>
  </property>
  <property fmtid="{D5CDD505-2E9C-101B-9397-08002B2CF9AE}" pid="3" name="LastSaved">
    <vt:filetime>2021-08-03T00:00:00Z</vt:filetime>
  </property>
  <property fmtid="{D5CDD505-2E9C-101B-9397-08002B2CF9AE}" pid="4" name="ContentTypeId">
    <vt:lpwstr>0x0101002E29117B3702064AB031BCEDE30D0B54</vt:lpwstr>
  </property>
  <property fmtid="{D5CDD505-2E9C-101B-9397-08002B2CF9AE}" pid="5" name="MediaServiceImageTags">
    <vt:lpwstr/>
  </property>
</Properties>
</file>