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FC75" w14:textId="77777777" w:rsidR="00843635" w:rsidRPr="003C3E96" w:rsidRDefault="00843635" w:rsidP="00843635">
      <w:pPr>
        <w:spacing w:line="240" w:lineRule="auto"/>
        <w:rPr>
          <w:b/>
          <w:bCs/>
        </w:rPr>
      </w:pPr>
      <w:r w:rsidRPr="003C3E96">
        <w:rPr>
          <w:b/>
          <w:bCs/>
        </w:rPr>
        <w:t>THIS IS AN INDUSTRY DAY ANNOUNCEMENT FOR MARKET RESEARCH, INFORMATION, AND PLANNING PURPOSES ONLY. THIS IS NOT A SOLICITATION OR REQUEST FOR QUOTATIONS OR PROPOSAL (RFQ/RFP). THE GOVERNMENT WILL NOT BE OBLIGATED TO ISSUE A SOLICITATION OR AWARD A CONTRACT AS A RESULT OF THIS EVENT. THE GOVERNMENT WILL NOT REIMBURSE ANY COSTS INCURRED BY VENDORS IN CONNECTION WITH ATTENDANCE OR PARTICIPATION.</w:t>
      </w:r>
    </w:p>
    <w:p w14:paraId="3E57B109" w14:textId="05282964" w:rsidR="006A7E2C" w:rsidRDefault="00271F20" w:rsidP="00344E4C">
      <w:pPr>
        <w:spacing w:line="240" w:lineRule="auto"/>
      </w:pPr>
      <w:r>
        <w:t>UNICOR, the trade name of</w:t>
      </w:r>
      <w:r w:rsidR="006A7E2C">
        <w:t xml:space="preserve"> Federal Prison Industries (</w:t>
      </w:r>
      <w:r>
        <w:t>FPI</w:t>
      </w:r>
      <w:r w:rsidR="006A7E2C">
        <w:t xml:space="preserve">), will host an in-person Industry Day on </w:t>
      </w:r>
      <w:r w:rsidR="00DB250B">
        <w:t xml:space="preserve">May </w:t>
      </w:r>
      <w:r w:rsidR="000F5F92">
        <w:t>5</w:t>
      </w:r>
      <w:r w:rsidR="00DB250B">
        <w:t>, 2026</w:t>
      </w:r>
      <w:r w:rsidR="006A7E2C">
        <w:t xml:space="preserve">, </w:t>
      </w:r>
      <w:r>
        <w:t>i</w:t>
      </w:r>
      <w:r w:rsidR="006A7E2C">
        <w:t xml:space="preserve">n </w:t>
      </w:r>
      <w:r w:rsidR="00DB250B">
        <w:t>Coleman, FL</w:t>
      </w:r>
      <w:r w:rsidR="006A7E2C">
        <w:t xml:space="preserve">.  This is a no-cost event, open to all industry </w:t>
      </w:r>
      <w:r w:rsidR="00CF748F">
        <w:t xml:space="preserve">partners to supply quality </w:t>
      </w:r>
      <w:r w:rsidR="00DB250B">
        <w:t xml:space="preserve">office furniture </w:t>
      </w:r>
      <w:r w:rsidR="00CF748F">
        <w:t>designs</w:t>
      </w:r>
      <w:r w:rsidR="00DB250B">
        <w:t>, schematics, and raw materials</w:t>
      </w:r>
      <w:r w:rsidR="00CF748F">
        <w:t xml:space="preserve"> for our manufacturing and assembly teams to execute. </w:t>
      </w:r>
    </w:p>
    <w:p w14:paraId="45556E4B" w14:textId="77777777" w:rsidR="003C7EF3" w:rsidRDefault="003C7EF3" w:rsidP="003C7EF3">
      <w:pPr>
        <w:spacing w:line="240" w:lineRule="auto"/>
      </w:pPr>
      <w:r>
        <w:t xml:space="preserve">UNICOR is </w:t>
      </w:r>
      <w:r w:rsidRPr="00BC69EC">
        <w:t>a self-sustaining, wholly-owned government corporation established in 1934 that provides job training and skills to federal inmates. It manufactures products and provides services—ranging from furniture and electronics to clothing and data entry—primarily for federal agencies</w:t>
      </w:r>
      <w:r>
        <w:t>.</w:t>
      </w:r>
    </w:p>
    <w:p w14:paraId="7975079D" w14:textId="167796E0" w:rsidR="003C7EF3" w:rsidRDefault="003C7EF3" w:rsidP="003C7EF3">
      <w:pPr>
        <w:spacing w:line="240" w:lineRule="auto"/>
      </w:pPr>
      <w:r w:rsidRPr="00D514D9">
        <w:t>UNICOR's Office Furniture Group (OFG) provides an extensive range of high-quality, cost-effective office furniture and services to Federal</w:t>
      </w:r>
      <w:r w:rsidR="00CF748F">
        <w:t xml:space="preserve"> civilian</w:t>
      </w:r>
      <w:r w:rsidRPr="00D514D9">
        <w:t xml:space="preserve"> agencies and the DoD, while simultaneously providing valuable work experience and training for Federal inmates.</w:t>
      </w:r>
    </w:p>
    <w:p w14:paraId="79B3F912" w14:textId="08670E92" w:rsidR="006A7E2C" w:rsidRPr="00BD3297" w:rsidRDefault="006A7E2C" w:rsidP="00344E4C">
      <w:pPr>
        <w:spacing w:line="240" w:lineRule="auto"/>
        <w:contextualSpacing/>
        <w:rPr>
          <w:b/>
          <w:bCs/>
          <w:u w:val="single"/>
        </w:rPr>
      </w:pPr>
      <w:r w:rsidRPr="00BD3297">
        <w:rPr>
          <w:b/>
          <w:bCs/>
          <w:u w:val="single"/>
        </w:rPr>
        <w:t>Event Location:</w:t>
      </w:r>
    </w:p>
    <w:p w14:paraId="25057D43" w14:textId="4407BED1" w:rsidR="00BD3297" w:rsidRDefault="00DB250B" w:rsidP="00344E4C">
      <w:pPr>
        <w:spacing w:line="240" w:lineRule="auto"/>
        <w:contextualSpacing/>
      </w:pPr>
      <w:r>
        <w:t>FCC Coleman UNICOR</w:t>
      </w:r>
    </w:p>
    <w:p w14:paraId="6CE932C0" w14:textId="074F5B4F" w:rsidR="00DB250B" w:rsidRDefault="00DB250B" w:rsidP="00344E4C">
      <w:pPr>
        <w:spacing w:line="240" w:lineRule="auto"/>
        <w:contextualSpacing/>
      </w:pPr>
      <w:r>
        <w:t>846 NE 54th Terrace</w:t>
      </w:r>
    </w:p>
    <w:p w14:paraId="512AB72E" w14:textId="26258AED" w:rsidR="00DB250B" w:rsidRDefault="00DB250B" w:rsidP="00344E4C">
      <w:pPr>
        <w:spacing w:line="240" w:lineRule="auto"/>
        <w:contextualSpacing/>
      </w:pPr>
      <w:r>
        <w:t>Coleman, FL  33521</w:t>
      </w:r>
    </w:p>
    <w:p w14:paraId="3CAE3EDE" w14:textId="77777777" w:rsidR="00BD3297" w:rsidRDefault="00BD3297" w:rsidP="00344E4C">
      <w:pPr>
        <w:spacing w:line="240" w:lineRule="auto"/>
        <w:contextualSpacing/>
      </w:pPr>
    </w:p>
    <w:p w14:paraId="393D631F" w14:textId="3D9C8708" w:rsidR="00BD3297" w:rsidRPr="00BD3297" w:rsidRDefault="00BD3297" w:rsidP="00344E4C">
      <w:pPr>
        <w:spacing w:line="240" w:lineRule="auto"/>
        <w:contextualSpacing/>
        <w:rPr>
          <w:b/>
          <w:bCs/>
          <w:u w:val="single"/>
        </w:rPr>
      </w:pPr>
      <w:r w:rsidRPr="00BD3297">
        <w:rPr>
          <w:b/>
          <w:bCs/>
          <w:u w:val="single"/>
        </w:rPr>
        <w:t xml:space="preserve">Event </w:t>
      </w:r>
      <w:r>
        <w:rPr>
          <w:b/>
          <w:bCs/>
          <w:u w:val="single"/>
        </w:rPr>
        <w:t>Schedule</w:t>
      </w:r>
      <w:r w:rsidRPr="00BD3297">
        <w:rPr>
          <w:b/>
          <w:bCs/>
          <w:u w:val="single"/>
        </w:rPr>
        <w:t>:</w:t>
      </w:r>
    </w:p>
    <w:p w14:paraId="5D060B4C" w14:textId="21C1F968" w:rsidR="00BD3297" w:rsidRDefault="00DB250B" w:rsidP="00344E4C">
      <w:pPr>
        <w:spacing w:line="240" w:lineRule="auto"/>
        <w:contextualSpacing/>
      </w:pPr>
      <w:r>
        <w:t xml:space="preserve">May 6, 2026 - </w:t>
      </w:r>
      <w:r w:rsidR="00BD3297">
        <w:t>8:30 a.m. – 4:00 p.m. EST</w:t>
      </w:r>
    </w:p>
    <w:p w14:paraId="69CFC971" w14:textId="6CE71B19" w:rsidR="00BD3297" w:rsidRDefault="00BD3297" w:rsidP="00344E4C">
      <w:pPr>
        <w:pStyle w:val="ListParagraph"/>
        <w:numPr>
          <w:ilvl w:val="0"/>
          <w:numId w:val="2"/>
        </w:numPr>
        <w:spacing w:line="240" w:lineRule="auto"/>
      </w:pPr>
      <w:r>
        <w:t>8:30</w:t>
      </w:r>
      <w:r w:rsidR="00344E4C">
        <w:t xml:space="preserve"> a.m.</w:t>
      </w:r>
      <w:r>
        <w:t xml:space="preserve"> – 11:00</w:t>
      </w:r>
      <w:r w:rsidR="00344E4C">
        <w:t xml:space="preserve"> a.m.</w:t>
      </w:r>
      <w:r>
        <w:t xml:space="preserve"> Welcome, FPI Introductions, </w:t>
      </w:r>
      <w:r w:rsidR="00DB250B">
        <w:t xml:space="preserve">Factory Tour, </w:t>
      </w:r>
      <w:r>
        <w:t>Presentations by FPI staff</w:t>
      </w:r>
    </w:p>
    <w:p w14:paraId="5449703D" w14:textId="18D91F4C" w:rsidR="00BD3297" w:rsidRDefault="00BD3297" w:rsidP="00344E4C">
      <w:pPr>
        <w:pStyle w:val="ListParagraph"/>
        <w:numPr>
          <w:ilvl w:val="0"/>
          <w:numId w:val="2"/>
        </w:numPr>
        <w:spacing w:line="240" w:lineRule="auto"/>
      </w:pPr>
      <w:r>
        <w:t>11:00</w:t>
      </w:r>
      <w:r w:rsidR="00344E4C">
        <w:t xml:space="preserve"> a.m.</w:t>
      </w:r>
      <w:r>
        <w:t xml:space="preserve"> – 12:00 </w:t>
      </w:r>
      <w:r w:rsidR="00344E4C">
        <w:t xml:space="preserve">p.m. </w:t>
      </w:r>
      <w:r>
        <w:t>Lunch</w:t>
      </w:r>
    </w:p>
    <w:p w14:paraId="7625E894" w14:textId="3F567434" w:rsidR="00BD3297" w:rsidRDefault="00BD3297" w:rsidP="00344E4C">
      <w:pPr>
        <w:pStyle w:val="ListParagraph"/>
        <w:numPr>
          <w:ilvl w:val="0"/>
          <w:numId w:val="2"/>
        </w:numPr>
        <w:spacing w:line="240" w:lineRule="auto"/>
      </w:pPr>
      <w:r>
        <w:t>12:00</w:t>
      </w:r>
      <w:r w:rsidR="00344E4C">
        <w:t xml:space="preserve"> a.m.</w:t>
      </w:r>
      <w:r>
        <w:t xml:space="preserve"> – 4:00</w:t>
      </w:r>
      <w:r w:rsidR="00344E4C">
        <w:t xml:space="preserve"> p.m.</w:t>
      </w:r>
      <w:r>
        <w:t xml:space="preserve"> One on one industry sessions</w:t>
      </w:r>
      <w:r w:rsidR="001D097A">
        <w:t xml:space="preserve"> </w:t>
      </w:r>
    </w:p>
    <w:p w14:paraId="554D44BA" w14:textId="67ABF8D1" w:rsidR="001D097A" w:rsidRDefault="001D097A" w:rsidP="00344E4C">
      <w:pPr>
        <w:pStyle w:val="ListParagraph"/>
        <w:numPr>
          <w:ilvl w:val="1"/>
          <w:numId w:val="2"/>
        </w:numPr>
        <w:spacing w:line="240" w:lineRule="auto"/>
      </w:pPr>
      <w:r>
        <w:t>A limit of one</w:t>
      </w:r>
      <w:r w:rsidR="0029730E">
        <w:t>,</w:t>
      </w:r>
      <w:r>
        <w:t xml:space="preserve"> 30</w:t>
      </w:r>
      <w:r w:rsidR="0029730E">
        <w:t>-</w:t>
      </w:r>
      <w:r>
        <w:t>minute session (15 minutes for presentation and 15 minutes for Questions and Answers)</w:t>
      </w:r>
      <w:r w:rsidR="0029730E">
        <w:t>,</w:t>
      </w:r>
      <w:r>
        <w:t xml:space="preserve"> per company is permitted.  Companies interested in participating must register </w:t>
      </w:r>
      <w:r w:rsidR="0029730E">
        <w:t xml:space="preserve">by the stated due date below.  Invitations will be sent out to registered companies once a timeslot has been scheduled.  These sessions will take place between the hours of 12:00 p.m. and 4:00 p.m.  These one-on-one demonstrations will allow a company to showcase its current and future capabilities relevant to the Government’s need.  The Government is interested in the registrant’s </w:t>
      </w:r>
      <w:r w:rsidR="00C360C4">
        <w:t xml:space="preserve">capabilities to provide </w:t>
      </w:r>
      <w:r w:rsidR="00C360C4" w:rsidRPr="00C360C4">
        <w:t>office furniture designs and blue prints for manufacture</w:t>
      </w:r>
      <w:r w:rsidR="0029730E">
        <w:t xml:space="preserve">, historical successes and future goals, and other relevant information.  </w:t>
      </w:r>
    </w:p>
    <w:p w14:paraId="32256955" w14:textId="77777777" w:rsidR="003C7EF3" w:rsidRDefault="003C7EF3">
      <w:pPr>
        <w:rPr>
          <w:b/>
          <w:bCs/>
          <w:u w:val="single"/>
        </w:rPr>
      </w:pPr>
      <w:r>
        <w:rPr>
          <w:b/>
          <w:bCs/>
          <w:u w:val="single"/>
        </w:rPr>
        <w:br w:type="page"/>
      </w:r>
    </w:p>
    <w:p w14:paraId="2346AB7A" w14:textId="354EFBFA" w:rsidR="00344E4C" w:rsidRDefault="001939DD" w:rsidP="00344E4C">
      <w:pPr>
        <w:spacing w:line="240" w:lineRule="auto"/>
        <w:contextualSpacing/>
        <w:rPr>
          <w:b/>
          <w:bCs/>
          <w:u w:val="single"/>
        </w:rPr>
      </w:pPr>
      <w:r w:rsidRPr="001939DD">
        <w:rPr>
          <w:b/>
          <w:bCs/>
          <w:u w:val="single"/>
        </w:rPr>
        <w:lastRenderedPageBreak/>
        <w:t>Note:</w:t>
      </w:r>
    </w:p>
    <w:p w14:paraId="1DB765AD" w14:textId="77777777" w:rsidR="00937DD8" w:rsidRDefault="00937DD8" w:rsidP="00344E4C">
      <w:pPr>
        <w:spacing w:line="240" w:lineRule="auto"/>
        <w:contextualSpacing/>
      </w:pPr>
    </w:p>
    <w:p w14:paraId="24474A0C" w14:textId="77777777" w:rsidR="003C7EF3" w:rsidRDefault="003C7EF3" w:rsidP="003C7EF3">
      <w:pPr>
        <w:spacing w:line="240" w:lineRule="auto"/>
        <w:contextualSpacing/>
        <w:rPr>
          <w:b/>
          <w:bCs/>
          <w:u w:val="single"/>
        </w:rPr>
      </w:pPr>
      <w:r w:rsidRPr="00B84445">
        <w:t xml:space="preserve">Please be advised that laptops, mobile phones, electronic communication tools, and recording devices are strictly prohibited within the correctional facility. Each firm will present </w:t>
      </w:r>
      <w:r>
        <w:t xml:space="preserve">to </w:t>
      </w:r>
      <w:r w:rsidRPr="00B84445">
        <w:t>a panel of up to ten FPI personnel and is encouraged to provide printed handouts or physical materials for distribution. Any digital presentations must be limited to PDF or PowerPoint formats and submitted to the designated Point of Contact prior to the event date, as all electronic media will be displayed via a government-owned computer operated exclusively by FPI staff.</w:t>
      </w:r>
    </w:p>
    <w:p w14:paraId="0321CD82" w14:textId="77777777" w:rsidR="00344E4C" w:rsidRPr="00344E4C" w:rsidRDefault="00344E4C" w:rsidP="00344E4C">
      <w:pPr>
        <w:spacing w:line="240" w:lineRule="auto"/>
        <w:contextualSpacing/>
        <w:rPr>
          <w:b/>
          <w:bCs/>
          <w:u w:val="single"/>
        </w:rPr>
      </w:pPr>
    </w:p>
    <w:p w14:paraId="4507C1B7" w14:textId="77777777" w:rsidR="00344E4C" w:rsidRDefault="000224EA" w:rsidP="00344E4C">
      <w:pPr>
        <w:spacing w:line="240" w:lineRule="auto"/>
        <w:contextualSpacing/>
        <w:rPr>
          <w:b/>
          <w:bCs/>
          <w:u w:val="single"/>
        </w:rPr>
      </w:pPr>
      <w:r w:rsidRPr="000224EA">
        <w:rPr>
          <w:b/>
          <w:bCs/>
          <w:u w:val="single"/>
        </w:rPr>
        <w:t>RSVP &amp; Registration Information</w:t>
      </w:r>
    </w:p>
    <w:p w14:paraId="16BB1E83" w14:textId="49C6A5D8" w:rsidR="000224EA" w:rsidRPr="00344E4C" w:rsidRDefault="000224EA" w:rsidP="00344E4C">
      <w:pPr>
        <w:spacing w:line="240" w:lineRule="auto"/>
        <w:contextualSpacing/>
        <w:rPr>
          <w:b/>
          <w:bCs/>
          <w:u w:val="single"/>
        </w:rPr>
      </w:pPr>
      <w:r>
        <w:t xml:space="preserve">To attend, all participants must complete the attached registration form </w:t>
      </w:r>
      <w:r w:rsidR="00252C93">
        <w:t xml:space="preserve">and back ground clearance form </w:t>
      </w:r>
      <w:r>
        <w:t xml:space="preserve">and email </w:t>
      </w:r>
      <w:r w:rsidR="00252C93">
        <w:t>them</w:t>
      </w:r>
      <w:r>
        <w:t xml:space="preserve"> to </w:t>
      </w:r>
      <w:hyperlink r:id="rId5" w:history="1">
        <w:r w:rsidRPr="00DD48C1">
          <w:rPr>
            <w:rStyle w:val="Hyperlink"/>
          </w:rPr>
          <w:t>peyton.perry@usdoj.gov</w:t>
        </w:r>
      </w:hyperlink>
      <w:r>
        <w:t xml:space="preserve"> with the subject line: “UNICOR Industry Day, Sales and Marketing” no later than 3:30 p.m., </w:t>
      </w:r>
      <w:r w:rsidR="00DB250B">
        <w:t>EST,</w:t>
      </w:r>
      <w:r w:rsidR="000F5F92">
        <w:t xml:space="preserve"> April 20</w:t>
      </w:r>
      <w:r w:rsidR="00DB250B">
        <w:t>, 2026.</w:t>
      </w:r>
    </w:p>
    <w:p w14:paraId="68103D05" w14:textId="444950F0" w:rsidR="000224EA" w:rsidRDefault="000224EA" w:rsidP="00344E4C">
      <w:pPr>
        <w:pStyle w:val="ListParagraph"/>
        <w:numPr>
          <w:ilvl w:val="0"/>
          <w:numId w:val="3"/>
        </w:numPr>
        <w:spacing w:line="240" w:lineRule="auto"/>
      </w:pPr>
      <w:r>
        <w:t xml:space="preserve">Registration is required prior to </w:t>
      </w:r>
      <w:r w:rsidR="008F0343">
        <w:t>beginning</w:t>
      </w:r>
      <w:r>
        <w:t xml:space="preserve"> </w:t>
      </w:r>
      <w:r w:rsidR="008F0343">
        <w:t>of the d</w:t>
      </w:r>
      <w:r>
        <w:t>ay.</w:t>
      </w:r>
    </w:p>
    <w:p w14:paraId="62D2349B" w14:textId="58D6D6BA" w:rsidR="000224EA" w:rsidRDefault="000224EA" w:rsidP="00344E4C">
      <w:pPr>
        <w:pStyle w:val="ListParagraph"/>
        <w:numPr>
          <w:ilvl w:val="0"/>
          <w:numId w:val="3"/>
        </w:numPr>
        <w:spacing w:line="240" w:lineRule="auto"/>
      </w:pPr>
      <w:r>
        <w:t xml:space="preserve">Firms must indicate on the form if they wish to request a one-on-one session.  </w:t>
      </w:r>
    </w:p>
    <w:p w14:paraId="0C8257E1" w14:textId="3A308C3A" w:rsidR="000224EA" w:rsidRDefault="000224EA" w:rsidP="00344E4C">
      <w:pPr>
        <w:pStyle w:val="ListParagraph"/>
        <w:numPr>
          <w:ilvl w:val="0"/>
          <w:numId w:val="3"/>
        </w:numPr>
        <w:spacing w:line="240" w:lineRule="auto"/>
      </w:pPr>
      <w:r>
        <w:t xml:space="preserve">As this event is at a secure site, all attendees must be pre-approved and listed on the registration form.  Individuals not on the list will not be permitted past </w:t>
      </w:r>
      <w:r w:rsidR="008F0343">
        <w:t>the security check point.</w:t>
      </w:r>
    </w:p>
    <w:p w14:paraId="1DC563AB" w14:textId="04EFE412" w:rsidR="008F0343" w:rsidRDefault="008F0343" w:rsidP="00344E4C">
      <w:pPr>
        <w:pStyle w:val="ListParagraph"/>
        <w:numPr>
          <w:ilvl w:val="0"/>
          <w:numId w:val="3"/>
        </w:numPr>
        <w:spacing w:line="240" w:lineRule="auto"/>
      </w:pPr>
      <w:r>
        <w:t>One-on-one appointments are limited and will be scheduled on a first come, first serve basis.</w:t>
      </w:r>
    </w:p>
    <w:p w14:paraId="2912CC69" w14:textId="77777777" w:rsidR="00344E4C" w:rsidRDefault="0029730E" w:rsidP="00344E4C">
      <w:pPr>
        <w:spacing w:line="240" w:lineRule="auto"/>
        <w:contextualSpacing/>
        <w:rPr>
          <w:b/>
          <w:bCs/>
          <w:u w:val="single"/>
        </w:rPr>
      </w:pPr>
      <w:r w:rsidRPr="0029730E">
        <w:rPr>
          <w:b/>
          <w:bCs/>
          <w:u w:val="single"/>
        </w:rPr>
        <w:t>Rules of Engagement:</w:t>
      </w:r>
    </w:p>
    <w:p w14:paraId="4D58FCD4" w14:textId="6297B065" w:rsidR="0029730E" w:rsidRDefault="0029730E" w:rsidP="00344E4C">
      <w:pPr>
        <w:pStyle w:val="ListParagraph"/>
        <w:numPr>
          <w:ilvl w:val="0"/>
          <w:numId w:val="5"/>
        </w:numPr>
        <w:spacing w:line="240" w:lineRule="auto"/>
      </w:pPr>
      <w:r>
        <w:t xml:space="preserve">This is merely an opportunity for an exchange of information and NOT a solicitation.  </w:t>
      </w:r>
    </w:p>
    <w:p w14:paraId="259ADB98" w14:textId="554BAF28" w:rsidR="0029730E" w:rsidRDefault="0029730E" w:rsidP="00344E4C">
      <w:pPr>
        <w:pStyle w:val="ListParagraph"/>
        <w:numPr>
          <w:ilvl w:val="0"/>
          <w:numId w:val="4"/>
        </w:numPr>
        <w:spacing w:line="240" w:lineRule="auto"/>
      </w:pPr>
      <w:r>
        <w:t>NO gifts or giveaways are permitted.</w:t>
      </w:r>
    </w:p>
    <w:p w14:paraId="29E7678D" w14:textId="1AA1610D" w:rsidR="0029730E" w:rsidRDefault="001939DD" w:rsidP="00344E4C">
      <w:pPr>
        <w:pStyle w:val="ListParagraph"/>
        <w:numPr>
          <w:ilvl w:val="0"/>
          <w:numId w:val="4"/>
        </w:numPr>
        <w:spacing w:line="240" w:lineRule="auto"/>
      </w:pPr>
      <w:r>
        <w:t>The use of recording devices (cameras, tape recorders, etc.) is strictly prohibited.</w:t>
      </w:r>
    </w:p>
    <w:p w14:paraId="0845EE3D" w14:textId="77777777" w:rsidR="001939DD" w:rsidRPr="0029730E" w:rsidRDefault="001939DD" w:rsidP="001939DD">
      <w:pPr>
        <w:pStyle w:val="ListParagraph"/>
        <w:spacing w:line="240" w:lineRule="auto"/>
      </w:pPr>
    </w:p>
    <w:p w14:paraId="6E347979" w14:textId="2919BE12" w:rsidR="008F0343" w:rsidRDefault="008F0343"/>
    <w:sectPr w:rsidR="008F0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C361E"/>
    <w:multiLevelType w:val="hybridMultilevel"/>
    <w:tmpl w:val="BBF6623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15:restartNumberingAfterBreak="0">
    <w:nsid w:val="25D646EC"/>
    <w:multiLevelType w:val="hybridMultilevel"/>
    <w:tmpl w:val="0AEE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E41921"/>
    <w:multiLevelType w:val="hybridMultilevel"/>
    <w:tmpl w:val="8434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9437E3"/>
    <w:multiLevelType w:val="hybridMultilevel"/>
    <w:tmpl w:val="60C02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A74C2F"/>
    <w:multiLevelType w:val="hybridMultilevel"/>
    <w:tmpl w:val="EF36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522202">
    <w:abstractNumId w:val="0"/>
  </w:num>
  <w:num w:numId="2" w16cid:durableId="1392344477">
    <w:abstractNumId w:val="3"/>
  </w:num>
  <w:num w:numId="3" w16cid:durableId="560873423">
    <w:abstractNumId w:val="1"/>
  </w:num>
  <w:num w:numId="4" w16cid:durableId="765157770">
    <w:abstractNumId w:val="2"/>
  </w:num>
  <w:num w:numId="5" w16cid:durableId="1647738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32"/>
    <w:rsid w:val="000224EA"/>
    <w:rsid w:val="000F5F92"/>
    <w:rsid w:val="00104E32"/>
    <w:rsid w:val="001505C2"/>
    <w:rsid w:val="001939DD"/>
    <w:rsid w:val="001D097A"/>
    <w:rsid w:val="00252C93"/>
    <w:rsid w:val="00271F20"/>
    <w:rsid w:val="0029730E"/>
    <w:rsid w:val="00344E4C"/>
    <w:rsid w:val="00361EF3"/>
    <w:rsid w:val="003A43F1"/>
    <w:rsid w:val="003C7EF3"/>
    <w:rsid w:val="003E5D50"/>
    <w:rsid w:val="00467155"/>
    <w:rsid w:val="004A76AB"/>
    <w:rsid w:val="005F3CD6"/>
    <w:rsid w:val="00695CF6"/>
    <w:rsid w:val="006A7E2C"/>
    <w:rsid w:val="007744F1"/>
    <w:rsid w:val="007C558B"/>
    <w:rsid w:val="00843635"/>
    <w:rsid w:val="008930AF"/>
    <w:rsid w:val="008F0343"/>
    <w:rsid w:val="008F6F80"/>
    <w:rsid w:val="00917DD0"/>
    <w:rsid w:val="00937DD8"/>
    <w:rsid w:val="00991953"/>
    <w:rsid w:val="00AD2803"/>
    <w:rsid w:val="00AD564B"/>
    <w:rsid w:val="00B234F8"/>
    <w:rsid w:val="00BD3297"/>
    <w:rsid w:val="00C360C4"/>
    <w:rsid w:val="00C42BD2"/>
    <w:rsid w:val="00CD7CB5"/>
    <w:rsid w:val="00CF748F"/>
    <w:rsid w:val="00DB250B"/>
    <w:rsid w:val="00E70ED4"/>
    <w:rsid w:val="00EA4B8F"/>
    <w:rsid w:val="00F9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63D5"/>
  <w15:chartTrackingRefBased/>
  <w15:docId w15:val="{2EADC68B-3259-4962-A101-21C86374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E32"/>
    <w:rPr>
      <w:rFonts w:eastAsiaTheme="majorEastAsia" w:cstheme="majorBidi"/>
      <w:color w:val="272727" w:themeColor="text1" w:themeTint="D8"/>
    </w:rPr>
  </w:style>
  <w:style w:type="paragraph" w:styleId="Title">
    <w:name w:val="Title"/>
    <w:basedOn w:val="Normal"/>
    <w:next w:val="Normal"/>
    <w:link w:val="TitleChar"/>
    <w:uiPriority w:val="10"/>
    <w:qFormat/>
    <w:rsid w:val="0010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E32"/>
    <w:pPr>
      <w:spacing w:before="160"/>
      <w:jc w:val="center"/>
    </w:pPr>
    <w:rPr>
      <w:i/>
      <w:iCs/>
      <w:color w:val="404040" w:themeColor="text1" w:themeTint="BF"/>
    </w:rPr>
  </w:style>
  <w:style w:type="character" w:customStyle="1" w:styleId="QuoteChar">
    <w:name w:val="Quote Char"/>
    <w:basedOn w:val="DefaultParagraphFont"/>
    <w:link w:val="Quote"/>
    <w:uiPriority w:val="29"/>
    <w:rsid w:val="00104E32"/>
    <w:rPr>
      <w:i/>
      <w:iCs/>
      <w:color w:val="404040" w:themeColor="text1" w:themeTint="BF"/>
    </w:rPr>
  </w:style>
  <w:style w:type="paragraph" w:styleId="ListParagraph">
    <w:name w:val="List Paragraph"/>
    <w:basedOn w:val="Normal"/>
    <w:uiPriority w:val="34"/>
    <w:qFormat/>
    <w:rsid w:val="00104E32"/>
    <w:pPr>
      <w:ind w:left="720"/>
      <w:contextualSpacing/>
    </w:pPr>
  </w:style>
  <w:style w:type="character" w:styleId="IntenseEmphasis">
    <w:name w:val="Intense Emphasis"/>
    <w:basedOn w:val="DefaultParagraphFont"/>
    <w:uiPriority w:val="21"/>
    <w:qFormat/>
    <w:rsid w:val="00104E32"/>
    <w:rPr>
      <w:i/>
      <w:iCs/>
      <w:color w:val="0F4761" w:themeColor="accent1" w:themeShade="BF"/>
    </w:rPr>
  </w:style>
  <w:style w:type="paragraph" w:styleId="IntenseQuote">
    <w:name w:val="Intense Quote"/>
    <w:basedOn w:val="Normal"/>
    <w:next w:val="Normal"/>
    <w:link w:val="IntenseQuoteChar"/>
    <w:uiPriority w:val="30"/>
    <w:qFormat/>
    <w:rsid w:val="0010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E32"/>
    <w:rPr>
      <w:i/>
      <w:iCs/>
      <w:color w:val="0F4761" w:themeColor="accent1" w:themeShade="BF"/>
    </w:rPr>
  </w:style>
  <w:style w:type="character" w:styleId="IntenseReference">
    <w:name w:val="Intense Reference"/>
    <w:basedOn w:val="DefaultParagraphFont"/>
    <w:uiPriority w:val="32"/>
    <w:qFormat/>
    <w:rsid w:val="00104E32"/>
    <w:rPr>
      <w:b/>
      <w:bCs/>
      <w:smallCaps/>
      <w:color w:val="0F4761" w:themeColor="accent1" w:themeShade="BF"/>
      <w:spacing w:val="5"/>
    </w:rPr>
  </w:style>
  <w:style w:type="character" w:styleId="Hyperlink">
    <w:name w:val="Hyperlink"/>
    <w:basedOn w:val="DefaultParagraphFont"/>
    <w:uiPriority w:val="99"/>
    <w:unhideWhenUsed/>
    <w:rsid w:val="000224EA"/>
    <w:rPr>
      <w:color w:val="467886" w:themeColor="hyperlink"/>
      <w:u w:val="single"/>
    </w:rPr>
  </w:style>
  <w:style w:type="character" w:styleId="UnresolvedMention">
    <w:name w:val="Unresolved Mention"/>
    <w:basedOn w:val="DefaultParagraphFont"/>
    <w:uiPriority w:val="99"/>
    <w:semiHidden/>
    <w:unhideWhenUsed/>
    <w:rsid w:val="00022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yton.perry@usdoj.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 Peyton (FPI)</dc:creator>
  <cp:keywords/>
  <dc:description/>
  <cp:lastModifiedBy>Perry, Peyton (FPI)</cp:lastModifiedBy>
  <cp:revision>3</cp:revision>
  <dcterms:created xsi:type="dcterms:W3CDTF">2026-04-03T12:29:00Z</dcterms:created>
  <dcterms:modified xsi:type="dcterms:W3CDTF">2026-04-06T16:31:00Z</dcterms:modified>
</cp:coreProperties>
</file>