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LCHCC Roof Cleaning Annual Contract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33744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36C24826Q0535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04-10-2026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Z1AA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238160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Bay Pines FL  33744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 Garay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angel.garay@va.gov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Lee County VA Medical Clinic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Bldg. 1</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2489 Diplomat Pkwy 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Cape Coral</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33909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45AB1" w:rsidRPr="00645AB1" w:rsidP="00645AB1">
      <w:r w:rsidRPr="00645AB1">
        <w:t xml:space="preserve">THIS IS A SOURCES SOUGHT NOTICE ONLY. This is not a solicitation for bids, proposals, proposal abstracts, or quotations. The purpose of this Sources Sought Notice is to obtain information regarding the availability and capability of all qualified sources to fulfill a potential requirement. The responses received from interested contractors will assist the Government in determining the appropriate acquisition method. </w:t>
      </w:r>
    </w:p>
    <w:p w:rsidR="00645AB1" w:rsidP="00645AB1">
      <w:r w:rsidRPr="00645AB1">
        <w:t xml:space="preserve">The Department of Veterans Affairs (VA), NCO 08- is conducting a market research survey to identify potential qualified sources capable of providing </w:t>
      </w:r>
      <w:r>
        <w:t xml:space="preserve">roof cleaning and minor repairs </w:t>
      </w:r>
      <w:r w:rsidRPr="00645AB1">
        <w:t>at a firm</w:t>
      </w:r>
      <w:r>
        <w:t>-</w:t>
      </w:r>
      <w:r w:rsidRPr="00645AB1">
        <w:t>fixed</w:t>
      </w:r>
      <w:r>
        <w:t>-</w:t>
      </w:r>
      <w:r w:rsidRPr="00645AB1">
        <w:t xml:space="preserve">price for </w:t>
      </w:r>
      <w:r>
        <w:t>the Lee County VA Medical Clinic</w:t>
      </w:r>
      <w:r w:rsidRPr="00645AB1">
        <w:t xml:space="preserve"> for a period of performance of </w:t>
      </w:r>
      <w:r>
        <w:t xml:space="preserve">a </w:t>
      </w:r>
      <w:r w:rsidRPr="00645AB1">
        <w:t xml:space="preserve">base plus 4 option years. </w:t>
      </w:r>
      <w:r>
        <w:t>T</w:t>
      </w:r>
      <w:r w:rsidRPr="00420B2F">
        <w:rPr>
          <w:rFonts w:eastAsia="Times New Roman"/>
          <w:kern w:val="0"/>
          <w14:ligatures w14:val="none"/>
        </w:rPr>
        <w:t xml:space="preserve">he </w:t>
      </w:r>
      <w:r>
        <w:rPr>
          <w:rFonts w:eastAsia="Times New Roman"/>
          <w:kern w:val="0"/>
          <w14:ligatures w14:val="none"/>
        </w:rPr>
        <w:t>c</w:t>
      </w:r>
      <w:r w:rsidRPr="00420B2F">
        <w:rPr>
          <w:rFonts w:eastAsia="Times New Roman"/>
          <w:kern w:val="0"/>
          <w14:ligatures w14:val="none"/>
        </w:rPr>
        <w:t xml:space="preserve">leaning and </w:t>
      </w:r>
      <w:r>
        <w:rPr>
          <w:rFonts w:eastAsia="Times New Roman"/>
          <w:kern w:val="0"/>
          <w14:ligatures w14:val="none"/>
        </w:rPr>
        <w:t>m</w:t>
      </w:r>
      <w:r w:rsidRPr="00420B2F">
        <w:rPr>
          <w:rFonts w:eastAsia="Times New Roman"/>
          <w:kern w:val="0"/>
          <w14:ligatures w14:val="none"/>
        </w:rPr>
        <w:t xml:space="preserve">inor </w:t>
      </w:r>
      <w:r>
        <w:rPr>
          <w:rFonts w:eastAsia="Times New Roman"/>
          <w:kern w:val="0"/>
          <w14:ligatures w14:val="none"/>
        </w:rPr>
        <w:t>r</w:t>
      </w:r>
      <w:r w:rsidRPr="00420B2F">
        <w:rPr>
          <w:rFonts w:eastAsia="Times New Roman"/>
          <w:kern w:val="0"/>
          <w14:ligatures w14:val="none"/>
        </w:rPr>
        <w:t xml:space="preserve">epair of the existing </w:t>
      </w:r>
      <w:r>
        <w:rPr>
          <w:rFonts w:eastAsia="Times New Roman"/>
          <w:kern w:val="0"/>
          <w14:ligatures w14:val="none"/>
        </w:rPr>
        <w:t>92</w:t>
      </w:r>
      <w:r w:rsidRPr="00420B2F">
        <w:rPr>
          <w:rFonts w:eastAsia="Times New Roman"/>
          <w:kern w:val="0"/>
          <w14:ligatures w14:val="none"/>
        </w:rPr>
        <w:t xml:space="preserve">,000 square feet roofing system at the Lee County </w:t>
      </w:r>
      <w:r>
        <w:rPr>
          <w:rFonts w:eastAsia="Times New Roman"/>
          <w:kern w:val="0"/>
          <w14:ligatures w14:val="none"/>
        </w:rPr>
        <w:t>VA Medical</w:t>
      </w:r>
      <w:r w:rsidRPr="00420B2F">
        <w:rPr>
          <w:rFonts w:eastAsia="Times New Roman"/>
          <w:kern w:val="0"/>
          <w14:ligatures w14:val="none"/>
        </w:rPr>
        <w:t xml:space="preserve"> C</w:t>
      </w:r>
      <w:r>
        <w:rPr>
          <w:rFonts w:eastAsia="Times New Roman"/>
          <w:kern w:val="0"/>
          <w14:ligatures w14:val="none"/>
        </w:rPr>
        <w:t>linic</w:t>
      </w:r>
      <w:r w:rsidRPr="00420B2F">
        <w:rPr>
          <w:rFonts w:eastAsia="Times New Roman"/>
          <w:kern w:val="0"/>
          <w14:ligatures w14:val="none"/>
        </w:rPr>
        <w:t xml:space="preserve"> every 6 months/twice a year.</w:t>
      </w:r>
      <w:r w:rsidR="004E4DE1">
        <w:rPr>
          <w:rFonts w:eastAsia="Times New Roman"/>
          <w:kern w:val="0"/>
          <w14:ligatures w14:val="none"/>
        </w:rPr>
        <w:t xml:space="preserve"> (See attached Statement of Work)</w:t>
      </w:r>
    </w:p>
    <w:p w:rsidR="00645AB1" w:rsidRPr="00645AB1" w:rsidP="00645AB1">
      <w:r w:rsidRPr="00645AB1">
        <w:t xml:space="preserve">RESPONSES MUST INCLUDE THE FOLLOWING INFORMATION: </w:t>
      </w:r>
    </w:p>
    <w:p w:rsidR="00645AB1" w:rsidRPr="00645AB1" w:rsidP="00645AB1">
      <w:pPr>
        <w:numPr>
          <w:ilvl w:val="0"/>
          <w:numId w:val="1"/>
        </w:numPr>
      </w:pPr>
      <w:r w:rsidRPr="00645AB1">
        <w:t>Company Name, Address, Size Standard, UEI #, Cage Code</w:t>
      </w:r>
    </w:p>
    <w:p w:rsidR="00645AB1" w:rsidRPr="00645AB1" w:rsidP="00645AB1">
      <w:pPr>
        <w:numPr>
          <w:ilvl w:val="0"/>
          <w:numId w:val="1"/>
        </w:numPr>
      </w:pPr>
      <w:r w:rsidRPr="00645AB1">
        <w:t>Capabilities Statement</w:t>
      </w:r>
    </w:p>
    <w:p w:rsidR="00645AB1" w:rsidRPr="00645AB1" w:rsidP="00645AB1">
      <w:pPr>
        <w:numPr>
          <w:ilvl w:val="0"/>
          <w:numId w:val="1"/>
        </w:numPr>
      </w:pPr>
      <w:r w:rsidRPr="00645AB1">
        <w:t xml:space="preserve">Contract number (if applicable) </w:t>
      </w:r>
    </w:p>
    <w:p w:rsidR="00645AB1" w:rsidRPr="00645AB1" w:rsidP="00645AB1">
      <w:pPr>
        <w:numPr>
          <w:ilvl w:val="0"/>
          <w:numId w:val="1"/>
        </w:numPr>
      </w:pPr>
      <w:r w:rsidRPr="00645AB1">
        <w:t>Point of Contact name, phone number, and email address</w:t>
      </w:r>
    </w:p>
    <w:p w:rsidR="00645AB1" w:rsidRPr="00645AB1" w:rsidP="00645AB1">
      <w:pPr>
        <w:numPr>
          <w:ilvl w:val="0"/>
          <w:numId w:val="1"/>
        </w:numPr>
      </w:pPr>
      <w:r w:rsidRPr="00645AB1">
        <w:t xml:space="preserve">NAICS Code </w:t>
      </w:r>
      <w:r w:rsidR="004E4DE1">
        <w:t>238160</w:t>
      </w:r>
      <w:r w:rsidRPr="00645AB1">
        <w:t xml:space="preserve"> and Small Business Size Standard $</w:t>
      </w:r>
      <w:r w:rsidR="004E4DE1">
        <w:t>19</w:t>
      </w:r>
      <w:r w:rsidRPr="00645AB1">
        <w:t>.0 Million</w:t>
      </w:r>
    </w:p>
    <w:p w:rsidR="00645AB1" w:rsidRPr="00645AB1" w:rsidP="00645AB1">
      <w:pPr>
        <w:numPr>
          <w:ilvl w:val="0"/>
          <w:numId w:val="1"/>
        </w:numPr>
      </w:pPr>
      <w:r w:rsidRPr="00645AB1">
        <w:t>Authorized distributorship letter from the manufacturer (If</w:t>
      </w:r>
      <w:r w:rsidR="00B909E0">
        <w:t xml:space="preserve"> you have a letter</w:t>
      </w:r>
      <w:r w:rsidRPr="00645AB1">
        <w:t>)</w:t>
      </w:r>
    </w:p>
    <w:p w:rsidR="00645AB1" w:rsidRPr="00645AB1" w:rsidP="00645AB1"/>
    <w:p w:rsidR="00645AB1" w:rsidRPr="00645AB1" w:rsidP="00645AB1">
      <w:r w:rsidRPr="00645AB1">
        <w:t xml:space="preserve">*NOTE Acquisitions will only be set aside if two or more responses are received with the required information listed above, by the due date specified below. </w:t>
      </w:r>
    </w:p>
    <w:p w:rsidR="00645AB1" w:rsidRPr="00645AB1" w:rsidP="00645AB1">
      <w:r w:rsidRPr="00645AB1">
        <w:t xml:space="preserve">Responses are due to </w:t>
      </w:r>
      <w:r w:rsidR="004E4DE1">
        <w:t>Angel</w:t>
      </w:r>
      <w:r w:rsidRPr="00645AB1">
        <w:t xml:space="preserve"> </w:t>
      </w:r>
      <w:r w:rsidR="004E4DE1">
        <w:t>Garay</w:t>
      </w:r>
      <w:r w:rsidRPr="00645AB1">
        <w:t xml:space="preserve"> at </w:t>
      </w:r>
      <w:r w:rsidR="004E4DE1">
        <w:t>angel</w:t>
      </w:r>
      <w:r w:rsidRPr="00645AB1">
        <w:t>.</w:t>
      </w:r>
      <w:r w:rsidR="004E4DE1">
        <w:t>garay</w:t>
      </w:r>
      <w:r w:rsidRPr="00645AB1">
        <w:t>@va.gov by 1</w:t>
      </w:r>
      <w:r w:rsidR="004E4DE1">
        <w:t>0</w:t>
      </w:r>
      <w:r w:rsidRPr="00645AB1">
        <w:t>:00</w:t>
      </w:r>
      <w:r w:rsidR="004E4DE1">
        <w:t>A</w:t>
      </w:r>
      <w:r w:rsidRPr="00645AB1">
        <w:t xml:space="preserve">M (EST) on Friday, </w:t>
      </w:r>
      <w:r w:rsidR="004E4DE1">
        <w:t>April</w:t>
      </w:r>
      <w:r w:rsidRPr="00645AB1">
        <w:t xml:space="preserve"> </w:t>
      </w:r>
      <w:r w:rsidR="004E4DE1">
        <w:t>10</w:t>
      </w:r>
      <w:r w:rsidRPr="00645AB1">
        <w:t>, 2025. No submissions will be accepted after this date and time. This is a Sources Sought Notice and submissions will be used for informational and planning purposes only. Respondents are solely responsible for all expenses associated with responding to this RFI.</w:t>
      </w:r>
    </w:p>
    <w:p w:rsidR="00772D02" w:rsidP="00645AB1">
      <w:r w:rsidRPr="00645AB1">
        <w:t xml:space="preserve">Disclaimer and Important Notes: 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sufficiently detailed to allow the Government to determine </w:t>
      </w:r>
      <w:r w:rsidRPr="00645AB1">
        <w:t>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as a result of this announcement. There is no solicitation available at this time.</w:t>
      </w:r>
    </w:p>
    <w:p>
      <w:pPr>
        <w:ind w:left="360"/>
      </w:pPr>
      <w:r>
        <w:t>See attached document: SOW Lee County VAMC Roof Cleaning and Minor Repairs.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C8E36AF"/>
    <w:multiLevelType w:val="hybridMultilevel"/>
    <w:tmpl w:val="5268BE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72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72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D02"/>
    <w:rPr>
      <w:rFonts w:eastAsiaTheme="majorEastAsia" w:cstheme="majorBidi"/>
      <w:color w:val="272727" w:themeColor="text1" w:themeTint="D8"/>
    </w:rPr>
  </w:style>
  <w:style w:type="paragraph" w:styleId="Quote">
    <w:name w:val="Quote"/>
    <w:basedOn w:val="Normal"/>
    <w:next w:val="Normal"/>
    <w:link w:val="QuoteChar"/>
    <w:uiPriority w:val="29"/>
    <w:qFormat/>
    <w:rsid w:val="00772D02"/>
    <w:pPr>
      <w:spacing w:before="160"/>
      <w:jc w:val="center"/>
    </w:pPr>
    <w:rPr>
      <w:i/>
      <w:iCs/>
      <w:color w:val="404040" w:themeColor="text1" w:themeTint="BF"/>
    </w:rPr>
  </w:style>
  <w:style w:type="character" w:customStyle="1" w:styleId="QuoteChar">
    <w:name w:val="Quote Char"/>
    <w:basedOn w:val="DefaultParagraphFont"/>
    <w:link w:val="Quote"/>
    <w:uiPriority w:val="29"/>
    <w:rsid w:val="00772D02"/>
    <w:rPr>
      <w:i/>
      <w:iCs/>
      <w:color w:val="404040" w:themeColor="text1" w:themeTint="BF"/>
    </w:rPr>
  </w:style>
  <w:style w:type="paragraph" w:styleId="IntenseQuote">
    <w:name w:val="Intense Quote"/>
    <w:basedOn w:val="Normal"/>
    <w:next w:val="Normal"/>
    <w:link w:val="IntenseQuoteChar"/>
    <w:uiPriority w:val="30"/>
    <w:qFormat/>
    <w:rsid w:val="00772D0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72D02"/>
    <w:rPr>
      <w:i/>
      <w:iCs/>
      <w:color w:val="366092" w:themeColor="accent1" w:themeShade="BF"/>
    </w:rPr>
  </w:style>
  <w:style w:type="character" w:styleId="IntenseReference">
    <w:name w:val="Intense Reference"/>
    <w:basedOn w:val="DefaultParagraphFont"/>
    <w:uiPriority w:val="32"/>
    <w:qFormat/>
    <w:rsid w:val="00772D02"/>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2026-04-06T16:53:27Z</dcterms:created>
  <dcterms:modified xsi:type="dcterms:W3CDTF">2026-04-06T16:53:27Z</dcterms:modified>
</cp:coreProperties>
</file>