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2810" w14:textId="77777777" w:rsidR="00495601" w:rsidRPr="004F36A7" w:rsidRDefault="00495601"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378EF" w14:paraId="6DCE2813" w14:textId="77777777" w:rsidTr="00231CE2">
        <w:trPr>
          <w:trHeight w:val="287"/>
        </w:trPr>
        <w:tc>
          <w:tcPr>
            <w:tcW w:w="1278" w:type="dxa"/>
          </w:tcPr>
          <w:p w14:paraId="6DCE2811" w14:textId="77777777" w:rsidR="00495601" w:rsidRPr="005B0401" w:rsidRDefault="00495601">
            <w:pPr>
              <w:rPr>
                <w:rFonts w:cstheme="minorHAnsi"/>
                <w:b/>
                <w:szCs w:val="20"/>
              </w:rPr>
            </w:pPr>
            <w:r>
              <w:rPr>
                <w:rFonts w:cstheme="minorHAnsi"/>
                <w:b/>
                <w:szCs w:val="20"/>
              </w:rPr>
              <w:t>SUBJECT*</w:t>
            </w:r>
          </w:p>
        </w:tc>
        <w:tc>
          <w:tcPr>
            <w:tcW w:w="8640" w:type="dxa"/>
          </w:tcPr>
          <w:p w14:paraId="6DCE2812" w14:textId="77777777" w:rsidR="00495601" w:rsidRPr="00F43FAC" w:rsidRDefault="00495601" w:rsidP="00F43FAC">
            <w:pPr>
              <w:rPr>
                <w:rStyle w:val="AAMSKBFill-InHighlight"/>
                <w:color w:val="auto"/>
              </w:rPr>
            </w:pPr>
            <w:r>
              <w:rPr>
                <w:rStyle w:val="AAMSKBFill-InHighlight"/>
                <w:color w:val="auto"/>
              </w:rPr>
              <w:t>Advanced Blast Simulator</w:t>
            </w:r>
            <w:r w:rsidRPr="00F43FAC">
              <w:rPr>
                <w:rStyle w:val="AAMSKBFill-InHighlight"/>
                <w:color w:val="auto"/>
              </w:rPr>
              <w:t xml:space="preserve">  </w:t>
            </w:r>
            <w:r>
              <w:rPr>
                <w:rStyle w:val="AAMSKBFill-InHighlight"/>
                <w:color w:val="auto"/>
              </w:rPr>
              <w:t xml:space="preserve"> </w:t>
            </w:r>
          </w:p>
        </w:tc>
      </w:tr>
    </w:tbl>
    <w:p w14:paraId="6DCE2814" w14:textId="77777777" w:rsidR="00495601" w:rsidRPr="004F36A7" w:rsidRDefault="00495601" w:rsidP="00D11D95">
      <w:pPr>
        <w:spacing w:after="160" w:line="254" w:lineRule="auto"/>
        <w:rPr>
          <w:rFonts w:eastAsia="Calibri" w:cstheme="minorHAnsi"/>
          <w:szCs w:val="20"/>
        </w:rPr>
      </w:pPr>
    </w:p>
    <w:p w14:paraId="6DCE2815" w14:textId="77777777" w:rsidR="00495601" w:rsidRPr="004F36A7" w:rsidRDefault="00495601"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378EF" w14:paraId="6DCE2818" w14:textId="77777777" w:rsidTr="009738F0">
        <w:tc>
          <w:tcPr>
            <w:tcW w:w="4698" w:type="dxa"/>
            <w:hideMark/>
          </w:tcPr>
          <w:p w14:paraId="6DCE2816" w14:textId="77777777" w:rsidR="00495601" w:rsidRPr="005B0401" w:rsidRDefault="00495601">
            <w:pPr>
              <w:rPr>
                <w:rFonts w:cstheme="minorHAnsi"/>
                <w:b/>
                <w:szCs w:val="20"/>
              </w:rPr>
            </w:pPr>
            <w:r w:rsidRPr="005B0401">
              <w:rPr>
                <w:rFonts w:cstheme="minorHAnsi"/>
                <w:b/>
                <w:szCs w:val="20"/>
              </w:rPr>
              <w:t>CONTRACTING OFFICE’S ZIP CODE*</w:t>
            </w:r>
          </w:p>
        </w:tc>
        <w:tc>
          <w:tcPr>
            <w:tcW w:w="5220" w:type="dxa"/>
            <w:hideMark/>
          </w:tcPr>
          <w:p w14:paraId="6DCE2817" w14:textId="77777777" w:rsidR="00495601" w:rsidRPr="005B0401" w:rsidRDefault="00495601">
            <w:pPr>
              <w:rPr>
                <w:rFonts w:cstheme="minorHAnsi"/>
              </w:rPr>
            </w:pPr>
            <w:r>
              <w:rPr>
                <w:rFonts w:cstheme="minorHAnsi"/>
              </w:rPr>
              <w:t>03104</w:t>
            </w:r>
          </w:p>
        </w:tc>
      </w:tr>
      <w:tr w:rsidR="00E378EF" w14:paraId="6DCE281B" w14:textId="77777777" w:rsidTr="009738F0">
        <w:tc>
          <w:tcPr>
            <w:tcW w:w="4698" w:type="dxa"/>
            <w:hideMark/>
          </w:tcPr>
          <w:p w14:paraId="6DCE2819" w14:textId="77777777" w:rsidR="00495601" w:rsidRPr="005B0401" w:rsidRDefault="00495601">
            <w:pPr>
              <w:rPr>
                <w:rFonts w:cstheme="minorHAnsi"/>
                <w:b/>
                <w:szCs w:val="20"/>
              </w:rPr>
            </w:pPr>
            <w:r w:rsidRPr="005B0401">
              <w:rPr>
                <w:rFonts w:cstheme="minorHAnsi"/>
                <w:b/>
                <w:szCs w:val="20"/>
              </w:rPr>
              <w:t>SOLICITATION NUMBER*</w:t>
            </w:r>
          </w:p>
        </w:tc>
        <w:tc>
          <w:tcPr>
            <w:tcW w:w="5220" w:type="dxa"/>
            <w:hideMark/>
          </w:tcPr>
          <w:p w14:paraId="6DCE281A" w14:textId="77777777" w:rsidR="00495601" w:rsidRPr="005B0401" w:rsidRDefault="00495601">
            <w:pPr>
              <w:rPr>
                <w:rFonts w:cstheme="minorHAnsi"/>
              </w:rPr>
            </w:pPr>
            <w:r>
              <w:rPr>
                <w:rFonts w:cstheme="minorHAnsi"/>
              </w:rPr>
              <w:t>36C24126Q0401</w:t>
            </w:r>
          </w:p>
        </w:tc>
      </w:tr>
      <w:tr w:rsidR="00E378EF" w14:paraId="6DCE281E" w14:textId="77777777" w:rsidTr="009738F0">
        <w:tc>
          <w:tcPr>
            <w:tcW w:w="4698" w:type="dxa"/>
          </w:tcPr>
          <w:p w14:paraId="6DCE281C" w14:textId="77777777" w:rsidR="00495601" w:rsidRPr="009738F0" w:rsidRDefault="00495601">
            <w:pPr>
              <w:rPr>
                <w:rFonts w:cstheme="minorHAnsi"/>
                <w:b/>
                <w:szCs w:val="20"/>
              </w:rPr>
            </w:pPr>
            <w:r w:rsidRPr="009738F0">
              <w:rPr>
                <w:rFonts w:cstheme="minorHAnsi"/>
                <w:b/>
                <w:szCs w:val="20"/>
              </w:rPr>
              <w:t>RESPONSE DATE/TIME/ZONE</w:t>
            </w:r>
          </w:p>
        </w:tc>
        <w:tc>
          <w:tcPr>
            <w:tcW w:w="5220" w:type="dxa"/>
          </w:tcPr>
          <w:p w14:paraId="6DCE281D" w14:textId="77777777" w:rsidR="00495601" w:rsidRPr="00DD3F7D" w:rsidRDefault="00495601">
            <w:pPr>
              <w:rPr>
                <w:rStyle w:val="AAMSKBFill-InHighlight"/>
                <w:rFonts w:cstheme="minorHAnsi"/>
                <w:color w:val="auto"/>
              </w:rPr>
            </w:pPr>
            <w:r>
              <w:rPr>
                <w:rStyle w:val="AAMSKBFill-InHighlight"/>
                <w:rFonts w:cstheme="minorHAnsi"/>
                <w:color w:val="auto"/>
              </w:rPr>
              <w:t>04-10-2026</w:t>
            </w:r>
            <w:r w:rsidRPr="009738F0">
              <w:rPr>
                <w:rStyle w:val="AAMSKBFill-InHighlight"/>
                <w:rFonts w:cstheme="minorHAnsi"/>
                <w:color w:val="auto"/>
              </w:rPr>
              <w:t xml:space="preserve"> </w:t>
            </w:r>
            <w:r>
              <w:rPr>
                <w:rStyle w:val="AAMSKBFill-InHighlight"/>
                <w:rFonts w:cstheme="minorHAnsi"/>
                <w:color w:val="auto"/>
              </w:rPr>
              <w:t>3:30 PM</w:t>
            </w:r>
            <w:r w:rsidRPr="009738F0">
              <w:rPr>
                <w:rStyle w:val="AAMSKBFill-InHighlight"/>
                <w:color w:val="auto"/>
              </w:rPr>
              <w:t xml:space="preserve"> </w:t>
            </w:r>
            <w:r>
              <w:rPr>
                <w:rStyle w:val="AAMSKBFill-InHighlight"/>
                <w:rFonts w:cstheme="minorHAnsi"/>
                <w:color w:val="auto"/>
              </w:rPr>
              <w:t>EASTERN TIME, NEW YORK, USA</w:t>
            </w:r>
          </w:p>
        </w:tc>
      </w:tr>
      <w:tr w:rsidR="00E378EF" w14:paraId="6DCE2821" w14:textId="77777777" w:rsidTr="009738F0">
        <w:tc>
          <w:tcPr>
            <w:tcW w:w="4698" w:type="dxa"/>
          </w:tcPr>
          <w:p w14:paraId="6DCE281F" w14:textId="77777777" w:rsidR="00495601" w:rsidRPr="005B0401" w:rsidRDefault="00495601">
            <w:pPr>
              <w:rPr>
                <w:rFonts w:cstheme="minorHAnsi"/>
                <w:b/>
                <w:szCs w:val="20"/>
              </w:rPr>
            </w:pPr>
            <w:r w:rsidRPr="005B0401">
              <w:rPr>
                <w:rFonts w:cstheme="minorHAnsi"/>
                <w:b/>
                <w:szCs w:val="20"/>
              </w:rPr>
              <w:t>ARCHIVE</w:t>
            </w:r>
          </w:p>
        </w:tc>
        <w:tc>
          <w:tcPr>
            <w:tcW w:w="5220" w:type="dxa"/>
            <w:hideMark/>
          </w:tcPr>
          <w:p w14:paraId="6DCE2820" w14:textId="77777777" w:rsidR="00495601" w:rsidRPr="004F36A7" w:rsidRDefault="00495601">
            <w:pPr>
              <w:rPr>
                <w:rFonts w:cstheme="minorHAnsi"/>
                <w:szCs w:val="20"/>
              </w:rPr>
            </w:pPr>
            <w:r>
              <w:rPr>
                <w:rFonts w:cstheme="minorHAnsi"/>
                <w:szCs w:val="20"/>
              </w:rPr>
              <w:t>20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E378EF" w14:paraId="6DCE2824" w14:textId="77777777" w:rsidTr="009738F0">
        <w:tc>
          <w:tcPr>
            <w:tcW w:w="4698" w:type="dxa"/>
          </w:tcPr>
          <w:p w14:paraId="6DCE2822" w14:textId="77777777" w:rsidR="00495601" w:rsidRPr="005B0401" w:rsidRDefault="00495601">
            <w:pPr>
              <w:rPr>
                <w:rFonts w:cstheme="minorHAnsi"/>
                <w:b/>
                <w:szCs w:val="20"/>
              </w:rPr>
            </w:pPr>
            <w:r w:rsidRPr="005B0401">
              <w:rPr>
                <w:rFonts w:cstheme="minorHAnsi"/>
                <w:b/>
                <w:szCs w:val="20"/>
              </w:rPr>
              <w:t>RECOVERY ACT FUNDS</w:t>
            </w:r>
          </w:p>
        </w:tc>
        <w:tc>
          <w:tcPr>
            <w:tcW w:w="5220" w:type="dxa"/>
            <w:hideMark/>
          </w:tcPr>
          <w:p w14:paraId="6DCE2823" w14:textId="77777777" w:rsidR="00495601" w:rsidRPr="004F36A7" w:rsidRDefault="00495601">
            <w:pPr>
              <w:rPr>
                <w:rFonts w:cstheme="minorHAnsi"/>
                <w:szCs w:val="20"/>
              </w:rPr>
            </w:pPr>
            <w:r>
              <w:rPr>
                <w:rFonts w:cstheme="minorHAnsi"/>
                <w:szCs w:val="20"/>
              </w:rPr>
              <w:t>N</w:t>
            </w:r>
          </w:p>
        </w:tc>
      </w:tr>
      <w:tr w:rsidR="00E378EF" w14:paraId="6DCE2827" w14:textId="77777777" w:rsidTr="009738F0">
        <w:tc>
          <w:tcPr>
            <w:tcW w:w="4698" w:type="dxa"/>
          </w:tcPr>
          <w:p w14:paraId="6DCE2825" w14:textId="77777777" w:rsidR="00495601" w:rsidRPr="005B0401" w:rsidRDefault="00495601">
            <w:pPr>
              <w:rPr>
                <w:rFonts w:cstheme="minorHAnsi"/>
                <w:b/>
                <w:szCs w:val="20"/>
              </w:rPr>
            </w:pPr>
            <w:r w:rsidRPr="005B0401">
              <w:rPr>
                <w:rFonts w:cstheme="minorHAnsi"/>
                <w:b/>
                <w:szCs w:val="20"/>
              </w:rPr>
              <w:t>PRODUCT SERVICE CODE*</w:t>
            </w:r>
          </w:p>
        </w:tc>
        <w:tc>
          <w:tcPr>
            <w:tcW w:w="5220" w:type="dxa"/>
          </w:tcPr>
          <w:p w14:paraId="6DCE2826" w14:textId="77777777" w:rsidR="00495601" w:rsidRPr="00DA1922" w:rsidRDefault="00495601" w:rsidP="00A91E71">
            <w:pPr>
              <w:rPr>
                <w:rStyle w:val="AAMSKBFill-InHighlight"/>
                <w:color w:val="auto"/>
              </w:rPr>
            </w:pPr>
            <w:r>
              <w:rPr>
                <w:rStyle w:val="AAMSKBFill-InHighlight"/>
                <w:color w:val="auto"/>
              </w:rPr>
              <w:t>6515</w:t>
            </w:r>
          </w:p>
        </w:tc>
      </w:tr>
      <w:tr w:rsidR="00E378EF" w14:paraId="6DCE282A" w14:textId="77777777" w:rsidTr="009738F0">
        <w:tc>
          <w:tcPr>
            <w:tcW w:w="4698" w:type="dxa"/>
          </w:tcPr>
          <w:p w14:paraId="6DCE2828" w14:textId="77777777" w:rsidR="00495601" w:rsidRPr="005B0401" w:rsidRDefault="00495601">
            <w:pPr>
              <w:rPr>
                <w:rFonts w:cstheme="minorHAnsi"/>
                <w:b/>
                <w:szCs w:val="20"/>
              </w:rPr>
            </w:pPr>
            <w:r w:rsidRPr="005B0401">
              <w:rPr>
                <w:rFonts w:cstheme="minorHAnsi"/>
                <w:b/>
                <w:szCs w:val="20"/>
              </w:rPr>
              <w:t>NAICS CODE*</w:t>
            </w:r>
          </w:p>
        </w:tc>
        <w:tc>
          <w:tcPr>
            <w:tcW w:w="5220" w:type="dxa"/>
            <w:hideMark/>
          </w:tcPr>
          <w:p w14:paraId="6DCE2829" w14:textId="77777777" w:rsidR="00495601" w:rsidRPr="006E60E3" w:rsidRDefault="00495601" w:rsidP="00A91E71">
            <w:pPr>
              <w:rPr>
                <w:rFonts w:cstheme="minorHAnsi"/>
                <w:szCs w:val="20"/>
              </w:rPr>
            </w:pPr>
            <w:r>
              <w:rPr>
                <w:rFonts w:cstheme="minorHAnsi"/>
                <w:szCs w:val="20"/>
              </w:rPr>
              <w:t>541715</w:t>
            </w:r>
          </w:p>
        </w:tc>
      </w:tr>
      <w:tr w:rsidR="00E378EF" w14:paraId="6DCE2832" w14:textId="77777777" w:rsidTr="009738F0">
        <w:tc>
          <w:tcPr>
            <w:tcW w:w="4698" w:type="dxa"/>
            <w:hideMark/>
          </w:tcPr>
          <w:p w14:paraId="6DCE282B" w14:textId="77777777" w:rsidR="00495601" w:rsidRPr="005B0401" w:rsidRDefault="00495601">
            <w:pPr>
              <w:rPr>
                <w:rFonts w:cstheme="minorHAnsi"/>
                <w:b/>
                <w:szCs w:val="20"/>
              </w:rPr>
            </w:pPr>
            <w:r w:rsidRPr="005B0401">
              <w:rPr>
                <w:rFonts w:cstheme="minorHAnsi"/>
                <w:b/>
                <w:szCs w:val="20"/>
              </w:rPr>
              <w:t>CONTRACTING OFFICE ADDRESS</w:t>
            </w:r>
          </w:p>
        </w:tc>
        <w:tc>
          <w:tcPr>
            <w:tcW w:w="5220" w:type="dxa"/>
          </w:tcPr>
          <w:p w14:paraId="6DCE282C" w14:textId="77777777" w:rsidR="00495601" w:rsidRPr="004F36A7" w:rsidRDefault="0049560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DCE282D" w14:textId="77777777" w:rsidR="00495601" w:rsidRPr="004F36A7" w:rsidRDefault="0049560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w:t>
            </w:r>
            <w:r w:rsidRPr="004F36A7">
              <w:rPr>
                <w:rStyle w:val="AAMSKBFill-InHighlight"/>
                <w:rFonts w:cstheme="minorHAnsi"/>
              </w:rPr>
              <w:t xml:space="preserve"> </w:t>
            </w:r>
          </w:p>
          <w:p w14:paraId="6DCE282E" w14:textId="77777777" w:rsidR="00495601" w:rsidRPr="004F36A7" w:rsidRDefault="00495601">
            <w:pPr>
              <w:rPr>
                <w:rFonts w:eastAsiaTheme="minorHAnsi" w:cstheme="minorHAnsi"/>
                <w:szCs w:val="20"/>
                <w:bdr w:val="none" w:sz="0" w:space="0" w:color="auto" w:frame="1"/>
              </w:rPr>
            </w:pPr>
            <w:r w:rsidRPr="004F36A7">
              <w:rPr>
                <w:rStyle w:val="AAMSKBFill-InHighlight"/>
                <w:rFonts w:cstheme="minorHAnsi"/>
              </w:rPr>
              <w:t xml:space="preserve"> </w:t>
            </w:r>
          </w:p>
          <w:p w14:paraId="6DCE282F" w14:textId="77777777" w:rsidR="00495601" w:rsidRPr="004F36A7" w:rsidRDefault="00495601">
            <w:pPr>
              <w:rPr>
                <w:rFonts w:eastAsiaTheme="minorHAnsi" w:cstheme="minorHAnsi"/>
                <w:szCs w:val="20"/>
                <w:bdr w:val="none" w:sz="0" w:space="0" w:color="auto" w:frame="1"/>
              </w:rPr>
            </w:pPr>
            <w:r>
              <w:rPr>
                <w:rFonts w:eastAsiaTheme="minorHAnsi" w:cstheme="minorHAnsi"/>
                <w:szCs w:val="20"/>
                <w:bdr w:val="none" w:sz="0" w:space="0" w:color="auto" w:frame="1"/>
              </w:rPr>
              <w:t>718 Smyth Road</w:t>
            </w:r>
          </w:p>
          <w:p w14:paraId="6DCE2830" w14:textId="77777777" w:rsidR="00495601" w:rsidRPr="004F36A7" w:rsidRDefault="00495601">
            <w:pPr>
              <w:rPr>
                <w:rFonts w:eastAsiaTheme="minorHAnsi" w:cstheme="minorHAnsi"/>
                <w:szCs w:val="20"/>
                <w:bdr w:val="none" w:sz="0" w:space="0" w:color="auto" w:frame="1"/>
              </w:rPr>
            </w:pPr>
            <w:r>
              <w:rPr>
                <w:rFonts w:eastAsiaTheme="minorHAnsi" w:cstheme="minorHAnsi"/>
                <w:szCs w:val="20"/>
                <w:bdr w:val="none" w:sz="0" w:space="0" w:color="auto" w:frame="1"/>
              </w:rPr>
              <w:t>Manchester NH  03104</w:t>
            </w:r>
            <w:r w:rsidRPr="004F36A7">
              <w:rPr>
                <w:rStyle w:val="AAMSKBFill-InHighlight"/>
                <w:rFonts w:cstheme="minorHAnsi"/>
              </w:rPr>
              <w:t xml:space="preserve"> </w:t>
            </w:r>
          </w:p>
          <w:p w14:paraId="6DCE2831" w14:textId="77777777" w:rsidR="00495601" w:rsidRPr="004F36A7" w:rsidRDefault="00495601">
            <w:pPr>
              <w:rPr>
                <w:rFonts w:cstheme="minorHAnsi"/>
                <w:szCs w:val="20"/>
              </w:rPr>
            </w:pPr>
          </w:p>
        </w:tc>
      </w:tr>
      <w:tr w:rsidR="00E378EF" w14:paraId="6DCE283C" w14:textId="77777777" w:rsidTr="009738F0">
        <w:tc>
          <w:tcPr>
            <w:tcW w:w="4698" w:type="dxa"/>
          </w:tcPr>
          <w:p w14:paraId="6DCE2833" w14:textId="77777777" w:rsidR="00495601" w:rsidRPr="005B0401" w:rsidRDefault="00495601">
            <w:pPr>
              <w:rPr>
                <w:rFonts w:cstheme="minorHAnsi"/>
                <w:b/>
                <w:szCs w:val="20"/>
              </w:rPr>
            </w:pPr>
            <w:r w:rsidRPr="005B0401">
              <w:rPr>
                <w:rFonts w:cstheme="minorHAnsi"/>
                <w:b/>
                <w:szCs w:val="20"/>
              </w:rPr>
              <w:t>POINT OF CONTACT*</w:t>
            </w:r>
          </w:p>
          <w:p w14:paraId="6DCE2834" w14:textId="77777777" w:rsidR="00495601" w:rsidRPr="005B0401" w:rsidRDefault="00495601">
            <w:pPr>
              <w:rPr>
                <w:rFonts w:cstheme="minorHAnsi"/>
                <w:b/>
                <w:szCs w:val="20"/>
              </w:rPr>
            </w:pPr>
          </w:p>
          <w:p w14:paraId="6DCE2835" w14:textId="77777777" w:rsidR="00495601" w:rsidRPr="005B0401" w:rsidRDefault="00495601">
            <w:pPr>
              <w:rPr>
                <w:rFonts w:cstheme="minorHAnsi"/>
                <w:b/>
                <w:szCs w:val="20"/>
              </w:rPr>
            </w:pPr>
          </w:p>
        </w:tc>
        <w:tc>
          <w:tcPr>
            <w:tcW w:w="5220" w:type="dxa"/>
            <w:hideMark/>
          </w:tcPr>
          <w:p w14:paraId="6DCE2836" w14:textId="77777777" w:rsidR="00495601" w:rsidRPr="004F36A7" w:rsidRDefault="0049560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6DCE2837" w14:textId="77777777" w:rsidR="00495601" w:rsidRPr="004F36A7" w:rsidRDefault="00495601">
            <w:pPr>
              <w:rPr>
                <w:rFonts w:eastAsiaTheme="minorHAnsi" w:cstheme="minorHAnsi"/>
                <w:szCs w:val="20"/>
                <w:bdr w:val="none" w:sz="0" w:space="0" w:color="auto" w:frame="1"/>
              </w:rPr>
            </w:pPr>
            <w:r>
              <w:rPr>
                <w:rFonts w:eastAsiaTheme="minorHAnsi" w:cstheme="minorHAnsi"/>
                <w:szCs w:val="20"/>
                <w:bdr w:val="none" w:sz="0" w:space="0" w:color="auto" w:frame="1"/>
              </w:rPr>
              <w:t>Jennifer Fiore</w:t>
            </w:r>
          </w:p>
          <w:p w14:paraId="6DCE2838" w14:textId="77777777" w:rsidR="00495601" w:rsidRPr="004F36A7" w:rsidRDefault="00495601">
            <w:pPr>
              <w:rPr>
                <w:rFonts w:eastAsiaTheme="minorHAnsi" w:cstheme="minorHAnsi"/>
                <w:szCs w:val="20"/>
                <w:bdr w:val="none" w:sz="0" w:space="0" w:color="auto" w:frame="1"/>
              </w:rPr>
            </w:pPr>
            <w:r>
              <w:rPr>
                <w:rFonts w:eastAsiaTheme="minorHAnsi" w:cstheme="minorHAnsi"/>
                <w:szCs w:val="20"/>
                <w:bdr w:val="none" w:sz="0" w:space="0" w:color="auto" w:frame="1"/>
              </w:rPr>
              <w:t>jennifer.fiore@va.gov</w:t>
            </w:r>
          </w:p>
          <w:p w14:paraId="6DCE2839" w14:textId="77777777" w:rsidR="00495601" w:rsidRPr="004F36A7" w:rsidRDefault="00495601">
            <w:pPr>
              <w:rPr>
                <w:rFonts w:eastAsiaTheme="minorHAnsi" w:cstheme="minorHAnsi"/>
                <w:szCs w:val="20"/>
                <w:bdr w:val="none" w:sz="0" w:space="0" w:color="auto" w:frame="1"/>
              </w:rPr>
            </w:pPr>
          </w:p>
          <w:p w14:paraId="6DCE283A" w14:textId="77777777" w:rsidR="00495601" w:rsidRPr="004F36A7" w:rsidRDefault="00495601">
            <w:pPr>
              <w:rPr>
                <w:rFonts w:eastAsiaTheme="minorHAnsi" w:cstheme="minorHAnsi"/>
                <w:szCs w:val="20"/>
                <w:bdr w:val="none" w:sz="0" w:space="0" w:color="auto" w:frame="1"/>
              </w:rPr>
            </w:pPr>
          </w:p>
          <w:p w14:paraId="6DCE283B" w14:textId="77777777" w:rsidR="00495601" w:rsidRPr="004F36A7" w:rsidRDefault="00495601">
            <w:pPr>
              <w:rPr>
                <w:rFonts w:cstheme="minorHAnsi"/>
                <w:szCs w:val="20"/>
              </w:rPr>
            </w:pPr>
          </w:p>
        </w:tc>
      </w:tr>
    </w:tbl>
    <w:p w14:paraId="6DCE283D" w14:textId="77777777" w:rsidR="00495601" w:rsidRPr="004F36A7" w:rsidRDefault="00495601" w:rsidP="00D11D95">
      <w:pPr>
        <w:rPr>
          <w:rFonts w:cstheme="minorHAnsi"/>
          <w:szCs w:val="20"/>
        </w:rPr>
      </w:pPr>
    </w:p>
    <w:p w14:paraId="6DCE283E" w14:textId="77777777" w:rsidR="00495601" w:rsidRPr="004F36A7" w:rsidRDefault="00495601"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378EF" w14:paraId="6DCE2841" w14:textId="77777777" w:rsidTr="00057B35">
        <w:tc>
          <w:tcPr>
            <w:tcW w:w="4675" w:type="dxa"/>
            <w:hideMark/>
          </w:tcPr>
          <w:p w14:paraId="6DCE283F" w14:textId="77777777" w:rsidR="00495601" w:rsidRPr="005B0401" w:rsidRDefault="00495601">
            <w:pPr>
              <w:rPr>
                <w:rFonts w:cstheme="minorHAnsi"/>
                <w:b/>
              </w:rPr>
            </w:pPr>
            <w:r w:rsidRPr="005B0401">
              <w:rPr>
                <w:rFonts w:cstheme="minorHAnsi"/>
                <w:b/>
              </w:rPr>
              <w:t>AGENCY’S URL</w:t>
            </w:r>
          </w:p>
        </w:tc>
        <w:tc>
          <w:tcPr>
            <w:tcW w:w="5243" w:type="dxa"/>
            <w:hideMark/>
          </w:tcPr>
          <w:p w14:paraId="6DCE2840" w14:textId="77777777" w:rsidR="00495601" w:rsidRPr="004F36A7" w:rsidRDefault="00495601">
            <w:pPr>
              <w:rPr>
                <w:rFonts w:cstheme="minorHAnsi"/>
              </w:rPr>
            </w:pPr>
          </w:p>
        </w:tc>
      </w:tr>
      <w:tr w:rsidR="00E378EF" w14:paraId="6DCE2844" w14:textId="77777777" w:rsidTr="00057B35">
        <w:tc>
          <w:tcPr>
            <w:tcW w:w="4675" w:type="dxa"/>
            <w:hideMark/>
          </w:tcPr>
          <w:p w14:paraId="6DCE2842" w14:textId="77777777" w:rsidR="00495601" w:rsidRPr="005B0401" w:rsidRDefault="00495601">
            <w:pPr>
              <w:rPr>
                <w:rFonts w:cstheme="minorHAnsi"/>
                <w:b/>
              </w:rPr>
            </w:pPr>
            <w:r w:rsidRPr="005B0401">
              <w:rPr>
                <w:rFonts w:cstheme="minorHAnsi"/>
                <w:b/>
              </w:rPr>
              <w:t>URL DESCRIPTION</w:t>
            </w:r>
          </w:p>
        </w:tc>
        <w:tc>
          <w:tcPr>
            <w:tcW w:w="5243" w:type="dxa"/>
            <w:hideMark/>
          </w:tcPr>
          <w:p w14:paraId="6DCE2843" w14:textId="77777777" w:rsidR="00495601" w:rsidRPr="004F36A7" w:rsidRDefault="00495601">
            <w:pPr>
              <w:rPr>
                <w:rFonts w:cstheme="minorHAnsi"/>
                <w:szCs w:val="20"/>
              </w:rPr>
            </w:pPr>
          </w:p>
        </w:tc>
      </w:tr>
      <w:tr w:rsidR="00E378EF" w14:paraId="6DCE2847" w14:textId="77777777" w:rsidTr="00057B35">
        <w:tc>
          <w:tcPr>
            <w:tcW w:w="4675" w:type="dxa"/>
            <w:hideMark/>
          </w:tcPr>
          <w:p w14:paraId="6DCE2845" w14:textId="77777777" w:rsidR="00495601" w:rsidRPr="005B0401" w:rsidRDefault="00495601">
            <w:pPr>
              <w:rPr>
                <w:rFonts w:cstheme="minorHAnsi"/>
                <w:b/>
              </w:rPr>
            </w:pPr>
            <w:r w:rsidRPr="005B0401">
              <w:rPr>
                <w:rFonts w:cstheme="minorHAnsi"/>
                <w:b/>
              </w:rPr>
              <w:t>AGENCY CONTACT’S EMAIL ADDRESS</w:t>
            </w:r>
          </w:p>
        </w:tc>
        <w:tc>
          <w:tcPr>
            <w:tcW w:w="5243" w:type="dxa"/>
            <w:hideMark/>
          </w:tcPr>
          <w:p w14:paraId="6DCE2846" w14:textId="77777777" w:rsidR="00495601" w:rsidRPr="004F36A7" w:rsidRDefault="00495601">
            <w:pPr>
              <w:rPr>
                <w:rFonts w:cstheme="minorHAnsi"/>
                <w:szCs w:val="20"/>
              </w:rPr>
            </w:pPr>
            <w:r>
              <w:rPr>
                <w:rFonts w:cstheme="minorHAnsi"/>
                <w:szCs w:val="20"/>
              </w:rPr>
              <w:t>jennifer.fiore@va.gov</w:t>
            </w:r>
          </w:p>
        </w:tc>
      </w:tr>
      <w:tr w:rsidR="00E378EF" w14:paraId="6DCE284A" w14:textId="77777777" w:rsidTr="00057B35">
        <w:tc>
          <w:tcPr>
            <w:tcW w:w="4675" w:type="dxa"/>
            <w:hideMark/>
          </w:tcPr>
          <w:p w14:paraId="6DCE2848" w14:textId="77777777" w:rsidR="00495601" w:rsidRPr="005B0401" w:rsidRDefault="00495601">
            <w:pPr>
              <w:rPr>
                <w:rFonts w:cstheme="minorHAnsi"/>
                <w:b/>
              </w:rPr>
            </w:pPr>
            <w:r w:rsidRPr="005B0401">
              <w:rPr>
                <w:rFonts w:cstheme="minorHAnsi"/>
                <w:b/>
              </w:rPr>
              <w:t>EMAIL DESCRIPTION</w:t>
            </w:r>
          </w:p>
        </w:tc>
        <w:tc>
          <w:tcPr>
            <w:tcW w:w="5243" w:type="dxa"/>
            <w:hideMark/>
          </w:tcPr>
          <w:p w14:paraId="6DCE2849" w14:textId="77777777" w:rsidR="00495601" w:rsidRPr="004F36A7" w:rsidRDefault="00495601">
            <w:pPr>
              <w:rPr>
                <w:rFonts w:cstheme="minorHAnsi"/>
                <w:szCs w:val="20"/>
              </w:rPr>
            </w:pPr>
          </w:p>
        </w:tc>
      </w:tr>
    </w:tbl>
    <w:p w14:paraId="6DCE284B" w14:textId="77777777" w:rsidR="00495601" w:rsidRDefault="00495601">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DCE284C" w14:textId="77777777" w:rsidR="00495601" w:rsidRPr="00A3522F" w:rsidRDefault="00495601"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DCE284D" w14:textId="77777777" w:rsidR="00495601" w:rsidRPr="0014355D" w:rsidRDefault="00495601" w:rsidP="00CC1701">
      <w:pPr>
        <w:spacing w:after="0" w:line="240" w:lineRule="auto"/>
        <w:rPr>
          <w:rFonts w:ascii="Calibri" w:hAnsi="Calibri" w:cs="Calibri"/>
        </w:rPr>
      </w:pPr>
      <w:r w:rsidRPr="0014355D">
        <w:rPr>
          <w:rFonts w:ascii="Calibri" w:hAnsi="Calibri" w:cs="Calibri"/>
        </w:rPr>
        <w:t>Notice of Intent to Sole Source Requirement</w:t>
      </w:r>
    </w:p>
    <w:p w14:paraId="6DCE284E" w14:textId="77777777" w:rsidR="00495601" w:rsidRPr="0014355D" w:rsidRDefault="00495601" w:rsidP="00CC1701">
      <w:pPr>
        <w:spacing w:after="0" w:line="240" w:lineRule="auto"/>
        <w:rPr>
          <w:rFonts w:ascii="Calibri" w:hAnsi="Calibri" w:cs="Calibri"/>
        </w:rPr>
      </w:pPr>
    </w:p>
    <w:p w14:paraId="6DCE284F" w14:textId="77777777" w:rsidR="00495601" w:rsidRPr="0014355D" w:rsidRDefault="00495601" w:rsidP="00CC1701">
      <w:pPr>
        <w:autoSpaceDE w:val="0"/>
        <w:autoSpaceDN w:val="0"/>
        <w:adjustRightInd w:val="0"/>
        <w:spacing w:after="0" w:line="240" w:lineRule="auto"/>
        <w:rPr>
          <w:rFonts w:ascii="Calibri" w:hAnsi="Calibri" w:cs="Calibri"/>
        </w:rPr>
      </w:pPr>
      <w:r w:rsidRPr="0014355D">
        <w:rPr>
          <w:rFonts w:ascii="Calibri" w:hAnsi="Calibri" w:cs="Calibri"/>
        </w:rPr>
        <w:t xml:space="preserve">The Department of Veterans Affairs, VA Healthcare System, Network Contracting Office 1, Regional Procurement Office East intends to negotiate a sole source contract for 6515 - Medical and Surgical Instruments, Equipment, and Supplies in accordance with FAR13.106-1(b). </w:t>
      </w:r>
      <w:r w:rsidRPr="0014355D">
        <w:rPr>
          <w:rFonts w:ascii="Calibri" w:hAnsi="Calibri" w:cs="Calibri"/>
          <w:b/>
          <w:bCs/>
        </w:rPr>
        <w:t>Competition is restricted on</w:t>
      </w:r>
      <w:r w:rsidRPr="0014355D">
        <w:rPr>
          <w:rFonts w:ascii="Calibri" w:hAnsi="Calibri" w:cs="Calibri"/>
        </w:rPr>
        <w:t xml:space="preserve"> </w:t>
      </w:r>
      <w:r w:rsidRPr="0014355D">
        <w:rPr>
          <w:rFonts w:ascii="Calibri" w:hAnsi="Calibri" w:cs="Calibri"/>
          <w:b/>
          <w:bCs/>
        </w:rPr>
        <w:t>this procurement</w:t>
      </w:r>
      <w:r w:rsidRPr="0014355D">
        <w:rPr>
          <w:rFonts w:ascii="Calibri" w:hAnsi="Calibri" w:cs="Calibri"/>
        </w:rPr>
        <w:t xml:space="preserve"> due to Only One Responsible Source and No Other Supplies or Services Will Satisfy Agency Requirements. The associated NAICS code for this is </w:t>
      </w:r>
      <w:r>
        <w:rPr>
          <w:rFonts w:ascii="Calibri" w:hAnsi="Calibri" w:cs="Calibri"/>
        </w:rPr>
        <w:t>541715</w:t>
      </w:r>
      <w:r w:rsidRPr="0014355D">
        <w:rPr>
          <w:rFonts w:ascii="Calibri" w:hAnsi="Calibri" w:cs="Calibri"/>
        </w:rPr>
        <w:t xml:space="preserve">. The vendor will be </w:t>
      </w:r>
      <w:r w:rsidRPr="00CC1701">
        <w:rPr>
          <w:rFonts w:ascii="Calibri" w:hAnsi="Calibri" w:cs="Calibri"/>
        </w:rPr>
        <w:t>Stumptown Research and Development, LLC</w:t>
      </w:r>
      <w:r>
        <w:rPr>
          <w:rFonts w:ascii="Calibri" w:hAnsi="Calibri" w:cs="Calibri"/>
        </w:rPr>
        <w:t xml:space="preserve">. </w:t>
      </w:r>
      <w:r w:rsidRPr="00CC1701">
        <w:rPr>
          <w:rFonts w:ascii="Calibri" w:hAnsi="Calibri" w:cs="Calibri"/>
        </w:rPr>
        <w:t>PO Box 1110</w:t>
      </w:r>
      <w:r>
        <w:rPr>
          <w:rFonts w:ascii="Calibri" w:hAnsi="Calibri" w:cs="Calibri"/>
        </w:rPr>
        <w:t xml:space="preserve">, </w:t>
      </w:r>
      <w:r w:rsidRPr="00CC1701">
        <w:rPr>
          <w:rFonts w:ascii="Calibri" w:hAnsi="Calibri" w:cs="Calibri"/>
        </w:rPr>
        <w:t>Black Mountain, NC 28711</w:t>
      </w:r>
      <w:r>
        <w:rPr>
          <w:rFonts w:ascii="Calibri" w:hAnsi="Calibri" w:cs="Calibri"/>
        </w:rPr>
        <w:t>.</w:t>
      </w:r>
    </w:p>
    <w:p w14:paraId="6DCE2850" w14:textId="77777777" w:rsidR="00495601" w:rsidRPr="0014355D" w:rsidRDefault="00495601" w:rsidP="00CC1701">
      <w:pPr>
        <w:autoSpaceDE w:val="0"/>
        <w:autoSpaceDN w:val="0"/>
        <w:adjustRightInd w:val="0"/>
        <w:spacing w:after="0" w:line="240" w:lineRule="auto"/>
        <w:rPr>
          <w:rFonts w:ascii="Calibri" w:hAnsi="Calibri" w:cs="Calibri"/>
        </w:rPr>
      </w:pPr>
    </w:p>
    <w:p w14:paraId="6DCE2851" w14:textId="77777777" w:rsidR="00495601" w:rsidRDefault="00495601" w:rsidP="00CC1701">
      <w:pPr>
        <w:spacing w:after="0" w:line="240" w:lineRule="auto"/>
        <w:rPr>
          <w:rFonts w:ascii="Calibri" w:hAnsi="Calibri" w:cs="Calibri"/>
        </w:rPr>
      </w:pPr>
      <w:r w:rsidRPr="0014355D">
        <w:rPr>
          <w:rFonts w:ascii="Calibri" w:hAnsi="Calibri" w:cs="Calibri"/>
        </w:rPr>
        <w:t>Description of Supplies:</w:t>
      </w:r>
    </w:p>
    <w:p w14:paraId="6DCE2852" w14:textId="77777777" w:rsidR="00495601" w:rsidRPr="0014355D" w:rsidRDefault="00495601" w:rsidP="00CC1701">
      <w:pPr>
        <w:spacing w:after="0" w:line="240" w:lineRule="auto"/>
        <w:rPr>
          <w:rFonts w:ascii="Calibri" w:hAnsi="Calibri" w:cs="Calibri"/>
        </w:rPr>
      </w:pPr>
    </w:p>
    <w:p w14:paraId="6DCE2853" w14:textId="77777777" w:rsidR="00495601" w:rsidRDefault="00495601" w:rsidP="00CC1701">
      <w:pPr>
        <w:spacing w:after="0" w:line="240" w:lineRule="auto"/>
        <w:rPr>
          <w:rFonts w:ascii="Calibri" w:hAnsi="Calibri" w:cs="Calibri"/>
        </w:rPr>
      </w:pPr>
      <w:r w:rsidRPr="0014355D">
        <w:rPr>
          <w:rFonts w:ascii="Calibri" w:hAnsi="Calibri" w:cs="Calibri"/>
        </w:rPr>
        <w:t xml:space="preserve">SUPPLY: The Contracting Activity is looking to acquire </w:t>
      </w:r>
      <w:r w:rsidRPr="00CC1701">
        <w:rPr>
          <w:rFonts w:ascii="Calibri" w:hAnsi="Calibri" w:cs="Calibri"/>
        </w:rPr>
        <w:t>the design and fabrication of an Advanced Blast Simulator with a 24in x 24in internal cross section for</w:t>
      </w:r>
      <w:r>
        <w:rPr>
          <w:rFonts w:ascii="Calibri" w:hAnsi="Calibri" w:cs="Calibri"/>
        </w:rPr>
        <w:t xml:space="preserve"> </w:t>
      </w:r>
      <w:r w:rsidRPr="00CC1701">
        <w:rPr>
          <w:rFonts w:ascii="Calibri" w:hAnsi="Calibri" w:cs="Calibri"/>
        </w:rPr>
        <w:t>testing biomedical targets. This system will include a dual mode driver, expanding transition section, test section and end</w:t>
      </w:r>
      <w:r>
        <w:rPr>
          <w:rFonts w:ascii="Calibri" w:hAnsi="Calibri" w:cs="Calibri"/>
        </w:rPr>
        <w:t xml:space="preserve"> </w:t>
      </w:r>
      <w:r w:rsidRPr="00CC1701">
        <w:rPr>
          <w:rFonts w:ascii="Calibri" w:hAnsi="Calibri" w:cs="Calibri"/>
        </w:rPr>
        <w:t>wave eliminator. The test section will be made with two observation ports and multiple sensor locations. One test specimen</w:t>
      </w:r>
      <w:r>
        <w:rPr>
          <w:rFonts w:ascii="Calibri" w:hAnsi="Calibri" w:cs="Calibri"/>
        </w:rPr>
        <w:t xml:space="preserve"> </w:t>
      </w:r>
      <w:r w:rsidRPr="00CC1701">
        <w:rPr>
          <w:rFonts w:ascii="Calibri" w:hAnsi="Calibri" w:cs="Calibri"/>
        </w:rPr>
        <w:t>holder</w:t>
      </w:r>
      <w:r>
        <w:rPr>
          <w:rFonts w:ascii="Calibri" w:hAnsi="Calibri" w:cs="Calibri"/>
        </w:rPr>
        <w:t>,</w:t>
      </w:r>
      <w:r w:rsidRPr="00CC1701">
        <w:rPr>
          <w:rFonts w:ascii="Calibri" w:hAnsi="Calibri" w:cs="Calibri"/>
        </w:rPr>
        <w:t xml:space="preserve"> </w:t>
      </w:r>
      <w:r>
        <w:rPr>
          <w:rFonts w:ascii="Calibri" w:hAnsi="Calibri" w:cs="Calibri"/>
        </w:rPr>
        <w:t>a</w:t>
      </w:r>
      <w:r w:rsidRPr="00CC1701">
        <w:rPr>
          <w:rFonts w:ascii="Calibri" w:hAnsi="Calibri" w:cs="Calibri"/>
        </w:rPr>
        <w:t xml:space="preserve"> data acquisition computer, a pitot-static probe, and three piezoresistive wall mounted pressure sensors. Installation and operational training </w:t>
      </w:r>
      <w:r>
        <w:rPr>
          <w:rFonts w:ascii="Calibri" w:hAnsi="Calibri" w:cs="Calibri"/>
        </w:rPr>
        <w:t>shall be</w:t>
      </w:r>
      <w:r>
        <w:rPr>
          <w:rFonts w:ascii="Calibri" w:hAnsi="Calibri" w:cs="Calibri"/>
        </w:rPr>
        <w:t xml:space="preserve"> </w:t>
      </w:r>
      <w:r w:rsidRPr="00CC1701">
        <w:rPr>
          <w:rFonts w:ascii="Calibri" w:hAnsi="Calibri" w:cs="Calibri"/>
        </w:rPr>
        <w:t>included.</w:t>
      </w:r>
      <w:r w:rsidRPr="0014355D">
        <w:rPr>
          <w:rFonts w:ascii="Calibri" w:hAnsi="Calibri" w:cs="Calibri"/>
        </w:rPr>
        <w:t xml:space="preserve"> The location of the service will be at the </w:t>
      </w:r>
      <w:r>
        <w:rPr>
          <w:rFonts w:ascii="Calibri" w:hAnsi="Calibri" w:cs="Calibri"/>
        </w:rPr>
        <w:t>White River Junction</w:t>
      </w:r>
      <w:r w:rsidRPr="0014355D">
        <w:rPr>
          <w:rFonts w:ascii="Calibri" w:hAnsi="Calibri" w:cs="Calibri"/>
        </w:rPr>
        <w:t xml:space="preserve"> Veterans Affairs Medical Center </w:t>
      </w:r>
      <w:r>
        <w:rPr>
          <w:rFonts w:ascii="Calibri" w:hAnsi="Calibri" w:cs="Calibri"/>
        </w:rPr>
        <w:t>215 North Main Street, White River Junction, VT 05009.</w:t>
      </w:r>
    </w:p>
    <w:p w14:paraId="6DCE2854" w14:textId="77777777" w:rsidR="00495601" w:rsidRPr="0014355D" w:rsidRDefault="00495601" w:rsidP="00CC1701">
      <w:pPr>
        <w:spacing w:after="0" w:line="240" w:lineRule="auto"/>
        <w:rPr>
          <w:rFonts w:ascii="Calibri" w:hAnsi="Calibri" w:cs="Calibri"/>
        </w:rPr>
      </w:pPr>
    </w:p>
    <w:p w14:paraId="6DCE2855" w14:textId="77777777" w:rsidR="00495601" w:rsidRDefault="00495601" w:rsidP="00CC1701">
      <w:pPr>
        <w:spacing w:after="0" w:line="240" w:lineRule="auto"/>
        <w:rPr>
          <w:rFonts w:ascii="Calibri" w:hAnsi="Calibri" w:cs="Calibri"/>
        </w:rPr>
      </w:pPr>
      <w:r w:rsidRPr="0014355D">
        <w:rPr>
          <w:rFonts w:ascii="Calibri" w:hAnsi="Calibri" w:cs="Calibri"/>
        </w:rPr>
        <w:t>It is the Government's belief that only the proposed candidate possesses the required capabilities to successfully meet this requirement.  It is the Government's intention to solicit and negotiate with only this source. This notice of intent is not a request for competitive proposals.  It is not a solicitation or request for offers.</w:t>
      </w:r>
    </w:p>
    <w:p w14:paraId="6DCE2856" w14:textId="77777777" w:rsidR="00495601" w:rsidRPr="0014355D" w:rsidRDefault="00495601" w:rsidP="00CC1701">
      <w:pPr>
        <w:spacing w:after="0" w:line="240" w:lineRule="auto"/>
        <w:rPr>
          <w:rFonts w:ascii="Calibri" w:hAnsi="Calibri" w:cs="Calibri"/>
        </w:rPr>
      </w:pPr>
    </w:p>
    <w:p w14:paraId="6DCE2857" w14:textId="77777777" w:rsidR="00495601" w:rsidRPr="0014355D" w:rsidRDefault="00495601" w:rsidP="00CC1701">
      <w:pPr>
        <w:spacing w:after="0" w:line="240" w:lineRule="auto"/>
        <w:rPr>
          <w:rFonts w:ascii="Calibri" w:hAnsi="Calibri" w:cs="Calibri"/>
        </w:rPr>
      </w:pPr>
      <w:r w:rsidRPr="0014355D">
        <w:rPr>
          <w:rFonts w:ascii="Calibri" w:hAnsi="Calibri" w:cs="Calibri"/>
        </w:rPr>
        <w:t xml:space="preserve">Any response to this notice must show clear and convincing evidence that competition would be advantageous to the Government.  Responses must be </w:t>
      </w:r>
      <w:proofErr w:type="gramStart"/>
      <w:r w:rsidRPr="0014355D">
        <w:rPr>
          <w:rFonts w:ascii="Calibri" w:hAnsi="Calibri" w:cs="Calibri"/>
        </w:rPr>
        <w:t>received</w:t>
      </w:r>
      <w:proofErr w:type="gramEnd"/>
      <w:r w:rsidRPr="0014355D">
        <w:rPr>
          <w:rFonts w:ascii="Calibri" w:hAnsi="Calibri" w:cs="Calibri"/>
        </w:rPr>
        <w:t xml:space="preserve"> NLT </w:t>
      </w:r>
      <w:r>
        <w:rPr>
          <w:rFonts w:ascii="Calibri" w:hAnsi="Calibri" w:cs="Calibri"/>
        </w:rPr>
        <w:t>3</w:t>
      </w:r>
      <w:r w:rsidRPr="0014355D">
        <w:rPr>
          <w:rFonts w:ascii="Calibri" w:hAnsi="Calibri" w:cs="Calibri"/>
        </w:rPr>
        <w:t>:</w:t>
      </w:r>
      <w:r>
        <w:rPr>
          <w:rFonts w:ascii="Calibri" w:hAnsi="Calibri" w:cs="Calibri"/>
        </w:rPr>
        <w:t>30</w:t>
      </w:r>
      <w:r w:rsidRPr="0014355D">
        <w:rPr>
          <w:rFonts w:ascii="Calibri" w:hAnsi="Calibri" w:cs="Calibri"/>
        </w:rPr>
        <w:t xml:space="preserve"> </w:t>
      </w:r>
      <w:r>
        <w:rPr>
          <w:rFonts w:ascii="Calibri" w:hAnsi="Calibri" w:cs="Calibri"/>
        </w:rPr>
        <w:t>P</w:t>
      </w:r>
      <w:r w:rsidRPr="0014355D">
        <w:rPr>
          <w:rFonts w:ascii="Calibri" w:hAnsi="Calibri" w:cs="Calibri"/>
        </w:rPr>
        <w:t>M EST on 0</w:t>
      </w:r>
      <w:r>
        <w:rPr>
          <w:rFonts w:ascii="Calibri" w:hAnsi="Calibri" w:cs="Calibri"/>
        </w:rPr>
        <w:t>4</w:t>
      </w:r>
      <w:r w:rsidRPr="0014355D">
        <w:rPr>
          <w:rFonts w:ascii="Calibri" w:hAnsi="Calibri" w:cs="Calibri"/>
        </w:rPr>
        <w:t>/1</w:t>
      </w:r>
      <w:r>
        <w:rPr>
          <w:rFonts w:ascii="Calibri" w:hAnsi="Calibri" w:cs="Calibri"/>
        </w:rPr>
        <w:t>0</w:t>
      </w:r>
      <w:r w:rsidRPr="0014355D">
        <w:rPr>
          <w:rFonts w:ascii="Calibri" w:hAnsi="Calibri" w:cs="Calibri"/>
        </w:rPr>
        <w:t>/202</w:t>
      </w:r>
      <w:r>
        <w:rPr>
          <w:rFonts w:ascii="Calibri" w:hAnsi="Calibri" w:cs="Calibri"/>
        </w:rPr>
        <w:t>6</w:t>
      </w:r>
      <w:r w:rsidRPr="0014355D">
        <w:rPr>
          <w:rFonts w:ascii="Calibri" w:hAnsi="Calibri" w:cs="Calibri"/>
        </w:rPr>
        <w:t xml:space="preserve">.  No telephonic inquiries will be accepted. All responses must be emailed to </w:t>
      </w:r>
      <w:r>
        <w:rPr>
          <w:rFonts w:ascii="Calibri" w:hAnsi="Calibri" w:cs="Calibri"/>
        </w:rPr>
        <w:t>Jennifer Fiore</w:t>
      </w:r>
      <w:r w:rsidRPr="0014355D">
        <w:rPr>
          <w:rFonts w:ascii="Calibri" w:hAnsi="Calibri" w:cs="Calibri"/>
        </w:rPr>
        <w:t>, Contract</w:t>
      </w:r>
      <w:r>
        <w:rPr>
          <w:rFonts w:ascii="Calibri" w:hAnsi="Calibri" w:cs="Calibri"/>
        </w:rPr>
        <w:t>ing Officer</w:t>
      </w:r>
      <w:r w:rsidRPr="0014355D">
        <w:rPr>
          <w:rFonts w:ascii="Calibri" w:hAnsi="Calibri" w:cs="Calibri"/>
        </w:rPr>
        <w:t xml:space="preserve">, </w:t>
      </w:r>
      <w:hyperlink r:id="rId6" w:history="1">
        <w:r w:rsidRPr="006D73A5">
          <w:rPr>
            <w:rStyle w:val="Hyperlink"/>
          </w:rPr>
          <w:t>Jennifer.Fiore@va.gov</w:t>
        </w:r>
      </w:hyperlink>
      <w:r>
        <w:t xml:space="preserve">. </w:t>
      </w:r>
    </w:p>
    <w:p w14:paraId="6DCE2858" w14:textId="77777777" w:rsidR="00495601" w:rsidRDefault="00495601"/>
    <w:sectPr w:rsidR="00DA7D3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E2869" w14:textId="77777777" w:rsidR="00495601" w:rsidRDefault="00495601">
      <w:pPr>
        <w:spacing w:after="0" w:line="240" w:lineRule="auto"/>
      </w:pPr>
      <w:r>
        <w:separator/>
      </w:r>
    </w:p>
  </w:endnote>
  <w:endnote w:type="continuationSeparator" w:id="0">
    <w:p w14:paraId="6DCE286B" w14:textId="77777777" w:rsidR="00495601" w:rsidRDefault="00495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378EF" w14:paraId="6DCE285C" w14:textId="77777777" w:rsidTr="009A409F">
      <w:tc>
        <w:tcPr>
          <w:tcW w:w="4788" w:type="dxa"/>
        </w:tcPr>
        <w:p w14:paraId="6DCE285A" w14:textId="77777777" w:rsidR="00495601" w:rsidRDefault="00495601" w:rsidP="009A409F">
          <w:pPr>
            <w:pStyle w:val="Footer"/>
            <w:rPr>
              <w:rFonts w:cstheme="minorHAnsi"/>
            </w:rPr>
          </w:pPr>
        </w:p>
      </w:tc>
      <w:tc>
        <w:tcPr>
          <w:tcW w:w="4788" w:type="dxa"/>
        </w:tcPr>
        <w:p w14:paraId="6DCE285B" w14:textId="77777777" w:rsidR="00495601" w:rsidRDefault="00495601" w:rsidP="009A409F">
          <w:pPr>
            <w:pStyle w:val="Footer"/>
            <w:jc w:val="right"/>
            <w:rPr>
              <w:rFonts w:cstheme="minorHAnsi"/>
            </w:rPr>
          </w:pPr>
          <w:r>
            <w:rPr>
              <w:rFonts w:cstheme="minorHAnsi"/>
            </w:rPr>
            <w:t>Special Notice</w:t>
          </w:r>
        </w:p>
      </w:tc>
    </w:tr>
  </w:tbl>
  <w:p w14:paraId="6DCE285D" w14:textId="77777777" w:rsidR="00495601" w:rsidRPr="00975C97" w:rsidRDefault="00495601" w:rsidP="009A409F">
    <w:pPr>
      <w:pStyle w:val="Footer"/>
      <w:rPr>
        <w:rFonts w:cstheme="minorHAnsi"/>
      </w:rPr>
    </w:pPr>
  </w:p>
  <w:p w14:paraId="6DCE285E" w14:textId="77777777" w:rsidR="00E378EF" w:rsidRDefault="0049560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378EF" w14:paraId="6DCE2862" w14:textId="77777777" w:rsidTr="009A409F">
      <w:tc>
        <w:tcPr>
          <w:tcW w:w="4788" w:type="dxa"/>
        </w:tcPr>
        <w:p w14:paraId="6DCE2860" w14:textId="77777777" w:rsidR="00495601" w:rsidRDefault="00495601" w:rsidP="009A409F">
          <w:pPr>
            <w:pStyle w:val="Footer"/>
            <w:rPr>
              <w:rFonts w:cstheme="minorHAnsi"/>
            </w:rPr>
          </w:pPr>
          <w:r w:rsidRPr="009A409F">
            <w:rPr>
              <w:rFonts w:cstheme="minorHAnsi"/>
            </w:rPr>
            <w:t>*= Required Field</w:t>
          </w:r>
        </w:p>
      </w:tc>
      <w:tc>
        <w:tcPr>
          <w:tcW w:w="4788" w:type="dxa"/>
        </w:tcPr>
        <w:p w14:paraId="6DCE2861" w14:textId="77777777" w:rsidR="00495601" w:rsidRDefault="00495601" w:rsidP="00637F97">
          <w:pPr>
            <w:pStyle w:val="Footer"/>
            <w:jc w:val="right"/>
            <w:rPr>
              <w:rFonts w:cstheme="minorHAnsi"/>
            </w:rPr>
          </w:pPr>
          <w:r>
            <w:rPr>
              <w:rFonts w:cstheme="minorHAnsi"/>
            </w:rPr>
            <w:t>Special Notice</w:t>
          </w:r>
        </w:p>
      </w:tc>
    </w:tr>
  </w:tbl>
  <w:p w14:paraId="6DCE2863" w14:textId="77777777" w:rsidR="00495601" w:rsidRPr="00E52D1F" w:rsidRDefault="00495601" w:rsidP="00637F97">
    <w:pPr>
      <w:pStyle w:val="Footer"/>
      <w:jc w:val="right"/>
      <w:rPr>
        <w:rFonts w:cstheme="minorHAnsi"/>
      </w:rPr>
    </w:pPr>
  </w:p>
  <w:p w14:paraId="6DCE2864" w14:textId="77777777" w:rsidR="00E378EF" w:rsidRDefault="0049560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E2865" w14:textId="77777777" w:rsidR="00495601" w:rsidRDefault="00495601">
      <w:pPr>
        <w:spacing w:after="0" w:line="240" w:lineRule="auto"/>
      </w:pPr>
      <w:r>
        <w:separator/>
      </w:r>
    </w:p>
  </w:footnote>
  <w:footnote w:type="continuationSeparator" w:id="0">
    <w:p w14:paraId="6DCE2867" w14:textId="77777777" w:rsidR="00495601" w:rsidRDefault="00495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2859" w14:textId="77777777" w:rsidR="00495601" w:rsidRPr="00C326BA" w:rsidRDefault="00495601"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285F" w14:textId="77777777" w:rsidR="00495601" w:rsidRPr="00C326BA" w:rsidRDefault="00495601"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8EF"/>
    <w:rsid w:val="00495601"/>
    <w:rsid w:val="006002E2"/>
    <w:rsid w:val="00E3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2810"/>
  <w15:docId w15:val="{6745A241-F508-4A5A-BA10-C302855D194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7D3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A7D3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A7D3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A7D3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7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D3F"/>
    <w:rPr>
      <w:rFonts w:eastAsiaTheme="majorEastAsia" w:cstheme="majorBidi"/>
      <w:color w:val="272727" w:themeColor="text1" w:themeTint="D8"/>
    </w:rPr>
  </w:style>
  <w:style w:type="paragraph" w:styleId="Quote">
    <w:name w:val="Quote"/>
    <w:basedOn w:val="Normal"/>
    <w:next w:val="Normal"/>
    <w:link w:val="QuoteChar"/>
    <w:uiPriority w:val="29"/>
    <w:qFormat/>
    <w:rsid w:val="00DA7D3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A7D3F"/>
    <w:rPr>
      <w:i/>
      <w:iCs/>
      <w:color w:val="404040" w:themeColor="text1" w:themeTint="BF"/>
    </w:rPr>
  </w:style>
  <w:style w:type="paragraph" w:styleId="IntenseQuote">
    <w:name w:val="Intense Quote"/>
    <w:basedOn w:val="Normal"/>
    <w:next w:val="Normal"/>
    <w:link w:val="IntenseQuoteChar"/>
    <w:uiPriority w:val="30"/>
    <w:qFormat/>
    <w:rsid w:val="00DA7D3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A7D3F"/>
    <w:rPr>
      <w:i/>
      <w:iCs/>
      <w:color w:val="365F91" w:themeColor="accent1" w:themeShade="BF"/>
    </w:rPr>
  </w:style>
  <w:style w:type="character" w:styleId="IntenseReference">
    <w:name w:val="Intense Reference"/>
    <w:basedOn w:val="DefaultParagraphFont"/>
    <w:uiPriority w:val="32"/>
    <w:qFormat/>
    <w:rsid w:val="00DA7D3F"/>
    <w:rPr>
      <w:b/>
      <w:bCs/>
      <w:smallCaps/>
      <w:color w:val="365F91" w:themeColor="accent1" w:themeShade="BF"/>
      <w:spacing w:val="5"/>
    </w:rPr>
  </w:style>
  <w:style w:type="character" w:styleId="Hyperlink">
    <w:name w:val="Hyperlink"/>
    <w:basedOn w:val="DefaultParagraphFont"/>
    <w:uiPriority w:val="99"/>
    <w:unhideWhenUsed/>
    <w:rsid w:val="00CC1701"/>
    <w:rPr>
      <w:color w:val="0000FF" w:themeColor="hyperlink"/>
      <w:u w:val="single"/>
    </w:rPr>
  </w:style>
  <w:style w:type="character" w:customStyle="1" w:styleId="UnresolvedMention1">
    <w:name w:val="Unresolved Mention1"/>
    <w:basedOn w:val="DefaultParagraphFont"/>
    <w:uiPriority w:val="99"/>
    <w:semiHidden/>
    <w:unhideWhenUsed/>
    <w:rsid w:val="00CC1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ennifer.Fiore@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382</Words>
  <Characters>2267</Characters>
  <Application>Microsoft Office Word</Application>
  <DocSecurity>0</DocSecurity>
  <Lines>76</Lines>
  <Paragraphs>39</Paragraphs>
  <ScaleCrop>false</ScaleCrop>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Fiore, Jennifer A.</cp:lastModifiedBy>
  <cp:revision>2</cp:revision>
  <dcterms:created xsi:type="dcterms:W3CDTF">2026-04-06T23:05:00Z</dcterms:created>
  <dcterms:modified xsi:type="dcterms:W3CDTF">2026-04-06T23:07:00Z</dcterms:modified>
</cp:coreProperties>
</file>