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6DFF" w14:textId="3E967023" w:rsidR="00637A62" w:rsidRPr="00DA6A2D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eastAsia="zh-CN"/>
        </w:rPr>
      </w:pP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This is a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Pre-Solicitation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notice 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>for non-commercial products under Simplified Acquisition Procedures prepared in acc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ordance with the format in FAR S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ubpart 13.1, as supplemented with additional information included in this notice. This announcement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does not constitute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a solicitation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.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A </w:t>
      </w:r>
      <w:r w:rsidRPr="00EF4B1B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written/paper 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solicitation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will 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be posted on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sam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.gov. The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associated 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Request for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Proposal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(RF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P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) number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will be posted when the solicitation is active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.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The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solicitation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will document and incorporate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provisions and clauses in effect through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FAC </w:t>
      </w:r>
      <w:r w:rsidRPr="00637A62">
        <w:rPr>
          <w:rFonts w:ascii="Times New Roman" w:eastAsia="SimSun" w:hAnsi="Times New Roman" w:cs="Times New Roman"/>
          <w:sz w:val="20"/>
          <w:szCs w:val="20"/>
          <w:lang w:eastAsia="zh-CN"/>
        </w:rPr>
        <w:t>202</w:t>
      </w:r>
      <w:r w:rsidR="00F01FB8">
        <w:rPr>
          <w:rFonts w:ascii="Times New Roman" w:eastAsia="SimSun" w:hAnsi="Times New Roman" w:cs="Times New Roman"/>
          <w:sz w:val="20"/>
          <w:szCs w:val="20"/>
          <w:lang w:eastAsia="zh-CN"/>
        </w:rPr>
        <w:t>6</w:t>
      </w:r>
      <w:r w:rsidRPr="00637A62">
        <w:rPr>
          <w:rFonts w:ascii="Times New Roman" w:eastAsia="SimSun" w:hAnsi="Times New Roman" w:cs="Times New Roman"/>
          <w:sz w:val="20"/>
          <w:szCs w:val="20"/>
          <w:lang w:eastAsia="zh-CN"/>
        </w:rPr>
        <w:t>-0</w:t>
      </w:r>
      <w:r w:rsidR="00F01FB8">
        <w:rPr>
          <w:rFonts w:ascii="Times New Roman" w:eastAsia="SimSun" w:hAnsi="Times New Roman" w:cs="Times New Roman"/>
          <w:sz w:val="20"/>
          <w:szCs w:val="20"/>
          <w:lang w:eastAsia="zh-CN"/>
        </w:rPr>
        <w:t>1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and DFARS Change </w:t>
      </w:r>
      <w:r w:rsidRPr="00637A62">
        <w:rPr>
          <w:rFonts w:ascii="Times New Roman" w:eastAsia="SimSun" w:hAnsi="Times New Roman" w:cs="Times New Roman"/>
          <w:sz w:val="20"/>
          <w:szCs w:val="20"/>
          <w:lang w:eastAsia="zh-CN"/>
        </w:rPr>
        <w:t>2025</w:t>
      </w:r>
      <w:r w:rsidR="00330128">
        <w:rPr>
          <w:rFonts w:ascii="Times New Roman" w:eastAsia="SimSun" w:hAnsi="Times New Roman" w:cs="Times New Roman"/>
          <w:sz w:val="20"/>
          <w:szCs w:val="20"/>
          <w:lang w:eastAsia="zh-CN"/>
        </w:rPr>
        <w:t>1110</w:t>
      </w:r>
      <w:r w:rsidRPr="00BE2026">
        <w:rPr>
          <w:rFonts w:ascii="Times New Roman" w:eastAsia="SimSun" w:hAnsi="Times New Roman" w:cs="Times New Roman"/>
          <w:sz w:val="20"/>
          <w:szCs w:val="20"/>
          <w:lang w:eastAsia="zh-CN"/>
        </w:rPr>
        <w:t>. It is the responsibility of the contractor to be familiar with the applicable clauses and provisions. The clauses may be accessed in full text at these addresses:</w:t>
      </w:r>
    </w:p>
    <w:p w14:paraId="4490AC19" w14:textId="77777777" w:rsidR="00637A62" w:rsidRPr="009A7660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highlight w:val="yellow"/>
          <w:lang w:eastAsia="zh-CN"/>
        </w:rPr>
      </w:pPr>
    </w:p>
    <w:p w14:paraId="7D271A76" w14:textId="77777777" w:rsidR="00637A62" w:rsidRPr="00984159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eastAsia="zh-CN"/>
        </w:rPr>
      </w:pPr>
      <w:r w:rsidRPr="00984159">
        <w:rPr>
          <w:rFonts w:ascii="Times New Roman" w:eastAsia="SimSun" w:hAnsi="Times New Roman" w:cs="Times New Roman"/>
          <w:color w:val="0000FF"/>
          <w:sz w:val="20"/>
          <w:szCs w:val="20"/>
          <w:u w:val="single"/>
          <w:lang w:eastAsia="zh-CN"/>
        </w:rPr>
        <w:t>h</w:t>
      </w:r>
      <w:r>
        <w:rPr>
          <w:rFonts w:ascii="Times New Roman" w:eastAsia="SimSun" w:hAnsi="Times New Roman" w:cs="Times New Roman"/>
          <w:color w:val="0000FF"/>
          <w:sz w:val="20"/>
          <w:szCs w:val="20"/>
          <w:u w:val="single"/>
          <w:lang w:eastAsia="zh-CN"/>
        </w:rPr>
        <w:t>ttps://www.acquisition.gov/</w:t>
      </w:r>
    </w:p>
    <w:p w14:paraId="602F29D6" w14:textId="77777777" w:rsidR="00637A62" w:rsidRPr="00984159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eastAsia="zh-CN"/>
        </w:rPr>
      </w:pPr>
    </w:p>
    <w:p w14:paraId="0C64D215" w14:textId="77777777" w:rsidR="00637A62" w:rsidRPr="009A7660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highlight w:val="yellow"/>
          <w:lang w:eastAsia="zh-CN"/>
        </w:rPr>
      </w:pPr>
    </w:p>
    <w:p w14:paraId="12DC3338" w14:textId="65922585" w:rsidR="00637A62" w:rsidRPr="00984159" w:rsidRDefault="00637A62" w:rsidP="00637A6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eastAsia="zh-CN"/>
        </w:rPr>
      </w:pPr>
      <w:r w:rsidRPr="00984159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The NAICS code is </w:t>
      </w:r>
      <w:r w:rsidRPr="006E2CAC">
        <w:rPr>
          <w:rFonts w:ascii="Times New Roman" w:eastAsia="SimSun" w:hAnsi="Times New Roman" w:cs="Times New Roman"/>
          <w:sz w:val="20"/>
          <w:szCs w:val="20"/>
          <w:lang w:eastAsia="zh-CN"/>
        </w:rPr>
        <w:t>33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1210 </w:t>
      </w:r>
      <w:r w:rsidRPr="00984159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and the Small Business Standard is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1000</w:t>
      </w:r>
      <w:r w:rsidRPr="00984159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(# of employees). This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will be solicited </w:t>
      </w:r>
      <w:r w:rsidR="00F01FB8">
        <w:rPr>
          <w:rFonts w:ascii="Times New Roman" w:eastAsia="SimSun" w:hAnsi="Times New Roman" w:cs="Times New Roman"/>
          <w:sz w:val="20"/>
          <w:szCs w:val="20"/>
          <w:lang w:eastAsia="zh-CN"/>
        </w:rPr>
        <w:t>as a small business set aside</w:t>
      </w:r>
      <w:r w:rsidRPr="00984159">
        <w:rPr>
          <w:rFonts w:ascii="Times New Roman" w:eastAsia="SimSun" w:hAnsi="Times New Roman" w:cs="Times New Roman"/>
          <w:sz w:val="20"/>
          <w:szCs w:val="20"/>
          <w:lang w:eastAsia="zh-CN"/>
        </w:rPr>
        <w:t>.</w:t>
      </w:r>
    </w:p>
    <w:p w14:paraId="24A598AD" w14:textId="77777777" w:rsidR="00637A62" w:rsidRPr="009A7660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highlight w:val="yellow"/>
          <w:lang w:eastAsia="zh-CN"/>
        </w:rPr>
      </w:pPr>
    </w:p>
    <w:p w14:paraId="7FDEFA90" w14:textId="77777777" w:rsidR="00637A62" w:rsidRPr="00984159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eastAsia="zh-CN"/>
        </w:rPr>
      </w:pPr>
    </w:p>
    <w:p w14:paraId="283F5EB9" w14:textId="77777777" w:rsidR="00637A62" w:rsidRPr="00984159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sz w:val="20"/>
          <w:szCs w:val="20"/>
          <w:lang w:eastAsia="zh-CN"/>
        </w:rPr>
      </w:pPr>
      <w:r w:rsidRPr="00984159">
        <w:rPr>
          <w:rFonts w:ascii="Times New Roman" w:eastAsia="SimSun" w:hAnsi="Times New Roman" w:cs="Times New Roman"/>
          <w:b/>
          <w:sz w:val="20"/>
          <w:szCs w:val="20"/>
          <w:lang w:eastAsia="zh-CN"/>
        </w:rPr>
        <w:t xml:space="preserve">The Portsmouth Naval Shipyard </w:t>
      </w:r>
      <w:r>
        <w:rPr>
          <w:rFonts w:ascii="Times New Roman" w:eastAsia="SimSun" w:hAnsi="Times New Roman" w:cs="Times New Roman"/>
          <w:b/>
          <w:sz w:val="20"/>
          <w:szCs w:val="20"/>
          <w:lang w:eastAsia="zh-CN"/>
        </w:rPr>
        <w:t xml:space="preserve">will be seeking </w:t>
      </w:r>
      <w:r w:rsidRPr="00984159">
        <w:rPr>
          <w:rFonts w:ascii="Times New Roman" w:eastAsia="SimSun" w:hAnsi="Times New Roman" w:cs="Times New Roman"/>
          <w:b/>
          <w:sz w:val="20"/>
          <w:szCs w:val="20"/>
          <w:lang w:eastAsia="zh-CN"/>
        </w:rPr>
        <w:t xml:space="preserve">responses from sources capable of providing the following: </w:t>
      </w:r>
    </w:p>
    <w:p w14:paraId="2221B527" w14:textId="77777777" w:rsidR="00637A62" w:rsidRPr="009A7660" w:rsidRDefault="00637A62" w:rsidP="00637A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sz w:val="20"/>
          <w:szCs w:val="20"/>
          <w:highlight w:val="yellow"/>
          <w:lang w:eastAsia="zh-CN"/>
        </w:rPr>
      </w:pPr>
    </w:p>
    <w:p w14:paraId="022F59C3" w14:textId="642716B0" w:rsidR="00637A62" w:rsidRPr="009A7660" w:rsidRDefault="00637A62" w:rsidP="00637A6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highlight w:val="yellow"/>
        </w:rPr>
      </w:pPr>
      <w:r w:rsidRPr="00984159">
        <w:rPr>
          <w:rFonts w:ascii="TimesNewRomanPSMT" w:hAnsi="TimesNewRomanPSMT" w:cs="TimesNewRomanPSMT"/>
          <w:sz w:val="20"/>
          <w:szCs w:val="20"/>
        </w:rPr>
        <w:t>0001</w:t>
      </w:r>
      <w:r w:rsidRPr="00984159">
        <w:rPr>
          <w:rFonts w:ascii="TimesNewRomanPSMT" w:hAnsi="TimesNewRomanPSMT" w:cs="TimesNewRomanPSMT"/>
          <w:sz w:val="20"/>
          <w:szCs w:val="20"/>
        </w:rPr>
        <w:tab/>
      </w:r>
      <w:r w:rsidR="00F01FB8" w:rsidRPr="00F01FB8">
        <w:rPr>
          <w:rFonts w:ascii="TimesNewRomanPS-BoldMT" w:hAnsi="TimesNewRomanPS-BoldMT" w:cs="TimesNewRomanPS-BoldMT"/>
          <w:b/>
          <w:bCs/>
        </w:rPr>
        <w:t>TUBE SEAMLESS NICKEL COPPER ALLOY</w:t>
      </w:r>
    </w:p>
    <w:p w14:paraId="6D9330FB" w14:textId="7F16CB9D" w:rsidR="00637A62" w:rsidRPr="005D2D32" w:rsidRDefault="00637A62" w:rsidP="00637A6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sz w:val="20"/>
          <w:szCs w:val="20"/>
        </w:rPr>
      </w:pPr>
      <w:r w:rsidRPr="005D2D32">
        <w:rPr>
          <w:rFonts w:ascii="TimesNewRomanPSMT" w:hAnsi="TimesNewRomanPSMT" w:cs="TimesNewRomanPSMT"/>
          <w:sz w:val="20"/>
          <w:szCs w:val="20"/>
        </w:rPr>
        <w:t xml:space="preserve">NSN: </w:t>
      </w:r>
      <w:r w:rsidR="00F01FB8" w:rsidRPr="00F01FB8">
        <w:rPr>
          <w:rFonts w:ascii="TimesNewRomanPSMT" w:hAnsi="TimesNewRomanPSMT" w:cs="TimesNewRomanPSMT"/>
          <w:sz w:val="20"/>
          <w:szCs w:val="20"/>
        </w:rPr>
        <w:t>1H 4710 00-455-0197 X2</w:t>
      </w:r>
    </w:p>
    <w:p w14:paraId="08AC904B" w14:textId="79C4E8CD" w:rsidR="000C2060" w:rsidRDefault="00F01FB8" w:rsidP="00F01FB8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sz w:val="20"/>
          <w:szCs w:val="20"/>
        </w:rPr>
      </w:pPr>
      <w:r w:rsidRPr="00F01FB8">
        <w:rPr>
          <w:rFonts w:ascii="TimesNewRomanPSMT" w:hAnsi="TimesNewRomanPSMT" w:cs="TimesNewRomanPSMT"/>
          <w:sz w:val="20"/>
          <w:szCs w:val="20"/>
        </w:rPr>
        <w:t>TUBE SEAMLESS MIL-T-23520 NICKEL COPPER ALLOY</w:t>
      </w:r>
      <w:r>
        <w:rPr>
          <w:rFonts w:ascii="TimesNewRomanPSMT" w:hAnsi="TimesNewRomanPSMT" w:cs="TimesNewRomanPSMT"/>
          <w:sz w:val="20"/>
          <w:szCs w:val="20"/>
        </w:rPr>
        <w:t xml:space="preserve"> </w:t>
      </w:r>
      <w:r w:rsidR="00637A62">
        <w:rPr>
          <w:rFonts w:ascii="TimesNewRomanPSMT" w:hAnsi="TimesNewRomanPSMT" w:cs="TimesNewRomanPSMT"/>
          <w:sz w:val="20"/>
          <w:szCs w:val="20"/>
        </w:rPr>
        <w:t xml:space="preserve">manufactured </w:t>
      </w:r>
      <w:r w:rsidR="00637A62" w:rsidRPr="00A87230">
        <w:rPr>
          <w:rFonts w:ascii="TimesNewRomanPSMT" w:hAnsi="TimesNewRomanPSMT" w:cs="TimesNewRomanPSMT"/>
          <w:sz w:val="20"/>
          <w:szCs w:val="20"/>
        </w:rPr>
        <w:t>in accordance</w:t>
      </w:r>
      <w:r w:rsidR="00637A62">
        <w:rPr>
          <w:rFonts w:ascii="TimesNewRomanPSMT" w:hAnsi="TimesNewRomanPSMT" w:cs="TimesNewRomanPSMT"/>
          <w:sz w:val="20"/>
          <w:szCs w:val="20"/>
        </w:rPr>
        <w:t xml:space="preserve"> with </w:t>
      </w:r>
      <w:r w:rsidR="00637A62" w:rsidRPr="005240B3">
        <w:rPr>
          <w:rFonts w:ascii="TimesNewRomanPSMT" w:hAnsi="TimesNewRomanPSMT" w:cs="TimesNewRomanPSMT"/>
          <w:i/>
          <w:sz w:val="20"/>
          <w:szCs w:val="20"/>
        </w:rPr>
        <w:t>Attachment 1</w:t>
      </w:r>
      <w:r w:rsidR="00637A62">
        <w:rPr>
          <w:rFonts w:ascii="TimesNewRomanPSMT" w:hAnsi="TimesNewRomanPSMT" w:cs="TimesNewRomanPSMT"/>
          <w:sz w:val="20"/>
          <w:szCs w:val="20"/>
        </w:rPr>
        <w:t xml:space="preserve">. </w:t>
      </w:r>
    </w:p>
    <w:p w14:paraId="7E248D62" w14:textId="77777777" w:rsidR="00637A62" w:rsidRDefault="00637A62" w:rsidP="00637A6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5B50D625" w14:textId="77777777" w:rsidR="00637A62" w:rsidRDefault="00637A62" w:rsidP="00637A6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473438DC" w14:textId="79E5378C" w:rsidR="00637A62" w:rsidRDefault="00637A62" w:rsidP="00637A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5D2D32">
        <w:rPr>
          <w:rFonts w:ascii="Times New Roman" w:hAnsi="Times New Roman" w:cs="Times New Roman"/>
          <w:sz w:val="20"/>
          <w:szCs w:val="20"/>
        </w:rPr>
        <w:t>000</w:t>
      </w:r>
      <w:r w:rsidR="007834A3">
        <w:rPr>
          <w:rFonts w:ascii="Times New Roman" w:hAnsi="Times New Roman" w:cs="Times New Roman"/>
          <w:sz w:val="20"/>
          <w:szCs w:val="20"/>
        </w:rPr>
        <w:t>2</w:t>
      </w:r>
      <w:r w:rsidRPr="005D2D32">
        <w:rPr>
          <w:rFonts w:ascii="Times New Roman" w:hAnsi="Times New Roman" w:cs="Times New Roman"/>
          <w:sz w:val="20"/>
          <w:szCs w:val="20"/>
        </w:rPr>
        <w:tab/>
      </w:r>
      <w:r w:rsidRPr="005D2D32">
        <w:rPr>
          <w:rFonts w:ascii="Times New Roman" w:hAnsi="Times New Roman" w:cs="Times New Roman"/>
          <w:b/>
        </w:rPr>
        <w:t>DATA REQUIREMENTS</w:t>
      </w:r>
    </w:p>
    <w:p w14:paraId="39762D95" w14:textId="77777777" w:rsidR="00637A62" w:rsidRPr="005D2D32" w:rsidRDefault="00637A62" w:rsidP="00637A62">
      <w:pPr>
        <w:tabs>
          <w:tab w:val="left" w:pos="900"/>
          <w:tab w:val="left" w:pos="6660"/>
          <w:tab w:val="left" w:pos="7200"/>
          <w:tab w:val="left" w:pos="7740"/>
        </w:tabs>
        <w:spacing w:after="0"/>
        <w:ind w:left="900" w:hanging="900"/>
        <w:rPr>
          <w:rFonts w:ascii="TimesNewRomanPSMT" w:hAnsi="TimesNewRomanPSMT" w:cs="TimesNewRomanPSMT"/>
          <w:sz w:val="20"/>
          <w:szCs w:val="20"/>
        </w:rPr>
      </w:pPr>
      <w:r>
        <w:rPr>
          <w:rFonts w:ascii="Times New Roman" w:hAnsi="Times New Roman" w:cs="Times New Roman"/>
        </w:rPr>
        <w:tab/>
      </w:r>
      <w:r w:rsidRPr="005D2D32">
        <w:rPr>
          <w:rFonts w:ascii="TimesNewRomanPSMT" w:hAnsi="TimesNewRomanPSMT" w:cs="TimesNewRomanPSMT"/>
          <w:sz w:val="20"/>
          <w:szCs w:val="20"/>
        </w:rPr>
        <w:t>Data Requirements for ITEM 0001:</w:t>
      </w:r>
    </w:p>
    <w:p w14:paraId="05BF88EC" w14:textId="77777777" w:rsidR="00637A62" w:rsidRDefault="00637A62" w:rsidP="00637A62">
      <w:pPr>
        <w:pStyle w:val="ListParagraph"/>
        <w:numPr>
          <w:ilvl w:val="1"/>
          <w:numId w:val="1"/>
        </w:numPr>
        <w:tabs>
          <w:tab w:val="left" w:pos="900"/>
          <w:tab w:val="left" w:pos="6660"/>
          <w:tab w:val="left" w:pos="7200"/>
          <w:tab w:val="left" w:pos="7740"/>
        </w:tabs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 w:rsidRPr="005D2D32">
        <w:rPr>
          <w:rFonts w:ascii="TimesNewRomanPSMT" w:hAnsi="TimesNewRomanPSMT" w:cs="TimesNewRomanPSMT"/>
          <w:sz w:val="20"/>
          <w:szCs w:val="20"/>
        </w:rPr>
        <w:t>Data Item</w:t>
      </w:r>
      <w:r>
        <w:rPr>
          <w:rFonts w:ascii="TimesNewRomanPSMT" w:hAnsi="TimesNewRomanPSMT" w:cs="TimesNewRomanPSMT"/>
          <w:sz w:val="20"/>
          <w:szCs w:val="20"/>
        </w:rPr>
        <w:t xml:space="preserve"> A001 (Material Certification)</w:t>
      </w:r>
    </w:p>
    <w:p w14:paraId="1FF46668" w14:textId="77777777" w:rsidR="00637A62" w:rsidRDefault="00637A62" w:rsidP="00637A62">
      <w:pPr>
        <w:pStyle w:val="ListParagraph"/>
        <w:numPr>
          <w:ilvl w:val="1"/>
          <w:numId w:val="1"/>
        </w:numPr>
        <w:tabs>
          <w:tab w:val="left" w:pos="900"/>
          <w:tab w:val="left" w:pos="6660"/>
          <w:tab w:val="left" w:pos="7200"/>
          <w:tab w:val="left" w:pos="7740"/>
        </w:tabs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Data Item A002 (Procedure Approvals)</w:t>
      </w:r>
    </w:p>
    <w:p w14:paraId="382CA126" w14:textId="1BC08916" w:rsidR="00F01FB8" w:rsidRDefault="00F01FB8" w:rsidP="00637A62">
      <w:pPr>
        <w:pStyle w:val="ListParagraph"/>
        <w:numPr>
          <w:ilvl w:val="1"/>
          <w:numId w:val="1"/>
        </w:numPr>
        <w:tabs>
          <w:tab w:val="left" w:pos="900"/>
          <w:tab w:val="left" w:pos="6660"/>
          <w:tab w:val="left" w:pos="7200"/>
          <w:tab w:val="left" w:pos="7740"/>
        </w:tabs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Data Item A003 (Procedure Approvals)</w:t>
      </w:r>
    </w:p>
    <w:p w14:paraId="76DF5857" w14:textId="041CF847" w:rsidR="00F01FB8" w:rsidRDefault="00F01FB8" w:rsidP="00637A62">
      <w:pPr>
        <w:pStyle w:val="ListParagraph"/>
        <w:numPr>
          <w:ilvl w:val="1"/>
          <w:numId w:val="1"/>
        </w:numPr>
        <w:tabs>
          <w:tab w:val="left" w:pos="900"/>
          <w:tab w:val="left" w:pos="6660"/>
          <w:tab w:val="left" w:pos="7200"/>
          <w:tab w:val="left" w:pos="7740"/>
        </w:tabs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Data Item A004 (Procedure Approvals)</w:t>
      </w:r>
    </w:p>
    <w:p w14:paraId="7E095EBF" w14:textId="77777777" w:rsidR="00637A62" w:rsidRDefault="00637A62" w:rsidP="00637A62">
      <w:pPr>
        <w:tabs>
          <w:tab w:val="left" w:pos="900"/>
          <w:tab w:val="left" w:pos="6660"/>
          <w:tab w:val="left" w:pos="7200"/>
          <w:tab w:val="left" w:pos="7740"/>
        </w:tabs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ab/>
        <w:t xml:space="preserve">All Data Requirements are to be in accordance with </w:t>
      </w:r>
      <w:r w:rsidRPr="00C50087">
        <w:rPr>
          <w:rFonts w:ascii="TimesNewRomanPSMT" w:hAnsi="TimesNewRomanPSMT" w:cs="TimesNewRomanPSMT"/>
          <w:i/>
          <w:sz w:val="20"/>
          <w:szCs w:val="20"/>
        </w:rPr>
        <w:t>Exhibit A</w:t>
      </w:r>
      <w:r>
        <w:rPr>
          <w:rFonts w:ascii="TimesNewRomanPSMT" w:hAnsi="TimesNewRomanPSMT" w:cs="TimesNewRomanPSMT"/>
          <w:sz w:val="20"/>
          <w:szCs w:val="20"/>
        </w:rPr>
        <w:t xml:space="preserve"> and </w:t>
      </w:r>
      <w:r w:rsidRPr="00C50087">
        <w:rPr>
          <w:rFonts w:ascii="TimesNewRomanPSMT" w:hAnsi="TimesNewRomanPSMT" w:cs="TimesNewRomanPSMT"/>
          <w:i/>
          <w:sz w:val="20"/>
          <w:szCs w:val="20"/>
        </w:rPr>
        <w:t>Attachment 1 to Exhibit A</w:t>
      </w:r>
      <w:r>
        <w:rPr>
          <w:rFonts w:ascii="TimesNewRomanPSMT" w:hAnsi="TimesNewRomanPSMT" w:cs="TimesNewRomanPSMT"/>
          <w:sz w:val="20"/>
          <w:szCs w:val="20"/>
        </w:rPr>
        <w:t>.</w:t>
      </w:r>
    </w:p>
    <w:p w14:paraId="77C958E1" w14:textId="77777777" w:rsidR="000C2060" w:rsidRPr="00C50087" w:rsidRDefault="000C2060" w:rsidP="00637A62">
      <w:pPr>
        <w:tabs>
          <w:tab w:val="left" w:pos="900"/>
          <w:tab w:val="left" w:pos="6660"/>
          <w:tab w:val="left" w:pos="7200"/>
          <w:tab w:val="left" w:pos="7740"/>
        </w:tabs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4884C3B7" w14:textId="77777777" w:rsidR="00637A62" w:rsidRDefault="00637A62" w:rsidP="00637A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5526E9" w14:textId="77777777" w:rsidR="00637A62" w:rsidRDefault="00637A62" w:rsidP="00637A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C293E8" w14:textId="77777777" w:rsidR="00637A62" w:rsidRPr="00984159" w:rsidRDefault="00637A62" w:rsidP="00637A62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984159">
        <w:rPr>
          <w:rFonts w:ascii="Times New Roman" w:eastAsia="Calibri" w:hAnsi="Times New Roman" w:cs="Times New Roman"/>
          <w:b/>
          <w:sz w:val="20"/>
          <w:szCs w:val="20"/>
        </w:rPr>
        <w:t xml:space="preserve">See attached </w:t>
      </w:r>
      <w:r w:rsidRPr="009F28DA">
        <w:rPr>
          <w:rFonts w:ascii="Times New Roman" w:eastAsia="Calibri" w:hAnsi="Times New Roman" w:cs="Times New Roman"/>
          <w:b/>
          <w:i/>
          <w:sz w:val="20"/>
          <w:szCs w:val="20"/>
        </w:rPr>
        <w:t>Submission Instructions and Evaluation Criteria</w:t>
      </w:r>
      <w:r>
        <w:rPr>
          <w:rFonts w:ascii="Times New Roman" w:eastAsia="Calibri" w:hAnsi="Times New Roman" w:cs="Times New Roman"/>
          <w:b/>
          <w:sz w:val="20"/>
          <w:szCs w:val="20"/>
        </w:rPr>
        <w:t xml:space="preserve"> that will be applicable to the solicitation</w:t>
      </w:r>
      <w:r w:rsidRPr="00984159">
        <w:rPr>
          <w:rFonts w:ascii="Times New Roman" w:eastAsia="Calibri" w:hAnsi="Times New Roman" w:cs="Times New Roman"/>
          <w:b/>
          <w:sz w:val="20"/>
          <w:szCs w:val="20"/>
        </w:rPr>
        <w:t xml:space="preserve">. </w:t>
      </w:r>
    </w:p>
    <w:p w14:paraId="74B10E42" w14:textId="77777777" w:rsidR="00637A62" w:rsidRDefault="00637A62" w:rsidP="00637A62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</w:p>
    <w:p w14:paraId="477CF828" w14:textId="77777777" w:rsidR="00637A62" w:rsidRPr="00984159" w:rsidRDefault="00637A62" w:rsidP="00637A62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</w:p>
    <w:p w14:paraId="2048EBE0" w14:textId="77777777" w:rsidR="00637A62" w:rsidRPr="00984159" w:rsidRDefault="00637A62" w:rsidP="00637A62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984159">
        <w:rPr>
          <w:rFonts w:ascii="Times New Roman" w:eastAsia="Calibri" w:hAnsi="Times New Roman" w:cs="Times New Roman"/>
          <w:sz w:val="20"/>
          <w:szCs w:val="20"/>
        </w:rPr>
        <w:t>•</w:t>
      </w:r>
      <w:r w:rsidRPr="00984159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>Delivery</w:t>
      </w:r>
      <w:r w:rsidRPr="00984159">
        <w:rPr>
          <w:rFonts w:ascii="Times New Roman" w:eastAsia="Calibri" w:hAnsi="Times New Roman" w:cs="Times New Roman"/>
          <w:sz w:val="20"/>
          <w:szCs w:val="20"/>
        </w:rPr>
        <w:t xml:space="preserve"> Point: Portsmou</w:t>
      </w:r>
      <w:r>
        <w:rPr>
          <w:rFonts w:ascii="Times New Roman" w:eastAsia="Calibri" w:hAnsi="Times New Roman" w:cs="Times New Roman"/>
          <w:sz w:val="20"/>
          <w:szCs w:val="20"/>
        </w:rPr>
        <w:t>th Naval Shipyard, Kittery, ME.</w:t>
      </w:r>
    </w:p>
    <w:p w14:paraId="288DC5F2" w14:textId="77777777" w:rsidR="00637A62" w:rsidRDefault="00637A62" w:rsidP="00637A62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</w:p>
    <w:p w14:paraId="61EF9906" w14:textId="77777777" w:rsidR="00637A62" w:rsidRDefault="00637A62" w:rsidP="00637A62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</w:p>
    <w:p w14:paraId="3FCE594A" w14:textId="5B944A23" w:rsidR="00637A62" w:rsidRPr="00152FF5" w:rsidRDefault="00637A62" w:rsidP="00637A62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152FF5">
        <w:rPr>
          <w:rFonts w:ascii="TimesNewRomanPSMT" w:hAnsi="TimesNewRomanPSMT" w:cs="TimesNewRomanPSMT"/>
          <w:sz w:val="20"/>
          <w:szCs w:val="20"/>
        </w:rPr>
        <w:t xml:space="preserve">Requested Delivery Schedule: </w:t>
      </w:r>
      <w:r w:rsidR="000C2060">
        <w:rPr>
          <w:rFonts w:ascii="TimesNewRomanPS-BoldMT" w:hAnsi="TimesNewRomanPS-BoldMT" w:cs="TimesNewRomanPS-BoldMT"/>
          <w:b/>
          <w:bCs/>
          <w:sz w:val="20"/>
          <w:szCs w:val="20"/>
        </w:rPr>
        <w:t>50</w:t>
      </w:r>
      <w:r w:rsidRPr="00152FF5">
        <w:rPr>
          <w:rFonts w:ascii="TimesNewRomanPS-BoldMT" w:hAnsi="TimesNewRomanPS-BoldMT" w:cs="TimesNewRomanPS-BoldMT"/>
          <w:b/>
          <w:bCs/>
          <w:sz w:val="20"/>
          <w:szCs w:val="20"/>
        </w:rPr>
        <w:t xml:space="preserve"> weeks ARO</w:t>
      </w:r>
    </w:p>
    <w:p w14:paraId="6A444B1D" w14:textId="77777777" w:rsidR="00637A62" w:rsidRPr="007C1A8B" w:rsidRDefault="00637A62" w:rsidP="00637A62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</w:p>
    <w:p w14:paraId="59029291" w14:textId="77777777" w:rsidR="00637A62" w:rsidRDefault="00637A62" w:rsidP="00637A62">
      <w:pPr>
        <w:spacing w:after="0"/>
        <w:rPr>
          <w:rFonts w:ascii="Times New Roman" w:eastAsia="Times New Roman" w:hAnsi="Times New Roman" w:cs="Times New Roman"/>
          <w:sz w:val="20"/>
          <w:szCs w:val="20"/>
          <w:highlight w:val="yellow"/>
          <w:u w:val="single"/>
        </w:rPr>
      </w:pPr>
    </w:p>
    <w:p w14:paraId="52BDA841" w14:textId="77777777" w:rsidR="00637A62" w:rsidRPr="009A7660" w:rsidRDefault="00637A62" w:rsidP="00637A62">
      <w:pPr>
        <w:spacing w:after="0"/>
        <w:rPr>
          <w:rFonts w:ascii="Times New Roman" w:eastAsia="Times New Roman" w:hAnsi="Times New Roman" w:cs="Times New Roman"/>
          <w:sz w:val="20"/>
          <w:szCs w:val="20"/>
          <w:highlight w:val="yellow"/>
          <w:u w:val="single"/>
        </w:rPr>
      </w:pPr>
    </w:p>
    <w:p w14:paraId="0DF9DC32" w14:textId="77777777" w:rsidR="00D65F6E" w:rsidRPr="00D65F6E" w:rsidRDefault="00D65F6E" w:rsidP="00D65F6E">
      <w:pPr>
        <w:spacing w:after="0"/>
        <w:rPr>
          <w:rFonts w:ascii="TimesNewRomanPSMT" w:hAnsi="TimesNewRomanPSMT" w:cs="TimesNewRomanPSMT"/>
          <w:color w:val="000000"/>
          <w:sz w:val="20"/>
          <w:szCs w:val="20"/>
        </w:rPr>
      </w:pPr>
      <w:r w:rsidRPr="00D65F6E">
        <w:rPr>
          <w:rFonts w:ascii="TimesNewRomanPSMT" w:hAnsi="TimesNewRomanPSMT" w:cs="TimesNewRomanPSMT"/>
          <w:color w:val="000000"/>
          <w:sz w:val="20"/>
          <w:szCs w:val="20"/>
        </w:rPr>
        <w:t xml:space="preserve">This requirement will be solicited from the 27th of </w:t>
      </w:r>
      <w:proofErr w:type="gramStart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>April,</w:t>
      </w:r>
      <w:proofErr w:type="gramEnd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 xml:space="preserve"> 2026 to the 11th of </w:t>
      </w:r>
      <w:proofErr w:type="gramStart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>May,</w:t>
      </w:r>
      <w:proofErr w:type="gramEnd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 xml:space="preserve"> 2026 at 10:00 AM EST.</w:t>
      </w:r>
    </w:p>
    <w:p w14:paraId="4581238F" w14:textId="77777777" w:rsidR="00D65F6E" w:rsidRPr="00D65F6E" w:rsidRDefault="00D65F6E" w:rsidP="00D65F6E">
      <w:pPr>
        <w:spacing w:after="0"/>
        <w:rPr>
          <w:rFonts w:ascii="TimesNewRomanPSMT" w:hAnsi="TimesNewRomanPSMT" w:cs="TimesNewRomanPSMT"/>
          <w:color w:val="000000"/>
          <w:sz w:val="20"/>
          <w:szCs w:val="20"/>
        </w:rPr>
      </w:pPr>
    </w:p>
    <w:p w14:paraId="5DA6272E" w14:textId="77777777" w:rsidR="00D65F6E" w:rsidRDefault="00D65F6E" w:rsidP="00D65F6E">
      <w:pPr>
        <w:spacing w:after="0"/>
        <w:rPr>
          <w:rFonts w:ascii="TimesNewRomanPSMT" w:hAnsi="TimesNewRomanPSMT" w:cs="TimesNewRomanPSMT"/>
          <w:color w:val="000000"/>
          <w:sz w:val="20"/>
          <w:szCs w:val="20"/>
        </w:rPr>
      </w:pPr>
    </w:p>
    <w:p w14:paraId="063E0409" w14:textId="43EFB2AB" w:rsidR="00D65F6E" w:rsidRPr="00D65F6E" w:rsidRDefault="00D65F6E" w:rsidP="00D65F6E">
      <w:pPr>
        <w:spacing w:after="0"/>
        <w:rPr>
          <w:rFonts w:ascii="TimesNewRomanPSMT" w:hAnsi="TimesNewRomanPSMT" w:cs="TimesNewRomanPSMT"/>
          <w:color w:val="000000"/>
          <w:sz w:val="20"/>
          <w:szCs w:val="20"/>
        </w:rPr>
      </w:pPr>
      <w:r w:rsidRPr="00D65F6E">
        <w:rPr>
          <w:rFonts w:ascii="TimesNewRomanPSMT" w:hAnsi="TimesNewRomanPSMT" w:cs="TimesNewRomanPSMT"/>
          <w:color w:val="000000"/>
          <w:sz w:val="20"/>
          <w:szCs w:val="20"/>
        </w:rPr>
        <w:t>Contact Dayna O’Brien who can be reached by email dayna.k.obrien.civ@us.navy.mil.</w:t>
      </w:r>
    </w:p>
    <w:p w14:paraId="142D9401" w14:textId="77777777" w:rsidR="00D65F6E" w:rsidRDefault="00D65F6E" w:rsidP="00D65F6E">
      <w:pPr>
        <w:spacing w:after="0"/>
        <w:rPr>
          <w:rFonts w:ascii="TimesNewRomanPSMT" w:hAnsi="TimesNewRomanPSMT" w:cs="TimesNewRomanPSMT"/>
          <w:color w:val="000000"/>
          <w:sz w:val="20"/>
          <w:szCs w:val="20"/>
        </w:rPr>
      </w:pPr>
    </w:p>
    <w:p w14:paraId="258394C9" w14:textId="77777777" w:rsidR="00D65F6E" w:rsidRPr="00D65F6E" w:rsidRDefault="00D65F6E" w:rsidP="00D65F6E">
      <w:pPr>
        <w:spacing w:after="0"/>
        <w:rPr>
          <w:rFonts w:ascii="TimesNewRomanPSMT" w:hAnsi="TimesNewRomanPSMT" w:cs="TimesNewRomanPSMT"/>
          <w:color w:val="000000"/>
          <w:sz w:val="20"/>
          <w:szCs w:val="20"/>
        </w:rPr>
      </w:pPr>
    </w:p>
    <w:p w14:paraId="2B5EBA3D" w14:textId="3393AFD3" w:rsidR="00637A62" w:rsidRDefault="00D65F6E" w:rsidP="00D65F6E">
      <w:pPr>
        <w:spacing w:after="0"/>
        <w:rPr>
          <w:rFonts w:ascii="TimesNewRomanPSMT" w:hAnsi="TimesNewRomanPSMT" w:cs="TimesNewRomanPSMT"/>
          <w:color w:val="000000"/>
          <w:sz w:val="20"/>
          <w:szCs w:val="20"/>
        </w:rPr>
      </w:pPr>
      <w:r w:rsidRPr="00D65F6E">
        <w:rPr>
          <w:rFonts w:ascii="TimesNewRomanPSMT" w:hAnsi="TimesNewRomanPSMT" w:cs="TimesNewRomanPSMT"/>
          <w:color w:val="000000"/>
          <w:sz w:val="20"/>
          <w:szCs w:val="20"/>
        </w:rPr>
        <w:t xml:space="preserve">This announcement will be publicized from the 6th of </w:t>
      </w:r>
      <w:proofErr w:type="gramStart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>April,</w:t>
      </w:r>
      <w:proofErr w:type="gramEnd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 xml:space="preserve"> 2026 to the 21st of </w:t>
      </w:r>
      <w:proofErr w:type="gramStart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>April,</w:t>
      </w:r>
      <w:proofErr w:type="gramEnd"/>
      <w:r w:rsidRPr="00D65F6E">
        <w:rPr>
          <w:rFonts w:ascii="TimesNewRomanPSMT" w:hAnsi="TimesNewRomanPSMT" w:cs="TimesNewRomanPSMT"/>
          <w:color w:val="000000"/>
          <w:sz w:val="20"/>
          <w:szCs w:val="20"/>
        </w:rPr>
        <w:t xml:space="preserve"> 2026 at 10:00 AM EST</w:t>
      </w:r>
    </w:p>
    <w:p w14:paraId="28AF7B71" w14:textId="77777777" w:rsidR="00D65F6E" w:rsidRDefault="00D65F6E" w:rsidP="00D65F6E">
      <w:pPr>
        <w:spacing w:after="0"/>
      </w:pPr>
    </w:p>
    <w:p w14:paraId="2E313052" w14:textId="77777777" w:rsidR="00D65F6E" w:rsidRPr="007B2E6E" w:rsidRDefault="00D65F6E" w:rsidP="00D65F6E">
      <w:pPr>
        <w:spacing w:after="0"/>
      </w:pPr>
    </w:p>
    <w:p w14:paraId="5EDD2047" w14:textId="30179820" w:rsidR="009975CA" w:rsidRDefault="00637A62" w:rsidP="00D65F6E">
      <w:pPr>
        <w:jc w:val="center"/>
      </w:pPr>
      <w:r w:rsidRPr="007B2E6E">
        <w:rPr>
          <w:rFonts w:ascii="TimesNewRomanPSMT" w:hAnsi="TimesNewRomanPSMT" w:cs="TimesNewRomanPSMT"/>
          <w:sz w:val="20"/>
          <w:szCs w:val="20"/>
        </w:rPr>
        <w:t>******* END OF SYNOPSIS ********</w:t>
      </w:r>
    </w:p>
    <w:sectPr w:rsidR="00997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43269"/>
    <w:multiLevelType w:val="hybridMultilevel"/>
    <w:tmpl w:val="73F8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66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2B"/>
    <w:rsid w:val="000C2060"/>
    <w:rsid w:val="000F5AB9"/>
    <w:rsid w:val="001246B2"/>
    <w:rsid w:val="00174FF2"/>
    <w:rsid w:val="00276F23"/>
    <w:rsid w:val="002B0D2B"/>
    <w:rsid w:val="0030364D"/>
    <w:rsid w:val="00330128"/>
    <w:rsid w:val="003A0A63"/>
    <w:rsid w:val="00460A3C"/>
    <w:rsid w:val="004A6DBE"/>
    <w:rsid w:val="00637A62"/>
    <w:rsid w:val="006E0B6C"/>
    <w:rsid w:val="006F4D3C"/>
    <w:rsid w:val="007504E8"/>
    <w:rsid w:val="007834A3"/>
    <w:rsid w:val="009236C1"/>
    <w:rsid w:val="00987BC9"/>
    <w:rsid w:val="009975CA"/>
    <w:rsid w:val="00B7008C"/>
    <w:rsid w:val="00D65F6E"/>
    <w:rsid w:val="00D73367"/>
    <w:rsid w:val="00DE0772"/>
    <w:rsid w:val="00E77F96"/>
    <w:rsid w:val="00E9437C"/>
    <w:rsid w:val="00EB7864"/>
    <w:rsid w:val="00F01FB8"/>
    <w:rsid w:val="00F600FB"/>
    <w:rsid w:val="00FD62C9"/>
    <w:rsid w:val="00F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1A40"/>
  <w15:chartTrackingRefBased/>
  <w15:docId w15:val="{9F94DE29-E507-4842-A369-0F575121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A6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D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306</Words>
  <Characters>1715</Characters>
  <Application>Microsoft Office Word</Application>
  <DocSecurity>0</DocSecurity>
  <Lines>51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Thibodeau, Sarashea CIV (USA)</dc:creator>
  <cp:keywords/>
  <dc:description/>
  <cp:lastModifiedBy>O'Brien, Dayna K CIV USN NAVSHIPYD PORTS NH (USA)</cp:lastModifiedBy>
  <cp:revision>16</cp:revision>
  <dcterms:created xsi:type="dcterms:W3CDTF">2025-04-02T16:20:00Z</dcterms:created>
  <dcterms:modified xsi:type="dcterms:W3CDTF">2026-04-06T16:59:00Z</dcterms:modified>
</cp:coreProperties>
</file>