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Tube System Hardware Upgrade</w:t>
            </w:r>
            <w:r w:rsidRPr="000104D7">
              <w:rPr>
                <w:rStyle w:val="AAMSKBFill-InHighlight"/>
                <w:color w:val="auto"/>
              </w:rPr>
              <w:t xml:space="preserve"> </w:t>
            </w:r>
            <w:r>
              <w:rPr>
                <w:rStyle w:val="AAMSKBFill-InHighlight"/>
                <w:color w:val="auto"/>
              </w:rPr>
              <w:t>Central Arkansas Veterans Healthcare Sys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72703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5998</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334118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715 S. Pear Orchard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Ridgeland MS 39157-4807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Warren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joseph.warren@va.gov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Health Administration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 Bldg. 182</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 xml:space="preserve"> 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SAM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joseph.warren@va.gov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NCO 16</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365C9E" w:rsidRPr="00365C9E" w:rsidP="00365C9E">
      <w:pPr>
        <w:spacing w:after="0" w:line="259" w:lineRule="auto"/>
        <w:ind w:left="8"/>
        <w:jc w:val="center"/>
        <w:rPr>
          <w:rFonts w:ascii="Arial" w:eastAsia="Arial" w:hAnsi="Arial" w:cs="Arial"/>
          <w:color w:val="000000"/>
          <w:szCs w:val="22"/>
        </w:rPr>
      </w:pPr>
      <w:r w:rsidRPr="00365C9E">
        <w:rPr>
          <w:rFonts w:ascii="Arial" w:eastAsia="Arial" w:hAnsi="Arial" w:cs="Arial"/>
          <w:b/>
          <w:color w:val="000000"/>
          <w:sz w:val="28"/>
          <w:szCs w:val="22"/>
          <w:u w:val="single" w:color="000000"/>
        </w:rPr>
        <w:t>STATEMENT OF WORK</w:t>
      </w:r>
      <w:r w:rsidRPr="00365C9E">
        <w:rPr>
          <w:rFonts w:ascii="Arial" w:eastAsia="Arial" w:hAnsi="Arial" w:cs="Arial"/>
          <w:b/>
          <w:color w:val="000000"/>
          <w:sz w:val="28"/>
          <w:szCs w:val="22"/>
        </w:rPr>
        <w:t xml:space="preserve"> </w:t>
      </w:r>
    </w:p>
    <w:p w:rsidR="00365C9E" w:rsidRPr="00365C9E" w:rsidP="00365C9E">
      <w:pPr>
        <w:spacing w:after="19" w:line="259" w:lineRule="auto"/>
        <w:ind w:left="17" w:right="1" w:hanging="10"/>
        <w:jc w:val="center"/>
        <w:rPr>
          <w:rFonts w:ascii="Arial" w:eastAsia="Arial" w:hAnsi="Arial" w:cs="Arial"/>
          <w:color w:val="000000"/>
          <w:szCs w:val="22"/>
        </w:rPr>
      </w:pPr>
      <w:r w:rsidRPr="00365C9E">
        <w:rPr>
          <w:rFonts w:ascii="Arial" w:eastAsia="Arial" w:hAnsi="Arial" w:cs="Arial"/>
          <w:b/>
          <w:color w:val="000000"/>
          <w:szCs w:val="22"/>
        </w:rPr>
        <w:t xml:space="preserve">CAVHS - North Little Rock, AR </w:t>
      </w:r>
    </w:p>
    <w:p w:rsidR="00365C9E" w:rsidRPr="00365C9E" w:rsidP="00365C9E">
      <w:pPr>
        <w:spacing w:after="19" w:line="259" w:lineRule="auto"/>
        <w:ind w:left="17" w:hanging="10"/>
        <w:jc w:val="center"/>
        <w:rPr>
          <w:rFonts w:ascii="Arial" w:eastAsia="Arial" w:hAnsi="Arial" w:cs="Arial"/>
          <w:color w:val="000000"/>
          <w:szCs w:val="22"/>
        </w:rPr>
      </w:pPr>
      <w:r w:rsidRPr="00365C9E">
        <w:rPr>
          <w:rFonts w:ascii="Arial" w:eastAsia="Arial" w:hAnsi="Arial" w:cs="Arial"/>
          <w:b/>
          <w:color w:val="000000"/>
          <w:szCs w:val="22"/>
        </w:rPr>
        <w:t xml:space="preserve">Central Arkansas Veterans Healthcare System (CAVHS) </w:t>
      </w:r>
    </w:p>
    <w:p w:rsidR="00365C9E" w:rsidRPr="00365C9E" w:rsidP="00365C9E">
      <w:pPr>
        <w:spacing w:after="40" w:line="259" w:lineRule="auto"/>
        <w:ind w:left="74"/>
        <w:jc w:val="center"/>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0"/>
          <w:numId w:val="1"/>
        </w:numPr>
        <w:spacing w:after="228" w:line="259" w:lineRule="auto"/>
        <w:ind w:hanging="720"/>
        <w:rPr>
          <w:rFonts w:ascii="Arial" w:eastAsia="Arial" w:hAnsi="Arial" w:cs="Arial"/>
          <w:color w:val="000000"/>
          <w:szCs w:val="22"/>
        </w:rPr>
      </w:pPr>
      <w:r w:rsidRPr="00365C9E">
        <w:rPr>
          <w:rFonts w:ascii="Arial" w:eastAsia="Arial" w:hAnsi="Arial" w:cs="Arial"/>
          <w:b/>
          <w:color w:val="000000"/>
          <w:szCs w:val="22"/>
          <w:u w:val="single" w:color="000000"/>
        </w:rPr>
        <w:t>SCOPE</w:t>
      </w:r>
      <w:r w:rsidRPr="00365C9E">
        <w:rPr>
          <w:rFonts w:ascii="Arial" w:eastAsia="Arial" w:hAnsi="Arial" w:cs="Arial"/>
          <w:b/>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The contractor shall provide all labor, tools, equipment, transportation, and supervision necessary to upgrade the </w:t>
      </w:r>
      <w:r w:rsidRPr="00365C9E">
        <w:rPr>
          <w:rFonts w:ascii="Arial" w:eastAsia="Arial" w:hAnsi="Arial" w:cs="Arial"/>
          <w:color w:val="000000"/>
          <w:szCs w:val="22"/>
        </w:rPr>
        <w:t>Swisslog</w:t>
      </w:r>
      <w:r w:rsidRPr="00365C9E">
        <w:rPr>
          <w:rFonts w:ascii="Arial" w:eastAsia="Arial" w:hAnsi="Arial" w:cs="Arial"/>
          <w:color w:val="000000"/>
          <w:szCs w:val="22"/>
        </w:rPr>
        <w:t xml:space="preserve"> nexus panels and ITS position Control Boards for Tu’s and blowers for the pneumatic tube system in CAVHS  NLR FACILITY located at the John L McClellan (JLM) 4300 W. 7</w:t>
      </w:r>
      <w:r w:rsidRPr="00365C9E">
        <w:rPr>
          <w:rFonts w:ascii="Arial" w:eastAsia="Arial" w:hAnsi="Arial" w:cs="Arial"/>
          <w:color w:val="000000"/>
          <w:szCs w:val="22"/>
          <w:vertAlign w:val="superscript"/>
        </w:rPr>
        <w:t>TH</w:t>
      </w:r>
      <w:r w:rsidRPr="00365C9E">
        <w:rPr>
          <w:rFonts w:ascii="Arial" w:eastAsia="Arial" w:hAnsi="Arial" w:cs="Arial"/>
          <w:color w:val="000000"/>
          <w:szCs w:val="22"/>
        </w:rPr>
        <w:t xml:space="preserve"> Street, Little Rock, AR 72205 and at the North Little Rock Eugene Towbin VA Medical Center located at 2200 Ft Roots Drive, Bldg. 170, North Little Rock, AR 72114.</w:t>
      </w:r>
    </w:p>
    <w:p w:rsidR="00365C9E" w:rsidRPr="00365C9E" w:rsidP="00365C9E">
      <w:pPr>
        <w:spacing w:after="5" w:line="268" w:lineRule="auto"/>
        <w:ind w:left="10" w:hanging="10"/>
        <w:rPr>
          <w:rFonts w:ascii="Arial" w:eastAsia="Arial" w:hAnsi="Arial" w:cs="Arial"/>
          <w:color w:val="000000"/>
          <w:szCs w:val="22"/>
        </w:rPr>
      </w:pP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Swisslog</w:t>
      </w:r>
      <w:r w:rsidRPr="00365C9E">
        <w:rPr>
          <w:rFonts w:ascii="Arial" w:eastAsia="Arial" w:hAnsi="Arial" w:cs="Arial"/>
          <w:color w:val="000000"/>
          <w:szCs w:val="22"/>
        </w:rPr>
        <w:t xml:space="preserve"> panel/control board upgrade/install will consist of the following: </w:t>
      </w:r>
    </w:p>
    <w:p w:rsidR="00365C9E" w:rsidRPr="00365C9E" w:rsidP="00365C9E">
      <w:pPr>
        <w:spacing w:after="5" w:line="268" w:lineRule="auto"/>
        <w:ind w:left="10" w:hanging="10"/>
        <w:rPr>
          <w:rFonts w:ascii="Arial" w:eastAsia="Arial" w:hAnsi="Arial" w:cs="Arial"/>
          <w:color w:val="000000"/>
          <w:szCs w:val="22"/>
        </w:rPr>
      </w:pP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 xml:space="preserve">16 new </w:t>
      </w:r>
      <w:r w:rsidRPr="00365C9E">
        <w:rPr>
          <w:rFonts w:ascii="Arial" w:eastAsia="Arial" w:hAnsi="Arial" w:cs="Arial"/>
          <w:color w:val="000000"/>
          <w:szCs w:val="22"/>
        </w:rPr>
        <w:t>nexus</w:t>
      </w:r>
      <w:r w:rsidRPr="00365C9E">
        <w:rPr>
          <w:rFonts w:ascii="Arial" w:eastAsia="Arial" w:hAnsi="Arial" w:cs="Arial"/>
          <w:color w:val="000000"/>
          <w:szCs w:val="22"/>
        </w:rPr>
        <w:t xml:space="preserve"> panels installed for tube system located at CAVHS North Little Rock.</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 xml:space="preserve">16 remote personal indicators installed located at CAVHS North Little Rock </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34 mini uninterrupted power supplies (UPS) installed at CAVHS North Little Rock.</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20 ITS position control boards for TU’s and blowers installed at CAVHS North Little Rock.</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1 ITS Configuration kit installed at CAVHS North Little Rock.</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 xml:space="preserve">An 8-Port </w:t>
      </w:r>
      <w:r w:rsidRPr="00365C9E">
        <w:rPr>
          <w:rFonts w:ascii="Arial" w:eastAsia="Arial" w:hAnsi="Arial" w:cs="Arial"/>
          <w:color w:val="000000"/>
          <w:szCs w:val="22"/>
        </w:rPr>
        <w:t>Rocketport</w:t>
      </w:r>
      <w:r w:rsidRPr="00365C9E">
        <w:rPr>
          <w:rFonts w:ascii="Arial" w:eastAsia="Arial" w:hAnsi="Arial" w:cs="Arial"/>
          <w:color w:val="000000"/>
          <w:szCs w:val="22"/>
        </w:rPr>
        <w:t xml:space="preserve"> Card for each of the new servers.</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A communication Interface Assembly for each of the new servers.</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 xml:space="preserve">Installation by a </w:t>
      </w:r>
      <w:r w:rsidRPr="00365C9E">
        <w:rPr>
          <w:rFonts w:ascii="Arial" w:eastAsia="Arial" w:hAnsi="Arial" w:cs="Arial"/>
          <w:color w:val="000000"/>
          <w:szCs w:val="22"/>
        </w:rPr>
        <w:t>Swisslog</w:t>
      </w:r>
      <w:r w:rsidRPr="00365C9E">
        <w:rPr>
          <w:rFonts w:ascii="Arial" w:eastAsia="Arial" w:hAnsi="Arial" w:cs="Arial"/>
          <w:color w:val="000000"/>
          <w:szCs w:val="22"/>
        </w:rPr>
        <w:t xml:space="preserve"> Healthcare Field Service Engineer for all hardware.</w:t>
      </w:r>
    </w:p>
    <w:p w:rsidR="00365C9E" w:rsidRPr="00365C9E" w:rsidP="00365C9E">
      <w:pPr>
        <w:numPr>
          <w:ilvl w:val="0"/>
          <w:numId w:val="2"/>
        </w:numPr>
        <w:spacing w:after="5" w:line="268" w:lineRule="auto"/>
        <w:contextualSpacing/>
        <w:rPr>
          <w:rFonts w:ascii="Arial" w:eastAsia="Arial" w:hAnsi="Arial" w:cs="Arial"/>
          <w:color w:val="000000"/>
          <w:szCs w:val="22"/>
        </w:rPr>
      </w:pPr>
      <w:r w:rsidRPr="00365C9E">
        <w:rPr>
          <w:rFonts w:ascii="Arial" w:eastAsia="Arial" w:hAnsi="Arial" w:cs="Arial"/>
          <w:color w:val="000000"/>
          <w:szCs w:val="22"/>
        </w:rPr>
        <w:t>Ensure new hardware is working properly at both JLM and North Little Rock CAVHS campuses.</w:t>
      </w:r>
    </w:p>
    <w:p w:rsidR="00365C9E" w:rsidRPr="00365C9E" w:rsidP="00365C9E">
      <w:pPr>
        <w:spacing w:after="5" w:line="268" w:lineRule="auto"/>
        <w:ind w:left="10" w:hanging="10"/>
        <w:rPr>
          <w:rFonts w:ascii="Arial" w:eastAsia="Arial" w:hAnsi="Arial" w:cs="Arial"/>
          <w:color w:val="000000"/>
          <w:szCs w:val="22"/>
        </w:rPr>
      </w:pPr>
    </w:p>
    <w:p w:rsidR="00365C9E" w:rsidRPr="00365C9E" w:rsidP="00365C9E">
      <w:pPr>
        <w:numPr>
          <w:ilvl w:val="0"/>
          <w:numId w:val="1"/>
        </w:numPr>
        <w:spacing w:after="227" w:line="259" w:lineRule="auto"/>
        <w:ind w:hanging="720"/>
        <w:rPr>
          <w:rFonts w:ascii="Arial" w:eastAsia="Arial" w:hAnsi="Arial" w:cs="Arial"/>
          <w:color w:val="000000"/>
          <w:szCs w:val="22"/>
        </w:rPr>
      </w:pPr>
      <w:r w:rsidRPr="00365C9E">
        <w:rPr>
          <w:rFonts w:ascii="Arial" w:eastAsia="Arial" w:hAnsi="Arial" w:cs="Arial"/>
          <w:b/>
          <w:color w:val="000000"/>
          <w:szCs w:val="22"/>
          <w:u w:val="single" w:color="000000"/>
        </w:rPr>
        <w:t>GENERAL GUIDANCE</w:t>
      </w:r>
      <w:r w:rsidRPr="00365C9E">
        <w:rPr>
          <w:rFonts w:ascii="Calibri" w:eastAsia="Calibri" w:hAnsi="Calibri" w:cs="Calibri"/>
          <w:color w:val="000000"/>
          <w:sz w:val="22"/>
          <w:szCs w:val="22"/>
        </w:rPr>
        <w:t xml:space="preserve"> </w:t>
      </w:r>
      <w:r w:rsidRPr="00365C9E">
        <w:rPr>
          <w:rFonts w:ascii="Arial" w:eastAsia="Arial" w:hAnsi="Arial" w:cs="Arial"/>
          <w:b/>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Upgrade the tube system hardware on all panels, </w:t>
      </w:r>
      <w:r w:rsidRPr="00365C9E">
        <w:rPr>
          <w:rFonts w:ascii="Arial" w:eastAsia="Arial" w:hAnsi="Arial" w:cs="Arial"/>
          <w:color w:val="000000"/>
          <w:szCs w:val="22"/>
        </w:rPr>
        <w:t>tu’s</w:t>
      </w:r>
      <w:r w:rsidRPr="00365C9E">
        <w:rPr>
          <w:rFonts w:ascii="Arial" w:eastAsia="Arial" w:hAnsi="Arial" w:cs="Arial"/>
          <w:color w:val="000000"/>
          <w:szCs w:val="22"/>
        </w:rPr>
        <w:t>, and blowers at both campuses CAVHS NLR FACILITIES] located at the North Little Rock Eugene Towbin VA Medical Center located at 2200 Ft Roots Drive, Bldg. 170, North Little Rock, AR 72114.</w:t>
      </w:r>
    </w:p>
    <w:p w:rsidR="00365C9E" w:rsidRPr="00365C9E" w:rsidP="00365C9E">
      <w:pPr>
        <w:numPr>
          <w:ilvl w:val="1"/>
          <w:numId w:val="1"/>
        </w:numPr>
        <w:spacing w:after="5" w:line="268" w:lineRule="auto"/>
        <w:ind w:left="1208" w:hanging="720"/>
        <w:rPr>
          <w:rFonts w:ascii="Arial" w:eastAsia="Arial" w:hAnsi="Arial" w:cs="Arial"/>
          <w:color w:val="000000"/>
          <w:szCs w:val="22"/>
        </w:rPr>
      </w:pPr>
    </w:p>
    <w:p w:rsidR="00365C9E" w:rsidRPr="00365C9E" w:rsidP="00365C9E">
      <w:pPr>
        <w:spacing w:after="19" w:line="259" w:lineRule="auto"/>
        <w:ind w:left="108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0"/>
          <w:numId w:val="1"/>
        </w:numPr>
        <w:spacing w:after="0" w:line="259" w:lineRule="auto"/>
        <w:ind w:hanging="720"/>
        <w:rPr>
          <w:rFonts w:ascii="Arial" w:eastAsia="Arial" w:hAnsi="Arial" w:cs="Arial"/>
          <w:color w:val="000000"/>
          <w:szCs w:val="22"/>
        </w:rPr>
      </w:pPr>
      <w:r w:rsidRPr="00365C9E">
        <w:rPr>
          <w:rFonts w:ascii="Arial" w:eastAsia="Arial" w:hAnsi="Arial" w:cs="Arial"/>
          <w:b/>
          <w:color w:val="000000"/>
          <w:szCs w:val="22"/>
          <w:u w:val="single" w:color="000000"/>
        </w:rPr>
        <w:t>WORK HOURS</w:t>
      </w:r>
      <w:r w:rsidRPr="00365C9E">
        <w:rPr>
          <w:rFonts w:ascii="Arial" w:eastAsia="Arial" w:hAnsi="Arial" w:cs="Arial"/>
          <w:color w:val="000000"/>
          <w:szCs w:val="22"/>
        </w:rPr>
        <w:t xml:space="preserve">:  </w:t>
      </w:r>
    </w:p>
    <w:p w:rsidR="00365C9E" w:rsidRPr="00365C9E" w:rsidP="00365C9E">
      <w:pPr>
        <w:spacing w:after="19"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All work pertaining to this contract will need to be performed Monday </w:t>
      </w:r>
      <w:r w:rsidRPr="00365C9E">
        <w:rPr>
          <w:rFonts w:ascii="Arial" w:eastAsia="Arial" w:hAnsi="Arial" w:cs="Arial"/>
          <w:color w:val="000000"/>
          <w:szCs w:val="22"/>
        </w:rPr>
        <w:t>thru</w:t>
      </w:r>
      <w:r w:rsidRPr="00365C9E">
        <w:rPr>
          <w:rFonts w:ascii="Arial" w:eastAsia="Arial" w:hAnsi="Arial" w:cs="Arial"/>
          <w:color w:val="000000"/>
          <w:szCs w:val="22"/>
        </w:rPr>
        <w:t xml:space="preserve"> Friday unless a </w:t>
      </w:r>
      <w:r w:rsidRPr="00365C9E">
        <w:rPr>
          <w:rFonts w:ascii="Arial" w:eastAsia="Arial" w:hAnsi="Arial" w:cs="Arial"/>
          <w:color w:val="000000"/>
          <w:szCs w:val="22"/>
        </w:rPr>
        <w:t>Federal</w:t>
      </w:r>
      <w:r w:rsidRPr="00365C9E">
        <w:rPr>
          <w:rFonts w:ascii="Arial" w:eastAsia="Arial" w:hAnsi="Arial" w:cs="Arial"/>
          <w:color w:val="000000"/>
          <w:szCs w:val="22"/>
        </w:rPr>
        <w:t xml:space="preserve"> holiday falls on one of these days. The time frame will be whatever is needed </w:t>
      </w:r>
      <w:r w:rsidRPr="00365C9E">
        <w:rPr>
          <w:rFonts w:ascii="Arial" w:eastAsia="Arial" w:hAnsi="Arial" w:cs="Arial"/>
          <w:color w:val="000000"/>
          <w:szCs w:val="22"/>
        </w:rPr>
        <w:t xml:space="preserve">to work around the different service schedule.  Most of the work could be done between 8am to 4pm. Some work outside of normal hours of operations may be necessary (i.e.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Electrical) must be coordinated with the project Contracting Officer Representative (COR). On the days listed below delivery shall not be scheduled unless unique situations </w:t>
      </w:r>
      <w:r w:rsidRPr="00365C9E">
        <w:rPr>
          <w:rFonts w:ascii="Arial" w:eastAsia="Arial" w:hAnsi="Arial" w:cs="Arial"/>
          <w:color w:val="000000"/>
          <w:szCs w:val="22"/>
        </w:rPr>
        <w:t>arrive</w:t>
      </w:r>
      <w:r w:rsidRPr="00365C9E">
        <w:rPr>
          <w:rFonts w:ascii="Arial" w:eastAsia="Arial" w:hAnsi="Arial" w:cs="Arial"/>
          <w:color w:val="000000"/>
          <w:szCs w:val="22"/>
        </w:rPr>
        <w:t xml:space="preserve"> and prior approval between the contractor and CAVHS parties involved is agreed upon.   </w:t>
      </w:r>
    </w:p>
    <w:p w:rsidR="00365C9E" w:rsidRPr="00365C9E" w:rsidP="00365C9E">
      <w:pPr>
        <w:numPr>
          <w:ilvl w:val="0"/>
          <w:numId w:val="1"/>
        </w:numPr>
        <w:spacing w:after="0" w:line="259" w:lineRule="auto"/>
        <w:ind w:hanging="720"/>
        <w:rPr>
          <w:rFonts w:ascii="Arial" w:eastAsia="Arial" w:hAnsi="Arial" w:cs="Arial"/>
          <w:color w:val="000000"/>
          <w:szCs w:val="22"/>
        </w:rPr>
      </w:pPr>
      <w:r w:rsidRPr="00365C9E">
        <w:rPr>
          <w:rFonts w:ascii="Arial" w:eastAsia="Arial" w:hAnsi="Arial" w:cs="Arial"/>
          <w:b/>
          <w:color w:val="000000"/>
          <w:szCs w:val="22"/>
          <w:u w:val="single" w:color="000000"/>
        </w:rPr>
        <w:t>GOVERNMENT PERSONNEL OBSERVED HOLIDAYS:</w:t>
      </w:r>
      <w:r w:rsidRPr="00365C9E">
        <w:rPr>
          <w:rFonts w:ascii="Arial" w:eastAsia="Arial" w:hAnsi="Arial" w:cs="Arial"/>
          <w:b/>
          <w:color w:val="000000"/>
          <w:szCs w:val="22"/>
        </w:rPr>
        <w:t xml:space="preserve"> </w:t>
      </w:r>
    </w:p>
    <w:p w:rsidR="00365C9E" w:rsidRPr="00365C9E" w:rsidP="00365C9E">
      <w:pPr>
        <w:spacing w:after="21" w:line="259" w:lineRule="auto"/>
        <w:ind w:left="6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1"/>
          <w:numId w:val="1"/>
        </w:numPr>
        <w:spacing w:after="5" w:line="268" w:lineRule="auto"/>
        <w:ind w:left="1208" w:hanging="720"/>
        <w:rPr>
          <w:rFonts w:ascii="Arial" w:eastAsia="Arial" w:hAnsi="Arial" w:cs="Arial"/>
          <w:color w:val="000000"/>
          <w:szCs w:val="22"/>
        </w:rPr>
      </w:pPr>
      <w:r w:rsidRPr="00365C9E">
        <w:rPr>
          <w:rFonts w:ascii="Arial" w:eastAsia="Arial" w:hAnsi="Arial" w:cs="Arial"/>
          <w:color w:val="000000"/>
          <w:szCs w:val="22"/>
        </w:rPr>
        <w:t xml:space="preserve">The Government hereby provides </w:t>
      </w:r>
      <w:r w:rsidRPr="00365C9E">
        <w:rPr>
          <w:rFonts w:ascii="Arial" w:eastAsia="Arial" w:hAnsi="Arial" w:cs="Arial"/>
          <w:color w:val="000000"/>
          <w:szCs w:val="22"/>
        </w:rPr>
        <w:t>notice</w:t>
      </w:r>
      <w:r w:rsidRPr="00365C9E">
        <w:rPr>
          <w:rFonts w:ascii="Arial" w:eastAsia="Arial" w:hAnsi="Arial" w:cs="Arial"/>
          <w:color w:val="000000"/>
          <w:szCs w:val="22"/>
        </w:rPr>
        <w:t xml:space="preserve"> and Contractor hereby acknowledges receipt that Government personnel observe the listed days as holidays</w:t>
      </w:r>
      <w:r w:rsidRPr="00365C9E">
        <w:rPr>
          <w:rFonts w:ascii="Arial" w:eastAsia="Arial" w:hAnsi="Arial" w:cs="Arial"/>
          <w:b/>
          <w:color w:val="000000"/>
          <w:szCs w:val="22"/>
        </w:rPr>
        <w:t>:</w:t>
      </w:r>
      <w:r w:rsidRPr="00365C9E">
        <w:rPr>
          <w:rFonts w:ascii="Arial" w:eastAsia="Arial" w:hAnsi="Arial" w:cs="Arial"/>
          <w:color w:val="000000"/>
          <w:szCs w:val="22"/>
        </w:rPr>
        <w:t xml:space="preserve"> </w:t>
      </w:r>
    </w:p>
    <w:p w:rsidR="00365C9E" w:rsidRPr="00365C9E" w:rsidP="00365C9E">
      <w:pPr>
        <w:spacing w:after="21" w:line="259" w:lineRule="auto"/>
        <w:ind w:left="36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tabs>
          <w:tab w:val="center" w:pos="1937"/>
          <w:tab w:val="center" w:pos="3601"/>
          <w:tab w:val="center" w:pos="4321"/>
        </w:tabs>
        <w:spacing w:after="5" w:line="268" w:lineRule="auto"/>
        <w:rPr>
          <w:rFonts w:ascii="Arial" w:eastAsia="Arial" w:hAnsi="Arial" w:cs="Arial"/>
          <w:color w:val="000000"/>
          <w:szCs w:val="22"/>
        </w:rPr>
      </w:pPr>
      <w:r w:rsidRPr="00365C9E">
        <w:rPr>
          <w:rFonts w:ascii="Calibri" w:eastAsia="Calibri" w:hAnsi="Calibri" w:cs="Calibri"/>
          <w:color w:val="000000"/>
          <w:sz w:val="22"/>
          <w:szCs w:val="22"/>
        </w:rPr>
        <w:tab/>
      </w:r>
      <w:r w:rsidRPr="00365C9E">
        <w:rPr>
          <w:rFonts w:ascii="Arial" w:eastAsia="Arial" w:hAnsi="Arial" w:cs="Arial"/>
          <w:color w:val="000000"/>
          <w:szCs w:val="22"/>
        </w:rPr>
        <w:t xml:space="preserve">New Year's 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p>
    <w:p w:rsidR="00365C9E" w:rsidRPr="00365C9E" w:rsidP="00365C9E">
      <w:pPr>
        <w:spacing w:after="5" w:line="268" w:lineRule="auto"/>
        <w:ind w:left="1090" w:hanging="10"/>
        <w:rPr>
          <w:rFonts w:ascii="Arial" w:eastAsia="Arial" w:hAnsi="Arial" w:cs="Arial"/>
          <w:color w:val="000000"/>
          <w:szCs w:val="22"/>
        </w:rPr>
      </w:pPr>
      <w:r w:rsidRPr="00365C9E">
        <w:rPr>
          <w:rFonts w:ascii="Arial" w:eastAsia="Arial" w:hAnsi="Arial" w:cs="Arial"/>
          <w:color w:val="000000"/>
          <w:szCs w:val="22"/>
        </w:rPr>
        <w:t xml:space="preserve">Martin Luther King's Birthday   </w:t>
      </w:r>
    </w:p>
    <w:p w:rsidR="00365C9E" w:rsidRPr="00365C9E" w:rsidP="00365C9E">
      <w:pPr>
        <w:spacing w:after="5" w:line="268" w:lineRule="auto"/>
        <w:ind w:left="1090" w:right="3126" w:hanging="10"/>
        <w:rPr>
          <w:rFonts w:ascii="Arial" w:eastAsia="Arial" w:hAnsi="Arial" w:cs="Arial"/>
          <w:color w:val="000000"/>
          <w:szCs w:val="22"/>
        </w:rPr>
      </w:pPr>
      <w:r w:rsidRPr="00365C9E">
        <w:rPr>
          <w:rFonts w:ascii="Arial" w:eastAsia="Arial" w:hAnsi="Arial" w:cs="Arial"/>
          <w:color w:val="000000"/>
          <w:szCs w:val="22"/>
        </w:rPr>
        <w:t xml:space="preserve">President's Birthday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r>
      <w:r w:rsidRPr="00365C9E">
        <w:rPr>
          <w:rFonts w:ascii="Arial" w:eastAsia="Arial" w:hAnsi="Arial" w:cs="Arial"/>
          <w:color w:val="000000"/>
          <w:szCs w:val="22"/>
        </w:rPr>
        <w:t xml:space="preserve">   Memorial Day </w:t>
      </w:r>
    </w:p>
    <w:p w:rsidR="00365C9E" w:rsidRPr="00365C9E" w:rsidP="00365C9E">
      <w:pPr>
        <w:tabs>
          <w:tab w:val="center" w:pos="1674"/>
          <w:tab w:val="center" w:pos="2881"/>
          <w:tab w:val="center" w:pos="3601"/>
          <w:tab w:val="center" w:pos="4321"/>
          <w:tab w:val="center" w:pos="5041"/>
        </w:tabs>
        <w:spacing w:after="5" w:line="268" w:lineRule="auto"/>
        <w:rPr>
          <w:rFonts w:ascii="Arial" w:eastAsia="Arial" w:hAnsi="Arial" w:cs="Arial"/>
          <w:color w:val="000000"/>
          <w:szCs w:val="22"/>
        </w:rPr>
      </w:pPr>
      <w:r w:rsidRPr="00365C9E">
        <w:rPr>
          <w:rFonts w:ascii="Calibri" w:eastAsia="Calibri" w:hAnsi="Calibri" w:cs="Calibri"/>
          <w:color w:val="000000"/>
          <w:sz w:val="22"/>
          <w:szCs w:val="22"/>
        </w:rPr>
        <w:tab/>
      </w:r>
      <w:r w:rsidRPr="00365C9E">
        <w:rPr>
          <w:rFonts w:ascii="Arial" w:eastAsia="Arial" w:hAnsi="Arial" w:cs="Arial"/>
          <w:color w:val="000000"/>
          <w:szCs w:val="22"/>
        </w:rPr>
        <w:t xml:space="preserve">Juneteenth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p>
    <w:p w:rsidR="00365C9E" w:rsidRPr="00365C9E" w:rsidP="00365C9E">
      <w:pPr>
        <w:tabs>
          <w:tab w:val="center" w:pos="2088"/>
          <w:tab w:val="center" w:pos="3603"/>
          <w:tab w:val="center" w:pos="4323"/>
          <w:tab w:val="center" w:pos="5043"/>
          <w:tab w:val="center" w:pos="5763"/>
          <w:tab w:val="center" w:pos="6483"/>
          <w:tab w:val="center" w:pos="7203"/>
          <w:tab w:val="center" w:pos="7923"/>
          <w:tab w:val="center" w:pos="8643"/>
        </w:tabs>
        <w:spacing w:after="5" w:line="268" w:lineRule="auto"/>
        <w:rPr>
          <w:rFonts w:ascii="Arial" w:eastAsia="Arial" w:hAnsi="Arial" w:cs="Arial"/>
          <w:color w:val="000000"/>
          <w:szCs w:val="22"/>
        </w:rPr>
      </w:pPr>
      <w:r w:rsidRPr="00365C9E">
        <w:rPr>
          <w:rFonts w:ascii="Calibri" w:eastAsia="Calibri" w:hAnsi="Calibri" w:cs="Calibri"/>
          <w:color w:val="000000"/>
          <w:sz w:val="22"/>
          <w:szCs w:val="22"/>
        </w:rPr>
        <w:tab/>
      </w:r>
      <w:r w:rsidRPr="00365C9E">
        <w:rPr>
          <w:rFonts w:ascii="Arial" w:eastAsia="Arial" w:hAnsi="Arial" w:cs="Arial"/>
          <w:color w:val="000000"/>
          <w:szCs w:val="22"/>
        </w:rPr>
        <w:t xml:space="preserve">Independence 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p>
    <w:p w:rsidR="00365C9E" w:rsidRPr="00365C9E" w:rsidP="00365C9E">
      <w:pPr>
        <w:tabs>
          <w:tab w:val="center" w:pos="1634"/>
          <w:tab w:val="center" w:pos="2882"/>
          <w:tab w:val="center" w:pos="3602"/>
          <w:tab w:val="center" w:pos="4322"/>
          <w:tab w:val="center" w:pos="5043"/>
          <w:tab w:val="center" w:pos="5763"/>
          <w:tab w:val="center" w:pos="6483"/>
        </w:tabs>
        <w:spacing w:after="5" w:line="268" w:lineRule="auto"/>
        <w:rPr>
          <w:rFonts w:ascii="Arial" w:eastAsia="Arial" w:hAnsi="Arial" w:cs="Arial"/>
          <w:color w:val="000000"/>
          <w:szCs w:val="22"/>
        </w:rPr>
      </w:pPr>
      <w:r w:rsidRPr="00365C9E">
        <w:rPr>
          <w:rFonts w:ascii="Calibri" w:eastAsia="Calibri" w:hAnsi="Calibri" w:cs="Calibri"/>
          <w:color w:val="000000"/>
          <w:sz w:val="22"/>
          <w:szCs w:val="22"/>
        </w:rPr>
        <w:tab/>
      </w:r>
      <w:r w:rsidRPr="00365C9E">
        <w:rPr>
          <w:rFonts w:ascii="Arial" w:eastAsia="Arial" w:hAnsi="Arial" w:cs="Arial"/>
          <w:color w:val="000000"/>
          <w:szCs w:val="22"/>
        </w:rPr>
        <w:t xml:space="preserve">Labor 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p>
    <w:p w:rsidR="00365C9E" w:rsidRPr="00365C9E" w:rsidP="00365C9E">
      <w:pPr>
        <w:spacing w:after="5" w:line="268" w:lineRule="auto"/>
        <w:ind w:left="1090" w:right="2496" w:hanging="10"/>
        <w:rPr>
          <w:rFonts w:ascii="Arial" w:eastAsia="Arial" w:hAnsi="Arial" w:cs="Arial"/>
          <w:color w:val="000000"/>
          <w:szCs w:val="22"/>
        </w:rPr>
      </w:pPr>
      <w:r w:rsidRPr="00365C9E">
        <w:rPr>
          <w:rFonts w:ascii="Arial" w:eastAsia="Arial" w:hAnsi="Arial" w:cs="Arial"/>
          <w:color w:val="000000"/>
          <w:szCs w:val="22"/>
        </w:rPr>
        <w:t xml:space="preserve">Columbus 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r>
      <w:r w:rsidRPr="00365C9E">
        <w:rPr>
          <w:rFonts w:ascii="Arial" w:eastAsia="Arial" w:hAnsi="Arial" w:cs="Arial"/>
          <w:color w:val="000000"/>
          <w:szCs w:val="22"/>
        </w:rPr>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r>
      <w:r w:rsidRPr="00365C9E">
        <w:rPr>
          <w:rFonts w:ascii="Arial" w:eastAsia="Arial" w:hAnsi="Arial" w:cs="Arial"/>
          <w:color w:val="000000"/>
          <w:szCs w:val="22"/>
        </w:rPr>
        <w:t xml:space="preserve">  Veterans 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r>
      <w:r w:rsidRPr="00365C9E">
        <w:rPr>
          <w:rFonts w:ascii="Arial" w:eastAsia="Arial" w:hAnsi="Arial" w:cs="Arial"/>
          <w:color w:val="000000"/>
          <w:szCs w:val="22"/>
        </w:rPr>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r>
      <w:r w:rsidRPr="00365C9E">
        <w:rPr>
          <w:rFonts w:ascii="Arial" w:eastAsia="Arial" w:hAnsi="Arial" w:cs="Arial"/>
          <w:color w:val="000000"/>
          <w:szCs w:val="22"/>
        </w:rPr>
        <w:t xml:space="preserve">  Thanksgiving Day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p>
    <w:p w:rsidR="00365C9E" w:rsidRPr="00365C9E" w:rsidP="00365C9E">
      <w:pPr>
        <w:tabs>
          <w:tab w:val="center" w:pos="1620"/>
          <w:tab w:val="center" w:pos="2880"/>
          <w:tab w:val="center" w:pos="3600"/>
          <w:tab w:val="center" w:pos="4320"/>
          <w:tab w:val="center" w:pos="5040"/>
          <w:tab w:val="center" w:pos="5760"/>
          <w:tab w:val="center" w:pos="6480"/>
        </w:tabs>
        <w:spacing w:after="5" w:line="268" w:lineRule="auto"/>
        <w:rPr>
          <w:rFonts w:ascii="Arial" w:eastAsia="Arial" w:hAnsi="Arial" w:cs="Arial"/>
          <w:color w:val="000000"/>
          <w:szCs w:val="22"/>
        </w:rPr>
      </w:pPr>
      <w:r w:rsidRPr="00365C9E">
        <w:rPr>
          <w:rFonts w:ascii="Calibri" w:eastAsia="Calibri" w:hAnsi="Calibri" w:cs="Calibri"/>
          <w:color w:val="000000"/>
          <w:sz w:val="22"/>
          <w:szCs w:val="22"/>
        </w:rPr>
        <w:tab/>
      </w:r>
      <w:r w:rsidRPr="00365C9E">
        <w:rPr>
          <w:rFonts w:ascii="Arial" w:eastAsia="Arial" w:hAnsi="Arial" w:cs="Arial"/>
          <w:color w:val="000000"/>
          <w:szCs w:val="22"/>
        </w:rPr>
        <w:t>Christmas</w:t>
      </w:r>
      <w:r w:rsidRPr="00365C9E">
        <w:rPr>
          <w:rFonts w:ascii="Arial" w:eastAsia="Arial" w:hAnsi="Arial" w:cs="Arial"/>
          <w:b/>
          <w:color w:val="000000"/>
          <w:szCs w:val="22"/>
        </w:rPr>
        <w:t xml:space="preserve">  </w:t>
      </w:r>
      <w:r w:rsidRPr="00365C9E">
        <w:rPr>
          <w:rFonts w:ascii="Arial" w:eastAsia="Arial" w:hAnsi="Arial" w:cs="Arial"/>
          <w:b/>
          <w:color w:val="000000"/>
          <w:szCs w:val="22"/>
        </w:rPr>
        <w:tab/>
      </w:r>
      <w:r w:rsidRPr="00365C9E">
        <w:rPr>
          <w:rFonts w:ascii="Arial" w:eastAsia="Arial" w:hAnsi="Arial" w:cs="Arial"/>
          <w:color w:val="000000"/>
          <w:szCs w:val="22"/>
        </w:rPr>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r w:rsidRPr="00365C9E">
        <w:rPr>
          <w:rFonts w:ascii="Arial" w:eastAsia="Arial" w:hAnsi="Arial" w:cs="Arial"/>
          <w:color w:val="000000"/>
          <w:szCs w:val="22"/>
        </w:rPr>
        <w:tab/>
        <w:t xml:space="preserve"> </w:t>
      </w:r>
    </w:p>
    <w:p w:rsidR="00365C9E" w:rsidRPr="00365C9E" w:rsidP="00365C9E">
      <w:pPr>
        <w:spacing w:after="0" w:line="259" w:lineRule="auto"/>
        <w:ind w:left="36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65" w:hanging="720"/>
        <w:rPr>
          <w:rFonts w:ascii="Arial" w:eastAsia="Arial" w:hAnsi="Arial" w:cs="Arial"/>
          <w:color w:val="000000"/>
          <w:szCs w:val="22"/>
        </w:rPr>
      </w:pPr>
      <w:r w:rsidRPr="00365C9E">
        <w:rPr>
          <w:rFonts w:ascii="Arial" w:eastAsia="Arial" w:hAnsi="Arial" w:cs="Arial"/>
          <w:color w:val="000000"/>
          <w:szCs w:val="22"/>
        </w:rPr>
        <w:t xml:space="preserve">4.2. In addition to the days designated as holidays, the Government observes the following days:  </w:t>
      </w:r>
    </w:p>
    <w:p w:rsidR="00365C9E" w:rsidRPr="00365C9E" w:rsidP="00365C9E">
      <w:pPr>
        <w:spacing w:after="0" w:line="259" w:lineRule="auto"/>
        <w:ind w:left="36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90" w:hanging="10"/>
        <w:rPr>
          <w:rFonts w:ascii="Arial" w:eastAsia="Arial" w:hAnsi="Arial" w:cs="Arial"/>
          <w:color w:val="000000"/>
          <w:szCs w:val="22"/>
        </w:rPr>
      </w:pPr>
      <w:r w:rsidRPr="00365C9E">
        <w:rPr>
          <w:rFonts w:ascii="Arial" w:eastAsia="Arial" w:hAnsi="Arial" w:cs="Arial"/>
          <w:color w:val="000000"/>
          <w:szCs w:val="22"/>
        </w:rPr>
        <w:t xml:space="preserve">Any other day designated by Federal Statute  </w:t>
      </w:r>
    </w:p>
    <w:p w:rsidR="00365C9E" w:rsidRPr="00365C9E" w:rsidP="00365C9E">
      <w:pPr>
        <w:spacing w:after="5" w:line="268" w:lineRule="auto"/>
        <w:ind w:left="1090" w:hanging="10"/>
        <w:rPr>
          <w:rFonts w:ascii="Arial" w:eastAsia="Arial" w:hAnsi="Arial" w:cs="Arial"/>
          <w:color w:val="000000"/>
          <w:szCs w:val="22"/>
        </w:rPr>
      </w:pPr>
      <w:r w:rsidRPr="00365C9E">
        <w:rPr>
          <w:rFonts w:ascii="Arial" w:eastAsia="Arial" w:hAnsi="Arial" w:cs="Arial"/>
          <w:color w:val="000000"/>
          <w:szCs w:val="22"/>
        </w:rPr>
        <w:t xml:space="preserve">Any other day designated by Executive Order  </w:t>
      </w:r>
    </w:p>
    <w:p w:rsidR="00365C9E" w:rsidRPr="00365C9E" w:rsidP="00365C9E">
      <w:pPr>
        <w:spacing w:after="5" w:line="268" w:lineRule="auto"/>
        <w:ind w:left="1090" w:hanging="10"/>
        <w:rPr>
          <w:rFonts w:ascii="Arial" w:eastAsia="Arial" w:hAnsi="Arial" w:cs="Arial"/>
          <w:color w:val="000000"/>
          <w:szCs w:val="22"/>
        </w:rPr>
      </w:pPr>
      <w:r w:rsidRPr="00365C9E">
        <w:rPr>
          <w:rFonts w:ascii="Arial" w:eastAsia="Arial" w:hAnsi="Arial" w:cs="Arial"/>
          <w:color w:val="000000"/>
          <w:szCs w:val="22"/>
        </w:rPr>
        <w:t xml:space="preserve">Any other day designated by the President’s Proclamation </w:t>
      </w:r>
    </w:p>
    <w:p w:rsidR="00365C9E" w:rsidRPr="00365C9E" w:rsidP="00365C9E">
      <w:pPr>
        <w:spacing w:after="40" w:line="259" w:lineRule="auto"/>
        <w:ind w:left="136"/>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0"/>
          <w:numId w:val="3"/>
        </w:numPr>
        <w:spacing w:after="248"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GENERAL REQUIREMENTS</w:t>
      </w:r>
      <w:r w:rsidRPr="00365C9E">
        <w:rPr>
          <w:rFonts w:ascii="Arial" w:eastAsia="Arial" w:hAnsi="Arial" w:cs="Arial"/>
          <w:color w:val="000000"/>
          <w:szCs w:val="22"/>
        </w:rPr>
        <w:t xml:space="preserve"> </w:t>
      </w:r>
    </w:p>
    <w:p w:rsidR="00365C9E" w:rsidRPr="00365C9E" w:rsidP="00365C9E">
      <w:pPr>
        <w:spacing w:after="0" w:line="259" w:lineRule="auto"/>
        <w:ind w:left="360"/>
        <w:rPr>
          <w:rFonts w:ascii="Arial" w:eastAsia="Arial" w:hAnsi="Arial" w:cs="Arial"/>
          <w:color w:val="000000"/>
          <w:szCs w:val="22"/>
        </w:rPr>
      </w:pPr>
      <w:r w:rsidRPr="00365C9E">
        <w:rPr>
          <w:rFonts w:ascii="Arial" w:eastAsia="Arial" w:hAnsi="Arial" w:cs="Arial"/>
          <w:color w:val="000000"/>
          <w:szCs w:val="22"/>
        </w:rPr>
        <w:t xml:space="preserve">Contractor shall maintain the equipment in accordance with manufacturer’s standards. </w:t>
      </w:r>
    </w:p>
    <w:p w:rsidR="00365C9E" w:rsidRPr="00365C9E" w:rsidP="00365C9E">
      <w:pPr>
        <w:spacing w:after="5" w:line="268" w:lineRule="auto"/>
        <w:ind w:left="1065"/>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0" w:line="259" w:lineRule="auto"/>
        <w:ind w:left="72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0" w:line="259" w:lineRule="auto"/>
        <w:ind w:left="72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0" w:line="259" w:lineRule="auto"/>
        <w:ind w:left="72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0"/>
          <w:numId w:val="3"/>
        </w:numPr>
        <w:spacing w:after="26"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CHANGES TO THE STATEMENT OF WORK</w:t>
      </w:r>
      <w:r w:rsidRPr="00365C9E">
        <w:rPr>
          <w:rFonts w:ascii="Arial" w:eastAsia="Arial" w:hAnsi="Arial" w:cs="Arial"/>
          <w:b/>
          <w:color w:val="000000"/>
          <w:szCs w:val="22"/>
        </w:rPr>
        <w:t xml:space="preserve"> </w:t>
      </w:r>
    </w:p>
    <w:p w:rsidR="00365C9E" w:rsidRPr="00365C9E" w:rsidP="00365C9E">
      <w:pPr>
        <w:spacing w:after="2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The CO is the only individual authorized to approve changes or modify any of the requirements under this contract.  The Contractor shall communicate with the Contracting Officer’s Representative (COR) on all matters pertaining to contract administration.  The COR is designated to represent the Contracting Officer (CO) in furnishing technical guidance and advice regarding the work being performed under this contract.  The foregoing is not to be construed as authorization to interpret or furnish advice and information to the Contractor relative to the financial or legal aspects of the contract.  Enforcement of these segments is vested in and is the responsibility of the CO.  Only the CO is authorized to make commitments or issue changes affecting price, quantity or performance of this contract.  In the event the Contractor effects any such change at the direction of any person other than the CO, the change shall be considered to have been made without </w:t>
      </w:r>
      <w:r w:rsidRPr="00365C9E">
        <w:rPr>
          <w:rFonts w:ascii="Arial" w:eastAsia="Arial" w:hAnsi="Arial" w:cs="Arial"/>
          <w:color w:val="000000"/>
          <w:szCs w:val="22"/>
        </w:rPr>
        <w:t>authority</w:t>
      </w:r>
      <w:r w:rsidRPr="00365C9E">
        <w:rPr>
          <w:rFonts w:ascii="Arial" w:eastAsia="Arial" w:hAnsi="Arial" w:cs="Arial"/>
          <w:color w:val="000000"/>
          <w:szCs w:val="22"/>
        </w:rPr>
        <w:t xml:space="preserve"> and no adjustment shall be made in the contract price to cover any increase in cost incurred as a result thereof. </w:t>
      </w:r>
    </w:p>
    <w:p w:rsidR="00365C9E" w:rsidRPr="00365C9E" w:rsidP="00365C9E">
      <w:pPr>
        <w:spacing w:after="41" w:line="259" w:lineRule="auto"/>
        <w:ind w:left="720"/>
        <w:rPr>
          <w:rFonts w:ascii="Arial" w:eastAsia="Arial" w:hAnsi="Arial" w:cs="Arial"/>
          <w:color w:val="000000"/>
          <w:szCs w:val="22"/>
        </w:rPr>
      </w:pPr>
      <w:r w:rsidRPr="00365C9E">
        <w:rPr>
          <w:rFonts w:ascii="Arial" w:eastAsia="Arial" w:hAnsi="Arial" w:cs="Arial"/>
          <w:b/>
          <w:color w:val="000000"/>
          <w:szCs w:val="22"/>
        </w:rPr>
        <w:t xml:space="preserve"> </w:t>
      </w:r>
    </w:p>
    <w:p w:rsidR="00365C9E" w:rsidRPr="00365C9E" w:rsidP="00365C9E">
      <w:pPr>
        <w:numPr>
          <w:ilvl w:val="0"/>
          <w:numId w:val="3"/>
        </w:numPr>
        <w:spacing w:after="26"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REPORTING REQUIREMENTS</w:t>
      </w:r>
      <w:r w:rsidRPr="00365C9E">
        <w:rPr>
          <w:rFonts w:ascii="Arial" w:eastAsia="Arial" w:hAnsi="Arial" w:cs="Arial"/>
          <w:b/>
          <w:color w:val="000000"/>
          <w:szCs w:val="22"/>
        </w:rPr>
        <w:t xml:space="preserve"> </w:t>
      </w:r>
    </w:p>
    <w:p w:rsidR="00365C9E" w:rsidRPr="00365C9E" w:rsidP="00365C9E">
      <w:pPr>
        <w:spacing w:after="2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All documents will be given to the Contracting Officer and or the Contracting Officer    Representative in a Word Document, or Adobe pdf and Excel spreadsheet file. </w:t>
      </w:r>
    </w:p>
    <w:p w:rsidR="00365C9E" w:rsidRPr="00365C9E" w:rsidP="00365C9E">
      <w:pPr>
        <w:spacing w:after="40" w:line="259" w:lineRule="auto"/>
        <w:rPr>
          <w:rFonts w:ascii="Arial" w:eastAsia="Arial" w:hAnsi="Arial" w:cs="Arial"/>
          <w:color w:val="000000"/>
          <w:szCs w:val="22"/>
        </w:rPr>
      </w:pPr>
      <w:r w:rsidRPr="00365C9E">
        <w:rPr>
          <w:rFonts w:ascii="Arial" w:eastAsia="Arial" w:hAnsi="Arial" w:cs="Arial"/>
          <w:b/>
          <w:color w:val="000000"/>
          <w:szCs w:val="22"/>
        </w:rPr>
        <w:t xml:space="preserve"> </w:t>
      </w:r>
    </w:p>
    <w:p w:rsidR="00365C9E" w:rsidRPr="00365C9E" w:rsidP="00365C9E">
      <w:pPr>
        <w:numPr>
          <w:ilvl w:val="0"/>
          <w:numId w:val="3"/>
        </w:numPr>
        <w:spacing w:after="26"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CONFIDENTIALITY AND NONDISCLOSURE</w:t>
      </w:r>
      <w:r w:rsidRPr="00365C9E">
        <w:rPr>
          <w:rFonts w:ascii="Arial" w:eastAsia="Arial" w:hAnsi="Arial" w:cs="Arial"/>
          <w:b/>
          <w:color w:val="000000"/>
          <w:szCs w:val="22"/>
        </w:rPr>
        <w:t xml:space="preserve"> </w:t>
      </w:r>
    </w:p>
    <w:p w:rsidR="00365C9E" w:rsidRPr="00365C9E" w:rsidP="00365C9E">
      <w:pPr>
        <w:spacing w:after="20" w:line="259" w:lineRule="auto"/>
        <w:rPr>
          <w:rFonts w:ascii="Arial" w:eastAsia="Arial" w:hAnsi="Arial" w:cs="Arial"/>
          <w:color w:val="000000"/>
          <w:szCs w:val="22"/>
        </w:rPr>
      </w:pPr>
      <w:r w:rsidRPr="00365C9E">
        <w:rPr>
          <w:rFonts w:ascii="Arial" w:eastAsia="Arial" w:hAnsi="Arial" w:cs="Arial"/>
          <w:b/>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The Contractor understands and agrees that confidential information (patients, employee, or facility) must always be secured and protected. The Contractor and its personnel shall be held liable in the event a breach of confidentiality occurs </w:t>
      </w:r>
      <w:r w:rsidRPr="00365C9E">
        <w:rPr>
          <w:rFonts w:ascii="Arial" w:eastAsia="Arial" w:hAnsi="Arial" w:cs="Arial"/>
          <w:color w:val="000000"/>
          <w:szCs w:val="22"/>
        </w:rPr>
        <w:t>as a result of</w:t>
      </w:r>
      <w:r w:rsidRPr="00365C9E">
        <w:rPr>
          <w:rFonts w:ascii="Arial" w:eastAsia="Arial" w:hAnsi="Arial" w:cs="Arial"/>
          <w:color w:val="000000"/>
          <w:szCs w:val="22"/>
        </w:rPr>
        <w:t xml:space="preserve"> the Contractor or its employees.  Each contract employee will be required to read and sign the Contractor Rules of Behavior and provide the original signature page to the COR. </w:t>
      </w:r>
    </w:p>
    <w:p w:rsidR="00365C9E" w:rsidRPr="00365C9E" w:rsidP="00365C9E">
      <w:pPr>
        <w:spacing w:after="0" w:line="259" w:lineRule="auto"/>
        <w:ind w:left="360"/>
        <w:rPr>
          <w:rFonts w:ascii="Arial" w:eastAsia="Arial" w:hAnsi="Arial" w:cs="Arial"/>
          <w:color w:val="000000"/>
          <w:szCs w:val="22"/>
        </w:rPr>
      </w:pPr>
      <w:r w:rsidRPr="00365C9E">
        <w:rPr>
          <w:rFonts w:ascii="Arial" w:eastAsia="Arial" w:hAnsi="Arial" w:cs="Arial"/>
          <w:b/>
          <w:color w:val="000000"/>
          <w:szCs w:val="22"/>
        </w:rPr>
        <w:t xml:space="preserve"> </w:t>
      </w:r>
    </w:p>
    <w:p w:rsidR="00365C9E" w:rsidRPr="00365C9E" w:rsidP="00365C9E">
      <w:pPr>
        <w:numPr>
          <w:ilvl w:val="0"/>
          <w:numId w:val="3"/>
        </w:numPr>
        <w:spacing w:after="0"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SPECIAL CONSIDERATION</w:t>
      </w:r>
      <w:r w:rsidRPr="00365C9E">
        <w:rPr>
          <w:rFonts w:ascii="Arial" w:eastAsia="Arial" w:hAnsi="Arial" w:cs="Arial"/>
          <w:b/>
          <w:color w:val="000000"/>
          <w:szCs w:val="22"/>
        </w:rPr>
        <w:t xml:space="preserve">:   </w:t>
      </w:r>
    </w:p>
    <w:p w:rsidR="00365C9E" w:rsidRPr="00365C9E" w:rsidP="00365C9E">
      <w:pPr>
        <w:spacing w:after="19"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All contractors and visitors may be required to adhere to Masking Guidance which requires people to wear a cloth face covering or facemask over their mouth and nose while in specific </w:t>
      </w:r>
      <w:r w:rsidRPr="00365C9E">
        <w:rPr>
          <w:rFonts w:ascii="Arial" w:eastAsia="Arial" w:hAnsi="Arial" w:cs="Arial"/>
          <w:color w:val="000000"/>
          <w:szCs w:val="22"/>
        </w:rPr>
        <w:t>wards</w:t>
      </w:r>
      <w:r w:rsidRPr="00365C9E">
        <w:rPr>
          <w:rFonts w:ascii="Arial" w:eastAsia="Arial" w:hAnsi="Arial" w:cs="Arial"/>
          <w:color w:val="000000"/>
          <w:szCs w:val="22"/>
        </w:rPr>
        <w:t xml:space="preserve"> if it is clearly marked on entryway. </w:t>
      </w:r>
      <w:r w:rsidRPr="00365C9E">
        <w:rPr>
          <w:rFonts w:ascii="Arial" w:eastAsia="Arial" w:hAnsi="Arial" w:cs="Arial"/>
          <w:color w:val="000000"/>
          <w:szCs w:val="22"/>
        </w:rPr>
        <w:t>Mask</w:t>
      </w:r>
      <w:r w:rsidRPr="00365C9E">
        <w:rPr>
          <w:rFonts w:ascii="Arial" w:eastAsia="Arial" w:hAnsi="Arial" w:cs="Arial"/>
          <w:color w:val="000000"/>
          <w:szCs w:val="22"/>
        </w:rPr>
        <w:t xml:space="preserve"> will be provided if needed in any building of Central Arkansas Veterans Healthcare System (CAVHS).</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4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0"/>
          <w:numId w:val="3"/>
        </w:numPr>
        <w:spacing w:after="0"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INFORMATION SYSTEM OFFICER, INFORMATION PROTECTION</w:t>
      </w:r>
      <w:r w:rsidRPr="00365C9E">
        <w:rPr>
          <w:rFonts w:ascii="Arial" w:eastAsia="Arial" w:hAnsi="Arial" w:cs="Arial"/>
          <w:b/>
          <w:color w:val="000000"/>
          <w:szCs w:val="22"/>
        </w:rPr>
        <w:t xml:space="preserve">:   </w:t>
      </w:r>
    </w:p>
    <w:p w:rsidR="00365C9E" w:rsidRPr="00365C9E" w:rsidP="00365C9E">
      <w:pPr>
        <w:spacing w:after="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The contractor 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rsidR="00365C9E" w:rsidRPr="00365C9E" w:rsidP="00365C9E">
      <w:pPr>
        <w:spacing w:after="0" w:line="259" w:lineRule="auto"/>
        <w:rPr>
          <w:rFonts w:ascii="Arial" w:eastAsia="Arial" w:hAnsi="Arial" w:cs="Arial"/>
          <w:color w:val="000000"/>
          <w:szCs w:val="22"/>
        </w:rPr>
      </w:pPr>
      <w:r w:rsidRPr="00365C9E">
        <w:rPr>
          <w:rFonts w:ascii="Arial" w:eastAsia="Arial" w:hAnsi="Arial" w:cs="Arial"/>
          <w:b/>
          <w:color w:val="000000"/>
          <w:szCs w:val="22"/>
        </w:rPr>
        <w:t xml:space="preserve"> </w:t>
      </w:r>
    </w:p>
    <w:p w:rsidR="00365C9E" w:rsidRPr="00365C9E" w:rsidP="00365C9E">
      <w:pPr>
        <w:numPr>
          <w:ilvl w:val="0"/>
          <w:numId w:val="3"/>
        </w:numPr>
        <w:spacing w:after="0"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PRIVACY OFFICER</w:t>
      </w:r>
      <w:r w:rsidRPr="00365C9E">
        <w:rPr>
          <w:rFonts w:ascii="Arial" w:eastAsia="Arial" w:hAnsi="Arial" w:cs="Arial"/>
          <w:b/>
          <w:color w:val="000000"/>
          <w:szCs w:val="22"/>
        </w:rPr>
        <w:t xml:space="preserve">:   </w:t>
      </w:r>
    </w:p>
    <w:p w:rsidR="00365C9E" w:rsidRPr="00365C9E" w:rsidP="00365C9E">
      <w:pPr>
        <w:spacing w:after="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 xml:space="preserve">Upon arrival at VA Little Rock JLM VA Facility the contractor shall be required to log in with the Electronic Technician shop in room GD101 on the Ground Floor. For any information, the contractor can contact Jacob Stoute in the ET Shop (COR) at 501.257.1188 or cell phone 501.779.2427 This log-in is mandatory as well as wearing the contractor badge issued upon log-in. Please contact the Electronic Technicians there for access to the area/facility needed. The Contractor’s FSE(s) shall always wear visible identification while on the premises of the VA. Identification shall include, at a minimum, the employee’s name, position, and the contractor’s trade name. In addition, the contractor shall submit fingerprints through the VA police for issuance of a VA identification badge that shall be </w:t>
      </w:r>
      <w:r w:rsidRPr="00365C9E">
        <w:rPr>
          <w:rFonts w:ascii="Arial" w:eastAsia="Arial" w:hAnsi="Arial" w:cs="Arial"/>
          <w:color w:val="000000"/>
          <w:szCs w:val="22"/>
        </w:rPr>
        <w:t>worn at all times</w:t>
      </w:r>
      <w:r w:rsidRPr="00365C9E">
        <w:rPr>
          <w:rFonts w:ascii="Arial" w:eastAsia="Arial" w:hAnsi="Arial" w:cs="Arial"/>
          <w:color w:val="000000"/>
          <w:szCs w:val="22"/>
        </w:rPr>
        <w:t xml:space="preserve"> while working at a VA facility.</w:t>
      </w:r>
    </w:p>
    <w:p w:rsidR="00365C9E" w:rsidRPr="00365C9E" w:rsidP="00365C9E">
      <w:pPr>
        <w:spacing w:after="5" w:line="268" w:lineRule="auto"/>
        <w:ind w:left="10" w:hanging="10"/>
        <w:rPr>
          <w:rFonts w:ascii="Arial" w:eastAsia="Arial" w:hAnsi="Arial" w:cs="Arial"/>
          <w:color w:val="000000"/>
          <w:szCs w:val="22"/>
        </w:rPr>
      </w:pPr>
      <w:r w:rsidRPr="00365C9E">
        <w:rPr>
          <w:rFonts w:ascii="Arial" w:eastAsia="Arial" w:hAnsi="Arial" w:cs="Arial"/>
          <w:color w:val="000000"/>
          <w:szCs w:val="22"/>
        </w:rPr>
        <w:t>The contractor will not have access to protected Patient Health Information (PHI</w:t>
      </w:r>
      <w:r w:rsidRPr="00365C9E">
        <w:rPr>
          <w:rFonts w:ascii="Arial" w:eastAsia="Arial" w:hAnsi="Arial" w:cs="Arial"/>
          <w:color w:val="000000"/>
          <w:szCs w:val="22"/>
        </w:rPr>
        <w:t>)</w:t>
      </w:r>
      <w:r w:rsidRPr="00365C9E">
        <w:rPr>
          <w:rFonts w:ascii="Arial" w:eastAsia="Arial" w:hAnsi="Arial" w:cs="Arial"/>
          <w:color w:val="000000"/>
          <w:szCs w:val="22"/>
        </w:rPr>
        <w:t xml:space="preserve"> nor will they have the capability of accessing patient information during the services provided to the VA. The vendor shall not remove/copy/delete any of the EPHI or sensitive information.  If a computer hard drive needs to be replaced, the old hard drive must be turned in to the Electronic Technician Shop within Engineering for proper disposal or storage.  The vendor will not receive compensation for the hard drive. The contractor, their personnel, and their subcontractors shall be subject to the federal laws, regulations, standards, and VA Directives and Handbooks regarding information and information system security/sensitive information as delineated in this contract.</w:t>
      </w:r>
    </w:p>
    <w:p w:rsidR="00365C9E" w:rsidRPr="00365C9E" w:rsidP="00365C9E">
      <w:pPr>
        <w:spacing w:after="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0"/>
          <w:numId w:val="3"/>
        </w:numPr>
        <w:spacing w:after="0" w:line="259" w:lineRule="auto"/>
        <w:ind w:hanging="810"/>
        <w:rPr>
          <w:rFonts w:ascii="Arial" w:eastAsia="Arial" w:hAnsi="Arial" w:cs="Arial"/>
          <w:color w:val="000000"/>
          <w:szCs w:val="22"/>
        </w:rPr>
      </w:pPr>
      <w:r w:rsidRPr="00365C9E">
        <w:rPr>
          <w:rFonts w:ascii="Arial" w:eastAsia="Arial" w:hAnsi="Arial" w:cs="Arial"/>
          <w:b/>
          <w:color w:val="000000"/>
          <w:szCs w:val="22"/>
          <w:u w:val="single" w:color="000000"/>
        </w:rPr>
        <w:t>RECORDS MANAGER</w:t>
      </w:r>
      <w:r w:rsidRPr="00365C9E">
        <w:rPr>
          <w:rFonts w:ascii="Arial" w:eastAsia="Arial" w:hAnsi="Arial" w:cs="Arial"/>
          <w:b/>
          <w:color w:val="000000"/>
          <w:szCs w:val="22"/>
        </w:rPr>
        <w:t>:</w:t>
      </w:r>
      <w:r w:rsidRPr="00365C9E">
        <w:rPr>
          <w:rFonts w:ascii="Arial" w:eastAsia="Arial" w:hAnsi="Arial" w:cs="Arial"/>
          <w:color w:val="000000"/>
          <w:szCs w:val="22"/>
        </w:rPr>
        <w:t xml:space="preserve"> </w:t>
      </w:r>
    </w:p>
    <w:p w:rsidR="00365C9E" w:rsidRPr="00365C9E" w:rsidP="00365C9E">
      <w:pPr>
        <w:spacing w:after="0" w:line="259" w:lineRule="auto"/>
        <w:ind w:left="720"/>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Contractor shall comply with all applicable records management laws and regulations, as well as National Archives and Records Administration (NARA) records policies, including but not limited to the Federal Records Act (44 U.S.C. Chapters.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In accordance with 36 CFR 1222.32, Contractor shall maintain all records created for Government use or created </w:t>
      </w:r>
      <w:r w:rsidRPr="00365C9E">
        <w:rPr>
          <w:rFonts w:ascii="Arial" w:eastAsia="Arial" w:hAnsi="Arial" w:cs="Arial"/>
          <w:color w:val="000000"/>
          <w:szCs w:val="22"/>
        </w:rPr>
        <w:t>in the course of</w:t>
      </w:r>
      <w:r w:rsidRPr="00365C9E">
        <w:rPr>
          <w:rFonts w:ascii="Arial" w:eastAsia="Arial" w:hAnsi="Arial" w:cs="Arial"/>
          <w:color w:val="000000"/>
          <w:szCs w:val="22"/>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Central Arkansas Veterans Healthcare system and its contractors are responsible for preventing the alienation or unauthorized destruction of records, including all forms of mutilation. Records may not be removed from the legal custody of Central Arkansas Veterans Healthcare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Central Arkansas Veterans Healthcare system. The agency must report promptly to NARA in accordance with 36 CFR 1230.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r w:rsidRPr="00365C9E">
        <w:rPr>
          <w:rFonts w:ascii="Arial" w:eastAsia="Arial" w:hAnsi="Arial" w:cs="Arial"/>
          <w:color w:val="000000"/>
          <w:szCs w:val="22"/>
        </w:rPr>
        <w:t>is</w:t>
      </w:r>
      <w:r w:rsidRPr="00365C9E">
        <w:rPr>
          <w:rFonts w:ascii="Arial" w:eastAsia="Arial" w:hAnsi="Arial" w:cs="Arial"/>
          <w:color w:val="000000"/>
          <w:szCs w:val="22"/>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365C9E">
        <w:rPr>
          <w:rFonts w:ascii="Arial" w:eastAsia="Arial" w:hAnsi="Arial" w:cs="Arial"/>
          <w:color w:val="000000"/>
          <w:szCs w:val="22"/>
        </w:rPr>
        <w:t>is</w:t>
      </w:r>
      <w:r w:rsidRPr="00365C9E">
        <w:rPr>
          <w:rFonts w:ascii="Arial" w:eastAsia="Arial" w:hAnsi="Arial" w:cs="Arial"/>
          <w:color w:val="000000"/>
          <w:szCs w:val="22"/>
        </w:rPr>
        <w:t xml:space="preserve"> no longer required, it shall be returned to Central Arkansas Veterans Healthcare system </w:t>
      </w:r>
      <w:r w:rsidRPr="00365C9E">
        <w:rPr>
          <w:rFonts w:ascii="Arial" w:eastAsia="Arial" w:hAnsi="Arial" w:cs="Arial"/>
          <w:color w:val="000000"/>
          <w:szCs w:val="22"/>
        </w:rPr>
        <w:t>control</w:t>
      </w:r>
      <w:r w:rsidRPr="00365C9E">
        <w:rPr>
          <w:rFonts w:ascii="Arial" w:eastAsia="Arial" w:hAnsi="Arial" w:cs="Arial"/>
          <w:color w:val="000000"/>
          <w:szCs w:val="22"/>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w:t>
      </w:r>
    </w:p>
    <w:p w:rsidR="00365C9E" w:rsidRPr="00365C9E" w:rsidP="00365C9E">
      <w:pPr>
        <w:spacing w:after="6" w:line="259" w:lineRule="auto"/>
        <w:ind w:left="198"/>
        <w:jc w:val="center"/>
        <w:rPr>
          <w:rFonts w:ascii="Arial" w:eastAsia="Arial" w:hAnsi="Arial" w:cs="Arial"/>
          <w:color w:val="000000"/>
          <w:szCs w:val="22"/>
        </w:rPr>
      </w:pPr>
      <w:r w:rsidRPr="00365C9E">
        <w:rPr>
          <w:rFonts w:ascii="Arial" w:eastAsia="Arial" w:hAnsi="Arial" w:cs="Arial"/>
          <w:color w:val="000000"/>
          <w:szCs w:val="22"/>
        </w:rPr>
        <w:t xml:space="preserve">EXPRESSLY PROHIBITED unless in accordance with Paragraph (4).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Central Arkansas Veterans Healthcare system guidance for protecting sensitive, proprietary information, classified, and controlled unclassified information.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The Contractor shall only use Government IT equipment for purposes specifically tied to or authorized by the contract and in accordance with Central Arkansas Veterans Healthcare system policy.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The Contractor shall not create or maintain any records containing any nonpublic Central Arkansas Veterans Healthcare system information that are not specifically tied to or authorized by the contract.  </w:t>
      </w:r>
    </w:p>
    <w:p w:rsidR="00365C9E" w:rsidRPr="00365C9E" w:rsidP="00365C9E">
      <w:pPr>
        <w:numPr>
          <w:ilvl w:val="1"/>
          <w:numId w:val="3"/>
        </w:numPr>
        <w:spacing w:after="5" w:line="268" w:lineRule="auto"/>
        <w:ind w:hanging="720"/>
        <w:rPr>
          <w:rFonts w:ascii="Arial" w:eastAsia="Arial" w:hAnsi="Arial" w:cs="Arial"/>
          <w:color w:val="000000"/>
          <w:szCs w:val="22"/>
        </w:rPr>
      </w:pPr>
      <w:r w:rsidRPr="00365C9E">
        <w:rPr>
          <w:rFonts w:ascii="Arial" w:eastAsia="Arial" w:hAnsi="Arial" w:cs="Arial"/>
          <w:color w:val="000000"/>
          <w:szCs w:val="22"/>
        </w:rP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rsidR="00365C9E" w:rsidRPr="00365C9E" w:rsidP="00365C9E">
      <w:pPr>
        <w:numPr>
          <w:ilvl w:val="1"/>
          <w:numId w:val="3"/>
        </w:numPr>
        <w:spacing w:after="276" w:line="268" w:lineRule="auto"/>
        <w:ind w:hanging="720"/>
        <w:rPr>
          <w:rFonts w:ascii="Arial" w:eastAsia="Arial" w:hAnsi="Arial" w:cs="Arial"/>
          <w:color w:val="000000"/>
          <w:szCs w:val="22"/>
        </w:rPr>
      </w:pPr>
      <w:r w:rsidRPr="00365C9E">
        <w:rPr>
          <w:rFonts w:ascii="Arial" w:eastAsia="Arial" w:hAnsi="Arial" w:cs="Arial"/>
          <w:color w:val="000000"/>
          <w:szCs w:val="22"/>
        </w:rPr>
        <w:t xml:space="preserve">The Central Arkansas Veterans Healthcare system owns the rights to all data and records produced as part of this contract. All deliverables under the contract are the property of the U.S. Government for which Central Arkansas Veterans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rsidR="00365C9E" w:rsidRPr="00365C9E" w:rsidP="00365C9E">
      <w:pPr>
        <w:spacing w:after="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365C9E" w:rsidRPr="00365C9E" w:rsidP="00365C9E">
      <w:pPr>
        <w:spacing w:after="0" w:line="259" w:lineRule="auto"/>
        <w:rPr>
          <w:rFonts w:ascii="Arial" w:eastAsia="Arial" w:hAnsi="Arial" w:cs="Arial"/>
          <w:color w:val="000000"/>
          <w:szCs w:val="22"/>
        </w:rPr>
      </w:pPr>
      <w:r w:rsidRPr="00365C9E">
        <w:rPr>
          <w:rFonts w:ascii="Arial" w:eastAsia="Arial" w:hAnsi="Arial" w:cs="Arial"/>
          <w:color w:val="000000"/>
          <w:szCs w:val="22"/>
        </w:rPr>
        <w:t xml:space="preserve"> </w:t>
      </w:r>
    </w:p>
    <w:p w:rsidR="00DC77FE"/>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C9E">
    <w:pPr>
      <w:spacing w:after="0" w:line="259" w:lineRule="auto"/>
      <w:ind w:right="-7"/>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r>
      <w:t xml:space="preserve"> </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C9E">
    <w:pPr>
      <w:spacing w:after="0" w:line="259" w:lineRule="auto"/>
      <w:ind w:right="-7"/>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r>
      <w:t xml:space="preserve"> </w:t>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C9E">
    <w:pPr>
      <w:spacing w:after="0" w:line="259" w:lineRule="auto"/>
      <w:ind w:right="-7"/>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r>
      <w:t xml:space="preserve"> </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C9E">
    <w:pPr>
      <w:tabs>
        <w:tab w:val="center" w:pos="4680"/>
        <w:tab w:val="right" w:pos="9353"/>
      </w:tabs>
      <w:spacing w:after="0" w:line="259" w:lineRule="auto"/>
      <w:ind w:right="-7"/>
    </w:pPr>
    <w:r>
      <w:t xml:space="preserve"> </w:t>
    </w:r>
    <w:r>
      <w:tab/>
      <w:t xml:space="preserve"> </w:t>
    </w:r>
    <w:r>
      <w:tab/>
      <w:t xml:space="preserve">Attachment 1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C9E" w:rsidP="00D43770">
    <w:pPr>
      <w:tabs>
        <w:tab w:val="center" w:pos="4680"/>
        <w:tab w:val="right" w:pos="9353"/>
      </w:tabs>
      <w:spacing w:after="0" w:line="259" w:lineRule="auto"/>
      <w:ind w:right="-7"/>
      <w:jc w:val="center"/>
    </w:pPr>
    <w:r>
      <w:t>DRAFT</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C9E">
    <w:pPr>
      <w:tabs>
        <w:tab w:val="center" w:pos="4680"/>
        <w:tab w:val="right" w:pos="9353"/>
      </w:tabs>
      <w:spacing w:after="0" w:line="259" w:lineRule="auto"/>
      <w:ind w:right="-7"/>
    </w:pPr>
    <w:r>
      <w:t xml:space="preserve"> </w:t>
    </w:r>
    <w:r>
      <w:tab/>
      <w:t xml:space="preserve"> </w:t>
    </w:r>
    <w:r>
      <w:tab/>
      <w:t xml:space="preserve">Attachment 1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330EFA"/>
    <w:multiLevelType w:val="multilevel"/>
    <w:tmpl w:val="9BE41AA4"/>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5D8B60F0"/>
    <w:multiLevelType w:val="hybridMultilevel"/>
    <w:tmpl w:val="52167A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1436127"/>
    <w:multiLevelType w:val="multilevel"/>
    <w:tmpl w:val="B29EF6F0"/>
    <w:lvl w:ilvl="0">
      <w:start w:val="5"/>
      <w:numFmt w:val="decimal"/>
      <w:lvlText w:val="%1."/>
      <w:lvlJc w:val="left"/>
      <w:pPr>
        <w:ind w:left="8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1C7"/>
    <w:rPr>
      <w:rFonts w:eastAsiaTheme="majorEastAsia" w:cstheme="majorBidi"/>
      <w:color w:val="272727" w:themeColor="text1" w:themeTint="D8"/>
    </w:rPr>
  </w:style>
  <w:style w:type="paragraph" w:styleId="Quote">
    <w:name w:val="Quote"/>
    <w:basedOn w:val="Normal"/>
    <w:next w:val="Normal"/>
    <w:link w:val="QuoteChar"/>
    <w:uiPriority w:val="29"/>
    <w:qFormat/>
    <w:rsid w:val="006E41C7"/>
    <w:pPr>
      <w:spacing w:before="160"/>
      <w:jc w:val="center"/>
    </w:pPr>
    <w:rPr>
      <w:i/>
      <w:iCs/>
      <w:color w:val="404040" w:themeColor="text1" w:themeTint="BF"/>
    </w:rPr>
  </w:style>
  <w:style w:type="character" w:customStyle="1" w:styleId="QuoteChar">
    <w:name w:val="Quote Char"/>
    <w:basedOn w:val="DefaultParagraphFont"/>
    <w:link w:val="Quote"/>
    <w:uiPriority w:val="29"/>
    <w:rsid w:val="006E41C7"/>
    <w:rPr>
      <w:i/>
      <w:iCs/>
      <w:color w:val="404040" w:themeColor="text1" w:themeTint="BF"/>
    </w:rPr>
  </w:style>
  <w:style w:type="paragraph" w:styleId="IntenseQuote">
    <w:name w:val="Intense Quote"/>
    <w:basedOn w:val="Normal"/>
    <w:next w:val="Normal"/>
    <w:link w:val="IntenseQuoteChar"/>
    <w:uiPriority w:val="30"/>
    <w:qFormat/>
    <w:rsid w:val="006E41C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E41C7"/>
    <w:rPr>
      <w:i/>
      <w:iCs/>
      <w:color w:val="366092" w:themeColor="accent1" w:themeShade="BF"/>
    </w:rPr>
  </w:style>
  <w:style w:type="character" w:styleId="IntenseReference">
    <w:name w:val="Intense Reference"/>
    <w:basedOn w:val="DefaultParagraphFont"/>
    <w:uiPriority w:val="32"/>
    <w:qFormat/>
    <w:rsid w:val="006E41C7"/>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2026-04-06T14:43:18Z</dcterms:created>
  <dcterms:modified xsi:type="dcterms:W3CDTF">2026-04-06T14:43:18Z</dcterms:modified>
</cp:coreProperties>
</file>