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5830" w14:textId="5F252A36" w:rsidR="0022745A" w:rsidRPr="0022745A" w:rsidRDefault="00EE2952" w:rsidP="0022745A">
      <w:pPr>
        <w:pStyle w:val="NormalWeb"/>
        <w:shd w:val="clear" w:color="auto" w:fill="FFFFFF"/>
        <w:spacing w:before="0" w:beforeAutospacing="0" w:after="0" w:afterAutospacing="0"/>
        <w:jc w:val="center"/>
        <w:rPr>
          <w:b/>
          <w:bCs/>
          <w:color w:val="454540"/>
          <w:sz w:val="28"/>
          <w:szCs w:val="28"/>
        </w:rPr>
      </w:pPr>
      <w:r w:rsidRPr="0022745A">
        <w:rPr>
          <w:b/>
          <w:bCs/>
          <w:color w:val="454540"/>
          <w:sz w:val="28"/>
          <w:szCs w:val="28"/>
        </w:rPr>
        <w:t>Pre-solicitation Notice:</w:t>
      </w:r>
    </w:p>
    <w:p w14:paraId="68154B1D" w14:textId="77777777" w:rsidR="0022745A" w:rsidRPr="0022745A" w:rsidRDefault="0022745A" w:rsidP="0022745A">
      <w:pPr>
        <w:pStyle w:val="NormalWeb"/>
        <w:shd w:val="clear" w:color="auto" w:fill="FFFFFF"/>
        <w:spacing w:before="0" w:beforeAutospacing="0" w:after="0" w:afterAutospacing="0"/>
        <w:jc w:val="center"/>
        <w:rPr>
          <w:b/>
          <w:bCs/>
          <w:color w:val="454540"/>
          <w:sz w:val="28"/>
          <w:szCs w:val="28"/>
        </w:rPr>
      </w:pPr>
    </w:p>
    <w:p w14:paraId="642A10DB" w14:textId="66B8ADBD" w:rsidR="00CA65D3" w:rsidRPr="0022745A" w:rsidRDefault="00EE2952" w:rsidP="00EE2952">
      <w:pPr>
        <w:pStyle w:val="NormalWeb"/>
        <w:shd w:val="clear" w:color="auto" w:fill="FFFFFF"/>
        <w:spacing w:before="0" w:beforeAutospacing="0" w:after="0" w:afterAutospacing="0"/>
        <w:rPr>
          <w:color w:val="454540"/>
        </w:rPr>
      </w:pPr>
      <w:r w:rsidRPr="0022745A">
        <w:rPr>
          <w:color w:val="454540"/>
        </w:rPr>
        <w:t xml:space="preserve">The Department of </w:t>
      </w:r>
      <w:r w:rsidR="00CA65D3" w:rsidRPr="0022745A">
        <w:rPr>
          <w:color w:val="454540"/>
        </w:rPr>
        <w:t xml:space="preserve">Housing and Urban Development through the Office of the Chief Information Officer (OCIO) </w:t>
      </w:r>
      <w:r w:rsidRPr="0022745A">
        <w:rPr>
          <w:color w:val="454540"/>
        </w:rPr>
        <w:t xml:space="preserve">intends to issue a solicitation for </w:t>
      </w:r>
      <w:r w:rsidR="00CA65D3" w:rsidRPr="0022745A">
        <w:rPr>
          <w:color w:val="454540"/>
        </w:rPr>
        <w:t xml:space="preserve">Technology Transformation Next Generation (H2TNG) </w:t>
      </w:r>
      <w:r w:rsidR="00CA65D3" w:rsidRPr="00E94E29">
        <w:rPr>
          <w:color w:val="454540"/>
          <w:highlight w:val="yellow"/>
        </w:rPr>
        <w:t>Multiple Award Contract</w:t>
      </w:r>
      <w:r w:rsidR="00E94E29" w:rsidRPr="00E94E29">
        <w:rPr>
          <w:color w:val="454540"/>
          <w:highlight w:val="yellow"/>
        </w:rPr>
        <w:t xml:space="preserve"> V</w:t>
      </w:r>
      <w:r w:rsidR="00CA65D3" w:rsidRPr="00E94E29">
        <w:rPr>
          <w:color w:val="454540"/>
          <w:highlight w:val="yellow"/>
        </w:rPr>
        <w:t>ehicle</w:t>
      </w:r>
      <w:r w:rsidR="00CA65D3" w:rsidRPr="0022745A">
        <w:rPr>
          <w:color w:val="454540"/>
        </w:rPr>
        <w:t>.</w:t>
      </w:r>
      <w:r w:rsidR="00CA65D3" w:rsidRPr="0022745A">
        <w:t xml:space="preserve"> </w:t>
      </w:r>
      <w:r w:rsidR="00CA65D3" w:rsidRPr="0022745A">
        <w:rPr>
          <w:color w:val="454540"/>
        </w:rPr>
        <w:t xml:space="preserve">The H2TNG MAC IDIQ is intended to provide comprehensive IT Support Services and Technology Transformation Next Generation (ITSS and 2TNG) solutions across HUD Headquarters, regional and field offices, data centers, and other designated locations, spanning all OCIO functional areas. Through individually awarded Task Orders (TOs), contractors may be required to deliver </w:t>
      </w:r>
      <w:r w:rsidR="0022745A" w:rsidRPr="0022745A">
        <w:rPr>
          <w:color w:val="454540"/>
        </w:rPr>
        <w:t>enterprise-wide</w:t>
      </w:r>
      <w:r w:rsidR="00CA65D3" w:rsidRPr="0022745A">
        <w:rPr>
          <w:color w:val="454540"/>
        </w:rPr>
        <w:t xml:space="preserve"> capabilities across the IT lifecycle, including governance, acquisition and financial support, enterprise architecture, systems engineering, cloud and data solutions, cybersecurity, IT operations and maintenance, and end user and infrastructure support.</w:t>
      </w:r>
    </w:p>
    <w:p w14:paraId="1275A925" w14:textId="4B3A5D1A" w:rsidR="008967F3" w:rsidRPr="0022745A" w:rsidRDefault="00CA65D3" w:rsidP="008967F3">
      <w:pPr>
        <w:spacing w:before="100" w:beforeAutospacing="1" w:after="100" w:afterAutospacing="1" w:line="300" w:lineRule="atLeast"/>
        <w:rPr>
          <w:rFonts w:ascii="Times New Roman" w:hAnsi="Times New Roman" w:cs="Times New Roman"/>
        </w:rPr>
      </w:pPr>
      <w:r w:rsidRPr="0022745A">
        <w:rPr>
          <w:rFonts w:ascii="Times New Roman" w:hAnsi="Times New Roman" w:cs="Times New Roman"/>
        </w:rPr>
        <w:t>HUD anticipates that this vehicle may employ an integrated, team</w:t>
      </w:r>
      <w:r w:rsidRPr="0022745A">
        <w:rPr>
          <w:rFonts w:ascii="Times New Roman" w:hAnsi="Times New Roman" w:cs="Times New Roman"/>
        </w:rPr>
        <w:noBreakHyphen/>
        <w:t>based delivery approach, with multiple awardees operating as prime contractors supported by formal teaming partners. These teams may include small businesses, socio</w:t>
      </w:r>
      <w:r w:rsidRPr="0022745A">
        <w:rPr>
          <w:rFonts w:ascii="Times New Roman" w:hAnsi="Times New Roman" w:cs="Times New Roman"/>
        </w:rPr>
        <w:noBreakHyphen/>
        <w:t>economic small business concerns, large businesses, academic institutions, and non</w:t>
      </w:r>
      <w:r w:rsidRPr="0022745A">
        <w:rPr>
          <w:rFonts w:ascii="Times New Roman" w:hAnsi="Times New Roman" w:cs="Times New Roman"/>
        </w:rPr>
        <w:noBreakHyphen/>
        <w:t>profit organizations, enabling the combination of broad reach, technical depth, and specialized expertise to support HUD’s complex and evolving IT requirements.</w:t>
      </w:r>
      <w:r w:rsidR="008967F3" w:rsidRPr="0022745A">
        <w:rPr>
          <w:rFonts w:ascii="Times New Roman" w:hAnsi="Times New Roman" w:cs="Times New Roman"/>
        </w:rPr>
        <w:t xml:space="preserve"> Support shall span the functional areas of the Office of Chief Information Officer (OCIO), including but not limited to:</w:t>
      </w:r>
    </w:p>
    <w:p w14:paraId="186D8895"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 xml:space="preserve">OCIO front office </w:t>
      </w:r>
    </w:p>
    <w:p w14:paraId="3D1D729A"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 xml:space="preserve">Assistance Chief Information Officer Business IT Resource Management (ACIO BIRM) </w:t>
      </w:r>
    </w:p>
    <w:p w14:paraId="2DC259CF"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 xml:space="preserve">Office of Chief Technology Officer (OCTO) </w:t>
      </w:r>
    </w:p>
    <w:p w14:paraId="13FC2834"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ACIO Customer Relationship &amp; Performance Management (ACIO CRPM)</w:t>
      </w:r>
    </w:p>
    <w:p w14:paraId="4B9F09BD"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 xml:space="preserve">Office of Chief Information Security Office (OCISO) </w:t>
      </w:r>
    </w:p>
    <w:p w14:paraId="2F457001"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 xml:space="preserve">ACIO Office of Infrastructure &amp; Operations (ACIO OIO) </w:t>
      </w:r>
    </w:p>
    <w:p w14:paraId="15E68FC3"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 xml:space="preserve">Office of the Artificial Intelligence Officer (OAIO) </w:t>
      </w:r>
    </w:p>
    <w:p w14:paraId="4925E48F"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Office of Digital Business Officer (ODBO)</w:t>
      </w:r>
    </w:p>
    <w:p w14:paraId="141FA4D2" w14:textId="77777777" w:rsidR="008967F3" w:rsidRPr="0022745A" w:rsidRDefault="008967F3" w:rsidP="008967F3">
      <w:pPr>
        <w:spacing w:before="100" w:beforeAutospacing="1" w:after="100" w:afterAutospacing="1" w:line="300" w:lineRule="atLeast"/>
        <w:rPr>
          <w:rFonts w:ascii="Times New Roman" w:hAnsi="Times New Roman" w:cs="Times New Roman"/>
        </w:rPr>
      </w:pPr>
      <w:r w:rsidRPr="0022745A">
        <w:rPr>
          <w:rFonts w:ascii="Times New Roman" w:hAnsi="Times New Roman" w:cs="Times New Roman"/>
        </w:rPr>
        <w:t xml:space="preserve">For this IDIQ requirement, individual task orders (TO) may include support request for, but are not limited to:  </w:t>
      </w:r>
    </w:p>
    <w:p w14:paraId="0FB41AA9"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Enterprise Performance, Governance, and Risk</w:t>
      </w:r>
    </w:p>
    <w:p w14:paraId="0B6F7A73"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Program, Project, and Portfolio Management</w:t>
      </w:r>
    </w:p>
    <w:p w14:paraId="4EB931F8"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Business, Administrative, and Mission Support</w:t>
      </w:r>
    </w:p>
    <w:p w14:paraId="31BEC6AB"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Financial, Budget, and Capital Planning</w:t>
      </w:r>
    </w:p>
    <w:p w14:paraId="7ED86436"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Customer, Employee, and Stakeholder Experience</w:t>
      </w:r>
    </w:p>
    <w:p w14:paraId="4E896081"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Enterprise Architecture and IT Strategy</w:t>
      </w:r>
    </w:p>
    <w:p w14:paraId="07481C7E"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Software Engineering, Data, and Emerging Technology</w:t>
      </w:r>
    </w:p>
    <w:p w14:paraId="7479C943"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Cybersecurity, Risk, and Compliance</w:t>
      </w:r>
    </w:p>
    <w:p w14:paraId="7F2B1815"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IT Operations and Maintenance (O&amp;M)</w:t>
      </w:r>
    </w:p>
    <w:p w14:paraId="3347CA80"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End User and Infrastructure Support</w:t>
      </w:r>
    </w:p>
    <w:p w14:paraId="6430677D"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Data Center and Cloud Infrastructure</w:t>
      </w:r>
    </w:p>
    <w:p w14:paraId="2FFF2231"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Integrated Teaming and Scale</w:t>
      </w:r>
    </w:p>
    <w:p w14:paraId="69CF8E56"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lastRenderedPageBreak/>
        <w:t>•</w:t>
      </w:r>
      <w:r w:rsidRPr="0022745A">
        <w:rPr>
          <w:rFonts w:ascii="Times New Roman" w:hAnsi="Times New Roman" w:cs="Times New Roman"/>
        </w:rPr>
        <w:tab/>
        <w:t>Innovation and Continuous Improvement</w:t>
      </w:r>
    </w:p>
    <w:p w14:paraId="5A945F98" w14:textId="77777777" w:rsidR="008967F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Risks, Challenges, and Lessons Learned</w:t>
      </w:r>
    </w:p>
    <w:p w14:paraId="748E4D53" w14:textId="092428B5" w:rsidR="00CA65D3" w:rsidRPr="0022745A" w:rsidRDefault="008967F3" w:rsidP="008967F3">
      <w:pPr>
        <w:pStyle w:val="NoSpacing"/>
        <w:rPr>
          <w:rFonts w:ascii="Times New Roman" w:hAnsi="Times New Roman" w:cs="Times New Roman"/>
        </w:rPr>
      </w:pPr>
      <w:r w:rsidRPr="0022745A">
        <w:rPr>
          <w:rFonts w:ascii="Times New Roman" w:hAnsi="Times New Roman" w:cs="Times New Roman"/>
        </w:rPr>
        <w:t>•</w:t>
      </w:r>
      <w:r w:rsidRPr="0022745A">
        <w:rPr>
          <w:rFonts w:ascii="Times New Roman" w:hAnsi="Times New Roman" w:cs="Times New Roman"/>
        </w:rPr>
        <w:tab/>
        <w:t>Vendor Interest and Qualifications</w:t>
      </w:r>
    </w:p>
    <w:p w14:paraId="694CD74A" w14:textId="77777777" w:rsidR="00CA65D3" w:rsidRPr="0022745A" w:rsidRDefault="00CA65D3" w:rsidP="00EE2952">
      <w:pPr>
        <w:pStyle w:val="NormalWeb"/>
        <w:shd w:val="clear" w:color="auto" w:fill="FFFFFF"/>
        <w:spacing w:before="0" w:beforeAutospacing="0" w:after="0" w:afterAutospacing="0"/>
        <w:rPr>
          <w:color w:val="454540"/>
        </w:rPr>
      </w:pPr>
    </w:p>
    <w:p w14:paraId="6047AAC9" w14:textId="5E8F4F92" w:rsidR="00D95D9F" w:rsidRDefault="00380361" w:rsidP="008967F3">
      <w:pPr>
        <w:pStyle w:val="NormalWeb"/>
        <w:shd w:val="clear" w:color="auto" w:fill="FFFFFF"/>
        <w:spacing w:before="0" w:beforeAutospacing="0" w:after="0" w:afterAutospacing="0"/>
        <w:rPr>
          <w:color w:val="454540"/>
        </w:rPr>
      </w:pPr>
      <w:r>
        <w:rPr>
          <w:color w:val="454540"/>
        </w:rPr>
        <w:t>HUD</w:t>
      </w:r>
      <w:r w:rsidR="000B3859">
        <w:rPr>
          <w:color w:val="454540"/>
        </w:rPr>
        <w:t xml:space="preserve">’s vision for this </w:t>
      </w:r>
      <w:r w:rsidR="00E94E29" w:rsidRPr="00E94E29">
        <w:rPr>
          <w:color w:val="454540"/>
          <w:highlight w:val="yellow"/>
        </w:rPr>
        <w:t>Multiple Award Contract Vehicle</w:t>
      </w:r>
      <w:r w:rsidR="000B3859">
        <w:rPr>
          <w:color w:val="454540"/>
        </w:rPr>
        <w:t xml:space="preserve"> is to solicit</w:t>
      </w:r>
      <w:r w:rsidR="00D95D9F">
        <w:rPr>
          <w:color w:val="454540"/>
        </w:rPr>
        <w:t xml:space="preserve"> for</w:t>
      </w:r>
      <w:r w:rsidR="000428B5">
        <w:rPr>
          <w:color w:val="454540"/>
        </w:rPr>
        <w:t xml:space="preserve"> interested</w:t>
      </w:r>
      <w:r w:rsidR="000B3859">
        <w:rPr>
          <w:color w:val="454540"/>
        </w:rPr>
        <w:t xml:space="preserve"> </w:t>
      </w:r>
      <w:r w:rsidR="000428B5">
        <w:rPr>
          <w:color w:val="454540"/>
        </w:rPr>
        <w:t xml:space="preserve">contactors who </w:t>
      </w:r>
      <w:r w:rsidR="000B3859">
        <w:rPr>
          <w:color w:val="454540"/>
        </w:rPr>
        <w:t>will</w:t>
      </w:r>
      <w:r w:rsidRPr="00380361">
        <w:rPr>
          <w:color w:val="454540"/>
        </w:rPr>
        <w:t xml:space="preserve"> operate under a principle of Extreme Ownership in all aspects of contract performance</w:t>
      </w:r>
      <w:r w:rsidR="000B3859">
        <w:rPr>
          <w:color w:val="454540"/>
        </w:rPr>
        <w:t xml:space="preserve"> using an agile approach</w:t>
      </w:r>
      <w:r w:rsidRPr="00380361">
        <w:rPr>
          <w:color w:val="454540"/>
        </w:rPr>
        <w:t>.</w:t>
      </w:r>
      <w:r w:rsidR="000B3859" w:rsidRPr="000B3859">
        <w:t xml:space="preserve"> </w:t>
      </w:r>
      <w:r w:rsidR="000B3859" w:rsidRPr="000B3859">
        <w:rPr>
          <w:color w:val="454540"/>
        </w:rPr>
        <w:t>This principle requires the Contractor to take full and complete responsibility for the successful execution of all assigned tasks and the delivery of all outcomes required under this contract</w:t>
      </w:r>
      <w:r w:rsidR="000B3859">
        <w:rPr>
          <w:color w:val="454540"/>
        </w:rPr>
        <w:t>.</w:t>
      </w:r>
    </w:p>
    <w:p w14:paraId="192F48E3" w14:textId="386FCE57" w:rsidR="00EE2952" w:rsidRPr="0022745A" w:rsidRDefault="00EE2952" w:rsidP="008967F3">
      <w:pPr>
        <w:pStyle w:val="NormalWeb"/>
        <w:shd w:val="clear" w:color="auto" w:fill="FFFFFF"/>
        <w:spacing w:before="0" w:beforeAutospacing="0" w:after="0" w:afterAutospacing="0"/>
        <w:rPr>
          <w:color w:val="454540"/>
        </w:rPr>
      </w:pPr>
      <w:r w:rsidRPr="0022745A">
        <w:rPr>
          <w:color w:val="454540"/>
        </w:rPr>
        <w:t xml:space="preserve">The anticipated contract will consist of one (1) </w:t>
      </w:r>
      <w:r w:rsidR="008967F3" w:rsidRPr="0022745A">
        <w:rPr>
          <w:color w:val="454540"/>
        </w:rPr>
        <w:t>twelve-month</w:t>
      </w:r>
      <w:r w:rsidRPr="0022745A">
        <w:rPr>
          <w:color w:val="454540"/>
        </w:rPr>
        <w:t xml:space="preserve"> base period and four (4) </w:t>
      </w:r>
      <w:r w:rsidR="0022745A" w:rsidRPr="0022745A">
        <w:rPr>
          <w:color w:val="454540"/>
        </w:rPr>
        <w:t>twelve-month</w:t>
      </w:r>
      <w:r w:rsidRPr="0022745A">
        <w:rPr>
          <w:color w:val="454540"/>
        </w:rPr>
        <w:t xml:space="preserve"> option periods, with optional </w:t>
      </w:r>
      <w:r w:rsidR="0022745A" w:rsidRPr="0022745A">
        <w:rPr>
          <w:color w:val="454540"/>
        </w:rPr>
        <w:t>6-month</w:t>
      </w:r>
      <w:r w:rsidRPr="0022745A">
        <w:rPr>
          <w:color w:val="454540"/>
        </w:rPr>
        <w:t xml:space="preserve"> extension. </w:t>
      </w:r>
      <w:r w:rsidR="00E27B98" w:rsidRPr="00E27B98">
        <w:rPr>
          <w:color w:val="454540"/>
        </w:rPr>
        <w:t>The anticipated release date for this requirement is Fiscal Year 2026.</w:t>
      </w:r>
    </w:p>
    <w:p w14:paraId="2E145D32" w14:textId="312C0276" w:rsidR="00EE2952" w:rsidRPr="00EE2952" w:rsidRDefault="00EE2952" w:rsidP="00EE2952">
      <w:pPr>
        <w:pStyle w:val="NormalWeb"/>
        <w:rPr>
          <w:color w:val="454540"/>
        </w:rPr>
      </w:pPr>
      <w:r w:rsidRPr="00EE2952">
        <w:rPr>
          <w:color w:val="454540"/>
        </w:rPr>
        <w:t>The applicable North American Industry Classification System (NAICS)</w:t>
      </w:r>
      <w:r w:rsidR="008967F3" w:rsidRPr="0022745A">
        <w:rPr>
          <w:color w:val="454540"/>
        </w:rPr>
        <w:t xml:space="preserve"> codes are 541512 - Computer Systems Design Services – PSC codes: D300 (IT and Telecom) category, particularly D301 (Facility Operation and Maintenance), D306 (Systems Analysis), D307 (IT Strategy and Architecture), and D399 (Other IT and Telecom Services)</w:t>
      </w:r>
      <w:r w:rsidRPr="00EE2952">
        <w:rPr>
          <w:color w:val="454540"/>
        </w:rPr>
        <w:t xml:space="preserve">.  Contractors must be actively registered in the System for Award Management (SAM). </w:t>
      </w:r>
    </w:p>
    <w:p w14:paraId="0C6F7FD8" w14:textId="24C170FB" w:rsidR="00EE2952" w:rsidRPr="00EE2952" w:rsidRDefault="00EE2952" w:rsidP="00EE2952">
      <w:pPr>
        <w:pStyle w:val="NormalWeb"/>
        <w:rPr>
          <w:color w:val="454540"/>
        </w:rPr>
      </w:pPr>
      <w:r w:rsidRPr="00EE2952">
        <w:rPr>
          <w:color w:val="454540"/>
        </w:rPr>
        <w:t xml:space="preserve">Attached to this synopsis is a draft version of the </w:t>
      </w:r>
      <w:r w:rsidR="008967F3" w:rsidRPr="0022745A">
        <w:rPr>
          <w:color w:val="454540"/>
        </w:rPr>
        <w:t>Performance Work Statement</w:t>
      </w:r>
      <w:r w:rsidR="00B46449">
        <w:rPr>
          <w:color w:val="454540"/>
        </w:rPr>
        <w:t>, Instructions and Evaluation Criteria</w:t>
      </w:r>
      <w:r w:rsidRPr="00EE2952">
        <w:rPr>
          <w:color w:val="454540"/>
        </w:rPr>
        <w:t xml:space="preserve"> for this requirement.  </w:t>
      </w:r>
    </w:p>
    <w:p w14:paraId="2C8849DA" w14:textId="4F203384" w:rsidR="00EE2952" w:rsidRPr="00EE2952" w:rsidRDefault="00EE2952" w:rsidP="00EE2952">
      <w:pPr>
        <w:pStyle w:val="NormalWeb"/>
        <w:rPr>
          <w:color w:val="454540"/>
        </w:rPr>
      </w:pPr>
      <w:r w:rsidRPr="00EE2952">
        <w:rPr>
          <w:color w:val="454540"/>
        </w:rPr>
        <w:t>Note: This is a pre-solicitation notice (synopsis) and is not a solicitation. No proposals or quotes are being requested.</w:t>
      </w:r>
    </w:p>
    <w:p w14:paraId="26A66FE4" w14:textId="052ED519" w:rsidR="00EE2952" w:rsidRPr="00EE2952" w:rsidRDefault="00EE2952" w:rsidP="00EE2952">
      <w:pPr>
        <w:shd w:val="clear" w:color="auto" w:fill="FFFFFF"/>
        <w:spacing w:before="240" w:after="0" w:line="240" w:lineRule="auto"/>
        <w:rPr>
          <w:rFonts w:ascii="Times New Roman" w:eastAsia="Times New Roman" w:hAnsi="Times New Roman" w:cs="Times New Roman"/>
          <w:color w:val="454540"/>
          <w:kern w:val="0"/>
          <w14:ligatures w14:val="none"/>
        </w:rPr>
      </w:pPr>
      <w:r w:rsidRPr="00EE2952">
        <w:rPr>
          <w:rFonts w:ascii="Times New Roman" w:eastAsia="Times New Roman" w:hAnsi="Times New Roman" w:cs="Times New Roman"/>
          <w:color w:val="454540"/>
          <w:kern w:val="0"/>
          <w14:ligatures w14:val="none"/>
        </w:rPr>
        <w:t>A Pre-</w:t>
      </w:r>
      <w:r w:rsidR="0022745A">
        <w:rPr>
          <w:rFonts w:ascii="Times New Roman" w:eastAsia="Times New Roman" w:hAnsi="Times New Roman" w:cs="Times New Roman"/>
          <w:color w:val="454540"/>
          <w:kern w:val="0"/>
          <w14:ligatures w14:val="none"/>
        </w:rPr>
        <w:t>solicitation</w:t>
      </w:r>
      <w:r w:rsidRPr="00EE2952">
        <w:rPr>
          <w:rFonts w:ascii="Times New Roman" w:eastAsia="Times New Roman" w:hAnsi="Times New Roman" w:cs="Times New Roman"/>
          <w:color w:val="454540"/>
          <w:kern w:val="0"/>
          <w14:ligatures w14:val="none"/>
        </w:rPr>
        <w:t xml:space="preserve"> Conference will be held </w:t>
      </w:r>
      <w:r w:rsidR="008967F3" w:rsidRPr="0022745A">
        <w:rPr>
          <w:rFonts w:ascii="Times New Roman" w:eastAsia="Times New Roman" w:hAnsi="Times New Roman" w:cs="Times New Roman"/>
          <w:color w:val="454540"/>
          <w:kern w:val="0"/>
          <w14:ligatures w14:val="none"/>
        </w:rPr>
        <w:t>on April 22, 2026,</w:t>
      </w:r>
      <w:r w:rsidRPr="00EE2952">
        <w:rPr>
          <w:rFonts w:ascii="Times New Roman" w:eastAsia="Times New Roman" w:hAnsi="Times New Roman" w:cs="Times New Roman"/>
          <w:color w:val="454540"/>
          <w:kern w:val="0"/>
          <w14:ligatures w14:val="none"/>
        </w:rPr>
        <w:t xml:space="preserve"> at 10:00 AM </w:t>
      </w:r>
      <w:r w:rsidR="008967F3" w:rsidRPr="0022745A">
        <w:rPr>
          <w:rFonts w:ascii="Times New Roman" w:eastAsia="Times New Roman" w:hAnsi="Times New Roman" w:cs="Times New Roman"/>
          <w:color w:val="454540"/>
          <w:kern w:val="0"/>
          <w14:ligatures w14:val="none"/>
        </w:rPr>
        <w:t>E</w:t>
      </w:r>
      <w:r w:rsidRPr="00EE2952">
        <w:rPr>
          <w:rFonts w:ascii="Times New Roman" w:eastAsia="Times New Roman" w:hAnsi="Times New Roman" w:cs="Times New Roman"/>
          <w:color w:val="454540"/>
          <w:kern w:val="0"/>
          <w14:ligatures w14:val="none"/>
        </w:rPr>
        <w:t>ST</w:t>
      </w:r>
      <w:r w:rsidR="0022745A" w:rsidRPr="0022745A">
        <w:rPr>
          <w:rFonts w:ascii="Times New Roman" w:eastAsia="Times New Roman" w:hAnsi="Times New Roman" w:cs="Times New Roman"/>
          <w:color w:val="454540"/>
          <w:kern w:val="0"/>
          <w14:ligatures w14:val="none"/>
        </w:rPr>
        <w:t xml:space="preserve"> </w:t>
      </w:r>
      <w:r w:rsidR="00061E18">
        <w:rPr>
          <w:rFonts w:ascii="Times New Roman" w:eastAsia="Times New Roman" w:hAnsi="Times New Roman" w:cs="Times New Roman"/>
          <w:color w:val="454540"/>
          <w:kern w:val="0"/>
          <w14:ligatures w14:val="none"/>
        </w:rPr>
        <w:t xml:space="preserve">via virtual or </w:t>
      </w:r>
      <w:r w:rsidR="0022745A" w:rsidRPr="0022745A">
        <w:rPr>
          <w:rFonts w:ascii="Times New Roman" w:eastAsia="Times New Roman" w:hAnsi="Times New Roman" w:cs="Times New Roman"/>
          <w:color w:val="454540"/>
          <w:kern w:val="0"/>
          <w14:ligatures w14:val="none"/>
        </w:rPr>
        <w:t>in</w:t>
      </w:r>
      <w:r w:rsidR="00CC2DC5">
        <w:rPr>
          <w:rFonts w:ascii="Times New Roman" w:eastAsia="Times New Roman" w:hAnsi="Times New Roman" w:cs="Times New Roman"/>
          <w:color w:val="454540"/>
          <w:kern w:val="0"/>
          <w14:ligatures w14:val="none"/>
        </w:rPr>
        <w:t>-person</w:t>
      </w:r>
      <w:r w:rsidR="0022745A" w:rsidRPr="0022745A">
        <w:rPr>
          <w:rFonts w:ascii="Times New Roman" w:eastAsia="Times New Roman" w:hAnsi="Times New Roman" w:cs="Times New Roman"/>
          <w:color w:val="454540"/>
          <w:kern w:val="0"/>
          <w14:ligatures w14:val="none"/>
        </w:rPr>
        <w:t>.</w:t>
      </w:r>
    </w:p>
    <w:p w14:paraId="2A59D169" w14:textId="571CE215" w:rsidR="008967F3" w:rsidRPr="0022745A" w:rsidRDefault="008967F3" w:rsidP="008967F3">
      <w:pPr>
        <w:shd w:val="clear" w:color="auto" w:fill="FFFFFF"/>
        <w:spacing w:before="240" w:after="0" w:line="240" w:lineRule="auto"/>
        <w:rPr>
          <w:rFonts w:ascii="Times New Roman" w:eastAsia="Times New Roman" w:hAnsi="Times New Roman" w:cs="Times New Roman"/>
          <w:color w:val="454540"/>
          <w:kern w:val="0"/>
          <w14:ligatures w14:val="none"/>
        </w:rPr>
      </w:pPr>
      <w:r w:rsidRPr="00E94E29">
        <w:rPr>
          <w:rFonts w:ascii="Times New Roman" w:eastAsia="Times New Roman" w:hAnsi="Times New Roman" w:cs="Times New Roman"/>
          <w:color w:val="454540"/>
          <w:kern w:val="0"/>
          <w:highlight w:val="yellow"/>
          <w14:ligatures w14:val="none"/>
        </w:rPr>
        <w:t xml:space="preserve">If interested in participating in the pre-solicitation conference, please contact </w:t>
      </w:r>
      <w:r w:rsidR="00E94E29" w:rsidRPr="00E94E29">
        <w:rPr>
          <w:rFonts w:ascii="Times New Roman" w:eastAsia="Times New Roman" w:hAnsi="Times New Roman" w:cs="Times New Roman"/>
          <w:color w:val="454540"/>
          <w:kern w:val="0"/>
          <w:highlight w:val="yellow"/>
          <w14:ligatures w14:val="none"/>
        </w:rPr>
        <w:t>Travis Sutton</w:t>
      </w:r>
      <w:r w:rsidRPr="00E94E29">
        <w:rPr>
          <w:rFonts w:ascii="Times New Roman" w:eastAsia="Times New Roman" w:hAnsi="Times New Roman" w:cs="Times New Roman"/>
          <w:color w:val="454540"/>
          <w:kern w:val="0"/>
          <w:highlight w:val="yellow"/>
          <w14:ligatures w14:val="none"/>
        </w:rPr>
        <w:t xml:space="preserve"> at </w:t>
      </w:r>
      <w:hyperlink r:id="rId5" w:history="1">
        <w:r w:rsidR="00E94E29" w:rsidRPr="00E94E29">
          <w:rPr>
            <w:rStyle w:val="Hyperlink"/>
            <w:highlight w:val="yellow"/>
          </w:rPr>
          <w:t>Travis.L.Sutton@hud.gov</w:t>
        </w:r>
      </w:hyperlink>
      <w:r w:rsidR="00E94E29" w:rsidRPr="00E94E29">
        <w:rPr>
          <w:highlight w:val="yellow"/>
        </w:rPr>
        <w:t xml:space="preserve"> </w:t>
      </w:r>
      <w:r w:rsidR="00ED5DC1" w:rsidRPr="00E94E29">
        <w:rPr>
          <w:rFonts w:ascii="Times New Roman" w:eastAsia="Times New Roman" w:hAnsi="Times New Roman" w:cs="Times New Roman"/>
          <w:color w:val="454540"/>
          <w:kern w:val="0"/>
          <w:highlight w:val="yellow"/>
          <w14:ligatures w14:val="none"/>
        </w:rPr>
        <w:t xml:space="preserve"> </w:t>
      </w:r>
      <w:r w:rsidRPr="00E94E29">
        <w:rPr>
          <w:rFonts w:ascii="Times New Roman" w:eastAsia="Times New Roman" w:hAnsi="Times New Roman" w:cs="Times New Roman"/>
          <w:color w:val="454540"/>
          <w:kern w:val="0"/>
          <w:highlight w:val="yellow"/>
          <w14:ligatures w14:val="none"/>
        </w:rPr>
        <w:t xml:space="preserve">and </w:t>
      </w:r>
      <w:r w:rsidR="00E94E29" w:rsidRPr="00E94E29">
        <w:rPr>
          <w:rFonts w:ascii="Times New Roman" w:eastAsia="Times New Roman" w:hAnsi="Times New Roman" w:cs="Times New Roman"/>
          <w:color w:val="454540"/>
          <w:kern w:val="0"/>
          <w:highlight w:val="yellow"/>
          <w14:ligatures w14:val="none"/>
        </w:rPr>
        <w:t>Gene Jackson</w:t>
      </w:r>
      <w:r w:rsidRPr="00E94E29">
        <w:rPr>
          <w:rFonts w:ascii="Times New Roman" w:eastAsia="Times New Roman" w:hAnsi="Times New Roman" w:cs="Times New Roman"/>
          <w:color w:val="454540"/>
          <w:kern w:val="0"/>
          <w:highlight w:val="yellow"/>
          <w14:ligatures w14:val="none"/>
        </w:rPr>
        <w:t xml:space="preserve"> </w:t>
      </w:r>
      <w:r w:rsidR="00ED5DC1" w:rsidRPr="00E94E29">
        <w:rPr>
          <w:rFonts w:ascii="Times New Roman" w:eastAsia="Times New Roman" w:hAnsi="Times New Roman" w:cs="Times New Roman"/>
          <w:color w:val="454540"/>
          <w:kern w:val="0"/>
          <w:highlight w:val="yellow"/>
          <w14:ligatures w14:val="none"/>
        </w:rPr>
        <w:t xml:space="preserve">at </w:t>
      </w:r>
      <w:hyperlink r:id="rId6" w:history="1">
        <w:r w:rsidR="00E94E29" w:rsidRPr="00E94E29">
          <w:rPr>
            <w:rStyle w:val="Hyperlink"/>
            <w:rFonts w:ascii="Times New Roman" w:eastAsia="Times New Roman" w:hAnsi="Times New Roman" w:cs="Times New Roman"/>
            <w:kern w:val="0"/>
            <w:highlight w:val="yellow"/>
            <w14:ligatures w14:val="none"/>
          </w:rPr>
          <w:t>Gene.H.Jackson@hud.gov</w:t>
        </w:r>
      </w:hyperlink>
      <w:r w:rsidR="00E94E29" w:rsidRPr="00E94E29">
        <w:rPr>
          <w:rFonts w:ascii="Times New Roman" w:eastAsia="Times New Roman" w:hAnsi="Times New Roman" w:cs="Times New Roman"/>
          <w:color w:val="454540"/>
          <w:kern w:val="0"/>
          <w:highlight w:val="yellow"/>
          <w14:ligatures w14:val="none"/>
        </w:rPr>
        <w:t xml:space="preserve">  </w:t>
      </w:r>
      <w:r w:rsidRPr="00E94E29">
        <w:rPr>
          <w:rFonts w:ascii="Times New Roman" w:eastAsia="Times New Roman" w:hAnsi="Times New Roman" w:cs="Times New Roman"/>
          <w:color w:val="454540"/>
          <w:kern w:val="0"/>
          <w:highlight w:val="yellow"/>
          <w14:ligatures w14:val="none"/>
        </w:rPr>
        <w:t>via e-mail with the following information:</w:t>
      </w:r>
    </w:p>
    <w:p w14:paraId="46D658B7" w14:textId="29FA5CBF" w:rsidR="008967F3" w:rsidRPr="0022745A" w:rsidRDefault="00EE2952" w:rsidP="00EE2952">
      <w:pPr>
        <w:pStyle w:val="ListParagraph"/>
        <w:numPr>
          <w:ilvl w:val="0"/>
          <w:numId w:val="1"/>
        </w:numPr>
        <w:shd w:val="clear" w:color="auto" w:fill="FFFFFF"/>
        <w:spacing w:before="100" w:beforeAutospacing="1" w:after="60" w:line="240" w:lineRule="auto"/>
        <w:rPr>
          <w:rFonts w:ascii="Times New Roman" w:eastAsia="Times New Roman" w:hAnsi="Times New Roman" w:cs="Times New Roman"/>
          <w:color w:val="2E2E2A"/>
          <w:kern w:val="0"/>
          <w14:ligatures w14:val="none"/>
        </w:rPr>
      </w:pPr>
      <w:r w:rsidRPr="0022745A">
        <w:rPr>
          <w:rFonts w:ascii="Times New Roman" w:eastAsia="Times New Roman" w:hAnsi="Times New Roman" w:cs="Times New Roman"/>
          <w:color w:val="2E2E2A"/>
          <w:kern w:val="0"/>
          <w14:ligatures w14:val="none"/>
        </w:rPr>
        <w:t>Company Name</w:t>
      </w:r>
      <w:r w:rsidR="00B46449">
        <w:rPr>
          <w:rFonts w:ascii="Times New Roman" w:eastAsia="Times New Roman" w:hAnsi="Times New Roman" w:cs="Times New Roman"/>
          <w:color w:val="2E2E2A"/>
          <w:kern w:val="0"/>
          <w14:ligatures w14:val="none"/>
        </w:rPr>
        <w:t xml:space="preserve">, UEI and </w:t>
      </w:r>
      <w:r w:rsidRPr="0022745A">
        <w:rPr>
          <w:rFonts w:ascii="Times New Roman" w:eastAsia="Times New Roman" w:hAnsi="Times New Roman" w:cs="Times New Roman"/>
          <w:color w:val="2E2E2A"/>
          <w:kern w:val="0"/>
          <w14:ligatures w14:val="none"/>
        </w:rPr>
        <w:t>CAGE Code</w:t>
      </w:r>
    </w:p>
    <w:p w14:paraId="514B7632" w14:textId="47D1632C" w:rsidR="00EE2952" w:rsidRPr="00EE2952" w:rsidRDefault="00EE2952" w:rsidP="00EE2952">
      <w:pPr>
        <w:pStyle w:val="ListParagraph"/>
        <w:numPr>
          <w:ilvl w:val="0"/>
          <w:numId w:val="1"/>
        </w:numPr>
        <w:shd w:val="clear" w:color="auto" w:fill="FFFFFF"/>
        <w:spacing w:before="100" w:beforeAutospacing="1" w:after="60" w:line="240" w:lineRule="auto"/>
        <w:rPr>
          <w:rFonts w:ascii="Times New Roman" w:eastAsia="Times New Roman" w:hAnsi="Times New Roman" w:cs="Times New Roman"/>
          <w:color w:val="2E2E2A"/>
          <w:kern w:val="0"/>
          <w14:ligatures w14:val="none"/>
        </w:rPr>
      </w:pPr>
      <w:r w:rsidRPr="00EE2952">
        <w:rPr>
          <w:rFonts w:ascii="Times New Roman" w:eastAsia="Times New Roman" w:hAnsi="Times New Roman" w:cs="Times New Roman"/>
          <w:color w:val="2E2E2A"/>
          <w:kern w:val="0"/>
          <w14:ligatures w14:val="none"/>
        </w:rPr>
        <w:t>Full Name, Phone Number, and Email Address for each attendee</w:t>
      </w:r>
    </w:p>
    <w:p w14:paraId="0BAD8CBA" w14:textId="603BAF45" w:rsidR="00EE2952" w:rsidRPr="00EE2952" w:rsidRDefault="008967F3" w:rsidP="00EE2952">
      <w:pPr>
        <w:shd w:val="clear" w:color="auto" w:fill="FFFFFF"/>
        <w:spacing w:before="240" w:after="0" w:line="240" w:lineRule="auto"/>
        <w:rPr>
          <w:rFonts w:ascii="Times New Roman" w:eastAsia="Times New Roman" w:hAnsi="Times New Roman" w:cs="Times New Roman"/>
          <w:color w:val="454540"/>
          <w:kern w:val="0"/>
          <w14:ligatures w14:val="none"/>
        </w:rPr>
      </w:pPr>
      <w:r w:rsidRPr="0022745A">
        <w:rPr>
          <w:rFonts w:ascii="Times New Roman" w:eastAsia="Times New Roman" w:hAnsi="Times New Roman" w:cs="Times New Roman"/>
          <w:color w:val="454540"/>
          <w:kern w:val="0"/>
          <w14:ligatures w14:val="none"/>
        </w:rPr>
        <w:t xml:space="preserve">This information should be received no later than 11:00 AM EST on April 16, </w:t>
      </w:r>
      <w:r w:rsidR="0022745A" w:rsidRPr="0022745A">
        <w:rPr>
          <w:rFonts w:ascii="Times New Roman" w:eastAsia="Times New Roman" w:hAnsi="Times New Roman" w:cs="Times New Roman"/>
          <w:color w:val="454540"/>
          <w:kern w:val="0"/>
          <w14:ligatures w14:val="none"/>
        </w:rPr>
        <w:t>2026,</w:t>
      </w:r>
      <w:r w:rsidRPr="0022745A">
        <w:rPr>
          <w:rFonts w:ascii="Times New Roman" w:eastAsia="Times New Roman" w:hAnsi="Times New Roman" w:cs="Times New Roman"/>
          <w:color w:val="454540"/>
          <w:kern w:val="0"/>
          <w14:ligatures w14:val="none"/>
        </w:rPr>
        <w:t xml:space="preserve"> and a registration link will be provided with further instructions. </w:t>
      </w:r>
      <w:r w:rsidR="00EE2952" w:rsidRPr="00EE2952">
        <w:rPr>
          <w:rFonts w:ascii="Times New Roman" w:eastAsia="Times New Roman" w:hAnsi="Times New Roman" w:cs="Times New Roman"/>
          <w:color w:val="454540"/>
          <w:kern w:val="0"/>
          <w14:ligatures w14:val="none"/>
        </w:rPr>
        <w:t xml:space="preserve">Please note that access to the conference will be denied </w:t>
      </w:r>
      <w:r w:rsidR="0022745A" w:rsidRPr="00EE2952">
        <w:rPr>
          <w:rFonts w:ascii="Times New Roman" w:eastAsia="Times New Roman" w:hAnsi="Times New Roman" w:cs="Times New Roman"/>
          <w:color w:val="454540"/>
          <w:kern w:val="0"/>
          <w14:ligatures w14:val="none"/>
        </w:rPr>
        <w:t>by</w:t>
      </w:r>
      <w:r w:rsidR="00EE2952" w:rsidRPr="00EE2952">
        <w:rPr>
          <w:rFonts w:ascii="Times New Roman" w:eastAsia="Times New Roman" w:hAnsi="Times New Roman" w:cs="Times New Roman"/>
          <w:color w:val="454540"/>
          <w:kern w:val="0"/>
          <w14:ligatures w14:val="none"/>
        </w:rPr>
        <w:t xml:space="preserve"> any individual who has not successfully registered.</w:t>
      </w:r>
    </w:p>
    <w:p w14:paraId="5460C6C5" w14:textId="77777777" w:rsidR="00EE2952" w:rsidRPr="0022745A" w:rsidRDefault="00EE2952" w:rsidP="00EE2952">
      <w:pPr>
        <w:pStyle w:val="NormalWeb"/>
        <w:shd w:val="clear" w:color="auto" w:fill="FFFFFF"/>
        <w:spacing w:before="240" w:beforeAutospacing="0" w:after="0" w:afterAutospacing="0"/>
        <w:rPr>
          <w:color w:val="454540"/>
        </w:rPr>
      </w:pPr>
    </w:p>
    <w:p w14:paraId="473E01EA" w14:textId="48781776" w:rsidR="00E84A25" w:rsidRPr="0022745A" w:rsidRDefault="00D960F4">
      <w:pPr>
        <w:rPr>
          <w:rFonts w:ascii="Times New Roman" w:hAnsi="Times New Roman" w:cs="Times New Roman"/>
        </w:rPr>
      </w:pPr>
      <w:r>
        <w:rPr>
          <w:rFonts w:ascii="Times New Roman" w:hAnsi="Times New Roman" w:cs="Times New Roman"/>
        </w:rPr>
        <w:t>Capability statements are due on April 30, 2026. If your company plans to attend the pre-solicitation conference, please send questions by April 16, 2026, not later than 11:00  AM EST.</w:t>
      </w:r>
    </w:p>
    <w:sectPr w:rsidR="00E84A25" w:rsidRPr="00227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7E9"/>
    <w:multiLevelType w:val="hybridMultilevel"/>
    <w:tmpl w:val="E3C83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70208A"/>
    <w:multiLevelType w:val="multilevel"/>
    <w:tmpl w:val="E8B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927418">
    <w:abstractNumId w:val="1"/>
  </w:num>
  <w:num w:numId="2" w16cid:durableId="182531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52"/>
    <w:rsid w:val="000428B5"/>
    <w:rsid w:val="00061E18"/>
    <w:rsid w:val="000B3859"/>
    <w:rsid w:val="0022745A"/>
    <w:rsid w:val="00380361"/>
    <w:rsid w:val="004E7B05"/>
    <w:rsid w:val="00670D04"/>
    <w:rsid w:val="006C4D8B"/>
    <w:rsid w:val="006C4F8A"/>
    <w:rsid w:val="006F40A6"/>
    <w:rsid w:val="008967F3"/>
    <w:rsid w:val="009035F4"/>
    <w:rsid w:val="00A53C73"/>
    <w:rsid w:val="00B46449"/>
    <w:rsid w:val="00CA65D3"/>
    <w:rsid w:val="00CC2DC5"/>
    <w:rsid w:val="00D95D9F"/>
    <w:rsid w:val="00D960F4"/>
    <w:rsid w:val="00E27B98"/>
    <w:rsid w:val="00E84A25"/>
    <w:rsid w:val="00E94E29"/>
    <w:rsid w:val="00ED5DC1"/>
    <w:rsid w:val="00EE2952"/>
    <w:rsid w:val="00F30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98FF"/>
  <w15:chartTrackingRefBased/>
  <w15:docId w15:val="{CC76075B-220A-495C-8DD6-AB0070A6E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952"/>
    <w:rPr>
      <w:rFonts w:eastAsiaTheme="majorEastAsia" w:cstheme="majorBidi"/>
      <w:color w:val="272727" w:themeColor="text1" w:themeTint="D8"/>
    </w:rPr>
  </w:style>
  <w:style w:type="paragraph" w:styleId="Title">
    <w:name w:val="Title"/>
    <w:basedOn w:val="Normal"/>
    <w:next w:val="Normal"/>
    <w:link w:val="TitleChar"/>
    <w:uiPriority w:val="10"/>
    <w:qFormat/>
    <w:rsid w:val="00EE2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952"/>
    <w:pPr>
      <w:spacing w:before="160"/>
      <w:jc w:val="center"/>
    </w:pPr>
    <w:rPr>
      <w:i/>
      <w:iCs/>
      <w:color w:val="404040" w:themeColor="text1" w:themeTint="BF"/>
    </w:rPr>
  </w:style>
  <w:style w:type="character" w:customStyle="1" w:styleId="QuoteChar">
    <w:name w:val="Quote Char"/>
    <w:basedOn w:val="DefaultParagraphFont"/>
    <w:link w:val="Quote"/>
    <w:uiPriority w:val="29"/>
    <w:rsid w:val="00EE2952"/>
    <w:rPr>
      <w:i/>
      <w:iCs/>
      <w:color w:val="404040" w:themeColor="text1" w:themeTint="BF"/>
    </w:rPr>
  </w:style>
  <w:style w:type="paragraph" w:styleId="ListParagraph">
    <w:name w:val="List Paragraph"/>
    <w:basedOn w:val="Normal"/>
    <w:uiPriority w:val="34"/>
    <w:qFormat/>
    <w:rsid w:val="00EE2952"/>
    <w:pPr>
      <w:ind w:left="720"/>
      <w:contextualSpacing/>
    </w:pPr>
  </w:style>
  <w:style w:type="character" w:styleId="IntenseEmphasis">
    <w:name w:val="Intense Emphasis"/>
    <w:basedOn w:val="DefaultParagraphFont"/>
    <w:uiPriority w:val="21"/>
    <w:qFormat/>
    <w:rsid w:val="00EE2952"/>
    <w:rPr>
      <w:i/>
      <w:iCs/>
      <w:color w:val="0F4761" w:themeColor="accent1" w:themeShade="BF"/>
    </w:rPr>
  </w:style>
  <w:style w:type="paragraph" w:styleId="IntenseQuote">
    <w:name w:val="Intense Quote"/>
    <w:basedOn w:val="Normal"/>
    <w:next w:val="Normal"/>
    <w:link w:val="IntenseQuoteChar"/>
    <w:uiPriority w:val="30"/>
    <w:qFormat/>
    <w:rsid w:val="00EE2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952"/>
    <w:rPr>
      <w:i/>
      <w:iCs/>
      <w:color w:val="0F4761" w:themeColor="accent1" w:themeShade="BF"/>
    </w:rPr>
  </w:style>
  <w:style w:type="character" w:styleId="IntenseReference">
    <w:name w:val="Intense Reference"/>
    <w:basedOn w:val="DefaultParagraphFont"/>
    <w:uiPriority w:val="32"/>
    <w:qFormat/>
    <w:rsid w:val="00EE2952"/>
    <w:rPr>
      <w:b/>
      <w:bCs/>
      <w:smallCaps/>
      <w:color w:val="0F4761" w:themeColor="accent1" w:themeShade="BF"/>
      <w:spacing w:val="5"/>
    </w:rPr>
  </w:style>
  <w:style w:type="paragraph" w:styleId="NormalWeb">
    <w:name w:val="Normal (Web)"/>
    <w:basedOn w:val="Normal"/>
    <w:uiPriority w:val="99"/>
    <w:unhideWhenUsed/>
    <w:rsid w:val="00EE29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8967F3"/>
    <w:pPr>
      <w:spacing w:after="0" w:line="240" w:lineRule="auto"/>
    </w:pPr>
  </w:style>
  <w:style w:type="character" w:styleId="Hyperlink">
    <w:name w:val="Hyperlink"/>
    <w:basedOn w:val="DefaultParagraphFont"/>
    <w:uiPriority w:val="99"/>
    <w:unhideWhenUsed/>
    <w:rsid w:val="00ED5DC1"/>
    <w:rPr>
      <w:color w:val="467886" w:themeColor="hyperlink"/>
      <w:u w:val="single"/>
    </w:rPr>
  </w:style>
  <w:style w:type="character" w:styleId="UnresolvedMention">
    <w:name w:val="Unresolved Mention"/>
    <w:basedOn w:val="DefaultParagraphFont"/>
    <w:uiPriority w:val="99"/>
    <w:semiHidden/>
    <w:unhideWhenUsed/>
    <w:rsid w:val="00ED5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ene.H.Jackson@hud.gov" TargetMode="External"/><Relationship Id="rId5" Type="http://schemas.openxmlformats.org/officeDocument/2006/relationships/hyperlink" Target="mailto:Travis.L.Sutton@hud.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646</Words>
  <Characters>4259</Characters>
  <Application>Microsoft Office Word</Application>
  <DocSecurity>0</DocSecurity>
  <Lines>86</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Dorsey (CTR), Angela C</dc:creator>
  <cp:keywords/>
  <dc:description/>
  <cp:lastModifiedBy>Gist, Dwayne E</cp:lastModifiedBy>
  <cp:revision>2</cp:revision>
  <cp:lastPrinted>2026-04-03T20:11:00Z</cp:lastPrinted>
  <dcterms:created xsi:type="dcterms:W3CDTF">2026-04-06T15:39:00Z</dcterms:created>
  <dcterms:modified xsi:type="dcterms:W3CDTF">2026-04-06T15:39:00Z</dcterms:modified>
</cp:coreProperties>
</file>