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 - Surgical Instrument Cart Washer</w:t>
            </w:r>
            <w:r w:rsidRPr="00F43FAC">
              <w:rPr>
                <w:rStyle w:val="AAMSKBFill-InHighlight"/>
                <w:color w:val="auto"/>
              </w:rPr>
              <w:t xml:space="preserve"> </w:t>
            </w:r>
            <w:r>
              <w:rPr>
                <w:rStyle w:val="AAMSKBFill-InHighlight"/>
                <w:color w:val="auto"/>
              </w:rPr>
              <w:t>Northern Indiana VAMC - Fort Wayne</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45219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36C25026Q0447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16:00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6530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260 E. University Avenue, Floor 2</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Cincinnati OH  45219-2356</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Barbara Robertson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Barbara.Robertson@va.gov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(513)861-3100</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Website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Barbara.Robertson@va.gov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Email</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6A517D" w:rsidRPr="003E5B2F" w:rsidP="00543213">
      <w:pPr>
        <w:spacing w:before="0" w:after="0"/>
        <w:jc w:val="center"/>
        <w:rPr>
          <w:rFonts w:ascii="Arial" w:hAnsi="Arial" w:cs="Arial"/>
          <w:b/>
          <w:bCs/>
          <w:sz w:val="24"/>
          <w:szCs w:val="24"/>
        </w:rPr>
      </w:pPr>
      <w:r w:rsidRPr="003E5B2F">
        <w:rPr>
          <w:rFonts w:ascii="Arial" w:hAnsi="Arial" w:cs="Arial"/>
          <w:b/>
          <w:bCs/>
          <w:sz w:val="24"/>
          <w:szCs w:val="24"/>
        </w:rPr>
        <w:t>Notice of Intent to Sole Source Requirement</w:t>
      </w:r>
      <w:r w:rsidRPr="003E5B2F" w:rsidR="001A37C2">
        <w:rPr>
          <w:rFonts w:ascii="Arial" w:hAnsi="Arial" w:cs="Arial"/>
          <w:b/>
          <w:bCs/>
          <w:sz w:val="24"/>
          <w:szCs w:val="24"/>
        </w:rPr>
        <w:t xml:space="preserve"> </w:t>
      </w:r>
      <w:r w:rsidRPr="003E5B2F" w:rsidR="00BE17F7">
        <w:rPr>
          <w:rFonts w:ascii="Arial" w:hAnsi="Arial" w:cs="Arial"/>
          <w:b/>
          <w:bCs/>
          <w:sz w:val="24"/>
          <w:szCs w:val="24"/>
        </w:rPr>
        <w:t xml:space="preserve">– </w:t>
      </w:r>
      <w:r w:rsidRPr="003E5B2F" w:rsidR="00546822">
        <w:rPr>
          <w:rFonts w:ascii="Arial" w:hAnsi="Arial" w:cs="Arial"/>
          <w:b/>
          <w:bCs/>
          <w:sz w:val="24"/>
          <w:szCs w:val="24"/>
        </w:rPr>
        <w:t xml:space="preserve">Surgical </w:t>
      </w:r>
      <w:r w:rsidRPr="003E5B2F" w:rsidR="00CA158F">
        <w:rPr>
          <w:rFonts w:ascii="Arial" w:hAnsi="Arial" w:cs="Arial"/>
          <w:b/>
          <w:bCs/>
          <w:sz w:val="24"/>
          <w:szCs w:val="24"/>
        </w:rPr>
        <w:t>Instrument Cart Washer</w:t>
      </w:r>
    </w:p>
    <w:p w:rsidR="00543213" w:rsidRPr="003E5B2F" w:rsidP="00543213">
      <w:pPr>
        <w:spacing w:before="0" w:after="0"/>
        <w:jc w:val="center"/>
        <w:rPr>
          <w:rFonts w:ascii="Arial" w:hAnsi="Arial" w:cs="Arial"/>
          <w:sz w:val="24"/>
          <w:szCs w:val="24"/>
        </w:rPr>
      </w:pPr>
    </w:p>
    <w:p w:rsidR="0030098F" w:rsidRPr="003E5B2F" w:rsidP="007A723E">
      <w:pPr>
        <w:autoSpaceDE w:val="0"/>
        <w:autoSpaceDN w:val="0"/>
        <w:adjustRightInd w:val="0"/>
        <w:spacing w:before="0" w:after="0"/>
        <w:rPr>
          <w:rFonts w:ascii="Arial" w:hAnsi="Arial" w:cs="Arial"/>
          <w:sz w:val="24"/>
          <w:szCs w:val="24"/>
        </w:rPr>
      </w:pPr>
      <w:r w:rsidRPr="003E5B2F">
        <w:rPr>
          <w:rFonts w:ascii="Arial" w:hAnsi="Arial" w:cs="Arial"/>
          <w:sz w:val="24"/>
          <w:szCs w:val="24"/>
        </w:rPr>
        <w:t>The Network Contracting Office (NCO) 10</w:t>
      </w:r>
      <w:r w:rsidRPr="003E5B2F" w:rsidR="00165295">
        <w:rPr>
          <w:rFonts w:ascii="Arial" w:hAnsi="Arial" w:cs="Arial"/>
          <w:sz w:val="24"/>
          <w:szCs w:val="24"/>
        </w:rPr>
        <w:t xml:space="preserve">, located at 260 E. University Avenue, Cincinnati, OH 45219-2356, intends to solicit and award a </w:t>
      </w:r>
      <w:r w:rsidRPr="003E5B2F" w:rsidR="00D1252D">
        <w:rPr>
          <w:rFonts w:ascii="Arial" w:hAnsi="Arial" w:cs="Arial"/>
          <w:sz w:val="24"/>
          <w:szCs w:val="24"/>
        </w:rPr>
        <w:t>s</w:t>
      </w:r>
      <w:r w:rsidRPr="003E5B2F" w:rsidR="00822D27">
        <w:rPr>
          <w:rFonts w:ascii="Arial" w:hAnsi="Arial" w:cs="Arial"/>
          <w:sz w:val="24"/>
          <w:szCs w:val="24"/>
        </w:rPr>
        <w:t xml:space="preserve">ole </w:t>
      </w:r>
      <w:r w:rsidRPr="003E5B2F" w:rsidR="00D1252D">
        <w:rPr>
          <w:rFonts w:ascii="Arial" w:hAnsi="Arial" w:cs="Arial"/>
          <w:sz w:val="24"/>
          <w:szCs w:val="24"/>
        </w:rPr>
        <w:t>s</w:t>
      </w:r>
      <w:r w:rsidRPr="003E5B2F" w:rsidR="00822D27">
        <w:rPr>
          <w:rFonts w:ascii="Arial" w:hAnsi="Arial" w:cs="Arial"/>
          <w:sz w:val="24"/>
          <w:szCs w:val="24"/>
        </w:rPr>
        <w:t xml:space="preserve">ource, </w:t>
      </w:r>
      <w:r w:rsidRPr="003E5B2F" w:rsidR="00D1252D">
        <w:rPr>
          <w:rFonts w:ascii="Arial" w:hAnsi="Arial" w:cs="Arial"/>
          <w:sz w:val="24"/>
          <w:szCs w:val="24"/>
        </w:rPr>
        <w:t>f</w:t>
      </w:r>
      <w:r w:rsidRPr="003E5B2F" w:rsidR="00822D27">
        <w:rPr>
          <w:rFonts w:ascii="Arial" w:hAnsi="Arial" w:cs="Arial"/>
          <w:sz w:val="24"/>
          <w:szCs w:val="24"/>
        </w:rPr>
        <w:t>irm-</w:t>
      </w:r>
      <w:r w:rsidRPr="003E5B2F" w:rsidR="00D1252D">
        <w:rPr>
          <w:rFonts w:ascii="Arial" w:hAnsi="Arial" w:cs="Arial"/>
          <w:sz w:val="24"/>
          <w:szCs w:val="24"/>
        </w:rPr>
        <w:t>f</w:t>
      </w:r>
      <w:r w:rsidRPr="003E5B2F" w:rsidR="00822D27">
        <w:rPr>
          <w:rFonts w:ascii="Arial" w:hAnsi="Arial" w:cs="Arial"/>
          <w:sz w:val="24"/>
          <w:szCs w:val="24"/>
        </w:rPr>
        <w:t>ixed-</w:t>
      </w:r>
      <w:r w:rsidRPr="003E5B2F" w:rsidR="00D1252D">
        <w:rPr>
          <w:rFonts w:ascii="Arial" w:hAnsi="Arial" w:cs="Arial"/>
          <w:sz w:val="24"/>
          <w:szCs w:val="24"/>
        </w:rPr>
        <w:t>p</w:t>
      </w:r>
      <w:r w:rsidRPr="003E5B2F" w:rsidR="00822D27">
        <w:rPr>
          <w:rFonts w:ascii="Arial" w:hAnsi="Arial" w:cs="Arial"/>
          <w:sz w:val="24"/>
          <w:szCs w:val="24"/>
        </w:rPr>
        <w:t xml:space="preserve">rice, </w:t>
      </w:r>
      <w:r w:rsidRPr="003E5B2F" w:rsidR="00D1252D">
        <w:rPr>
          <w:rFonts w:ascii="Arial" w:hAnsi="Arial" w:cs="Arial"/>
          <w:sz w:val="24"/>
          <w:szCs w:val="24"/>
        </w:rPr>
        <w:t>p</w:t>
      </w:r>
      <w:r w:rsidRPr="003E5B2F" w:rsidR="00822D27">
        <w:rPr>
          <w:rFonts w:ascii="Arial" w:hAnsi="Arial" w:cs="Arial"/>
          <w:sz w:val="24"/>
          <w:szCs w:val="24"/>
        </w:rPr>
        <w:t xml:space="preserve">urchase </w:t>
      </w:r>
      <w:r w:rsidRPr="003E5B2F" w:rsidR="00D1252D">
        <w:rPr>
          <w:rFonts w:ascii="Arial" w:hAnsi="Arial" w:cs="Arial"/>
          <w:sz w:val="24"/>
          <w:szCs w:val="24"/>
        </w:rPr>
        <w:t>o</w:t>
      </w:r>
      <w:r w:rsidRPr="003E5B2F" w:rsidR="00822D27">
        <w:rPr>
          <w:rFonts w:ascii="Arial" w:hAnsi="Arial" w:cs="Arial"/>
          <w:sz w:val="24"/>
          <w:szCs w:val="24"/>
        </w:rPr>
        <w:t>rder to one</w:t>
      </w:r>
      <w:r w:rsidRPr="003E5B2F" w:rsidR="00F413DE">
        <w:rPr>
          <w:rFonts w:ascii="Arial" w:hAnsi="Arial" w:cs="Arial"/>
          <w:sz w:val="24"/>
          <w:szCs w:val="24"/>
        </w:rPr>
        <w:t xml:space="preserve"> </w:t>
      </w:r>
      <w:r w:rsidRPr="003E5B2F" w:rsidR="00867C68">
        <w:rPr>
          <w:rFonts w:ascii="Arial" w:hAnsi="Arial" w:cs="Arial"/>
          <w:sz w:val="24"/>
          <w:szCs w:val="24"/>
        </w:rPr>
        <w:t>large b</w:t>
      </w:r>
      <w:r w:rsidRPr="003E5B2F" w:rsidR="00807541">
        <w:rPr>
          <w:rFonts w:ascii="Arial" w:hAnsi="Arial" w:cs="Arial"/>
          <w:sz w:val="24"/>
          <w:szCs w:val="24"/>
        </w:rPr>
        <w:t>usiness.  T</w:t>
      </w:r>
      <w:r w:rsidRPr="003E5B2F" w:rsidR="00F413DE">
        <w:rPr>
          <w:rFonts w:ascii="Arial" w:hAnsi="Arial" w:cs="Arial"/>
          <w:sz w:val="24"/>
          <w:szCs w:val="24"/>
        </w:rPr>
        <w:t xml:space="preserve">he purchase order will be for the </w:t>
      </w:r>
      <w:r w:rsidRPr="003E5B2F" w:rsidR="009C27C5">
        <w:rPr>
          <w:rFonts w:ascii="Arial" w:hAnsi="Arial" w:cs="Arial"/>
          <w:sz w:val="24"/>
          <w:szCs w:val="24"/>
        </w:rPr>
        <w:t xml:space="preserve">VISN 10, </w:t>
      </w:r>
      <w:r w:rsidRPr="003E5B2F" w:rsidR="00807541">
        <w:rPr>
          <w:rFonts w:ascii="Arial" w:hAnsi="Arial" w:cs="Arial"/>
          <w:sz w:val="24"/>
          <w:szCs w:val="24"/>
        </w:rPr>
        <w:t>Northern Indiana Healthcare System (NIHS)</w:t>
      </w:r>
      <w:r w:rsidRPr="003E5B2F" w:rsidR="00BB6BD6">
        <w:rPr>
          <w:rFonts w:ascii="Arial" w:hAnsi="Arial" w:cs="Arial"/>
          <w:sz w:val="24"/>
          <w:szCs w:val="24"/>
        </w:rPr>
        <w:t xml:space="preserve"> Veterans Affairs Medical Center (</w:t>
      </w:r>
      <w:r w:rsidRPr="003E5B2F" w:rsidR="002B729C">
        <w:rPr>
          <w:rFonts w:ascii="Arial" w:hAnsi="Arial" w:cs="Arial"/>
          <w:sz w:val="24"/>
          <w:szCs w:val="24"/>
        </w:rPr>
        <w:t>V</w:t>
      </w:r>
      <w:r w:rsidRPr="003E5B2F" w:rsidR="00BB6BD6">
        <w:rPr>
          <w:rFonts w:ascii="Arial" w:hAnsi="Arial" w:cs="Arial"/>
          <w:sz w:val="24"/>
          <w:szCs w:val="24"/>
        </w:rPr>
        <w:t>AMC)</w:t>
      </w:r>
      <w:r w:rsidRPr="003E5B2F" w:rsidR="00727E4C">
        <w:rPr>
          <w:rFonts w:ascii="Arial" w:hAnsi="Arial" w:cs="Arial"/>
          <w:sz w:val="24"/>
          <w:szCs w:val="24"/>
        </w:rPr>
        <w:t xml:space="preserve"> at </w:t>
      </w:r>
      <w:r w:rsidRPr="003E5B2F" w:rsidR="006C46AB">
        <w:rPr>
          <w:rFonts w:ascii="Arial" w:hAnsi="Arial" w:cs="Arial"/>
          <w:sz w:val="24"/>
          <w:szCs w:val="24"/>
        </w:rPr>
        <w:t>2121 Lake Avenue</w:t>
      </w:r>
      <w:r w:rsidRPr="003E5B2F" w:rsidR="00727E4C">
        <w:rPr>
          <w:rFonts w:ascii="Arial" w:hAnsi="Arial" w:cs="Arial"/>
          <w:sz w:val="24"/>
          <w:szCs w:val="24"/>
        </w:rPr>
        <w:t xml:space="preserve">, </w:t>
      </w:r>
      <w:r w:rsidRPr="003E5B2F" w:rsidR="00B966EF">
        <w:rPr>
          <w:rFonts w:ascii="Arial" w:hAnsi="Arial" w:cs="Arial"/>
          <w:sz w:val="24"/>
          <w:szCs w:val="24"/>
        </w:rPr>
        <w:t>Fort Wayne, IN 46805-5100</w:t>
      </w:r>
      <w:r w:rsidRPr="003E5B2F" w:rsidR="001410CB">
        <w:rPr>
          <w:rFonts w:ascii="Arial" w:hAnsi="Arial" w:cs="Arial"/>
          <w:sz w:val="24"/>
          <w:szCs w:val="24"/>
        </w:rPr>
        <w:t>.</w:t>
      </w:r>
      <w:r w:rsidRPr="003E5B2F" w:rsidR="00E82E63">
        <w:rPr>
          <w:rFonts w:ascii="Arial" w:hAnsi="Arial" w:cs="Arial"/>
          <w:sz w:val="24"/>
          <w:szCs w:val="24"/>
        </w:rPr>
        <w:t xml:space="preserve">  </w:t>
      </w:r>
      <w:r w:rsidRPr="003E5B2F" w:rsidR="005F556F">
        <w:rPr>
          <w:rFonts w:ascii="Arial" w:hAnsi="Arial" w:cs="Arial"/>
          <w:sz w:val="24"/>
          <w:szCs w:val="24"/>
        </w:rPr>
        <w:t xml:space="preserve">The original equipment manufacturer (OEM) </w:t>
      </w:r>
      <w:r w:rsidRPr="003E5B2F" w:rsidR="00C55A61">
        <w:rPr>
          <w:rFonts w:ascii="Arial" w:hAnsi="Arial" w:cs="Arial"/>
          <w:sz w:val="24"/>
          <w:szCs w:val="24"/>
        </w:rPr>
        <w:t>for</w:t>
      </w:r>
      <w:r w:rsidRPr="003E5B2F" w:rsidR="0039411B">
        <w:rPr>
          <w:rFonts w:ascii="Arial" w:hAnsi="Arial" w:cs="Arial"/>
          <w:sz w:val="24"/>
          <w:szCs w:val="24"/>
        </w:rPr>
        <w:t xml:space="preserve"> th</w:t>
      </w:r>
      <w:r w:rsidRPr="003E5B2F" w:rsidR="00ED32A0">
        <w:rPr>
          <w:rFonts w:ascii="Arial" w:hAnsi="Arial" w:cs="Arial"/>
          <w:sz w:val="24"/>
          <w:szCs w:val="24"/>
        </w:rPr>
        <w:t>is</w:t>
      </w:r>
      <w:r w:rsidRPr="003E5B2F" w:rsidR="0039411B">
        <w:rPr>
          <w:rFonts w:ascii="Arial" w:hAnsi="Arial" w:cs="Arial"/>
          <w:sz w:val="24"/>
          <w:szCs w:val="24"/>
        </w:rPr>
        <w:t xml:space="preserve"> </w:t>
      </w:r>
      <w:r w:rsidRPr="003E5B2F" w:rsidR="005600A8">
        <w:rPr>
          <w:rFonts w:ascii="Arial" w:hAnsi="Arial" w:cs="Arial"/>
          <w:sz w:val="24"/>
          <w:szCs w:val="24"/>
        </w:rPr>
        <w:t>equipment</w:t>
      </w:r>
      <w:r w:rsidRPr="003E5B2F" w:rsidR="00AA133B">
        <w:rPr>
          <w:rFonts w:ascii="Arial" w:hAnsi="Arial" w:cs="Arial"/>
          <w:sz w:val="24"/>
          <w:szCs w:val="24"/>
        </w:rPr>
        <w:t xml:space="preserve"> </w:t>
      </w:r>
      <w:r w:rsidRPr="003E5B2F" w:rsidR="000172F7">
        <w:rPr>
          <w:rFonts w:ascii="Arial" w:hAnsi="Arial" w:cs="Arial"/>
          <w:sz w:val="24"/>
          <w:szCs w:val="24"/>
        </w:rPr>
        <w:t xml:space="preserve">is </w:t>
      </w:r>
      <w:r w:rsidRPr="003E5B2F" w:rsidR="00080288">
        <w:rPr>
          <w:rFonts w:ascii="Arial" w:hAnsi="Arial" w:cs="Arial"/>
          <w:sz w:val="24"/>
          <w:szCs w:val="24"/>
        </w:rPr>
        <w:t>Steris Corporation</w:t>
      </w:r>
      <w:r w:rsidRPr="003E5B2F" w:rsidR="00A85D32">
        <w:rPr>
          <w:rFonts w:ascii="Arial" w:hAnsi="Arial" w:cs="Arial"/>
          <w:sz w:val="24"/>
          <w:szCs w:val="24"/>
        </w:rPr>
        <w:t>.</w:t>
      </w:r>
    </w:p>
    <w:p w:rsidR="000E1B85" w:rsidRPr="003E5B2F" w:rsidP="007A723E">
      <w:pPr>
        <w:spacing w:before="0" w:after="0"/>
        <w:rPr>
          <w:rFonts w:ascii="Arial" w:hAnsi="Arial" w:cs="Arial"/>
          <w:sz w:val="24"/>
          <w:szCs w:val="24"/>
        </w:rPr>
      </w:pPr>
    </w:p>
    <w:p w:rsidR="00165CC1" w:rsidRPr="003E5B2F" w:rsidP="007A723E">
      <w:pPr>
        <w:spacing w:before="0" w:after="0"/>
        <w:rPr>
          <w:rFonts w:ascii="Arial" w:hAnsi="Arial" w:cs="Arial"/>
          <w:sz w:val="24"/>
          <w:szCs w:val="24"/>
        </w:rPr>
      </w:pPr>
      <w:r w:rsidRPr="003E5B2F">
        <w:rPr>
          <w:rFonts w:ascii="Arial" w:hAnsi="Arial" w:cs="Arial"/>
          <w:sz w:val="24"/>
          <w:szCs w:val="24"/>
        </w:rPr>
        <w:t xml:space="preserve">Steris Corporation </w:t>
      </w:r>
    </w:p>
    <w:p w:rsidR="007A723E" w:rsidRPr="003E5B2F" w:rsidP="007A723E">
      <w:pPr>
        <w:spacing w:before="0" w:after="0"/>
        <w:rPr>
          <w:rFonts w:ascii="Arial" w:hAnsi="Arial" w:cs="Arial"/>
          <w:sz w:val="24"/>
          <w:szCs w:val="24"/>
        </w:rPr>
      </w:pPr>
      <w:r w:rsidRPr="003E5B2F">
        <w:rPr>
          <w:rFonts w:ascii="Arial" w:hAnsi="Arial" w:cs="Arial"/>
          <w:sz w:val="24"/>
          <w:szCs w:val="24"/>
        </w:rPr>
        <w:t>5960 Heisley Road</w:t>
      </w:r>
    </w:p>
    <w:p w:rsidR="007A723E" w:rsidRPr="003E5B2F" w:rsidP="007A723E">
      <w:pPr>
        <w:spacing w:before="0" w:after="0"/>
        <w:rPr>
          <w:rFonts w:ascii="Arial" w:hAnsi="Arial" w:cs="Arial"/>
          <w:sz w:val="24"/>
          <w:szCs w:val="24"/>
        </w:rPr>
      </w:pPr>
      <w:r w:rsidRPr="003E5B2F">
        <w:rPr>
          <w:rFonts w:ascii="Arial" w:hAnsi="Arial" w:cs="Arial"/>
          <w:sz w:val="24"/>
          <w:szCs w:val="24"/>
        </w:rPr>
        <w:t xml:space="preserve">Mentor, OH 44060-1834 </w:t>
      </w:r>
    </w:p>
    <w:p w:rsidR="008C6087" w:rsidRPr="003E5B2F" w:rsidP="007A723E">
      <w:pPr>
        <w:spacing w:before="0" w:after="0"/>
        <w:rPr>
          <w:rFonts w:ascii="Arial" w:hAnsi="Arial" w:cs="Arial"/>
          <w:sz w:val="24"/>
          <w:szCs w:val="24"/>
        </w:rPr>
      </w:pPr>
    </w:p>
    <w:p w:rsidR="009F26D4" w:rsidRPr="003E5B2F" w:rsidP="007A723E">
      <w:pPr>
        <w:spacing w:before="0" w:after="0"/>
        <w:rPr>
          <w:rFonts w:ascii="Arial" w:hAnsi="Arial" w:cs="Arial"/>
          <w:kern w:val="2"/>
          <w:sz w:val="24"/>
          <w:szCs w:val="24"/>
          <w14:ligatures w14:val="standardContextual"/>
        </w:rPr>
      </w:pPr>
      <w:r w:rsidRPr="003E5B2F">
        <w:rPr>
          <w:rFonts w:ascii="Arial" w:hAnsi="Arial" w:cs="Arial"/>
          <w:kern w:val="2"/>
          <w:sz w:val="24"/>
          <w:szCs w:val="24"/>
          <w14:ligatures w14:val="standardContextual"/>
        </w:rPr>
        <w:t xml:space="preserve">The </w:t>
      </w:r>
      <w:r w:rsidRPr="003E5B2F" w:rsidR="001F5379">
        <w:rPr>
          <w:rFonts w:ascii="Arial" w:hAnsi="Arial" w:cs="Arial"/>
          <w:kern w:val="2"/>
          <w:sz w:val="24"/>
          <w:szCs w:val="24"/>
          <w14:ligatures w14:val="standardContextual"/>
        </w:rPr>
        <w:t>Contractor shall provide</w:t>
      </w:r>
      <w:r w:rsidRPr="003E5B2F" w:rsidR="002A4B5F">
        <w:rPr>
          <w:rFonts w:ascii="Arial" w:hAnsi="Arial" w:cs="Arial"/>
          <w:kern w:val="2"/>
          <w:sz w:val="24"/>
          <w:szCs w:val="24"/>
          <w14:ligatures w14:val="standardContextual"/>
        </w:rPr>
        <w:t xml:space="preserve"> the following </w:t>
      </w:r>
      <w:r w:rsidRPr="003E5B2F" w:rsidR="00567943">
        <w:rPr>
          <w:rFonts w:ascii="Arial" w:hAnsi="Arial" w:cs="Arial"/>
          <w:kern w:val="2"/>
          <w:sz w:val="24"/>
          <w:szCs w:val="24"/>
          <w14:ligatures w14:val="standardContextual"/>
        </w:rPr>
        <w:t xml:space="preserve">commercial </w:t>
      </w:r>
      <w:r w:rsidRPr="003E5B2F" w:rsidR="009C4FB3">
        <w:rPr>
          <w:rFonts w:ascii="Arial" w:hAnsi="Arial" w:cs="Arial"/>
          <w:kern w:val="2"/>
          <w:sz w:val="24"/>
          <w:szCs w:val="24"/>
          <w14:ligatures w14:val="standardContextual"/>
        </w:rPr>
        <w:t xml:space="preserve">equipment and </w:t>
      </w:r>
      <w:r w:rsidRPr="003E5B2F" w:rsidR="002A4B5F">
        <w:rPr>
          <w:rFonts w:ascii="Arial" w:hAnsi="Arial" w:cs="Arial"/>
          <w:kern w:val="2"/>
          <w:sz w:val="24"/>
          <w:szCs w:val="24"/>
          <w14:ligatures w14:val="standardContextual"/>
        </w:rPr>
        <w:t>service</w:t>
      </w:r>
      <w:r w:rsidRPr="003E5B2F" w:rsidR="005D2237">
        <w:rPr>
          <w:rFonts w:ascii="Arial" w:hAnsi="Arial" w:cs="Arial"/>
          <w:kern w:val="2"/>
          <w:sz w:val="24"/>
          <w:szCs w:val="24"/>
          <w14:ligatures w14:val="standardContextual"/>
        </w:rPr>
        <w:t>s</w:t>
      </w:r>
      <w:r w:rsidRPr="003E5B2F" w:rsidR="00EF1774">
        <w:rPr>
          <w:rFonts w:ascii="Arial" w:hAnsi="Arial" w:cs="Arial"/>
          <w:kern w:val="2"/>
          <w:sz w:val="24"/>
          <w:szCs w:val="24"/>
          <w14:ligatures w14:val="standardContextual"/>
        </w:rPr>
        <w:t>:</w:t>
      </w:r>
    </w:p>
    <w:p w:rsidR="0030098F" w:rsidRPr="003E5B2F" w:rsidP="007A723E">
      <w:pPr>
        <w:spacing w:before="0" w:after="0"/>
        <w:rPr>
          <w:rFonts w:ascii="Arial" w:hAnsi="Arial" w:cs="Arial"/>
          <w:kern w:val="2"/>
          <w:sz w:val="24"/>
          <w:szCs w:val="24"/>
          <w14:ligatures w14:val="standardContextual"/>
        </w:rPr>
      </w:pPr>
    </w:p>
    <w:p w:rsidR="003E5B2F" w:rsidRPr="003E5B2F" w:rsidP="003E5B2F">
      <w:pPr>
        <w:pStyle w:val="ListParagraph"/>
        <w:numPr>
          <w:ilvl w:val="0"/>
          <w:numId w:val="1"/>
        </w:numPr>
        <w:overflowPunct w:val="0"/>
        <w:autoSpaceDE w:val="0"/>
        <w:autoSpaceDN w:val="0"/>
        <w:adjustRightInd w:val="0"/>
        <w:spacing w:before="0" w:after="0"/>
        <w:textAlignment w:val="baseline"/>
        <w:rPr>
          <w:rFonts w:ascii="Arial" w:hAnsi="Arial" w:cs="Arial"/>
          <w:b/>
          <w:sz w:val="24"/>
          <w:szCs w:val="24"/>
        </w:rPr>
      </w:pPr>
      <w:r w:rsidRPr="003E5B2F">
        <w:rPr>
          <w:rFonts w:ascii="Arial" w:hAnsi="Arial" w:cs="Arial"/>
          <w:sz w:val="24"/>
          <w:szCs w:val="24"/>
        </w:rPr>
        <w:t>Reliance 1227 Cart and Utensil Washer/Disinfector, 480V, 60Hz, vented, Steam heated – Mfg. Part #: FW03102, GTIN: 00724995193447 – Quantity of 1 Each</w:t>
      </w:r>
    </w:p>
    <w:p w:rsidR="003E5B2F" w:rsidRPr="003E5B2F" w:rsidP="003E5B2F">
      <w:pPr>
        <w:pStyle w:val="ListParagraph"/>
        <w:numPr>
          <w:ilvl w:val="0"/>
          <w:numId w:val="1"/>
        </w:numPr>
        <w:overflowPunct w:val="0"/>
        <w:autoSpaceDE w:val="0"/>
        <w:autoSpaceDN w:val="0"/>
        <w:adjustRightInd w:val="0"/>
        <w:spacing w:before="0" w:after="0"/>
        <w:textAlignment w:val="baseline"/>
        <w:rPr>
          <w:rFonts w:ascii="Arial" w:hAnsi="Arial" w:cs="Arial"/>
          <w:b/>
          <w:sz w:val="24"/>
          <w:szCs w:val="24"/>
        </w:rPr>
      </w:pPr>
      <w:r w:rsidRPr="003E5B2F">
        <w:rPr>
          <w:rFonts w:ascii="Arial" w:hAnsi="Arial" w:cs="Arial"/>
          <w:sz w:val="24"/>
          <w:szCs w:val="24"/>
        </w:rPr>
        <w:t>Non-vented Drying System (1227) - Mfg. Part #: FY030002 – Quantity of 1 Each</w:t>
      </w:r>
    </w:p>
    <w:p w:rsidR="003E5B2F" w:rsidRPr="003E5B2F" w:rsidP="003E5B2F">
      <w:pPr>
        <w:pStyle w:val="ListParagraph"/>
        <w:numPr>
          <w:ilvl w:val="0"/>
          <w:numId w:val="1"/>
        </w:numPr>
        <w:overflowPunct w:val="0"/>
        <w:autoSpaceDE w:val="0"/>
        <w:autoSpaceDN w:val="0"/>
        <w:adjustRightInd w:val="0"/>
        <w:spacing w:before="0" w:after="0"/>
        <w:textAlignment w:val="baseline"/>
        <w:rPr>
          <w:rFonts w:ascii="Arial" w:hAnsi="Arial" w:cs="Arial"/>
          <w:b/>
          <w:sz w:val="24"/>
          <w:szCs w:val="24"/>
        </w:rPr>
      </w:pPr>
      <w:r w:rsidRPr="003E5B2F">
        <w:rPr>
          <w:rFonts w:ascii="Arial" w:hAnsi="Arial" w:cs="Arial"/>
          <w:sz w:val="24"/>
          <w:szCs w:val="24"/>
        </w:rPr>
        <w:t>Cart Washer Container Rack - Mfg. Part #: FD322, GTIN: 00724995151089 – Quantity of 1 Each</w:t>
      </w:r>
    </w:p>
    <w:p w:rsidR="003E5B2F" w:rsidRPr="003E5B2F" w:rsidP="003E5B2F">
      <w:pPr>
        <w:pStyle w:val="ListParagraph"/>
        <w:numPr>
          <w:ilvl w:val="0"/>
          <w:numId w:val="1"/>
        </w:numPr>
        <w:overflowPunct w:val="0"/>
        <w:autoSpaceDE w:val="0"/>
        <w:autoSpaceDN w:val="0"/>
        <w:adjustRightInd w:val="0"/>
        <w:spacing w:before="0" w:after="0"/>
        <w:textAlignment w:val="baseline"/>
        <w:rPr>
          <w:rFonts w:ascii="Arial" w:hAnsi="Arial" w:cs="Arial"/>
          <w:b/>
          <w:sz w:val="24"/>
          <w:szCs w:val="24"/>
        </w:rPr>
      </w:pPr>
      <w:r w:rsidRPr="003E5B2F">
        <w:rPr>
          <w:rFonts w:ascii="Arial" w:hAnsi="Arial" w:cs="Arial"/>
          <w:sz w:val="24"/>
          <w:szCs w:val="24"/>
        </w:rPr>
        <w:t>Condensate Return to Drain 1227 - Mfg. Part #: K1227001 – Quantity of 1 Each</w:t>
      </w:r>
    </w:p>
    <w:p w:rsidR="003E5B2F" w:rsidRPr="003E5B2F" w:rsidP="003E5B2F">
      <w:pPr>
        <w:pStyle w:val="ListParagraph"/>
        <w:numPr>
          <w:ilvl w:val="0"/>
          <w:numId w:val="1"/>
        </w:numPr>
        <w:overflowPunct w:val="0"/>
        <w:autoSpaceDE w:val="0"/>
        <w:autoSpaceDN w:val="0"/>
        <w:adjustRightInd w:val="0"/>
        <w:spacing w:before="0" w:after="0"/>
        <w:textAlignment w:val="baseline"/>
        <w:rPr>
          <w:rFonts w:ascii="Arial" w:hAnsi="Arial" w:cs="Arial"/>
          <w:b/>
          <w:sz w:val="24"/>
          <w:szCs w:val="24"/>
        </w:rPr>
      </w:pPr>
      <w:r w:rsidRPr="003E5B2F">
        <w:rPr>
          <w:rFonts w:ascii="Arial" w:hAnsi="Arial" w:cs="Arial"/>
          <w:bCs/>
          <w:sz w:val="24"/>
          <w:szCs w:val="24"/>
        </w:rPr>
        <w:t xml:space="preserve">Deinstall Cart Washer - </w:t>
      </w:r>
      <w:r w:rsidRPr="003E5B2F">
        <w:rPr>
          <w:rFonts w:ascii="Arial" w:hAnsi="Arial" w:cs="Arial"/>
          <w:sz w:val="24"/>
          <w:szCs w:val="24"/>
        </w:rPr>
        <w:t>Mfg. Part #: SE1010021 – Quantity of 1 Each</w:t>
      </w:r>
    </w:p>
    <w:p w:rsidR="003E5B2F" w:rsidRPr="003E5B2F" w:rsidP="003E5B2F">
      <w:pPr>
        <w:pStyle w:val="ListParagraph"/>
        <w:numPr>
          <w:ilvl w:val="0"/>
          <w:numId w:val="1"/>
        </w:numPr>
        <w:overflowPunct w:val="0"/>
        <w:autoSpaceDE w:val="0"/>
        <w:autoSpaceDN w:val="0"/>
        <w:adjustRightInd w:val="0"/>
        <w:spacing w:before="0" w:after="0"/>
        <w:textAlignment w:val="baseline"/>
        <w:rPr>
          <w:rFonts w:ascii="Arial" w:hAnsi="Arial" w:cs="Arial"/>
          <w:b/>
          <w:bCs/>
          <w:sz w:val="24"/>
          <w:szCs w:val="24"/>
        </w:rPr>
      </w:pPr>
      <w:r w:rsidRPr="003E5B2F">
        <w:rPr>
          <w:rFonts w:ascii="Arial" w:hAnsi="Arial" w:cs="Arial"/>
          <w:bCs/>
          <w:sz w:val="24"/>
          <w:szCs w:val="24"/>
        </w:rPr>
        <w:t>Disposal of Cart/Tunnel Washer - Mfg. Part #: SE1010000071 –  Quantity of 1 Each</w:t>
      </w:r>
    </w:p>
    <w:p w:rsidR="003E5B2F" w:rsidRPr="003E5B2F" w:rsidP="003E5B2F">
      <w:pPr>
        <w:pStyle w:val="ListParagraph"/>
        <w:numPr>
          <w:ilvl w:val="0"/>
          <w:numId w:val="1"/>
        </w:numPr>
        <w:overflowPunct w:val="0"/>
        <w:autoSpaceDE w:val="0"/>
        <w:autoSpaceDN w:val="0"/>
        <w:adjustRightInd w:val="0"/>
        <w:spacing w:before="0" w:after="0"/>
        <w:textAlignment w:val="baseline"/>
        <w:rPr>
          <w:rFonts w:ascii="Arial" w:hAnsi="Arial" w:cs="Arial"/>
          <w:bCs/>
          <w:sz w:val="24"/>
          <w:szCs w:val="24"/>
        </w:rPr>
      </w:pPr>
      <w:r w:rsidRPr="003E5B2F">
        <w:rPr>
          <w:rFonts w:ascii="Arial" w:hAnsi="Arial" w:cs="Arial"/>
          <w:bCs/>
          <w:sz w:val="24"/>
          <w:szCs w:val="24"/>
        </w:rPr>
        <w:t>Installation Reliance 1227 Cart Washer - Mfg. Part #: SE101382 –  Quantity of 1 Each</w:t>
      </w:r>
    </w:p>
    <w:p w:rsidR="003E5B2F" w:rsidRPr="003E5B2F" w:rsidP="003E5B2F">
      <w:pPr>
        <w:pStyle w:val="ListParagraph"/>
        <w:numPr>
          <w:ilvl w:val="0"/>
          <w:numId w:val="1"/>
        </w:numPr>
        <w:overflowPunct w:val="0"/>
        <w:autoSpaceDE w:val="0"/>
        <w:autoSpaceDN w:val="0"/>
        <w:adjustRightInd w:val="0"/>
        <w:spacing w:before="0" w:after="0"/>
        <w:textAlignment w:val="baseline"/>
        <w:rPr>
          <w:rFonts w:ascii="Arial" w:hAnsi="Arial" w:cs="Arial"/>
          <w:bCs/>
          <w:sz w:val="24"/>
          <w:szCs w:val="24"/>
        </w:rPr>
      </w:pPr>
      <w:r w:rsidRPr="003E5B2F">
        <w:rPr>
          <w:rFonts w:ascii="Arial" w:hAnsi="Arial" w:cs="Arial"/>
          <w:bCs/>
          <w:sz w:val="24"/>
          <w:szCs w:val="24"/>
        </w:rPr>
        <w:t xml:space="preserve">Installation of </w:t>
      </w:r>
      <w:r w:rsidRPr="003E5B2F">
        <w:rPr>
          <w:rFonts w:ascii="Arial" w:hAnsi="Arial" w:cs="Arial"/>
          <w:bCs/>
          <w:sz w:val="24"/>
          <w:szCs w:val="24"/>
        </w:rPr>
        <w:t>Acu</w:t>
      </w:r>
      <w:r w:rsidRPr="003E5B2F">
        <w:rPr>
          <w:rFonts w:ascii="Arial" w:hAnsi="Arial" w:cs="Arial"/>
          <w:bCs/>
          <w:sz w:val="24"/>
          <w:szCs w:val="24"/>
        </w:rPr>
        <w:t>-Hold Container System - Mfg. Part #: SE104082 –  Quantity of 1 Each</w:t>
      </w:r>
    </w:p>
    <w:p w:rsidR="003E5B2F" w:rsidRPr="003E5B2F" w:rsidP="003E5B2F">
      <w:pPr>
        <w:pStyle w:val="ListParagraph"/>
        <w:numPr>
          <w:ilvl w:val="0"/>
          <w:numId w:val="1"/>
        </w:numPr>
        <w:overflowPunct w:val="0"/>
        <w:autoSpaceDE w:val="0"/>
        <w:autoSpaceDN w:val="0"/>
        <w:adjustRightInd w:val="0"/>
        <w:spacing w:before="0" w:after="0"/>
        <w:textAlignment w:val="baseline"/>
        <w:rPr>
          <w:rFonts w:ascii="Arial" w:hAnsi="Arial" w:cs="Arial"/>
          <w:bCs/>
          <w:sz w:val="24"/>
          <w:szCs w:val="24"/>
        </w:rPr>
      </w:pPr>
      <w:r w:rsidRPr="003E5B2F">
        <w:rPr>
          <w:rFonts w:ascii="Arial" w:hAnsi="Arial" w:cs="Arial"/>
          <w:sz w:val="24"/>
          <w:szCs w:val="24"/>
        </w:rPr>
        <w:t xml:space="preserve">Add Condensate Return to Drain To Reliance 1227 - Mfg. Part #: SE10138A2 </w:t>
      </w:r>
      <w:r w:rsidRPr="003E5B2F">
        <w:rPr>
          <w:rFonts w:ascii="Arial" w:hAnsi="Arial" w:cs="Arial"/>
          <w:bCs/>
          <w:sz w:val="24"/>
          <w:szCs w:val="24"/>
        </w:rPr>
        <w:t>–  Quantity of 1 Each</w:t>
      </w:r>
    </w:p>
    <w:p w:rsidR="003E5B2F" w:rsidRPr="003E5B2F" w:rsidP="003E5B2F">
      <w:pPr>
        <w:pStyle w:val="ListParagraph"/>
        <w:numPr>
          <w:ilvl w:val="0"/>
          <w:numId w:val="1"/>
        </w:numPr>
        <w:overflowPunct w:val="0"/>
        <w:autoSpaceDE w:val="0"/>
        <w:autoSpaceDN w:val="0"/>
        <w:adjustRightInd w:val="0"/>
        <w:spacing w:before="0" w:after="0"/>
        <w:textAlignment w:val="baseline"/>
        <w:rPr>
          <w:rFonts w:ascii="Arial" w:hAnsi="Arial" w:cs="Arial"/>
          <w:bCs/>
          <w:sz w:val="24"/>
          <w:szCs w:val="24"/>
        </w:rPr>
      </w:pPr>
      <w:r w:rsidRPr="003E5B2F">
        <w:rPr>
          <w:rFonts w:ascii="Arial" w:hAnsi="Arial" w:cs="Arial"/>
          <w:sz w:val="24"/>
          <w:szCs w:val="24"/>
        </w:rPr>
        <w:t>1</w:t>
      </w:r>
      <w:r w:rsidRPr="003E5B2F">
        <w:rPr>
          <w:rFonts w:ascii="Arial" w:hAnsi="Arial" w:cs="Arial"/>
          <w:sz w:val="24"/>
          <w:szCs w:val="24"/>
          <w:vertAlign w:val="superscript"/>
        </w:rPr>
        <w:t>st</w:t>
      </w:r>
      <w:r w:rsidRPr="003E5B2F">
        <w:rPr>
          <w:rFonts w:ascii="Arial" w:hAnsi="Arial" w:cs="Arial"/>
          <w:sz w:val="24"/>
          <w:szCs w:val="24"/>
        </w:rPr>
        <w:t xml:space="preserve"> Year Preventive Care Reliance 1227 Cart Washer - Mfg. Part #: SE101381 </w:t>
      </w:r>
      <w:r w:rsidRPr="003E5B2F">
        <w:rPr>
          <w:rFonts w:ascii="Arial" w:hAnsi="Arial" w:cs="Arial"/>
          <w:bCs/>
          <w:sz w:val="24"/>
          <w:szCs w:val="24"/>
        </w:rPr>
        <w:t>–  Quantity of 1 Each</w:t>
      </w:r>
    </w:p>
    <w:p w:rsidR="003E5B2F" w:rsidRPr="003E5B2F" w:rsidP="003E5B2F">
      <w:pPr>
        <w:pStyle w:val="ListParagraph"/>
        <w:numPr>
          <w:ilvl w:val="0"/>
          <w:numId w:val="1"/>
        </w:numPr>
        <w:overflowPunct w:val="0"/>
        <w:autoSpaceDE w:val="0"/>
        <w:autoSpaceDN w:val="0"/>
        <w:adjustRightInd w:val="0"/>
        <w:spacing w:before="0" w:after="0"/>
        <w:textAlignment w:val="baseline"/>
        <w:rPr>
          <w:rFonts w:ascii="Arial" w:hAnsi="Arial" w:cs="Arial"/>
          <w:bCs/>
          <w:sz w:val="24"/>
          <w:szCs w:val="24"/>
        </w:rPr>
      </w:pPr>
      <w:r w:rsidRPr="003E5B2F">
        <w:rPr>
          <w:rFonts w:ascii="Arial" w:hAnsi="Arial" w:cs="Arial"/>
          <w:bCs/>
          <w:sz w:val="24"/>
          <w:szCs w:val="24"/>
        </w:rPr>
        <w:t>Shipping &amp; Handling Charges –  Quantity of 1 Each</w:t>
      </w:r>
    </w:p>
    <w:p w:rsidR="00AF4B03" w:rsidRPr="003E5B2F" w:rsidP="007A723E">
      <w:pPr>
        <w:pStyle w:val="NoSpacing"/>
        <w:rPr>
          <w:rFonts w:ascii="Arial" w:hAnsi="Arial" w:cs="Arial"/>
          <w:sz w:val="24"/>
          <w:szCs w:val="24"/>
        </w:rPr>
      </w:pPr>
    </w:p>
    <w:p w:rsidR="008C62C2" w:rsidRPr="00BB748C" w:rsidP="00BB748C">
      <w:pPr>
        <w:rPr>
          <w:rFonts w:ascii="Arial" w:hAnsi="Arial" w:cs="Arial"/>
          <w:color w:val="000000"/>
          <w:sz w:val="24"/>
          <w:szCs w:val="24"/>
        </w:rPr>
      </w:pPr>
      <w:r w:rsidRPr="00BB748C">
        <w:rPr>
          <w:rFonts w:ascii="Arial" w:hAnsi="Arial" w:cs="Arial"/>
          <w:sz w:val="24"/>
          <w:szCs w:val="24"/>
        </w:rPr>
        <w:t xml:space="preserve">The associated </w:t>
      </w:r>
      <w:r w:rsidRPr="00BB748C" w:rsidR="004F0559">
        <w:rPr>
          <w:rFonts w:ascii="Arial" w:hAnsi="Arial" w:cs="Arial"/>
          <w:sz w:val="24"/>
          <w:szCs w:val="24"/>
        </w:rPr>
        <w:t xml:space="preserve">North American Industry Classification </w:t>
      </w:r>
      <w:r w:rsidRPr="00BB748C" w:rsidR="004C62CF">
        <w:rPr>
          <w:rFonts w:ascii="Arial" w:hAnsi="Arial" w:cs="Arial"/>
          <w:sz w:val="24"/>
          <w:szCs w:val="24"/>
        </w:rPr>
        <w:t xml:space="preserve">System </w:t>
      </w:r>
      <w:r w:rsidRPr="00BB748C" w:rsidR="004F0559">
        <w:rPr>
          <w:rFonts w:ascii="Arial" w:hAnsi="Arial" w:cs="Arial"/>
          <w:sz w:val="24"/>
          <w:szCs w:val="24"/>
        </w:rPr>
        <w:t>(</w:t>
      </w:r>
      <w:r w:rsidRPr="00BB748C">
        <w:rPr>
          <w:rFonts w:ascii="Arial" w:hAnsi="Arial" w:cs="Arial"/>
          <w:sz w:val="24"/>
          <w:szCs w:val="24"/>
        </w:rPr>
        <w:t>NAICS</w:t>
      </w:r>
      <w:r w:rsidRPr="00BB748C" w:rsidR="004F0559">
        <w:rPr>
          <w:rFonts w:ascii="Arial" w:hAnsi="Arial" w:cs="Arial"/>
          <w:sz w:val="24"/>
          <w:szCs w:val="24"/>
        </w:rPr>
        <w:t>)</w:t>
      </w:r>
      <w:r w:rsidRPr="00BB748C">
        <w:rPr>
          <w:rFonts w:ascii="Arial" w:hAnsi="Arial" w:cs="Arial"/>
          <w:sz w:val="24"/>
          <w:szCs w:val="24"/>
        </w:rPr>
        <w:t xml:space="preserve"> code for this</w:t>
      </w:r>
      <w:r w:rsidRPr="00BB748C" w:rsidR="00771CF6">
        <w:rPr>
          <w:rFonts w:ascii="Arial" w:hAnsi="Arial" w:cs="Arial"/>
          <w:sz w:val="24"/>
          <w:szCs w:val="24"/>
        </w:rPr>
        <w:t xml:space="preserve"> </w:t>
      </w:r>
      <w:r w:rsidRPr="00BB748C" w:rsidR="00AF6095">
        <w:rPr>
          <w:rFonts w:ascii="Arial" w:hAnsi="Arial" w:cs="Arial"/>
          <w:sz w:val="24"/>
          <w:szCs w:val="24"/>
        </w:rPr>
        <w:t xml:space="preserve">acquisition is </w:t>
      </w:r>
      <w:r w:rsidRPr="00BB748C" w:rsidR="00A21083">
        <w:rPr>
          <w:rFonts w:ascii="Arial" w:hAnsi="Arial" w:cs="Arial"/>
          <w:sz w:val="24"/>
          <w:szCs w:val="24"/>
        </w:rPr>
        <w:t xml:space="preserve">339113 – Sterilizers, hospital and surgical, manufacturing.  </w:t>
      </w:r>
      <w:r w:rsidRPr="00BB748C" w:rsidR="00E0555A">
        <w:rPr>
          <w:rFonts w:ascii="Arial" w:hAnsi="Arial" w:cs="Arial"/>
          <w:sz w:val="24"/>
          <w:szCs w:val="24"/>
        </w:rPr>
        <w:t xml:space="preserve">The </w:t>
      </w:r>
      <w:r w:rsidRPr="00BB748C" w:rsidR="000A7AA3">
        <w:rPr>
          <w:rFonts w:ascii="Arial" w:hAnsi="Arial" w:cs="Arial"/>
          <w:sz w:val="24"/>
          <w:szCs w:val="24"/>
        </w:rPr>
        <w:t xml:space="preserve">NAICS Size is </w:t>
      </w:r>
      <w:r w:rsidRPr="00BB748C" w:rsidR="00A21083">
        <w:rPr>
          <w:rFonts w:ascii="Arial" w:hAnsi="Arial" w:cs="Arial"/>
          <w:sz w:val="24"/>
          <w:szCs w:val="24"/>
        </w:rPr>
        <w:t>800</w:t>
      </w:r>
      <w:r w:rsidRPr="00BB748C" w:rsidR="001C5A92">
        <w:rPr>
          <w:rFonts w:ascii="Arial" w:hAnsi="Arial" w:cs="Arial"/>
          <w:sz w:val="24"/>
          <w:szCs w:val="24"/>
        </w:rPr>
        <w:t xml:space="preserve"> Employees</w:t>
      </w:r>
      <w:r w:rsidRPr="00BB748C" w:rsidR="000A7AA3">
        <w:rPr>
          <w:rFonts w:ascii="Arial" w:hAnsi="Arial" w:cs="Arial"/>
          <w:sz w:val="24"/>
          <w:szCs w:val="24"/>
        </w:rPr>
        <w:t xml:space="preserve">.  </w:t>
      </w:r>
      <w:r w:rsidRPr="00BB748C" w:rsidR="006623B5">
        <w:rPr>
          <w:rFonts w:ascii="Arial" w:hAnsi="Arial" w:cs="Arial"/>
          <w:sz w:val="24"/>
          <w:szCs w:val="24"/>
        </w:rPr>
        <w:t xml:space="preserve">The </w:t>
      </w:r>
      <w:r w:rsidRPr="00BB748C" w:rsidR="00633D5F">
        <w:rPr>
          <w:rFonts w:ascii="Arial" w:hAnsi="Arial" w:cs="Arial"/>
          <w:sz w:val="24"/>
          <w:szCs w:val="24"/>
        </w:rPr>
        <w:t>Product Ser</w:t>
      </w:r>
      <w:r w:rsidRPr="00BB748C" w:rsidR="002071C2">
        <w:rPr>
          <w:rFonts w:ascii="Arial" w:hAnsi="Arial" w:cs="Arial"/>
          <w:sz w:val="24"/>
          <w:szCs w:val="24"/>
        </w:rPr>
        <w:t>vice Code (</w:t>
      </w:r>
      <w:r w:rsidRPr="00BB748C" w:rsidR="006623B5">
        <w:rPr>
          <w:rFonts w:ascii="Arial" w:hAnsi="Arial" w:cs="Arial"/>
          <w:sz w:val="24"/>
          <w:szCs w:val="24"/>
        </w:rPr>
        <w:t>PSC</w:t>
      </w:r>
      <w:r w:rsidRPr="00BB748C" w:rsidR="002071C2">
        <w:rPr>
          <w:rFonts w:ascii="Arial" w:hAnsi="Arial" w:cs="Arial"/>
          <w:sz w:val="24"/>
          <w:szCs w:val="24"/>
        </w:rPr>
        <w:t>)</w:t>
      </w:r>
      <w:r w:rsidRPr="00BB748C" w:rsidR="006623B5">
        <w:rPr>
          <w:rFonts w:ascii="Arial" w:hAnsi="Arial" w:cs="Arial"/>
          <w:sz w:val="24"/>
          <w:szCs w:val="24"/>
        </w:rPr>
        <w:t xml:space="preserve"> is </w:t>
      </w:r>
      <w:r w:rsidRPr="00BB748C" w:rsidR="00BB748C">
        <w:rPr>
          <w:rFonts w:ascii="Arial" w:hAnsi="Arial" w:cs="Arial"/>
          <w:sz w:val="24"/>
          <w:szCs w:val="24"/>
        </w:rPr>
        <w:t>6530 – Hospital Furniture, Equipment, Utensils, and Supplies</w:t>
      </w:r>
      <w:r w:rsidRPr="00BB748C" w:rsidR="005E1680">
        <w:rPr>
          <w:rFonts w:ascii="Arial" w:hAnsi="Arial" w:cs="Arial"/>
          <w:color w:val="000000"/>
          <w:sz w:val="24"/>
          <w:szCs w:val="24"/>
        </w:rPr>
        <w:t>.</w:t>
      </w:r>
    </w:p>
    <w:p w:rsidR="00C81A36" w:rsidRPr="003E5B2F" w:rsidP="00374BEF">
      <w:pPr>
        <w:spacing w:before="0" w:after="0"/>
        <w:rPr>
          <w:rFonts w:ascii="Arial" w:hAnsi="Arial" w:cs="Arial"/>
          <w:sz w:val="24"/>
          <w:szCs w:val="24"/>
        </w:rPr>
      </w:pPr>
    </w:p>
    <w:p w:rsidR="0030098F" w:rsidRPr="00AE70E0" w:rsidP="00374BEF">
      <w:pPr>
        <w:spacing w:before="0" w:after="0"/>
        <w:rPr>
          <w:rFonts w:ascii="Arial" w:hAnsi="Arial" w:cs="Arial"/>
          <w:sz w:val="24"/>
          <w:szCs w:val="24"/>
        </w:rPr>
      </w:pPr>
      <w:r w:rsidRPr="003E5B2F">
        <w:rPr>
          <w:rFonts w:ascii="Arial" w:hAnsi="Arial" w:cs="Arial"/>
          <w:sz w:val="24"/>
          <w:szCs w:val="24"/>
        </w:rPr>
        <w:t>This procurement is being conducted under</w:t>
      </w:r>
      <w:r w:rsidRPr="003E5B2F" w:rsidR="0038784E">
        <w:rPr>
          <w:rFonts w:ascii="Arial" w:hAnsi="Arial" w:cs="Arial"/>
          <w:sz w:val="24"/>
          <w:szCs w:val="24"/>
        </w:rPr>
        <w:t xml:space="preserve"> Revolutionary </w:t>
      </w:r>
      <w:r w:rsidRPr="003E5B2F">
        <w:rPr>
          <w:rFonts w:ascii="Arial" w:hAnsi="Arial" w:cs="Arial"/>
          <w:sz w:val="24"/>
          <w:szCs w:val="24"/>
        </w:rPr>
        <w:t xml:space="preserve">Federal Acquisition Regulation </w:t>
      </w:r>
      <w:r w:rsidRPr="003E5B2F" w:rsidR="007B646B">
        <w:rPr>
          <w:rFonts w:ascii="Arial" w:hAnsi="Arial" w:cs="Arial"/>
          <w:sz w:val="24"/>
          <w:szCs w:val="24"/>
        </w:rPr>
        <w:t xml:space="preserve">Overhaul </w:t>
      </w:r>
      <w:r w:rsidRPr="003E5B2F" w:rsidR="000327A2">
        <w:rPr>
          <w:rFonts w:ascii="Arial" w:hAnsi="Arial" w:cs="Arial"/>
          <w:sz w:val="24"/>
          <w:szCs w:val="24"/>
        </w:rPr>
        <w:t>(RFO</w:t>
      </w:r>
      <w:r w:rsidRPr="003E5B2F">
        <w:rPr>
          <w:rFonts w:ascii="Arial" w:hAnsi="Arial" w:cs="Arial"/>
          <w:sz w:val="24"/>
          <w:szCs w:val="24"/>
        </w:rPr>
        <w:t>) Part</w:t>
      </w:r>
      <w:r w:rsidRPr="003E5B2F" w:rsidR="00FE2E80">
        <w:rPr>
          <w:rFonts w:ascii="Arial" w:hAnsi="Arial" w:cs="Arial"/>
          <w:sz w:val="24"/>
          <w:szCs w:val="24"/>
        </w:rPr>
        <w:t xml:space="preserve"> 12</w:t>
      </w:r>
      <w:r w:rsidRPr="003E5B2F" w:rsidR="00F81B9E">
        <w:rPr>
          <w:rFonts w:ascii="Arial" w:hAnsi="Arial" w:cs="Arial"/>
          <w:sz w:val="24"/>
          <w:szCs w:val="24"/>
        </w:rPr>
        <w:t xml:space="preserve">, Acquisition of Commercial Products and Commercial Services, </w:t>
      </w:r>
      <w:r w:rsidR="00BA6269">
        <w:rPr>
          <w:rFonts w:ascii="Arial" w:hAnsi="Arial" w:cs="Arial"/>
          <w:color w:val="000000"/>
          <w:sz w:val="24"/>
          <w:szCs w:val="24"/>
          <w:shd w:val="clear" w:color="auto" w:fill="FFFFFF"/>
        </w:rPr>
        <w:t>in accordance with (IAW)</w:t>
      </w:r>
      <w:r w:rsidRPr="00AE70E0" w:rsidR="00B812BD">
        <w:rPr>
          <w:rFonts w:ascii="Arial" w:hAnsi="Arial" w:cs="Arial"/>
          <w:color w:val="000000"/>
          <w:sz w:val="24"/>
          <w:szCs w:val="24"/>
          <w:shd w:val="clear" w:color="auto" w:fill="FFFFFF"/>
        </w:rPr>
        <w:t xml:space="preserve"> </w:t>
      </w:r>
      <w:r w:rsidRPr="00AE70E0" w:rsidR="00B812BD">
        <w:rPr>
          <w:rFonts w:ascii="Arial" w:hAnsi="Arial" w:cs="Arial"/>
          <w:sz w:val="24"/>
          <w:szCs w:val="24"/>
        </w:rPr>
        <w:t xml:space="preserve">RFO </w:t>
      </w:r>
      <w:r w:rsidR="00C43FF5">
        <w:rPr>
          <w:rFonts w:ascii="Arial" w:hAnsi="Arial" w:cs="Arial"/>
          <w:sz w:val="24"/>
          <w:szCs w:val="24"/>
        </w:rPr>
        <w:t xml:space="preserve">Part </w:t>
      </w:r>
      <w:r w:rsidRPr="00AE70E0" w:rsidR="00B812BD">
        <w:rPr>
          <w:rFonts w:ascii="Arial" w:hAnsi="Arial" w:cs="Arial"/>
          <w:sz w:val="24"/>
          <w:szCs w:val="24"/>
        </w:rPr>
        <w:t>6.103-2(a)(b)</w:t>
      </w:r>
      <w:r w:rsidR="00B812BD">
        <w:rPr>
          <w:rFonts w:ascii="Arial" w:hAnsi="Arial" w:cs="Arial"/>
          <w:sz w:val="24"/>
          <w:szCs w:val="24"/>
        </w:rPr>
        <w:t xml:space="preserve">, Unusual and </w:t>
      </w:r>
      <w:r w:rsidR="00B812BD">
        <w:rPr>
          <w:rFonts w:ascii="Arial" w:hAnsi="Arial" w:cs="Arial"/>
          <w:sz w:val="24"/>
          <w:szCs w:val="24"/>
        </w:rPr>
        <w:t>compelling urgency to replace critical equipment</w:t>
      </w:r>
      <w:r w:rsidR="00C43FF5">
        <w:rPr>
          <w:rFonts w:ascii="Arial" w:hAnsi="Arial" w:cs="Arial"/>
          <w:sz w:val="24"/>
          <w:szCs w:val="24"/>
        </w:rPr>
        <w:t xml:space="preserve">, </w:t>
      </w:r>
      <w:r w:rsidRPr="003E5B2F" w:rsidR="00D7664C">
        <w:rPr>
          <w:rFonts w:ascii="Arial" w:hAnsi="Arial" w:cs="Arial"/>
          <w:sz w:val="24"/>
          <w:szCs w:val="24"/>
        </w:rPr>
        <w:t xml:space="preserve">and </w:t>
      </w:r>
      <w:r w:rsidRPr="003E5B2F" w:rsidR="00B655AD">
        <w:rPr>
          <w:rFonts w:ascii="Arial" w:hAnsi="Arial" w:cs="Arial"/>
          <w:bCs/>
          <w:sz w:val="24"/>
          <w:szCs w:val="24"/>
        </w:rPr>
        <w:t>GSAR 538.7104-3,</w:t>
      </w:r>
      <w:r w:rsidRPr="003E5B2F" w:rsidR="00431390">
        <w:rPr>
          <w:rFonts w:ascii="Arial" w:hAnsi="Arial" w:cs="Arial"/>
          <w:bCs/>
          <w:sz w:val="24"/>
          <w:szCs w:val="24"/>
        </w:rPr>
        <w:t xml:space="preserve"> </w:t>
      </w:r>
      <w:r w:rsidRPr="003E5B2F" w:rsidR="00A409BE">
        <w:rPr>
          <w:rFonts w:ascii="Arial" w:hAnsi="Arial" w:cs="Arial"/>
          <w:bCs/>
          <w:sz w:val="24"/>
          <w:szCs w:val="24"/>
        </w:rPr>
        <w:t>Sole Source J</w:t>
      </w:r>
      <w:r w:rsidRPr="00AE70E0" w:rsidR="00A409BE">
        <w:rPr>
          <w:rFonts w:ascii="Arial" w:hAnsi="Arial" w:cs="Arial"/>
          <w:bCs/>
          <w:sz w:val="24"/>
          <w:szCs w:val="24"/>
        </w:rPr>
        <w:t>ustifications</w:t>
      </w:r>
      <w:r w:rsidRPr="00AE70E0">
        <w:rPr>
          <w:rFonts w:ascii="Arial" w:hAnsi="Arial" w:cs="Arial"/>
          <w:sz w:val="24"/>
          <w:szCs w:val="24"/>
        </w:rPr>
        <w:t>,</w:t>
      </w:r>
      <w:r w:rsidRPr="00AE70E0" w:rsidR="00A409BE">
        <w:rPr>
          <w:rFonts w:ascii="Arial" w:hAnsi="Arial" w:cs="Arial"/>
          <w:sz w:val="24"/>
          <w:szCs w:val="24"/>
        </w:rPr>
        <w:t xml:space="preserve"> </w:t>
      </w:r>
      <w:r w:rsidRPr="00AE70E0" w:rsidR="00A241B2">
        <w:rPr>
          <w:rFonts w:ascii="Arial" w:hAnsi="Arial" w:cs="Arial"/>
          <w:sz w:val="24"/>
          <w:szCs w:val="24"/>
        </w:rPr>
        <w:t>o</w:t>
      </w:r>
      <w:r w:rsidRPr="00AE70E0" w:rsidR="002E1E2C">
        <w:rPr>
          <w:rFonts w:ascii="Arial" w:hAnsi="Arial" w:cs="Arial"/>
          <w:color w:val="000000"/>
          <w:sz w:val="24"/>
          <w:szCs w:val="24"/>
          <w:shd w:val="clear" w:color="auto" w:fill="FFFFFF"/>
        </w:rPr>
        <w:t>nly one source is capable of providing the </w:t>
      </w:r>
      <w:r w:rsidRPr="00AE70E0" w:rsidR="002E1E2C">
        <w:rPr>
          <w:rFonts w:ascii="Arial" w:hAnsi="Arial" w:cs="Arial"/>
          <w:color w:val="000000"/>
          <w:sz w:val="24"/>
          <w:szCs w:val="24"/>
          <w:bdr w:val="none" w:sz="0" w:space="0" w:color="auto" w:frame="1"/>
          <w:shd w:val="clear" w:color="auto" w:fill="FFFFFF"/>
        </w:rPr>
        <w:t>supplies</w:t>
      </w:r>
      <w:r w:rsidRPr="00AE70E0" w:rsidR="002E1E2C">
        <w:rPr>
          <w:rFonts w:ascii="Arial" w:hAnsi="Arial" w:cs="Arial"/>
          <w:color w:val="000000"/>
          <w:sz w:val="24"/>
          <w:szCs w:val="24"/>
          <w:shd w:val="clear" w:color="auto" w:fill="FFFFFF"/>
        </w:rPr>
        <w:t> or services required at the level of quality required because the </w:t>
      </w:r>
      <w:r w:rsidRPr="00AE70E0" w:rsidR="002E1E2C">
        <w:rPr>
          <w:rFonts w:ascii="Arial" w:hAnsi="Arial" w:cs="Arial"/>
          <w:color w:val="000000"/>
          <w:sz w:val="24"/>
          <w:szCs w:val="24"/>
          <w:bdr w:val="none" w:sz="0" w:space="0" w:color="auto" w:frame="1"/>
          <w:shd w:val="clear" w:color="auto" w:fill="FFFFFF"/>
        </w:rPr>
        <w:t>supplies</w:t>
      </w:r>
      <w:r w:rsidRPr="00AE70E0" w:rsidR="002E1E2C">
        <w:rPr>
          <w:rFonts w:ascii="Arial" w:hAnsi="Arial" w:cs="Arial"/>
          <w:color w:val="000000"/>
          <w:sz w:val="24"/>
          <w:szCs w:val="24"/>
          <w:shd w:val="clear" w:color="auto" w:fill="FFFFFF"/>
        </w:rPr>
        <w:t> or services are unique or highly specialized</w:t>
      </w:r>
      <w:r w:rsidRPr="00AE70E0">
        <w:rPr>
          <w:rFonts w:ascii="Arial" w:hAnsi="Arial" w:cs="Arial"/>
          <w:sz w:val="24"/>
          <w:szCs w:val="24"/>
        </w:rPr>
        <w:t>.</w:t>
      </w:r>
    </w:p>
    <w:p w:rsidR="00C81A36" w:rsidRPr="003E5B2F" w:rsidP="00374BEF">
      <w:pPr>
        <w:spacing w:before="0" w:after="0"/>
        <w:rPr>
          <w:rFonts w:ascii="Arial" w:hAnsi="Arial" w:cs="Arial"/>
          <w:sz w:val="24"/>
          <w:szCs w:val="24"/>
        </w:rPr>
      </w:pPr>
    </w:p>
    <w:p w:rsidR="00E52C75" w:rsidRPr="003E5B2F" w:rsidP="00374BEF">
      <w:pPr>
        <w:spacing w:before="0" w:after="0"/>
        <w:rPr>
          <w:rFonts w:ascii="Arial" w:hAnsi="Arial" w:cs="Arial"/>
          <w:sz w:val="24"/>
          <w:szCs w:val="24"/>
        </w:rPr>
      </w:pPr>
      <w:r w:rsidRPr="003E5B2F">
        <w:rPr>
          <w:rFonts w:ascii="Arial" w:hAnsi="Arial" w:cs="Arial"/>
          <w:sz w:val="24"/>
          <w:szCs w:val="24"/>
        </w:rPr>
        <w:t>The anticipated award date is</w:t>
      </w:r>
      <w:r w:rsidRPr="003E5B2F" w:rsidR="00816C00">
        <w:rPr>
          <w:rFonts w:ascii="Arial" w:hAnsi="Arial" w:cs="Arial"/>
          <w:sz w:val="24"/>
          <w:szCs w:val="24"/>
        </w:rPr>
        <w:t xml:space="preserve"> </w:t>
      </w:r>
      <w:r w:rsidR="00D52C2B">
        <w:rPr>
          <w:rFonts w:ascii="Arial" w:hAnsi="Arial" w:cs="Arial"/>
          <w:sz w:val="24"/>
          <w:szCs w:val="24"/>
        </w:rPr>
        <w:t xml:space="preserve">April </w:t>
      </w:r>
      <w:r w:rsidR="00522D5A">
        <w:rPr>
          <w:rFonts w:ascii="Arial" w:hAnsi="Arial" w:cs="Arial"/>
          <w:sz w:val="24"/>
          <w:szCs w:val="24"/>
        </w:rPr>
        <w:t>16</w:t>
      </w:r>
      <w:r w:rsidRPr="003E5B2F">
        <w:rPr>
          <w:rFonts w:ascii="Arial" w:hAnsi="Arial" w:cs="Arial"/>
          <w:sz w:val="24"/>
          <w:szCs w:val="24"/>
        </w:rPr>
        <w:t>, 202</w:t>
      </w:r>
      <w:r w:rsidRPr="003E5B2F" w:rsidR="00A241B2">
        <w:rPr>
          <w:rFonts w:ascii="Arial" w:hAnsi="Arial" w:cs="Arial"/>
          <w:sz w:val="24"/>
          <w:szCs w:val="24"/>
        </w:rPr>
        <w:t>6</w:t>
      </w:r>
      <w:r w:rsidRPr="003E5B2F">
        <w:rPr>
          <w:rFonts w:ascii="Arial" w:hAnsi="Arial" w:cs="Arial"/>
          <w:sz w:val="24"/>
          <w:szCs w:val="24"/>
        </w:rPr>
        <w:t>.</w:t>
      </w:r>
      <w:r w:rsidRPr="003E5B2F" w:rsidR="00106718">
        <w:rPr>
          <w:rFonts w:ascii="Arial" w:hAnsi="Arial" w:cs="Arial"/>
          <w:sz w:val="24"/>
          <w:szCs w:val="24"/>
        </w:rPr>
        <w:t xml:space="preserve">  Th</w:t>
      </w:r>
      <w:r w:rsidRPr="003E5B2F" w:rsidR="0053099D">
        <w:rPr>
          <w:rFonts w:ascii="Arial" w:hAnsi="Arial" w:cs="Arial"/>
          <w:sz w:val="24"/>
          <w:szCs w:val="24"/>
        </w:rPr>
        <w:t>e Government intends to award a Firm-Fixed-Price contract.</w:t>
      </w:r>
    </w:p>
    <w:p w:rsidR="00C81A36" w:rsidRPr="003E5B2F" w:rsidP="00374BEF">
      <w:pPr>
        <w:spacing w:before="0" w:after="0"/>
        <w:rPr>
          <w:rFonts w:ascii="Arial" w:hAnsi="Arial" w:cs="Arial"/>
          <w:sz w:val="24"/>
          <w:szCs w:val="24"/>
        </w:rPr>
      </w:pPr>
    </w:p>
    <w:p w:rsidR="00CE0BF6" w:rsidRPr="003E5B2F" w:rsidP="00374BEF">
      <w:pPr>
        <w:spacing w:before="0" w:after="0"/>
        <w:rPr>
          <w:rFonts w:ascii="Arial" w:hAnsi="Arial" w:cs="Arial"/>
          <w:sz w:val="24"/>
          <w:szCs w:val="24"/>
        </w:rPr>
      </w:pPr>
      <w:r w:rsidRPr="003E5B2F">
        <w:rPr>
          <w:rFonts w:ascii="Arial" w:hAnsi="Arial" w:cs="Arial"/>
          <w:sz w:val="24"/>
          <w:szCs w:val="24"/>
        </w:rPr>
        <w:t>T</w:t>
      </w:r>
      <w:r w:rsidRPr="003E5B2F" w:rsidR="00406DDB">
        <w:rPr>
          <w:rFonts w:ascii="Arial" w:hAnsi="Arial" w:cs="Arial"/>
          <w:sz w:val="24"/>
          <w:szCs w:val="24"/>
        </w:rPr>
        <w:t xml:space="preserve">his is not a request for competitive quotes and is being posted for informational purposes only. The government does not anticipate receiving responses to this notice. However, interested parties who disagree with this action may submit a letter of interest that demonstrates your firm’s </w:t>
      </w:r>
      <w:r w:rsidRPr="003E5B2F" w:rsidR="002329F5">
        <w:rPr>
          <w:rFonts w:ascii="Arial" w:hAnsi="Arial" w:cs="Arial"/>
          <w:sz w:val="24"/>
          <w:szCs w:val="24"/>
        </w:rPr>
        <w:t>capability</w:t>
      </w:r>
      <w:r w:rsidRPr="003E5B2F" w:rsidR="00406DDB">
        <w:rPr>
          <w:rFonts w:ascii="Arial" w:hAnsi="Arial" w:cs="Arial"/>
          <w:sz w:val="24"/>
          <w:szCs w:val="24"/>
        </w:rPr>
        <w:t>, certifications, and authorization to compete for this acquisition to include a rationale for why you should be considered. The government reserves the right to verify an</w:t>
      </w:r>
      <w:r w:rsidRPr="003E5B2F" w:rsidR="00F906C4">
        <w:rPr>
          <w:rFonts w:ascii="Arial" w:hAnsi="Arial" w:cs="Arial"/>
          <w:sz w:val="24"/>
          <w:szCs w:val="24"/>
        </w:rPr>
        <w:t>d</w:t>
      </w:r>
      <w:r w:rsidRPr="003E5B2F" w:rsidR="00406DDB">
        <w:rPr>
          <w:rFonts w:ascii="Arial" w:hAnsi="Arial" w:cs="Arial"/>
          <w:sz w:val="24"/>
          <w:szCs w:val="24"/>
        </w:rPr>
        <w:t xml:space="preserve"> request additional documentation </w:t>
      </w:r>
      <w:r w:rsidRPr="003E5B2F" w:rsidR="006C2BC6">
        <w:rPr>
          <w:rFonts w:ascii="Arial" w:hAnsi="Arial" w:cs="Arial"/>
          <w:sz w:val="24"/>
          <w:szCs w:val="24"/>
        </w:rPr>
        <w:t xml:space="preserve">to be </w:t>
      </w:r>
      <w:r w:rsidRPr="003E5B2F" w:rsidR="00406DDB">
        <w:rPr>
          <w:rFonts w:ascii="Arial" w:hAnsi="Arial" w:cs="Arial"/>
          <w:sz w:val="24"/>
          <w:szCs w:val="24"/>
        </w:rPr>
        <w:t>submitted.</w:t>
      </w:r>
      <w:r w:rsidRPr="003E5B2F" w:rsidR="003434A3">
        <w:rPr>
          <w:rFonts w:ascii="Arial" w:hAnsi="Arial" w:cs="Arial"/>
          <w:sz w:val="24"/>
          <w:szCs w:val="24"/>
        </w:rPr>
        <w:t xml:space="preserve">  </w:t>
      </w:r>
    </w:p>
    <w:p w:rsidR="008172F7" w:rsidRPr="003E5B2F" w:rsidP="00374BEF">
      <w:pPr>
        <w:spacing w:before="0" w:after="0"/>
        <w:rPr>
          <w:rFonts w:ascii="Arial" w:hAnsi="Arial" w:cs="Arial"/>
          <w:sz w:val="24"/>
          <w:szCs w:val="24"/>
        </w:rPr>
      </w:pPr>
    </w:p>
    <w:p w:rsidR="008172F7" w:rsidRPr="003E5B2F" w:rsidP="00374BEF">
      <w:pPr>
        <w:spacing w:before="0" w:after="0"/>
        <w:rPr>
          <w:rFonts w:ascii="Arial" w:hAnsi="Arial" w:cs="Arial"/>
          <w:sz w:val="24"/>
          <w:szCs w:val="24"/>
        </w:rPr>
      </w:pPr>
      <w:r w:rsidRPr="003E5B2F">
        <w:rPr>
          <w:rFonts w:ascii="Arial" w:hAnsi="Arial" w:cs="Arial"/>
          <w:sz w:val="24"/>
          <w:szCs w:val="24"/>
        </w:rPr>
        <w:t>Interested parties m</w:t>
      </w:r>
      <w:r w:rsidRPr="003E5B2F" w:rsidR="00BC6711">
        <w:rPr>
          <w:rFonts w:ascii="Arial" w:hAnsi="Arial" w:cs="Arial"/>
          <w:sz w:val="24"/>
          <w:szCs w:val="24"/>
        </w:rPr>
        <w:t>ust</w:t>
      </w:r>
      <w:r w:rsidRPr="003E5B2F">
        <w:rPr>
          <w:rFonts w:ascii="Arial" w:hAnsi="Arial" w:cs="Arial"/>
          <w:sz w:val="24"/>
          <w:szCs w:val="24"/>
        </w:rPr>
        <w:t xml:space="preserve"> identify their interests and capability to respond to this requirement within </w:t>
      </w:r>
      <w:r w:rsidRPr="003E5B2F" w:rsidR="00A60B00">
        <w:rPr>
          <w:rFonts w:ascii="Arial" w:hAnsi="Arial" w:cs="Arial"/>
          <w:sz w:val="24"/>
          <w:szCs w:val="24"/>
        </w:rPr>
        <w:t>five</w:t>
      </w:r>
      <w:r w:rsidRPr="003E5B2F">
        <w:rPr>
          <w:rFonts w:ascii="Arial" w:hAnsi="Arial" w:cs="Arial"/>
          <w:sz w:val="24"/>
          <w:szCs w:val="24"/>
        </w:rPr>
        <w:t xml:space="preserve"> (</w:t>
      </w:r>
      <w:r w:rsidRPr="003E5B2F" w:rsidR="00A60B00">
        <w:rPr>
          <w:rFonts w:ascii="Arial" w:hAnsi="Arial" w:cs="Arial"/>
          <w:sz w:val="24"/>
          <w:szCs w:val="24"/>
        </w:rPr>
        <w:t>5</w:t>
      </w:r>
      <w:r w:rsidRPr="003E5B2F">
        <w:rPr>
          <w:rFonts w:ascii="Arial" w:hAnsi="Arial" w:cs="Arial"/>
          <w:sz w:val="24"/>
          <w:szCs w:val="24"/>
        </w:rPr>
        <w:t xml:space="preserve">) calendar days of the publication of this notice. Any response to this notice must show clear and convincing evidence that competition would be advantageous to the Government. </w:t>
      </w:r>
      <w:r w:rsidRPr="003E5B2F" w:rsidR="00C7250C">
        <w:rPr>
          <w:rFonts w:ascii="Arial" w:hAnsi="Arial" w:cs="Arial"/>
          <w:sz w:val="24"/>
          <w:szCs w:val="24"/>
        </w:rPr>
        <w:t xml:space="preserve"> </w:t>
      </w:r>
    </w:p>
    <w:p w:rsidR="000E1B85" w:rsidRPr="003E5B2F" w:rsidP="00374BEF">
      <w:pPr>
        <w:spacing w:before="0" w:after="0"/>
        <w:rPr>
          <w:rFonts w:ascii="Arial" w:hAnsi="Arial" w:cs="Arial"/>
          <w:sz w:val="24"/>
          <w:szCs w:val="24"/>
        </w:rPr>
      </w:pPr>
    </w:p>
    <w:p w:rsidR="00226F13" w:rsidRPr="003E5B2F" w:rsidP="00374BEF">
      <w:pPr>
        <w:spacing w:before="0" w:after="0"/>
        <w:rPr>
          <w:rFonts w:ascii="Arial" w:hAnsi="Arial" w:cs="Arial"/>
          <w:sz w:val="24"/>
          <w:szCs w:val="24"/>
        </w:rPr>
      </w:pPr>
      <w:r w:rsidRPr="003E5B2F">
        <w:rPr>
          <w:rFonts w:ascii="Arial" w:hAnsi="Arial" w:cs="Arial"/>
          <w:sz w:val="24"/>
          <w:szCs w:val="24"/>
        </w:rPr>
        <w:t>Interested parties m</w:t>
      </w:r>
      <w:r w:rsidRPr="003E5B2F" w:rsidR="000B6D02">
        <w:rPr>
          <w:rFonts w:ascii="Arial" w:hAnsi="Arial" w:cs="Arial"/>
          <w:sz w:val="24"/>
          <w:szCs w:val="24"/>
        </w:rPr>
        <w:t>ust</w:t>
      </w:r>
      <w:r w:rsidRPr="003E5B2F">
        <w:rPr>
          <w:rFonts w:ascii="Arial" w:hAnsi="Arial" w:cs="Arial"/>
          <w:sz w:val="24"/>
          <w:szCs w:val="24"/>
        </w:rPr>
        <w:t xml:space="preserve"> identify their interest solely via email to Contracting </w:t>
      </w:r>
      <w:r w:rsidRPr="003E5B2F" w:rsidR="00B92BA2">
        <w:rPr>
          <w:rFonts w:ascii="Arial" w:hAnsi="Arial" w:cs="Arial"/>
          <w:sz w:val="24"/>
          <w:szCs w:val="24"/>
        </w:rPr>
        <w:t>Specialist</w:t>
      </w:r>
      <w:r w:rsidRPr="003E5B2F">
        <w:rPr>
          <w:rFonts w:ascii="Arial" w:hAnsi="Arial" w:cs="Arial"/>
          <w:sz w:val="24"/>
          <w:szCs w:val="24"/>
        </w:rPr>
        <w:t xml:space="preserve">, </w:t>
      </w:r>
      <w:r w:rsidRPr="003E5B2F" w:rsidR="00B92BA2">
        <w:rPr>
          <w:rFonts w:ascii="Arial" w:hAnsi="Arial" w:cs="Arial"/>
          <w:sz w:val="24"/>
          <w:szCs w:val="24"/>
        </w:rPr>
        <w:t>Barbara Robertson</w:t>
      </w:r>
      <w:r w:rsidRPr="003E5B2F" w:rsidR="004C4B82">
        <w:rPr>
          <w:rFonts w:ascii="Arial" w:hAnsi="Arial" w:cs="Arial"/>
          <w:sz w:val="24"/>
          <w:szCs w:val="24"/>
        </w:rPr>
        <w:t xml:space="preserve">, </w:t>
      </w:r>
      <w:r>
        <w:fldChar w:fldCharType="begin"/>
      </w:r>
      <w:r>
        <w:instrText xml:space="preserve"> HYPERLINK "mailto:Barbara.Robertson@va.gov" </w:instrText>
      </w:r>
      <w:r>
        <w:fldChar w:fldCharType="separate"/>
      </w:r>
      <w:r w:rsidRPr="003E5B2F" w:rsidR="004C4B82">
        <w:rPr>
          <w:rStyle w:val="Hyperlink"/>
          <w:rFonts w:ascii="Arial" w:hAnsi="Arial" w:cs="Arial"/>
          <w:sz w:val="24"/>
          <w:szCs w:val="24"/>
        </w:rPr>
        <w:t>Barbara.Robertson@va.gov</w:t>
      </w:r>
      <w:r>
        <w:fldChar w:fldCharType="end"/>
      </w:r>
      <w:r w:rsidRPr="003E5B2F" w:rsidR="004C4B82">
        <w:rPr>
          <w:rFonts w:ascii="Arial" w:hAnsi="Arial" w:cs="Arial"/>
          <w:sz w:val="24"/>
          <w:szCs w:val="24"/>
        </w:rPr>
        <w:t xml:space="preserve"> </w:t>
      </w:r>
      <w:r w:rsidRPr="003E5B2F">
        <w:rPr>
          <w:rFonts w:ascii="Arial" w:hAnsi="Arial" w:cs="Arial"/>
          <w:sz w:val="24"/>
          <w:szCs w:val="24"/>
        </w:rPr>
        <w:t xml:space="preserve">no later than </w:t>
      </w:r>
      <w:r w:rsidR="00FA5B01">
        <w:rPr>
          <w:rFonts w:ascii="Arial" w:hAnsi="Arial" w:cs="Arial"/>
          <w:sz w:val="24"/>
          <w:szCs w:val="24"/>
        </w:rPr>
        <w:t>April 14</w:t>
      </w:r>
      <w:r w:rsidRPr="003E5B2F" w:rsidR="002B193C">
        <w:rPr>
          <w:rFonts w:ascii="Arial" w:hAnsi="Arial" w:cs="Arial"/>
          <w:sz w:val="24"/>
          <w:szCs w:val="24"/>
        </w:rPr>
        <w:t>,</w:t>
      </w:r>
      <w:r w:rsidRPr="003E5B2F" w:rsidR="003E54FE">
        <w:rPr>
          <w:rFonts w:ascii="Arial" w:hAnsi="Arial" w:cs="Arial"/>
          <w:sz w:val="24"/>
          <w:szCs w:val="24"/>
        </w:rPr>
        <w:t xml:space="preserve"> </w:t>
      </w:r>
      <w:r w:rsidRPr="003E5B2F" w:rsidR="004011C0">
        <w:rPr>
          <w:rFonts w:ascii="Arial" w:hAnsi="Arial" w:cs="Arial"/>
          <w:sz w:val="24"/>
          <w:szCs w:val="24"/>
        </w:rPr>
        <w:t>202</w:t>
      </w:r>
      <w:r w:rsidRPr="003E5B2F" w:rsidR="00786C61">
        <w:rPr>
          <w:rFonts w:ascii="Arial" w:hAnsi="Arial" w:cs="Arial"/>
          <w:sz w:val="24"/>
          <w:szCs w:val="24"/>
        </w:rPr>
        <w:t>6</w:t>
      </w:r>
      <w:r w:rsidRPr="003E5B2F" w:rsidR="004011C0">
        <w:rPr>
          <w:rFonts w:ascii="Arial" w:hAnsi="Arial" w:cs="Arial"/>
          <w:sz w:val="24"/>
          <w:szCs w:val="24"/>
        </w:rPr>
        <w:t>,</w:t>
      </w:r>
      <w:r w:rsidRPr="003E5B2F" w:rsidR="000B6D02">
        <w:rPr>
          <w:rFonts w:ascii="Arial" w:hAnsi="Arial" w:cs="Arial"/>
          <w:sz w:val="24"/>
          <w:szCs w:val="24"/>
        </w:rPr>
        <w:t xml:space="preserve"> at </w:t>
      </w:r>
      <w:r w:rsidRPr="003E5B2F" w:rsidR="00CC7A21">
        <w:rPr>
          <w:rFonts w:ascii="Arial" w:hAnsi="Arial" w:cs="Arial"/>
          <w:sz w:val="24"/>
          <w:szCs w:val="24"/>
        </w:rPr>
        <w:t>4:00</w:t>
      </w:r>
      <w:r w:rsidRPr="003E5B2F" w:rsidR="00A271E5">
        <w:rPr>
          <w:rFonts w:ascii="Arial" w:hAnsi="Arial" w:cs="Arial"/>
          <w:sz w:val="24"/>
          <w:szCs w:val="24"/>
        </w:rPr>
        <w:t xml:space="preserve"> PM Eastern Standard Time (EST).  </w:t>
      </w:r>
      <w:r w:rsidRPr="003E5B2F">
        <w:rPr>
          <w:rFonts w:ascii="Arial" w:hAnsi="Arial" w:cs="Arial"/>
          <w:sz w:val="24"/>
          <w:szCs w:val="24"/>
        </w:rPr>
        <w:t>When responding to this announcement, respondents should include "</w:t>
      </w:r>
      <w:r w:rsidRPr="003E5B2F" w:rsidR="00DF5D15">
        <w:rPr>
          <w:rFonts w:ascii="Arial" w:hAnsi="Arial" w:cs="Arial"/>
          <w:sz w:val="24"/>
          <w:szCs w:val="24"/>
        </w:rPr>
        <w:t xml:space="preserve"> </w:t>
      </w:r>
      <w:r w:rsidRPr="00DE7745" w:rsidR="00DE7745">
        <w:rPr>
          <w:rFonts w:ascii="Arial" w:hAnsi="Arial" w:cs="Arial"/>
          <w:kern w:val="2"/>
          <w:sz w:val="24"/>
          <w:szCs w:val="24"/>
          <w14:ligatures w14:val="standardContextual"/>
        </w:rPr>
        <w:t>36C25026Q0447</w:t>
      </w:r>
      <w:r w:rsidRPr="003E5B2F" w:rsidR="007719DC">
        <w:rPr>
          <w:rFonts w:ascii="Arial" w:hAnsi="Arial" w:cs="Arial"/>
          <w:kern w:val="2"/>
          <w:sz w:val="24"/>
          <w:szCs w:val="24"/>
          <w14:ligatures w14:val="standardContextual"/>
        </w:rPr>
        <w:t xml:space="preserve"> </w:t>
      </w:r>
      <w:r w:rsidRPr="003E5B2F" w:rsidR="000062E5">
        <w:rPr>
          <w:rFonts w:ascii="Arial" w:hAnsi="Arial" w:cs="Arial"/>
          <w:sz w:val="24"/>
          <w:szCs w:val="24"/>
        </w:rPr>
        <w:t xml:space="preserve">- </w:t>
      </w:r>
      <w:r w:rsidRPr="003E5B2F">
        <w:rPr>
          <w:rFonts w:ascii="Arial" w:hAnsi="Arial" w:cs="Arial"/>
          <w:sz w:val="24"/>
          <w:szCs w:val="24"/>
        </w:rPr>
        <w:t xml:space="preserve">Notice of Intent" in the subject line.  </w:t>
      </w:r>
    </w:p>
    <w:p w:rsidR="000E1B85" w:rsidRPr="003E5B2F" w:rsidP="00374BEF">
      <w:pPr>
        <w:spacing w:before="0" w:after="0"/>
        <w:rPr>
          <w:rFonts w:ascii="Arial" w:hAnsi="Arial" w:cs="Arial"/>
          <w:sz w:val="24"/>
          <w:szCs w:val="24"/>
        </w:rPr>
      </w:pPr>
    </w:p>
    <w:p w:rsidR="0056485D" w:rsidRPr="003E5B2F" w:rsidP="00374BEF">
      <w:pPr>
        <w:spacing w:before="0" w:after="0"/>
        <w:rPr>
          <w:rFonts w:ascii="Arial" w:hAnsi="Arial" w:cs="Arial"/>
          <w:sz w:val="24"/>
          <w:szCs w:val="24"/>
        </w:rPr>
      </w:pPr>
      <w:r w:rsidRPr="003E5B2F">
        <w:rPr>
          <w:rFonts w:ascii="Arial" w:hAnsi="Arial" w:cs="Arial"/>
          <w:sz w:val="24"/>
          <w:szCs w:val="24"/>
        </w:rPr>
        <w:t xml:space="preserve">Late responses shall not be accepted. No telephone inquiries will be accepted nor will </w:t>
      </w:r>
      <w:r w:rsidRPr="003E5B2F" w:rsidR="00D146F6">
        <w:rPr>
          <w:rFonts w:ascii="Arial" w:hAnsi="Arial" w:cs="Arial"/>
          <w:sz w:val="24"/>
          <w:szCs w:val="24"/>
        </w:rPr>
        <w:t>tele</w:t>
      </w:r>
      <w:r w:rsidRPr="003E5B2F">
        <w:rPr>
          <w:rFonts w:ascii="Arial" w:hAnsi="Arial" w:cs="Arial"/>
          <w:sz w:val="24"/>
          <w:szCs w:val="24"/>
        </w:rPr>
        <w:t>phone</w:t>
      </w:r>
      <w:r w:rsidRPr="003E5B2F" w:rsidR="00D146F6">
        <w:rPr>
          <w:rFonts w:ascii="Arial" w:hAnsi="Arial" w:cs="Arial"/>
          <w:sz w:val="24"/>
          <w:szCs w:val="24"/>
        </w:rPr>
        <w:t xml:space="preserve"> </w:t>
      </w:r>
      <w:r w:rsidRPr="003E5B2F">
        <w:rPr>
          <w:rFonts w:ascii="Arial" w:hAnsi="Arial" w:cs="Arial"/>
          <w:sz w:val="24"/>
          <w:szCs w:val="24"/>
        </w:rPr>
        <w:t xml:space="preserve">calls be returned. Only emailed responses will be considered. </w:t>
      </w:r>
      <w:r w:rsidRPr="003E5B2F">
        <w:rPr>
          <w:rFonts w:ascii="Arial" w:hAnsi="Arial" w:cs="Arial"/>
          <w:sz w:val="24"/>
          <w:szCs w:val="24"/>
        </w:rPr>
        <w:t>Information received will be considered solely for the purpose of determining whether or not to conduct a competitive procurement. A determination by the Government not to compete this proposed contract based upon response to this notice is solely within the discretion of the Government. No reimbursement for any cost connected with providing capability information will be provided.</w:t>
      </w:r>
    </w:p>
    <w:p w:rsidR="00187F21" w:rsidRPr="003E5B2F" w:rsidP="00374BEF">
      <w:pPr>
        <w:spacing w:before="0" w:after="0"/>
        <w:rPr>
          <w:rFonts w:ascii="Arial" w:hAnsi="Arial" w:cs="Arial"/>
          <w:sz w:val="24"/>
          <w:szCs w:val="24"/>
        </w:rPr>
      </w:pPr>
    </w:p>
    <w:p w:rsidR="004F62C6" w:rsidRPr="003E5B2F" w:rsidP="00374BEF">
      <w:pPr>
        <w:spacing w:before="0" w:after="0"/>
        <w:rPr>
          <w:rFonts w:ascii="Arial" w:hAnsi="Arial" w:cs="Arial"/>
          <w:sz w:val="24"/>
          <w:szCs w:val="24"/>
        </w:rPr>
      </w:pPr>
      <w:r w:rsidRPr="003E5B2F">
        <w:rPr>
          <w:rFonts w:ascii="Arial" w:hAnsi="Arial" w:cs="Arial"/>
          <w:sz w:val="24"/>
          <w:szCs w:val="24"/>
        </w:rPr>
        <w:t xml:space="preserve">Note:  The delivery of gray market items to the VA </w:t>
      </w:r>
      <w:r w:rsidRPr="003E5B2F" w:rsidR="00B10597">
        <w:rPr>
          <w:rFonts w:ascii="Arial" w:hAnsi="Arial" w:cs="Arial"/>
          <w:sz w:val="24"/>
          <w:szCs w:val="24"/>
        </w:rPr>
        <w:t>for</w:t>
      </w:r>
      <w:r w:rsidRPr="003E5B2F">
        <w:rPr>
          <w:rFonts w:ascii="Arial" w:hAnsi="Arial" w:cs="Arial"/>
          <w:sz w:val="24"/>
          <w:szCs w:val="24"/>
        </w:rPr>
        <w:t xml:space="preserve"> the fulfillment of an order/award constitutes a breach of contract. Accordingly, the VA reserves the right </w:t>
      </w:r>
      <w:r w:rsidRPr="003E5B2F" w:rsidR="00437490">
        <w:rPr>
          <w:rFonts w:ascii="Arial" w:hAnsi="Arial" w:cs="Arial"/>
          <w:sz w:val="24"/>
          <w:szCs w:val="24"/>
        </w:rPr>
        <w:t xml:space="preserve">to </w:t>
      </w:r>
      <w:r w:rsidRPr="003E5B2F">
        <w:rPr>
          <w:rFonts w:ascii="Arial" w:hAnsi="Arial" w:cs="Arial"/>
          <w:sz w:val="24"/>
          <w:szCs w:val="24"/>
        </w:rPr>
        <w:t>enforce any of its contractual remedies. This includes termination of the contract or, solely at the VA’s election, allowing the Contractor to replace, at no cost to the Government, any remanufactured or gray market item(s) delivered to a VA facility upon discovery of such items.</w:t>
      </w:r>
    </w:p>
    <w:p w:rsidR="00ED4023" w:rsidRPr="003E5B2F" w:rsidP="00374BEF">
      <w:pPr>
        <w:spacing w:before="0" w:after="0"/>
        <w:rPr>
          <w:rFonts w:ascii="Arial" w:hAnsi="Arial" w:cs="Arial"/>
          <w:sz w:val="24"/>
          <w:szCs w:val="24"/>
        </w:rPr>
      </w:pPr>
    </w:p>
    <w:p w:rsidR="0093169E" w:rsidRPr="003E5B2F" w:rsidP="00374BEF">
      <w:pPr>
        <w:spacing w:before="0" w:after="0"/>
        <w:rPr>
          <w:rFonts w:ascii="Arial" w:hAnsi="Arial" w:cs="Arial"/>
          <w:sz w:val="24"/>
          <w:szCs w:val="24"/>
        </w:rPr>
      </w:pPr>
      <w:r w:rsidRPr="003E5B2F">
        <w:rPr>
          <w:rFonts w:ascii="Arial" w:hAnsi="Arial" w:cs="Arial"/>
          <w:sz w:val="24"/>
          <w:szCs w:val="24"/>
        </w:rPr>
        <w:t xml:space="preserve">Questions regarding this notice should be sent to Contracting Specialist, Barbara Robertson no later than </w:t>
      </w:r>
      <w:r w:rsidR="00FA5B01">
        <w:rPr>
          <w:rFonts w:ascii="Arial" w:hAnsi="Arial" w:cs="Arial"/>
          <w:sz w:val="24"/>
          <w:szCs w:val="24"/>
        </w:rPr>
        <w:t>April 1</w:t>
      </w:r>
      <w:r w:rsidRPr="003E5B2F" w:rsidR="00A728C9">
        <w:rPr>
          <w:rFonts w:ascii="Arial" w:hAnsi="Arial" w:cs="Arial"/>
          <w:sz w:val="24"/>
          <w:szCs w:val="24"/>
        </w:rPr>
        <w:t>4</w:t>
      </w:r>
      <w:r w:rsidRPr="003E5B2F" w:rsidR="00BB7CAB">
        <w:rPr>
          <w:rFonts w:ascii="Arial" w:hAnsi="Arial" w:cs="Arial"/>
          <w:sz w:val="24"/>
          <w:szCs w:val="24"/>
        </w:rPr>
        <w:t xml:space="preserve">, </w:t>
      </w:r>
      <w:r w:rsidRPr="003E5B2F" w:rsidR="00781394">
        <w:rPr>
          <w:rFonts w:ascii="Arial" w:hAnsi="Arial" w:cs="Arial"/>
          <w:sz w:val="24"/>
          <w:szCs w:val="24"/>
        </w:rPr>
        <w:t>202</w:t>
      </w:r>
      <w:r w:rsidRPr="003E5B2F" w:rsidR="00BB7CAB">
        <w:rPr>
          <w:rFonts w:ascii="Arial" w:hAnsi="Arial" w:cs="Arial"/>
          <w:sz w:val="24"/>
          <w:szCs w:val="24"/>
        </w:rPr>
        <w:t>6</w:t>
      </w:r>
      <w:r w:rsidRPr="003E5B2F" w:rsidR="001B3A88">
        <w:rPr>
          <w:rFonts w:ascii="Arial" w:hAnsi="Arial" w:cs="Arial"/>
          <w:sz w:val="24"/>
          <w:szCs w:val="24"/>
        </w:rPr>
        <w:t>,</w:t>
      </w:r>
      <w:r w:rsidRPr="003E5B2F" w:rsidR="00677744">
        <w:rPr>
          <w:rFonts w:ascii="Arial" w:hAnsi="Arial" w:cs="Arial"/>
          <w:sz w:val="24"/>
          <w:szCs w:val="24"/>
        </w:rPr>
        <w:t xml:space="preserve"> </w:t>
      </w:r>
      <w:r w:rsidRPr="003E5B2F" w:rsidR="00360AE7">
        <w:rPr>
          <w:rFonts w:ascii="Arial" w:hAnsi="Arial" w:cs="Arial"/>
          <w:sz w:val="24"/>
          <w:szCs w:val="24"/>
        </w:rPr>
        <w:t>12</w:t>
      </w:r>
      <w:r w:rsidRPr="003E5B2F" w:rsidR="00F87D9A">
        <w:rPr>
          <w:rFonts w:ascii="Arial" w:hAnsi="Arial" w:cs="Arial"/>
          <w:sz w:val="24"/>
          <w:szCs w:val="24"/>
        </w:rPr>
        <w:t>:</w:t>
      </w:r>
      <w:r w:rsidRPr="003E5B2F" w:rsidR="00612FAA">
        <w:rPr>
          <w:rFonts w:ascii="Arial" w:hAnsi="Arial" w:cs="Arial"/>
          <w:sz w:val="24"/>
          <w:szCs w:val="24"/>
        </w:rPr>
        <w:t>00 PM Eastern Standard Time (EST)</w:t>
      </w:r>
      <w:r w:rsidRPr="003E5B2F" w:rsidR="00A62756">
        <w:rPr>
          <w:rFonts w:ascii="Arial" w:hAnsi="Arial" w:cs="Arial"/>
          <w:sz w:val="24"/>
          <w:szCs w:val="24"/>
        </w:rPr>
        <w:t xml:space="preserve"> at </w:t>
      </w:r>
      <w:r>
        <w:fldChar w:fldCharType="begin"/>
      </w:r>
      <w:r>
        <w:instrText xml:space="preserve"> HYPERLINK "mailto:Barbara.Robertson@va.gov" </w:instrText>
      </w:r>
      <w:r>
        <w:fldChar w:fldCharType="separate"/>
      </w:r>
      <w:r w:rsidRPr="003E5B2F" w:rsidR="002A389B">
        <w:rPr>
          <w:rStyle w:val="Hyperlink"/>
          <w:rFonts w:ascii="Arial" w:hAnsi="Arial" w:cs="Arial"/>
          <w:sz w:val="24"/>
          <w:szCs w:val="24"/>
        </w:rPr>
        <w:t>Barbara.Robertson@va.gov</w:t>
      </w:r>
      <w:r>
        <w:fldChar w:fldCharType="end"/>
      </w:r>
      <w:r w:rsidRPr="003E5B2F" w:rsidR="00A62756">
        <w:rPr>
          <w:rFonts w:ascii="Arial" w:hAnsi="Arial" w:cs="Arial"/>
          <w:sz w:val="24"/>
          <w:szCs w:val="24"/>
        </w:rPr>
        <w:t>.</w:t>
      </w:r>
      <w:r w:rsidRPr="003E5B2F" w:rsidR="002A389B">
        <w:rPr>
          <w:rFonts w:ascii="Arial" w:hAnsi="Arial" w:cs="Arial"/>
          <w:sz w:val="24"/>
          <w:szCs w:val="24"/>
        </w:rPr>
        <w:t xml:space="preserve"> </w:t>
      </w:r>
      <w:r w:rsidRPr="003E5B2F">
        <w:rPr>
          <w:rStyle w:val="Hyperlink"/>
          <w:rFonts w:ascii="Arial" w:hAnsi="Arial" w:cs="Arial"/>
          <w:sz w:val="24"/>
          <w:szCs w:val="24"/>
        </w:rPr>
        <w:t xml:space="preserve">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4BB35B5"/>
    <w:multiLevelType w:val="hybridMultilevel"/>
    <w:tmpl w:val="1AFCA910"/>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44DE"/>
    <w:rPr>
      <w:color w:val="0000FF"/>
      <w:u w:val="single"/>
    </w:rPr>
  </w:style>
  <w:style w:type="character" w:customStyle="1" w:styleId="ListParagraphChar">
    <w:name w:val="List Paragraph Char"/>
    <w:link w:val="ListParagraph"/>
    <w:uiPriority w:val="34"/>
    <w:locked/>
    <w:rsid w:val="00696C1B"/>
  </w:style>
  <w:style w:type="character" w:customStyle="1" w:styleId="ui-provider">
    <w:name w:val="ui-provider"/>
    <w:basedOn w:val="DefaultParagraphFont"/>
    <w:rsid w:val="00696C1B"/>
  </w:style>
  <w:style w:type="paragraph" w:customStyle="1" w:styleId="Default">
    <w:name w:val="Default"/>
    <w:rsid w:val="00E46D74"/>
    <w:pPr>
      <w:autoSpaceDE w:val="0"/>
      <w:autoSpaceDN w:val="0"/>
      <w:adjustRightInd w:val="0"/>
      <w:spacing w:before="0" w:after="0"/>
    </w:pPr>
    <w:rPr>
      <w:rFonts w:ascii="Calibri" w:hAnsi="Calibri" w:cs="Calibri"/>
      <w:color w:val="000000"/>
      <w:sz w:val="24"/>
      <w:szCs w:val="24"/>
    </w:rPr>
  </w:style>
  <w:style w:type="character" w:customStyle="1" w:styleId="UnresolvedMention">
    <w:name w:val="Unresolved Mention"/>
    <w:basedOn w:val="DefaultParagraphFont"/>
    <w:uiPriority w:val="99"/>
    <w:semiHidden/>
    <w:unhideWhenUsed/>
    <w:rsid w:val="004C4B82"/>
    <w:rPr>
      <w:color w:val="605E5C"/>
      <w:shd w:val="clear" w:color="auto" w:fill="E1DFDD"/>
    </w:rPr>
  </w:style>
  <w:style w:type="character" w:styleId="Strong">
    <w:name w:val="Strong"/>
    <w:basedOn w:val="DefaultParagraphFont"/>
    <w:uiPriority w:val="22"/>
    <w:qFormat/>
    <w:rsid w:val="00E33E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2026-04-06T18:15:03Z</dcterms:created>
  <dcterms:modified xsi:type="dcterms:W3CDTF">2026-04-06T18:15:03Z</dcterms:modified>
</cp:coreProperties>
</file>