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Macon, GA - Health Care Clinic  HCC - 168,332 ANSI/BOMA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36C10F26Q0047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X1DB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Office of Construction and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Facilities Management (00CFM3B)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425 I Street NW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VA's Advisor:  DHC Real Estate Services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Cassidy/ Samantha Barr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James@dhcres.com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Samantha.barr@cushwake.com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(973) 975-6000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36C10F26Q0047 Macon GA HCC Advertisement EOI an SS Amendment 0001 4.17.2026.</w:t>
      </w:r>
    </w:p>
    <w:p w:rsidR="0046204C" w:rsidP="0046204C">
      <w:pPr>
        <w:jc w:val="center"/>
      </w:pPr>
      <w:r>
        <w:t xml:space="preserve">Macon, GA - Health Care </w:t>
      </w:r>
      <w:r>
        <w:t>Clinic  HCC</w:t>
      </w:r>
    </w:p>
    <w:p w:rsidR="009A0F0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0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A0F0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0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0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2026-04-18T00:37:21Z</dcterms:created>
  <dcterms:modified xsi:type="dcterms:W3CDTF">2026-04-18T00:37:21Z</dcterms:modified>
</cp:coreProperties>
</file>