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1A77" w14:textId="77777777" w:rsidR="00A107B5" w:rsidRPr="004C7C18" w:rsidRDefault="00A107B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928D4" w14:paraId="30AE1A7A" w14:textId="77777777" w:rsidTr="00917C3B">
        <w:tc>
          <w:tcPr>
            <w:tcW w:w="1098" w:type="dxa"/>
          </w:tcPr>
          <w:p w14:paraId="30AE1A78" w14:textId="77777777" w:rsidR="00A107B5" w:rsidRPr="000762B6" w:rsidRDefault="00A107B5">
            <w:pPr>
              <w:rPr>
                <w:rFonts w:cstheme="minorHAnsi"/>
                <w:b/>
                <w:szCs w:val="20"/>
              </w:rPr>
            </w:pPr>
            <w:r w:rsidRPr="000762B6">
              <w:rPr>
                <w:rFonts w:cstheme="minorHAnsi"/>
                <w:b/>
                <w:szCs w:val="20"/>
              </w:rPr>
              <w:t>SUBJECT*</w:t>
            </w:r>
          </w:p>
        </w:tc>
        <w:tc>
          <w:tcPr>
            <w:tcW w:w="8820" w:type="dxa"/>
          </w:tcPr>
          <w:p w14:paraId="30AE1A79" w14:textId="77777777" w:rsidR="00A107B5" w:rsidRPr="000104D7" w:rsidRDefault="00A107B5">
            <w:pPr>
              <w:rPr>
                <w:rStyle w:val="AAMSKBFill-InHighlight"/>
                <w:color w:val="auto"/>
              </w:rPr>
            </w:pPr>
            <w:r>
              <w:rPr>
                <w:rStyle w:val="AAMSKBFill-InHighlight"/>
                <w:color w:val="auto"/>
              </w:rPr>
              <w:t>CEFALY Connected Neuromodulation therapy devices</w:t>
            </w:r>
            <w:r w:rsidRPr="000104D7">
              <w:rPr>
                <w:rStyle w:val="AAMSKBFill-InHighlight"/>
                <w:color w:val="auto"/>
              </w:rPr>
              <w:t xml:space="preserve"> </w:t>
            </w:r>
            <w:r>
              <w:rPr>
                <w:rStyle w:val="AAMSKBFill-InHighlight"/>
                <w:color w:val="auto"/>
              </w:rPr>
              <w:t>(BRAND NAME OR EQUAL)</w:t>
            </w:r>
            <w:r w:rsidRPr="000104D7">
              <w:rPr>
                <w:rStyle w:val="AAMSKBFill-InHighlight"/>
                <w:color w:val="auto"/>
              </w:rPr>
              <w:t xml:space="preserve">  </w:t>
            </w:r>
          </w:p>
        </w:tc>
      </w:tr>
    </w:tbl>
    <w:p w14:paraId="30AE1A7B" w14:textId="77777777" w:rsidR="00A107B5" w:rsidRPr="004C7C18" w:rsidRDefault="00A107B5" w:rsidP="00783A50">
      <w:pPr>
        <w:spacing w:after="160" w:line="254" w:lineRule="auto"/>
        <w:rPr>
          <w:rFonts w:eastAsia="Calibri" w:cstheme="minorHAnsi"/>
          <w:szCs w:val="20"/>
        </w:rPr>
      </w:pPr>
    </w:p>
    <w:p w14:paraId="30AE1A7C" w14:textId="77777777" w:rsidR="00A107B5" w:rsidRPr="004C7C18" w:rsidRDefault="00A107B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928D4" w14:paraId="30AE1A7F" w14:textId="77777777" w:rsidTr="006E6FE5">
        <w:tc>
          <w:tcPr>
            <w:tcW w:w="4698" w:type="dxa"/>
            <w:hideMark/>
          </w:tcPr>
          <w:p w14:paraId="30AE1A7D" w14:textId="77777777" w:rsidR="00A107B5" w:rsidRPr="000762B6" w:rsidRDefault="00A107B5">
            <w:pPr>
              <w:rPr>
                <w:rFonts w:cstheme="minorHAnsi"/>
                <w:b/>
                <w:szCs w:val="20"/>
              </w:rPr>
            </w:pPr>
            <w:r w:rsidRPr="000762B6">
              <w:rPr>
                <w:rFonts w:cstheme="minorHAnsi"/>
                <w:b/>
                <w:szCs w:val="20"/>
              </w:rPr>
              <w:t>CONTRACTING OFFICE’S ZIP CODE*</w:t>
            </w:r>
          </w:p>
        </w:tc>
        <w:tc>
          <w:tcPr>
            <w:tcW w:w="5220" w:type="dxa"/>
            <w:hideMark/>
          </w:tcPr>
          <w:p w14:paraId="30AE1A7E" w14:textId="77777777" w:rsidR="00A107B5" w:rsidRPr="000762B6" w:rsidRDefault="00A107B5">
            <w:pPr>
              <w:rPr>
                <w:rFonts w:cstheme="minorHAnsi"/>
              </w:rPr>
            </w:pPr>
            <w:r>
              <w:rPr>
                <w:rFonts w:cstheme="minorHAnsi"/>
              </w:rPr>
              <w:t>75137</w:t>
            </w:r>
          </w:p>
        </w:tc>
      </w:tr>
      <w:tr w:rsidR="003928D4" w14:paraId="30AE1A82" w14:textId="77777777" w:rsidTr="006E6FE5">
        <w:tc>
          <w:tcPr>
            <w:tcW w:w="4698" w:type="dxa"/>
            <w:hideMark/>
          </w:tcPr>
          <w:p w14:paraId="30AE1A80" w14:textId="77777777" w:rsidR="00A107B5" w:rsidRPr="000762B6" w:rsidRDefault="00A107B5">
            <w:pPr>
              <w:rPr>
                <w:rFonts w:cstheme="minorHAnsi"/>
                <w:b/>
                <w:szCs w:val="20"/>
              </w:rPr>
            </w:pPr>
            <w:r w:rsidRPr="000762B6">
              <w:rPr>
                <w:rFonts w:cstheme="minorHAnsi"/>
                <w:b/>
                <w:szCs w:val="20"/>
              </w:rPr>
              <w:t>SOLICITATION NUMBER*</w:t>
            </w:r>
          </w:p>
        </w:tc>
        <w:tc>
          <w:tcPr>
            <w:tcW w:w="5220" w:type="dxa"/>
            <w:hideMark/>
          </w:tcPr>
          <w:p w14:paraId="30AE1A81" w14:textId="77777777" w:rsidR="00A107B5" w:rsidRPr="000762B6" w:rsidRDefault="00A107B5">
            <w:pPr>
              <w:rPr>
                <w:rFonts w:cstheme="minorHAnsi"/>
              </w:rPr>
            </w:pPr>
            <w:r>
              <w:rPr>
                <w:rFonts w:cstheme="minorHAnsi"/>
              </w:rPr>
              <w:t>36C25726Q0474</w:t>
            </w:r>
          </w:p>
        </w:tc>
      </w:tr>
      <w:tr w:rsidR="003928D4" w14:paraId="30AE1A85" w14:textId="77777777" w:rsidTr="006E6FE5">
        <w:tc>
          <w:tcPr>
            <w:tcW w:w="4698" w:type="dxa"/>
            <w:hideMark/>
          </w:tcPr>
          <w:p w14:paraId="30AE1A83" w14:textId="77777777" w:rsidR="00A107B5" w:rsidRPr="000762B6" w:rsidRDefault="00A107B5">
            <w:pPr>
              <w:rPr>
                <w:rFonts w:cstheme="minorHAnsi"/>
                <w:b/>
                <w:szCs w:val="20"/>
              </w:rPr>
            </w:pPr>
            <w:r w:rsidRPr="000762B6">
              <w:rPr>
                <w:rFonts w:cstheme="minorHAnsi"/>
                <w:b/>
                <w:szCs w:val="20"/>
              </w:rPr>
              <w:t>RESPONSE DATE/TIME/ZONE</w:t>
            </w:r>
          </w:p>
        </w:tc>
        <w:tc>
          <w:tcPr>
            <w:tcW w:w="5220" w:type="dxa"/>
            <w:hideMark/>
          </w:tcPr>
          <w:p w14:paraId="30AE1A84" w14:textId="77777777" w:rsidR="00A107B5" w:rsidRPr="004C7C18" w:rsidRDefault="00A107B5">
            <w:pPr>
              <w:rPr>
                <w:rFonts w:cstheme="minorHAnsi"/>
                <w:szCs w:val="20"/>
              </w:rPr>
            </w:pPr>
            <w:r>
              <w:rPr>
                <w:rFonts w:cstheme="minorHAnsi"/>
                <w:szCs w:val="20"/>
              </w:rPr>
              <w:t>04-24-2026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3928D4" w14:paraId="30AE1A88" w14:textId="77777777" w:rsidTr="006E6FE5">
        <w:tc>
          <w:tcPr>
            <w:tcW w:w="4698" w:type="dxa"/>
          </w:tcPr>
          <w:p w14:paraId="30AE1A86" w14:textId="77777777" w:rsidR="00A107B5" w:rsidRPr="000762B6" w:rsidRDefault="00A107B5">
            <w:pPr>
              <w:rPr>
                <w:rFonts w:cstheme="minorHAnsi"/>
                <w:b/>
                <w:szCs w:val="20"/>
              </w:rPr>
            </w:pPr>
            <w:r w:rsidRPr="000762B6">
              <w:rPr>
                <w:rFonts w:cstheme="minorHAnsi"/>
                <w:b/>
                <w:szCs w:val="20"/>
              </w:rPr>
              <w:t>ARCHIVE</w:t>
            </w:r>
          </w:p>
        </w:tc>
        <w:tc>
          <w:tcPr>
            <w:tcW w:w="5220" w:type="dxa"/>
            <w:hideMark/>
          </w:tcPr>
          <w:p w14:paraId="30AE1A87" w14:textId="77777777" w:rsidR="00A107B5" w:rsidRPr="004C7C18" w:rsidRDefault="00A107B5">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928D4" w14:paraId="30AE1A8B" w14:textId="77777777" w:rsidTr="006E6FE5">
        <w:tc>
          <w:tcPr>
            <w:tcW w:w="4698" w:type="dxa"/>
          </w:tcPr>
          <w:p w14:paraId="30AE1A89" w14:textId="77777777" w:rsidR="00A107B5" w:rsidRPr="000762B6" w:rsidRDefault="00A107B5">
            <w:pPr>
              <w:rPr>
                <w:rFonts w:cstheme="minorHAnsi"/>
                <w:b/>
                <w:szCs w:val="20"/>
              </w:rPr>
            </w:pPr>
            <w:r w:rsidRPr="000762B6">
              <w:rPr>
                <w:rFonts w:cstheme="minorHAnsi"/>
                <w:b/>
                <w:szCs w:val="20"/>
              </w:rPr>
              <w:t>RECOVERY ACT FUNDS</w:t>
            </w:r>
          </w:p>
        </w:tc>
        <w:tc>
          <w:tcPr>
            <w:tcW w:w="5220" w:type="dxa"/>
            <w:hideMark/>
          </w:tcPr>
          <w:p w14:paraId="30AE1A8A" w14:textId="77777777" w:rsidR="00A107B5" w:rsidRPr="004C7C18" w:rsidRDefault="00A107B5">
            <w:pPr>
              <w:rPr>
                <w:rFonts w:cstheme="minorHAnsi"/>
                <w:szCs w:val="20"/>
              </w:rPr>
            </w:pPr>
            <w:r>
              <w:rPr>
                <w:rFonts w:cstheme="minorHAnsi"/>
                <w:szCs w:val="20"/>
              </w:rPr>
              <w:t>N</w:t>
            </w:r>
          </w:p>
        </w:tc>
      </w:tr>
      <w:tr w:rsidR="003928D4" w14:paraId="30AE1A8E" w14:textId="77777777" w:rsidTr="006E6FE5">
        <w:tc>
          <w:tcPr>
            <w:tcW w:w="4698" w:type="dxa"/>
          </w:tcPr>
          <w:p w14:paraId="30AE1A8C" w14:textId="77777777" w:rsidR="00A107B5" w:rsidRPr="000762B6" w:rsidRDefault="00A107B5">
            <w:pPr>
              <w:rPr>
                <w:rFonts w:cstheme="minorHAnsi"/>
                <w:b/>
                <w:szCs w:val="20"/>
              </w:rPr>
            </w:pPr>
            <w:r w:rsidRPr="000762B6">
              <w:rPr>
                <w:rFonts w:cstheme="minorHAnsi"/>
                <w:b/>
                <w:szCs w:val="20"/>
              </w:rPr>
              <w:t>SET-ASIDE</w:t>
            </w:r>
          </w:p>
        </w:tc>
        <w:tc>
          <w:tcPr>
            <w:tcW w:w="5220" w:type="dxa"/>
            <w:hideMark/>
          </w:tcPr>
          <w:p w14:paraId="30AE1A8D" w14:textId="77777777" w:rsidR="00A107B5" w:rsidRPr="00C838FE" w:rsidRDefault="00A107B5">
            <w:pPr>
              <w:rPr>
                <w:rFonts w:cstheme="minorHAnsi"/>
                <w:szCs w:val="20"/>
              </w:rPr>
            </w:pPr>
          </w:p>
        </w:tc>
      </w:tr>
      <w:tr w:rsidR="003928D4" w14:paraId="30AE1A91" w14:textId="77777777" w:rsidTr="006E6FE5">
        <w:tc>
          <w:tcPr>
            <w:tcW w:w="4698" w:type="dxa"/>
          </w:tcPr>
          <w:p w14:paraId="30AE1A8F" w14:textId="77777777" w:rsidR="00A107B5" w:rsidRPr="000762B6" w:rsidRDefault="00A107B5">
            <w:pPr>
              <w:rPr>
                <w:rFonts w:cstheme="minorHAnsi"/>
                <w:b/>
                <w:szCs w:val="20"/>
              </w:rPr>
            </w:pPr>
            <w:r w:rsidRPr="000762B6">
              <w:rPr>
                <w:rFonts w:cstheme="minorHAnsi"/>
                <w:b/>
                <w:szCs w:val="20"/>
              </w:rPr>
              <w:t>PRODUCT SERVICE CODE*</w:t>
            </w:r>
          </w:p>
        </w:tc>
        <w:tc>
          <w:tcPr>
            <w:tcW w:w="5220" w:type="dxa"/>
          </w:tcPr>
          <w:p w14:paraId="30AE1A90" w14:textId="77777777" w:rsidR="00A107B5" w:rsidRPr="00C71F9E" w:rsidRDefault="00A107B5">
            <w:pPr>
              <w:rPr>
                <w:rStyle w:val="AAMSKBFill-InHighlight"/>
                <w:color w:val="auto"/>
              </w:rPr>
            </w:pPr>
            <w:r>
              <w:rPr>
                <w:rStyle w:val="AAMSKBFill-InHighlight"/>
                <w:color w:val="auto"/>
              </w:rPr>
              <w:t>6515</w:t>
            </w:r>
          </w:p>
        </w:tc>
      </w:tr>
      <w:tr w:rsidR="003928D4" w14:paraId="30AE1A94" w14:textId="77777777" w:rsidTr="006E6FE5">
        <w:tc>
          <w:tcPr>
            <w:tcW w:w="4698" w:type="dxa"/>
          </w:tcPr>
          <w:p w14:paraId="30AE1A92" w14:textId="77777777" w:rsidR="00A107B5" w:rsidRPr="000762B6" w:rsidRDefault="00A107B5">
            <w:pPr>
              <w:rPr>
                <w:rFonts w:cstheme="minorHAnsi"/>
                <w:b/>
                <w:szCs w:val="20"/>
              </w:rPr>
            </w:pPr>
            <w:r w:rsidRPr="000762B6">
              <w:rPr>
                <w:rFonts w:cstheme="minorHAnsi"/>
                <w:b/>
                <w:szCs w:val="20"/>
              </w:rPr>
              <w:t>NAICS CODE*</w:t>
            </w:r>
          </w:p>
        </w:tc>
        <w:tc>
          <w:tcPr>
            <w:tcW w:w="5220" w:type="dxa"/>
            <w:hideMark/>
          </w:tcPr>
          <w:p w14:paraId="30AE1A93" w14:textId="77777777" w:rsidR="00A107B5" w:rsidRPr="004C7C18" w:rsidRDefault="00A107B5">
            <w:pPr>
              <w:rPr>
                <w:rFonts w:cstheme="minorHAnsi"/>
                <w:szCs w:val="20"/>
              </w:rPr>
            </w:pPr>
            <w:r>
              <w:rPr>
                <w:rFonts w:cstheme="minorHAnsi"/>
                <w:szCs w:val="20"/>
              </w:rPr>
              <w:t>339113</w:t>
            </w:r>
          </w:p>
        </w:tc>
      </w:tr>
      <w:tr w:rsidR="003928D4" w14:paraId="30AE1A9C" w14:textId="77777777" w:rsidTr="006E6FE5">
        <w:tc>
          <w:tcPr>
            <w:tcW w:w="4698" w:type="dxa"/>
            <w:hideMark/>
          </w:tcPr>
          <w:p w14:paraId="30AE1A95" w14:textId="77777777" w:rsidR="00A107B5" w:rsidRPr="000762B6" w:rsidRDefault="00A107B5">
            <w:pPr>
              <w:rPr>
                <w:rFonts w:cstheme="minorHAnsi"/>
                <w:b/>
                <w:szCs w:val="20"/>
              </w:rPr>
            </w:pPr>
            <w:r w:rsidRPr="000762B6">
              <w:rPr>
                <w:rFonts w:cstheme="minorHAnsi"/>
                <w:b/>
                <w:szCs w:val="20"/>
              </w:rPr>
              <w:t>CONTRACTING OFFICE ADDRESS</w:t>
            </w:r>
          </w:p>
        </w:tc>
        <w:tc>
          <w:tcPr>
            <w:tcW w:w="5220" w:type="dxa"/>
          </w:tcPr>
          <w:p w14:paraId="30AE1A96" w14:textId="77777777" w:rsidR="00A107B5" w:rsidRPr="004C7C18" w:rsidRDefault="00A107B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0AE1A97" w14:textId="77777777" w:rsidR="00A107B5" w:rsidRPr="004C7C18" w:rsidRDefault="00A107B5">
            <w:pPr>
              <w:rPr>
                <w:rFonts w:eastAsiaTheme="minorHAnsi" w:cstheme="minorHAnsi"/>
                <w:szCs w:val="20"/>
                <w:bdr w:val="none" w:sz="0" w:space="0" w:color="auto" w:frame="1"/>
              </w:rPr>
            </w:pPr>
            <w:r>
              <w:rPr>
                <w:rFonts w:eastAsiaTheme="minorHAnsi" w:cstheme="minorHAnsi"/>
                <w:szCs w:val="20"/>
                <w:bdr w:val="none" w:sz="0" w:space="0" w:color="auto" w:frame="1"/>
              </w:rPr>
              <w:t>NCO 17 North Texas Healthcare System</w:t>
            </w:r>
            <w:r w:rsidRPr="004C7C18">
              <w:rPr>
                <w:rStyle w:val="AAMSKBFill-InHighlight"/>
                <w:rFonts w:cstheme="minorHAnsi"/>
              </w:rPr>
              <w:t xml:space="preserve"> </w:t>
            </w:r>
          </w:p>
          <w:p w14:paraId="30AE1A98" w14:textId="77777777" w:rsidR="00A107B5" w:rsidRPr="004C7C18" w:rsidRDefault="00A107B5">
            <w:pPr>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West (RPO-W)</w:t>
            </w:r>
            <w:r w:rsidRPr="004C7C18">
              <w:rPr>
                <w:rStyle w:val="AAMSKBFill-InHighlight"/>
                <w:rFonts w:cstheme="minorHAnsi"/>
              </w:rPr>
              <w:t xml:space="preserve"> </w:t>
            </w:r>
          </w:p>
          <w:p w14:paraId="30AE1A99" w14:textId="77777777" w:rsidR="00A107B5" w:rsidRPr="004C7C18" w:rsidRDefault="00A107B5">
            <w:pPr>
              <w:rPr>
                <w:rFonts w:eastAsiaTheme="minorHAnsi" w:cstheme="minorHAnsi"/>
                <w:szCs w:val="20"/>
                <w:bdr w:val="none" w:sz="0" w:space="0" w:color="auto" w:frame="1"/>
              </w:rPr>
            </w:pPr>
            <w:r>
              <w:rPr>
                <w:rFonts w:eastAsiaTheme="minorHAnsi" w:cstheme="minorHAnsi"/>
                <w:szCs w:val="20"/>
                <w:bdr w:val="none" w:sz="0" w:space="0" w:color="auto" w:frame="1"/>
              </w:rPr>
              <w:t>124 E. Hwy 67, Suite 100</w:t>
            </w:r>
          </w:p>
          <w:p w14:paraId="30AE1A9A" w14:textId="77777777" w:rsidR="00A107B5" w:rsidRPr="004C7C18" w:rsidRDefault="00A107B5">
            <w:pPr>
              <w:rPr>
                <w:rFonts w:eastAsiaTheme="minorHAnsi" w:cstheme="minorHAnsi"/>
                <w:szCs w:val="20"/>
                <w:bdr w:val="none" w:sz="0" w:space="0" w:color="auto" w:frame="1"/>
              </w:rPr>
            </w:pPr>
            <w:r>
              <w:rPr>
                <w:rFonts w:eastAsiaTheme="minorHAnsi" w:cstheme="minorHAnsi"/>
                <w:szCs w:val="20"/>
                <w:bdr w:val="none" w:sz="0" w:space="0" w:color="auto" w:frame="1"/>
              </w:rPr>
              <w:t>Duncanville TX  75137</w:t>
            </w:r>
            <w:r w:rsidRPr="004C7C18">
              <w:rPr>
                <w:rStyle w:val="AAMSKBFill-InHighlight"/>
                <w:rFonts w:cstheme="minorHAnsi"/>
              </w:rPr>
              <w:t xml:space="preserve"> </w:t>
            </w:r>
          </w:p>
          <w:p w14:paraId="30AE1A9B" w14:textId="77777777" w:rsidR="00A107B5" w:rsidRPr="004C7C18" w:rsidRDefault="00A107B5">
            <w:pPr>
              <w:rPr>
                <w:rFonts w:cstheme="minorHAnsi"/>
                <w:szCs w:val="20"/>
              </w:rPr>
            </w:pPr>
          </w:p>
        </w:tc>
      </w:tr>
      <w:tr w:rsidR="003928D4" w14:paraId="30AE1AA6" w14:textId="77777777" w:rsidTr="006E6FE5">
        <w:tc>
          <w:tcPr>
            <w:tcW w:w="4698" w:type="dxa"/>
          </w:tcPr>
          <w:p w14:paraId="30AE1A9D" w14:textId="77777777" w:rsidR="00A107B5" w:rsidRPr="000762B6" w:rsidRDefault="00A107B5">
            <w:pPr>
              <w:rPr>
                <w:rFonts w:cstheme="minorHAnsi"/>
                <w:b/>
                <w:szCs w:val="20"/>
              </w:rPr>
            </w:pPr>
            <w:r w:rsidRPr="000762B6">
              <w:rPr>
                <w:rFonts w:cstheme="minorHAnsi"/>
                <w:b/>
                <w:szCs w:val="20"/>
              </w:rPr>
              <w:t>POINT OF CONTACT*</w:t>
            </w:r>
          </w:p>
          <w:p w14:paraId="30AE1A9E" w14:textId="77777777" w:rsidR="00A107B5" w:rsidRPr="000762B6" w:rsidRDefault="00A107B5">
            <w:pPr>
              <w:rPr>
                <w:rFonts w:cstheme="minorHAnsi"/>
                <w:b/>
                <w:szCs w:val="20"/>
              </w:rPr>
            </w:pPr>
          </w:p>
          <w:p w14:paraId="30AE1A9F" w14:textId="77777777" w:rsidR="00A107B5" w:rsidRPr="000762B6" w:rsidRDefault="00A107B5" w:rsidP="000762B6">
            <w:pPr>
              <w:rPr>
                <w:rFonts w:cstheme="minorHAnsi"/>
                <w:b/>
                <w:szCs w:val="20"/>
              </w:rPr>
            </w:pPr>
          </w:p>
        </w:tc>
        <w:tc>
          <w:tcPr>
            <w:tcW w:w="5220" w:type="dxa"/>
            <w:hideMark/>
          </w:tcPr>
          <w:p w14:paraId="30AE1AA0" w14:textId="77777777" w:rsidR="00A107B5" w:rsidRPr="004C7C18" w:rsidRDefault="00A107B5">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0AE1AA1" w14:textId="77777777" w:rsidR="00A107B5" w:rsidRPr="004C7C18" w:rsidRDefault="00A107B5">
            <w:pPr>
              <w:rPr>
                <w:rFonts w:eastAsiaTheme="minorHAnsi" w:cstheme="minorHAnsi"/>
                <w:szCs w:val="20"/>
                <w:bdr w:val="none" w:sz="0" w:space="0" w:color="auto" w:frame="1"/>
              </w:rPr>
            </w:pPr>
            <w:r>
              <w:rPr>
                <w:rFonts w:eastAsiaTheme="minorHAnsi" w:cstheme="minorHAnsi"/>
                <w:szCs w:val="20"/>
                <w:bdr w:val="none" w:sz="0" w:space="0" w:color="auto" w:frame="1"/>
              </w:rPr>
              <w:t>Matthew G. Clements</w:t>
            </w:r>
          </w:p>
          <w:p w14:paraId="30AE1AA2" w14:textId="77777777" w:rsidR="00A107B5" w:rsidRPr="004C7C18" w:rsidRDefault="00A107B5">
            <w:pPr>
              <w:rPr>
                <w:rFonts w:eastAsiaTheme="minorHAnsi" w:cstheme="minorHAnsi"/>
                <w:szCs w:val="20"/>
                <w:bdr w:val="none" w:sz="0" w:space="0" w:color="auto" w:frame="1"/>
              </w:rPr>
            </w:pPr>
            <w:r>
              <w:rPr>
                <w:rFonts w:eastAsiaTheme="minorHAnsi" w:cstheme="minorHAnsi"/>
                <w:szCs w:val="20"/>
                <w:bdr w:val="none" w:sz="0" w:space="0" w:color="auto" w:frame="1"/>
              </w:rPr>
              <w:t>matthew.clements2@va.gov</w:t>
            </w:r>
          </w:p>
          <w:p w14:paraId="30AE1AA3" w14:textId="77777777" w:rsidR="00A107B5" w:rsidRPr="004C7C18" w:rsidRDefault="00A107B5">
            <w:pPr>
              <w:rPr>
                <w:rFonts w:eastAsiaTheme="minorHAnsi" w:cstheme="minorHAnsi"/>
                <w:szCs w:val="20"/>
                <w:bdr w:val="none" w:sz="0" w:space="0" w:color="auto" w:frame="1"/>
              </w:rPr>
            </w:pPr>
          </w:p>
          <w:p w14:paraId="30AE1AA4" w14:textId="77777777" w:rsidR="00A107B5" w:rsidRPr="004C7C18" w:rsidRDefault="00A107B5">
            <w:pPr>
              <w:rPr>
                <w:rFonts w:eastAsiaTheme="minorHAnsi" w:cstheme="minorHAnsi"/>
                <w:szCs w:val="20"/>
                <w:bdr w:val="none" w:sz="0" w:space="0" w:color="auto" w:frame="1"/>
              </w:rPr>
            </w:pPr>
          </w:p>
          <w:p w14:paraId="30AE1AA5" w14:textId="77777777" w:rsidR="00A107B5" w:rsidRPr="004C7C18" w:rsidRDefault="00A107B5">
            <w:pPr>
              <w:rPr>
                <w:rFonts w:cstheme="minorHAnsi"/>
                <w:szCs w:val="20"/>
              </w:rPr>
            </w:pPr>
            <w:r>
              <w:rPr>
                <w:rFonts w:cstheme="minorHAnsi"/>
                <w:szCs w:val="20"/>
              </w:rPr>
              <w:t>Email Only Please</w:t>
            </w:r>
          </w:p>
        </w:tc>
      </w:tr>
    </w:tbl>
    <w:p w14:paraId="30AE1AA7" w14:textId="77777777" w:rsidR="00A107B5" w:rsidRPr="004C7C18" w:rsidRDefault="00A107B5" w:rsidP="00783A50">
      <w:pPr>
        <w:rPr>
          <w:rFonts w:cstheme="minorHAnsi"/>
          <w:szCs w:val="20"/>
        </w:rPr>
      </w:pPr>
    </w:p>
    <w:p w14:paraId="30AE1AA8" w14:textId="77777777" w:rsidR="00A107B5" w:rsidRPr="004C7C18" w:rsidRDefault="00A107B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928D4" w14:paraId="30AE1AAB" w14:textId="77777777" w:rsidTr="000E2EDD">
        <w:tc>
          <w:tcPr>
            <w:tcW w:w="4675" w:type="dxa"/>
          </w:tcPr>
          <w:p w14:paraId="30AE1AA9" w14:textId="77777777" w:rsidR="00A107B5" w:rsidRPr="000762B6" w:rsidRDefault="00A107B5">
            <w:pPr>
              <w:rPr>
                <w:rFonts w:cstheme="minorHAnsi"/>
                <w:b/>
                <w:szCs w:val="20"/>
              </w:rPr>
            </w:pPr>
            <w:r w:rsidRPr="000762B6">
              <w:rPr>
                <w:rFonts w:cstheme="minorHAnsi"/>
                <w:b/>
                <w:szCs w:val="20"/>
              </w:rPr>
              <w:t>ADDRESS</w:t>
            </w:r>
          </w:p>
        </w:tc>
        <w:tc>
          <w:tcPr>
            <w:tcW w:w="5243" w:type="dxa"/>
          </w:tcPr>
          <w:p w14:paraId="30AE1AAA" w14:textId="77777777" w:rsidR="00A107B5" w:rsidRPr="00CB2EE9" w:rsidRDefault="00A107B5">
            <w:pPr>
              <w:rPr>
                <w:rStyle w:val="AAMSKBFill-InHighlight"/>
                <w:rFonts w:cstheme="minorHAnsi"/>
                <w:color w:val="auto"/>
              </w:rPr>
            </w:pPr>
            <w:r>
              <w:rPr>
                <w:rStyle w:val="AAMSKBFill-InHighlight"/>
                <w:rFonts w:cstheme="minorHAnsi"/>
                <w:color w:val="auto"/>
              </w:rPr>
              <w:t>Department of Veterans Affairs</w:t>
            </w:r>
          </w:p>
        </w:tc>
      </w:tr>
      <w:tr w:rsidR="003928D4" w14:paraId="30AE1AAE" w14:textId="77777777" w:rsidTr="000E2EDD">
        <w:tc>
          <w:tcPr>
            <w:tcW w:w="4675" w:type="dxa"/>
          </w:tcPr>
          <w:p w14:paraId="30AE1AAC" w14:textId="77777777" w:rsidR="00A107B5" w:rsidRPr="000762B6" w:rsidRDefault="00A107B5">
            <w:pPr>
              <w:rPr>
                <w:rFonts w:cstheme="minorHAnsi"/>
                <w:b/>
                <w:szCs w:val="20"/>
              </w:rPr>
            </w:pPr>
          </w:p>
        </w:tc>
        <w:tc>
          <w:tcPr>
            <w:tcW w:w="5243" w:type="dxa"/>
          </w:tcPr>
          <w:p w14:paraId="30AE1AAD" w14:textId="77777777" w:rsidR="00A107B5" w:rsidRPr="00CB2EE9" w:rsidRDefault="00A107B5">
            <w:pPr>
              <w:rPr>
                <w:rStyle w:val="AAMSKBFill-InHighlight"/>
                <w:rFonts w:cstheme="minorHAnsi"/>
                <w:color w:val="auto"/>
              </w:rPr>
            </w:pPr>
            <w:r>
              <w:rPr>
                <w:rStyle w:val="AAMSKBFill-InHighlight"/>
                <w:rFonts w:cstheme="minorHAnsi"/>
                <w:color w:val="auto"/>
              </w:rPr>
              <w:t>North Texas VA Health Care System</w:t>
            </w:r>
          </w:p>
        </w:tc>
      </w:tr>
      <w:tr w:rsidR="003928D4" w14:paraId="30AE1AB1" w14:textId="77777777" w:rsidTr="000E2EDD">
        <w:tc>
          <w:tcPr>
            <w:tcW w:w="4675" w:type="dxa"/>
          </w:tcPr>
          <w:p w14:paraId="30AE1AAF" w14:textId="77777777" w:rsidR="00A107B5" w:rsidRPr="000762B6" w:rsidRDefault="00A107B5">
            <w:pPr>
              <w:rPr>
                <w:rFonts w:cstheme="minorHAnsi"/>
                <w:b/>
                <w:szCs w:val="20"/>
              </w:rPr>
            </w:pPr>
          </w:p>
        </w:tc>
        <w:tc>
          <w:tcPr>
            <w:tcW w:w="5243" w:type="dxa"/>
          </w:tcPr>
          <w:p w14:paraId="30AE1AB0" w14:textId="77777777" w:rsidR="00A107B5" w:rsidRPr="00CB2EE9" w:rsidRDefault="00A107B5">
            <w:pPr>
              <w:rPr>
                <w:rStyle w:val="AAMSKBFill-InHighlight"/>
                <w:rFonts w:cstheme="minorHAnsi"/>
                <w:color w:val="auto"/>
              </w:rPr>
            </w:pPr>
            <w:r>
              <w:rPr>
                <w:rStyle w:val="AAMSKBFill-InHighlight"/>
                <w:rFonts w:cstheme="minorHAnsi"/>
                <w:color w:val="auto"/>
              </w:rPr>
              <w:t>ATTN: Prosthetics</w:t>
            </w:r>
          </w:p>
        </w:tc>
      </w:tr>
      <w:tr w:rsidR="003928D4" w14:paraId="30AE1AB4" w14:textId="77777777" w:rsidTr="000E2EDD">
        <w:tc>
          <w:tcPr>
            <w:tcW w:w="4675" w:type="dxa"/>
          </w:tcPr>
          <w:p w14:paraId="30AE1AB2" w14:textId="77777777" w:rsidR="00A107B5" w:rsidRPr="000762B6" w:rsidRDefault="00A107B5">
            <w:pPr>
              <w:rPr>
                <w:rFonts w:cstheme="minorHAnsi"/>
                <w:b/>
                <w:szCs w:val="20"/>
              </w:rPr>
            </w:pPr>
          </w:p>
        </w:tc>
        <w:tc>
          <w:tcPr>
            <w:tcW w:w="5243" w:type="dxa"/>
          </w:tcPr>
          <w:p w14:paraId="30AE1AB3" w14:textId="77777777" w:rsidR="00A107B5" w:rsidRPr="00CB2EE9" w:rsidRDefault="00A107B5">
            <w:pPr>
              <w:rPr>
                <w:rStyle w:val="AAMSKBFill-InHighlight"/>
                <w:rFonts w:cstheme="minorHAnsi"/>
                <w:color w:val="auto"/>
              </w:rPr>
            </w:pPr>
            <w:r>
              <w:rPr>
                <w:rStyle w:val="AAMSKBFill-InHighlight"/>
                <w:rFonts w:cstheme="minorHAnsi"/>
                <w:color w:val="auto"/>
              </w:rPr>
              <w:t>4500 S Lancaster Road</w:t>
            </w:r>
          </w:p>
        </w:tc>
      </w:tr>
      <w:tr w:rsidR="003928D4" w14:paraId="30AE1AB7" w14:textId="77777777" w:rsidTr="000E2EDD">
        <w:tc>
          <w:tcPr>
            <w:tcW w:w="4675" w:type="dxa"/>
          </w:tcPr>
          <w:p w14:paraId="30AE1AB5" w14:textId="77777777" w:rsidR="00A107B5" w:rsidRPr="000762B6" w:rsidRDefault="00A107B5">
            <w:pPr>
              <w:rPr>
                <w:rFonts w:cstheme="minorHAnsi"/>
                <w:b/>
                <w:szCs w:val="20"/>
              </w:rPr>
            </w:pPr>
          </w:p>
        </w:tc>
        <w:tc>
          <w:tcPr>
            <w:tcW w:w="5243" w:type="dxa"/>
          </w:tcPr>
          <w:p w14:paraId="30AE1AB6" w14:textId="77777777" w:rsidR="00A107B5" w:rsidRPr="00CB2EE9" w:rsidRDefault="00A107B5">
            <w:pPr>
              <w:rPr>
                <w:rStyle w:val="AAMSKBFill-InHighlight"/>
                <w:rFonts w:cstheme="minorHAnsi"/>
                <w:color w:val="auto"/>
              </w:rPr>
            </w:pPr>
            <w:r>
              <w:rPr>
                <w:rStyle w:val="AAMSKBFill-InHighlight"/>
                <w:rFonts w:cstheme="minorHAnsi"/>
                <w:color w:val="auto"/>
              </w:rPr>
              <w:t>Dallas</w:t>
            </w:r>
            <w:r w:rsidRPr="004C7C18">
              <w:rPr>
                <w:rFonts w:cstheme="minorHAnsi"/>
                <w:szCs w:val="20"/>
              </w:rPr>
              <w:t xml:space="preserve"> </w:t>
            </w:r>
            <w:r>
              <w:rPr>
                <w:rStyle w:val="AAMSKBFill-InHighlight"/>
                <w:rFonts w:cstheme="minorHAnsi"/>
                <w:color w:val="auto"/>
              </w:rPr>
              <w:t>TX</w:t>
            </w:r>
          </w:p>
        </w:tc>
      </w:tr>
      <w:tr w:rsidR="003928D4" w14:paraId="30AE1ABA" w14:textId="77777777" w:rsidTr="000E2EDD">
        <w:tc>
          <w:tcPr>
            <w:tcW w:w="4675" w:type="dxa"/>
            <w:hideMark/>
          </w:tcPr>
          <w:p w14:paraId="30AE1AB8" w14:textId="77777777" w:rsidR="00A107B5" w:rsidRPr="000762B6" w:rsidRDefault="00A107B5">
            <w:pPr>
              <w:rPr>
                <w:rFonts w:cstheme="minorHAnsi"/>
                <w:b/>
                <w:szCs w:val="20"/>
              </w:rPr>
            </w:pPr>
            <w:r w:rsidRPr="000762B6">
              <w:rPr>
                <w:rFonts w:cstheme="minorHAnsi"/>
                <w:b/>
                <w:szCs w:val="20"/>
              </w:rPr>
              <w:t>POSTAL CODE</w:t>
            </w:r>
          </w:p>
        </w:tc>
        <w:tc>
          <w:tcPr>
            <w:tcW w:w="5243" w:type="dxa"/>
            <w:hideMark/>
          </w:tcPr>
          <w:p w14:paraId="30AE1AB9" w14:textId="77777777" w:rsidR="00A107B5" w:rsidRPr="00CB2EE9" w:rsidRDefault="00A107B5">
            <w:pPr>
              <w:rPr>
                <w:rFonts w:cstheme="minorHAnsi"/>
                <w:szCs w:val="20"/>
              </w:rPr>
            </w:pPr>
            <w:r>
              <w:rPr>
                <w:rFonts w:cstheme="minorHAnsi"/>
                <w:szCs w:val="20"/>
              </w:rPr>
              <w:t>75216</w:t>
            </w:r>
          </w:p>
        </w:tc>
      </w:tr>
      <w:tr w:rsidR="003928D4" w14:paraId="30AE1ABD" w14:textId="77777777" w:rsidTr="000E2EDD">
        <w:tc>
          <w:tcPr>
            <w:tcW w:w="4675" w:type="dxa"/>
            <w:hideMark/>
          </w:tcPr>
          <w:p w14:paraId="30AE1ABB" w14:textId="77777777" w:rsidR="00A107B5" w:rsidRPr="000762B6" w:rsidRDefault="00A107B5">
            <w:pPr>
              <w:rPr>
                <w:rFonts w:cstheme="minorHAnsi"/>
                <w:b/>
                <w:szCs w:val="20"/>
              </w:rPr>
            </w:pPr>
            <w:r w:rsidRPr="000762B6">
              <w:rPr>
                <w:rFonts w:cstheme="minorHAnsi"/>
                <w:b/>
                <w:szCs w:val="20"/>
              </w:rPr>
              <w:t>COUNTRY</w:t>
            </w:r>
          </w:p>
        </w:tc>
        <w:tc>
          <w:tcPr>
            <w:tcW w:w="5243" w:type="dxa"/>
            <w:hideMark/>
          </w:tcPr>
          <w:p w14:paraId="30AE1ABC" w14:textId="77777777" w:rsidR="00A107B5" w:rsidRPr="00CB2EE9" w:rsidRDefault="00A107B5">
            <w:pPr>
              <w:rPr>
                <w:rFonts w:cstheme="minorHAnsi"/>
                <w:szCs w:val="20"/>
              </w:rPr>
            </w:pPr>
            <w:r>
              <w:rPr>
                <w:rFonts w:cstheme="minorHAnsi"/>
                <w:szCs w:val="20"/>
              </w:rPr>
              <w:t>United States</w:t>
            </w:r>
          </w:p>
        </w:tc>
      </w:tr>
    </w:tbl>
    <w:p w14:paraId="30AE1ABE" w14:textId="77777777" w:rsidR="00A107B5" w:rsidRPr="004C7C18" w:rsidRDefault="00A107B5" w:rsidP="004C7C18">
      <w:pPr>
        <w:spacing w:after="160" w:line="252" w:lineRule="auto"/>
        <w:jc w:val="center"/>
        <w:rPr>
          <w:rFonts w:eastAsia="Calibri" w:cstheme="minorHAnsi"/>
          <w:b/>
        </w:rPr>
      </w:pPr>
    </w:p>
    <w:p w14:paraId="30AE1ABF" w14:textId="77777777" w:rsidR="00A107B5" w:rsidRPr="004C7C18" w:rsidRDefault="00A107B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928D4" w14:paraId="30AE1AC2" w14:textId="77777777" w:rsidTr="009C37D0">
        <w:tc>
          <w:tcPr>
            <w:tcW w:w="4675" w:type="dxa"/>
            <w:hideMark/>
          </w:tcPr>
          <w:p w14:paraId="30AE1AC0" w14:textId="77777777" w:rsidR="00A107B5" w:rsidRPr="000762B6" w:rsidRDefault="00A107B5">
            <w:pPr>
              <w:rPr>
                <w:rFonts w:cstheme="minorHAnsi"/>
                <w:b/>
              </w:rPr>
            </w:pPr>
            <w:r w:rsidRPr="000762B6">
              <w:rPr>
                <w:rFonts w:cstheme="minorHAnsi"/>
                <w:b/>
              </w:rPr>
              <w:t>AGENCY’S URL</w:t>
            </w:r>
          </w:p>
        </w:tc>
        <w:tc>
          <w:tcPr>
            <w:tcW w:w="5243" w:type="dxa"/>
            <w:hideMark/>
          </w:tcPr>
          <w:p w14:paraId="30AE1AC1" w14:textId="77777777" w:rsidR="00A107B5" w:rsidRPr="004C7C18" w:rsidRDefault="00A107B5">
            <w:pPr>
              <w:rPr>
                <w:rFonts w:cstheme="minorHAnsi"/>
              </w:rPr>
            </w:pPr>
            <w:r>
              <w:rPr>
                <w:rFonts w:cstheme="minorHAnsi"/>
              </w:rPr>
              <w:t>https://va.gov</w:t>
            </w:r>
          </w:p>
        </w:tc>
      </w:tr>
      <w:tr w:rsidR="003928D4" w14:paraId="30AE1AC5" w14:textId="77777777" w:rsidTr="009C37D0">
        <w:tc>
          <w:tcPr>
            <w:tcW w:w="4675" w:type="dxa"/>
            <w:hideMark/>
          </w:tcPr>
          <w:p w14:paraId="30AE1AC3" w14:textId="77777777" w:rsidR="00A107B5" w:rsidRPr="000762B6" w:rsidRDefault="00A107B5">
            <w:pPr>
              <w:rPr>
                <w:rFonts w:cstheme="minorHAnsi"/>
                <w:b/>
              </w:rPr>
            </w:pPr>
            <w:r w:rsidRPr="000762B6">
              <w:rPr>
                <w:rFonts w:cstheme="minorHAnsi"/>
                <w:b/>
              </w:rPr>
              <w:t>URL DESCRIPTION</w:t>
            </w:r>
          </w:p>
        </w:tc>
        <w:tc>
          <w:tcPr>
            <w:tcW w:w="5243" w:type="dxa"/>
            <w:hideMark/>
          </w:tcPr>
          <w:p w14:paraId="30AE1AC4" w14:textId="77777777" w:rsidR="00A107B5" w:rsidRPr="004C7C18" w:rsidRDefault="00A107B5">
            <w:pPr>
              <w:rPr>
                <w:rFonts w:cstheme="minorHAnsi"/>
                <w:szCs w:val="20"/>
              </w:rPr>
            </w:pPr>
            <w:r>
              <w:rPr>
                <w:rFonts w:cstheme="minorHAnsi"/>
                <w:szCs w:val="20"/>
              </w:rPr>
              <w:t>VA Website</w:t>
            </w:r>
          </w:p>
        </w:tc>
      </w:tr>
      <w:tr w:rsidR="003928D4" w14:paraId="30AE1AC8" w14:textId="77777777" w:rsidTr="009C37D0">
        <w:tc>
          <w:tcPr>
            <w:tcW w:w="4675" w:type="dxa"/>
            <w:hideMark/>
          </w:tcPr>
          <w:p w14:paraId="30AE1AC6" w14:textId="77777777" w:rsidR="00A107B5" w:rsidRPr="000762B6" w:rsidRDefault="00A107B5">
            <w:pPr>
              <w:rPr>
                <w:rFonts w:cstheme="minorHAnsi"/>
                <w:b/>
              </w:rPr>
            </w:pPr>
            <w:r w:rsidRPr="000762B6">
              <w:rPr>
                <w:rFonts w:cstheme="minorHAnsi"/>
                <w:b/>
              </w:rPr>
              <w:t>AGENCY CONTACT’S EMAIL ADDRESS</w:t>
            </w:r>
          </w:p>
        </w:tc>
        <w:tc>
          <w:tcPr>
            <w:tcW w:w="5243" w:type="dxa"/>
            <w:hideMark/>
          </w:tcPr>
          <w:p w14:paraId="30AE1AC7" w14:textId="77777777" w:rsidR="00A107B5" w:rsidRPr="004C7C18" w:rsidRDefault="00A107B5">
            <w:pPr>
              <w:rPr>
                <w:rFonts w:cstheme="minorHAnsi"/>
                <w:szCs w:val="20"/>
              </w:rPr>
            </w:pPr>
            <w:r>
              <w:rPr>
                <w:rFonts w:cstheme="minorHAnsi"/>
                <w:szCs w:val="20"/>
              </w:rPr>
              <w:t>matthew.clements2@va.gov</w:t>
            </w:r>
          </w:p>
        </w:tc>
      </w:tr>
      <w:tr w:rsidR="003928D4" w14:paraId="30AE1ACB" w14:textId="77777777" w:rsidTr="009C37D0">
        <w:trPr>
          <w:trHeight w:val="233"/>
        </w:trPr>
        <w:tc>
          <w:tcPr>
            <w:tcW w:w="4675" w:type="dxa"/>
            <w:hideMark/>
          </w:tcPr>
          <w:p w14:paraId="30AE1AC9" w14:textId="77777777" w:rsidR="00A107B5" w:rsidRPr="000762B6" w:rsidRDefault="00A107B5">
            <w:pPr>
              <w:rPr>
                <w:rFonts w:cstheme="minorHAnsi"/>
                <w:b/>
              </w:rPr>
            </w:pPr>
            <w:r w:rsidRPr="000762B6">
              <w:rPr>
                <w:rFonts w:cstheme="minorHAnsi"/>
                <w:b/>
              </w:rPr>
              <w:t>EMAIL DESCRIPTION</w:t>
            </w:r>
          </w:p>
        </w:tc>
        <w:tc>
          <w:tcPr>
            <w:tcW w:w="5243" w:type="dxa"/>
            <w:hideMark/>
          </w:tcPr>
          <w:p w14:paraId="30AE1ACA" w14:textId="77777777" w:rsidR="00A107B5" w:rsidRPr="004C7C18" w:rsidRDefault="00A107B5">
            <w:pPr>
              <w:rPr>
                <w:rFonts w:cstheme="minorHAnsi"/>
                <w:szCs w:val="20"/>
              </w:rPr>
            </w:pPr>
            <w:r>
              <w:rPr>
                <w:rFonts w:cstheme="minorHAnsi"/>
                <w:szCs w:val="20"/>
              </w:rPr>
              <w:t>Contracting Officer Email</w:t>
            </w:r>
          </w:p>
        </w:tc>
      </w:tr>
    </w:tbl>
    <w:p w14:paraId="1CB75E4F" w14:textId="501F6200" w:rsidR="00A107B5" w:rsidRPr="00A107B5" w:rsidRDefault="00A107B5" w:rsidP="00A107B5"/>
    <w:p w14:paraId="25E9BF3F" w14:textId="77777777" w:rsidR="00A107B5" w:rsidRPr="00A107B5" w:rsidRDefault="00A107B5" w:rsidP="00A107B5">
      <w:pPr>
        <w:jc w:val="center"/>
        <w:rPr>
          <w:rFonts w:cstheme="minorHAnsi"/>
        </w:rPr>
      </w:pPr>
    </w:p>
    <w:p w14:paraId="30AE1ACE" w14:textId="77777777" w:rsidR="00A107B5" w:rsidRPr="007E7167" w:rsidRDefault="00A107B5" w:rsidP="00B77964">
      <w:pPr>
        <w:pageBreakBefore/>
        <w:rPr>
          <w:rFonts w:ascii="Times New Roman" w:eastAsia="Times New Roman" w:hAnsi="Times New Roman" w:cs="Times New Roman"/>
        </w:rPr>
      </w:pPr>
      <w:r w:rsidRPr="007E7167">
        <w:rPr>
          <w:rFonts w:ascii="Times New Roman" w:eastAsia="Times New Roman" w:hAnsi="Times New Roman" w:cs="Times New Roman"/>
        </w:rPr>
        <w:lastRenderedPageBreak/>
        <w:t>T</w:t>
      </w:r>
      <w:r w:rsidRPr="007E7167">
        <w:rPr>
          <w:rFonts w:ascii="Times New Roman" w:eastAsia="Times New Roman" w:hAnsi="Times New Roman" w:cs="Times New Roman"/>
        </w:rPr>
        <w:t>his is a Sources Sought Notice. This is NOT a solicitation for proposals, proposal abstracts, or quotations. The purpose of this notice is to obtain information regarding the availability and capability of all qualified sources, small and other than small businesses, to fulfil a potential requirement. Respondents are required to be registered and in good standing in The System for Award Management (SAM) https://www.sam.gov/portal/SAM/#1</w:t>
      </w:r>
    </w:p>
    <w:p w14:paraId="30AE1ACF"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b/>
        </w:rPr>
        <w:t>Purpose and Objectives</w:t>
      </w:r>
      <w:r w:rsidRPr="007E7167">
        <w:rPr>
          <w:rFonts w:ascii="Times New Roman" w:eastAsia="Times New Roman" w:hAnsi="Times New Roman" w:cs="Times New Roman"/>
        </w:rPr>
        <w:t xml:space="preserve">: Your responses to the information requested will assist the Government in determining the appropriate acquisition method.  </w:t>
      </w:r>
    </w:p>
    <w:p w14:paraId="30AE1AD0"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b/>
        </w:rPr>
        <w:t>NAICS code:</w:t>
      </w:r>
      <w:r w:rsidRPr="007E7167">
        <w:rPr>
          <w:rFonts w:ascii="Times New Roman" w:eastAsia="Times New Roman" w:hAnsi="Times New Roman" w:cs="Times New Roman"/>
        </w:rPr>
        <w:t xml:space="preserve"> </w:t>
      </w:r>
      <w:r w:rsidRPr="00BF0EA8">
        <w:rPr>
          <w:rFonts w:ascii="Times New Roman" w:eastAsia="Times New Roman" w:hAnsi="Times New Roman" w:cs="Times New Roman"/>
        </w:rPr>
        <w:t>339113</w:t>
      </w:r>
      <w:r>
        <w:rPr>
          <w:rFonts w:ascii="Times New Roman" w:eastAsia="Times New Roman" w:hAnsi="Times New Roman" w:cs="Times New Roman"/>
        </w:rPr>
        <w:t xml:space="preserve"> </w:t>
      </w:r>
      <w:r w:rsidRPr="007E7167">
        <w:rPr>
          <w:rFonts w:ascii="Times New Roman" w:eastAsia="Times New Roman" w:hAnsi="Times New Roman" w:cs="Times New Roman"/>
        </w:rPr>
        <w:t xml:space="preserve">and the size standard is </w:t>
      </w:r>
      <w:r>
        <w:rPr>
          <w:rFonts w:ascii="Times New Roman" w:eastAsia="Times New Roman" w:hAnsi="Times New Roman" w:cs="Times New Roman"/>
        </w:rPr>
        <w:t>1000</w:t>
      </w:r>
      <w:r w:rsidRPr="007E7167">
        <w:rPr>
          <w:rFonts w:ascii="Times New Roman" w:eastAsia="Times New Roman" w:hAnsi="Times New Roman" w:cs="Times New Roman"/>
        </w:rPr>
        <w:t xml:space="preserve"> EMP. </w:t>
      </w:r>
    </w:p>
    <w:p w14:paraId="30AE1AD1"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b/>
        </w:rPr>
        <w:t>NOTE:</w:t>
      </w:r>
      <w:r w:rsidRPr="007E7167">
        <w:rPr>
          <w:rFonts w:ascii="Times New Roman" w:eastAsia="Times New Roman" w:hAnsi="Times New Roman" w:cs="Times New Roman"/>
        </w:rPr>
        <w:t xml:space="preserve"> Respondent claiming SDVOSB and VOSB status must be registered and CVE verified in VetBiz Registry www.vetbiz.gov.</w:t>
      </w:r>
    </w:p>
    <w:p w14:paraId="30AE1AD2"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b/>
          <w:bCs/>
        </w:rPr>
        <w:t>Place of Performance:</w:t>
      </w:r>
      <w:r w:rsidRPr="007E7167">
        <w:rPr>
          <w:rFonts w:ascii="Times New Roman" w:eastAsia="Times New Roman" w:hAnsi="Times New Roman" w:cs="Times New Roman"/>
        </w:rPr>
        <w:t xml:space="preserve"> </w:t>
      </w:r>
      <w:r>
        <w:rPr>
          <w:rFonts w:ascii="Times New Roman" w:eastAsia="Times New Roman" w:hAnsi="Times New Roman" w:cs="Times New Roman"/>
        </w:rPr>
        <w:t>North Texas</w:t>
      </w:r>
      <w:r w:rsidRPr="0003085D">
        <w:rPr>
          <w:rFonts w:ascii="Times New Roman" w:eastAsia="Times New Roman" w:hAnsi="Times New Roman" w:cs="Times New Roman"/>
        </w:rPr>
        <w:t xml:space="preserve"> VA Health Care System</w:t>
      </w:r>
      <w:r>
        <w:rPr>
          <w:rFonts w:ascii="Times New Roman" w:eastAsia="Times New Roman" w:hAnsi="Times New Roman" w:cs="Times New Roman"/>
        </w:rPr>
        <w:t xml:space="preserve"> </w:t>
      </w:r>
      <w:r w:rsidRPr="007E7167">
        <w:rPr>
          <w:rFonts w:ascii="Times New Roman" w:eastAsia="Times New Roman" w:hAnsi="Times New Roman" w:cs="Times New Roman"/>
        </w:rPr>
        <w:t xml:space="preserve">VAMC, </w:t>
      </w:r>
      <w:r w:rsidRPr="006D4FD1">
        <w:rPr>
          <w:rFonts w:ascii="Times New Roman" w:eastAsia="Times New Roman" w:hAnsi="Times New Roman" w:cs="Times New Roman"/>
        </w:rPr>
        <w:t>4500 S Lancaster Road</w:t>
      </w:r>
      <w:r>
        <w:rPr>
          <w:rFonts w:ascii="Times New Roman" w:eastAsia="Times New Roman" w:hAnsi="Times New Roman" w:cs="Times New Roman"/>
        </w:rPr>
        <w:t>, Dallas,</w:t>
      </w:r>
      <w:r w:rsidRPr="007E7167">
        <w:rPr>
          <w:rFonts w:ascii="Times New Roman" w:eastAsia="Times New Roman" w:hAnsi="Times New Roman" w:cs="Times New Roman"/>
        </w:rPr>
        <w:t xml:space="preserve"> TX </w:t>
      </w:r>
      <w:r>
        <w:rPr>
          <w:rFonts w:ascii="Times New Roman" w:eastAsia="Times New Roman" w:hAnsi="Times New Roman" w:cs="Times New Roman"/>
        </w:rPr>
        <w:t>75216</w:t>
      </w:r>
    </w:p>
    <w:p w14:paraId="30AE1AD3"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b/>
        </w:rPr>
        <w:t>Anticipated period of performance:</w:t>
      </w:r>
      <w:r w:rsidRPr="007E7167">
        <w:rPr>
          <w:rFonts w:ascii="Times New Roman" w:eastAsia="Times New Roman" w:hAnsi="Times New Roman" w:cs="Times New Roman"/>
        </w:rPr>
        <w:t xml:space="preserve"> </w:t>
      </w:r>
      <w:r>
        <w:rPr>
          <w:rFonts w:ascii="Times New Roman" w:eastAsia="Times New Roman" w:hAnsi="Times New Roman" w:cs="Times New Roman"/>
        </w:rPr>
        <w:t>30 Days</w:t>
      </w:r>
      <w:r w:rsidRPr="007E7167">
        <w:rPr>
          <w:rFonts w:ascii="Times New Roman" w:eastAsia="Times New Roman" w:hAnsi="Times New Roman" w:cs="Times New Roman"/>
        </w:rPr>
        <w:t xml:space="preserve"> ARO.</w:t>
      </w:r>
    </w:p>
    <w:p w14:paraId="30AE1AD4"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rPr>
        <w:t xml:space="preserve">Information sought: Response to this announcement shall not exceed 10 pages and should include the following information: </w:t>
      </w:r>
    </w:p>
    <w:p w14:paraId="30AE1AD5" w14:textId="77777777" w:rsidR="00A107B5" w:rsidRPr="007E7167" w:rsidRDefault="00A107B5" w:rsidP="00B77964">
      <w:pPr>
        <w:rPr>
          <w:rFonts w:ascii="Times New Roman" w:eastAsia="Times New Roman" w:hAnsi="Times New Roman" w:cs="Times New Roman"/>
          <w:b/>
          <w:u w:val="single"/>
        </w:rPr>
      </w:pPr>
      <w:r w:rsidRPr="007E7167">
        <w:rPr>
          <w:rFonts w:ascii="Times New Roman" w:eastAsia="Times New Roman" w:hAnsi="Times New Roman" w:cs="Times New Roman"/>
          <w:b/>
          <w:u w:val="single"/>
        </w:rPr>
        <w:t xml:space="preserve">(1) A tailored capability statement indicating the firm’s ability to provide the services required in the Statement of work. The firm must include all certifications, qualifications, and training certificates to perform </w:t>
      </w:r>
      <w:proofErr w:type="gramStart"/>
      <w:r w:rsidRPr="007E7167">
        <w:rPr>
          <w:rFonts w:ascii="Times New Roman" w:eastAsia="Times New Roman" w:hAnsi="Times New Roman" w:cs="Times New Roman"/>
          <w:b/>
          <w:u w:val="single"/>
        </w:rPr>
        <w:t>work on the</w:t>
      </w:r>
      <w:proofErr w:type="gramEnd"/>
      <w:r w:rsidRPr="007E7167">
        <w:rPr>
          <w:rFonts w:ascii="Times New Roman" w:eastAsia="Times New Roman" w:hAnsi="Times New Roman" w:cs="Times New Roman"/>
          <w:b/>
          <w:u w:val="single"/>
        </w:rPr>
        <w:t xml:space="preserve"> outlined in the Performance Work Statement. </w:t>
      </w:r>
    </w:p>
    <w:p w14:paraId="30AE1AD6"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b/>
        </w:rPr>
        <w:t>(2)</w:t>
      </w:r>
      <w:r w:rsidRPr="007E7167">
        <w:rPr>
          <w:rFonts w:ascii="Times New Roman" w:eastAsia="Times New Roman" w:hAnsi="Times New Roman" w:cs="Times New Roman"/>
        </w:rPr>
        <w:t xml:space="preserve"> The respondents’ DUNS number, organization name, address, point of contact, and size and type of business (e.g., SDVOSB/VOSB, small, etc.) pursuant to the applicable NAICS </w:t>
      </w:r>
      <w:proofErr w:type="gramStart"/>
      <w:r w:rsidRPr="007E7167">
        <w:rPr>
          <w:rFonts w:ascii="Times New Roman" w:eastAsia="Times New Roman" w:hAnsi="Times New Roman" w:cs="Times New Roman"/>
        </w:rPr>
        <w:t>code;</w:t>
      </w:r>
      <w:proofErr w:type="gramEnd"/>
      <w:r w:rsidRPr="007E7167">
        <w:rPr>
          <w:rFonts w:ascii="Times New Roman" w:eastAsia="Times New Roman" w:hAnsi="Times New Roman" w:cs="Times New Roman"/>
        </w:rPr>
        <w:t xml:space="preserve"> </w:t>
      </w:r>
    </w:p>
    <w:p w14:paraId="30AE1AD7"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b/>
        </w:rPr>
        <w:t>(3)</w:t>
      </w:r>
      <w:r w:rsidRPr="007E7167">
        <w:rPr>
          <w:rFonts w:ascii="Times New Roman" w:eastAsia="Times New Roman" w:hAnsi="Times New Roman" w:cs="Times New Roman"/>
        </w:rPr>
        <w:t xml:space="preserve"> Information should be provided electronically in a Microsoft Word or Adobe PDF format. </w:t>
      </w:r>
    </w:p>
    <w:p w14:paraId="30AE1AD8"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rPr>
        <w:t xml:space="preserve">Please e-mail your response with the above information to </w:t>
      </w:r>
      <w:r w:rsidRPr="007E7167">
        <w:rPr>
          <w:rFonts w:ascii="Times New Roman" w:eastAsia="Times New Roman" w:hAnsi="Times New Roman" w:cs="Times New Roman"/>
          <w:b/>
          <w:bCs/>
        </w:rPr>
        <w:t>Matthew.clements2@va.gov</w:t>
      </w:r>
      <w:r w:rsidRPr="007E7167">
        <w:rPr>
          <w:rFonts w:ascii="Times New Roman" w:eastAsia="Times New Roman" w:hAnsi="Times New Roman" w:cs="Times New Roman"/>
        </w:rPr>
        <w:t xml:space="preserve"> with the subject line "</w:t>
      </w:r>
      <w:r w:rsidRPr="007E7167">
        <w:rPr>
          <w:rFonts w:ascii="Times New Roman" w:eastAsia="Times New Roman" w:hAnsi="Times New Roman" w:cs="Times New Roman"/>
          <w:b/>
          <w:bCs/>
        </w:rPr>
        <w:t xml:space="preserve">Sources Sought, </w:t>
      </w:r>
      <w:r w:rsidRPr="008209F3">
        <w:rPr>
          <w:rFonts w:ascii="Times New Roman" w:eastAsia="Times New Roman" w:hAnsi="Times New Roman" w:cs="Times New Roman"/>
          <w:b/>
          <w:bCs/>
        </w:rPr>
        <w:t xml:space="preserve">36C25726Q0474 </w:t>
      </w:r>
      <w:r w:rsidRPr="007E7167">
        <w:rPr>
          <w:rFonts w:ascii="Times New Roman" w:eastAsia="Times New Roman" w:hAnsi="Times New Roman" w:cs="Times New Roman"/>
          <w:b/>
          <w:bCs/>
        </w:rPr>
        <w:t xml:space="preserve">by 10:00 A.M. CST on </w:t>
      </w:r>
      <w:r w:rsidRPr="008209F3">
        <w:rPr>
          <w:rFonts w:ascii="Times New Roman" w:eastAsia="Times New Roman" w:hAnsi="Times New Roman" w:cs="Times New Roman"/>
          <w:b/>
          <w:bCs/>
        </w:rPr>
        <w:t>April</w:t>
      </w:r>
      <w:r w:rsidRPr="007E7167">
        <w:rPr>
          <w:rFonts w:ascii="Times New Roman" w:eastAsia="Times New Roman" w:hAnsi="Times New Roman" w:cs="Times New Roman"/>
          <w:b/>
          <w:bCs/>
        </w:rPr>
        <w:t xml:space="preserve"> </w:t>
      </w:r>
      <w:r w:rsidRPr="008209F3">
        <w:rPr>
          <w:rFonts w:ascii="Times New Roman" w:eastAsia="Times New Roman" w:hAnsi="Times New Roman" w:cs="Times New Roman"/>
          <w:b/>
          <w:bCs/>
        </w:rPr>
        <w:t>2</w:t>
      </w:r>
      <w:r>
        <w:rPr>
          <w:rFonts w:ascii="Times New Roman" w:eastAsia="Times New Roman" w:hAnsi="Times New Roman" w:cs="Times New Roman"/>
          <w:b/>
          <w:bCs/>
        </w:rPr>
        <w:t>4</w:t>
      </w:r>
      <w:r w:rsidRPr="007E7167">
        <w:rPr>
          <w:rFonts w:ascii="Times New Roman" w:eastAsia="Times New Roman" w:hAnsi="Times New Roman" w:cs="Times New Roman"/>
          <w:b/>
          <w:bCs/>
        </w:rPr>
        <w:t>, 202</w:t>
      </w:r>
      <w:r w:rsidRPr="008209F3">
        <w:rPr>
          <w:rFonts w:ascii="Times New Roman" w:eastAsia="Times New Roman" w:hAnsi="Times New Roman" w:cs="Times New Roman"/>
          <w:b/>
          <w:bCs/>
        </w:rPr>
        <w:t>6</w:t>
      </w:r>
      <w:r w:rsidRPr="007E7167">
        <w:rPr>
          <w:rFonts w:ascii="Times New Roman" w:eastAsia="Times New Roman" w:hAnsi="Times New Roman" w:cs="Times New Roman"/>
        </w:rPr>
        <w:t xml:space="preserve">. </w:t>
      </w:r>
    </w:p>
    <w:p w14:paraId="30AE1AD9"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rPr>
        <w:t xml:space="preserve">Disclaimer and Important Notes. This notice does not </w:t>
      </w:r>
      <w:proofErr w:type="gramStart"/>
      <w:r w:rsidRPr="007E7167">
        <w:rPr>
          <w:rFonts w:ascii="Times New Roman" w:eastAsia="Times New Roman" w:hAnsi="Times New Roman" w:cs="Times New Roman"/>
        </w:rPr>
        <w:t>obligate</w:t>
      </w:r>
      <w:proofErr w:type="gramEnd"/>
      <w:r w:rsidRPr="007E7167">
        <w:rPr>
          <w:rFonts w:ascii="Times New Roman" w:eastAsia="Times New Roman" w:hAnsi="Times New Roman" w:cs="Times New Roman"/>
        </w:rPr>
        <w:t xml:space="preserve"> the Government to award a contract </w:t>
      </w:r>
      <w:proofErr w:type="gramStart"/>
      <w:r w:rsidRPr="007E7167">
        <w:rPr>
          <w:rFonts w:ascii="Times New Roman" w:eastAsia="Times New Roman" w:hAnsi="Times New Roman" w:cs="Times New Roman"/>
        </w:rPr>
        <w:t>or otherwise</w:t>
      </w:r>
      <w:proofErr w:type="gramEnd"/>
      <w:r w:rsidRPr="007E7167">
        <w:rPr>
          <w:rFonts w:ascii="Times New Roman" w:eastAsia="Times New Roman" w:hAnsi="Times New Roman" w:cs="Times New Roman"/>
        </w:rPr>
        <w:t xml:space="preserv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w:t>
      </w:r>
      <w:r w:rsidRPr="007E7167">
        <w:rPr>
          <w:rFonts w:ascii="Times New Roman" w:eastAsia="Times New Roman" w:hAnsi="Times New Roman" w:cs="Times New Roman"/>
        </w:rPr>
        <w:t xml:space="preserve"> acknowledge receipt of the information received or provide feedback to respondents with respect to any information submitted. After a review of the responses received, a pre-solicitation synopsis and solicitation may be published in Federal Business Opportunities. However, responses to this notice will not be considered adequate responses to a solicitation.</w:t>
      </w:r>
    </w:p>
    <w:p w14:paraId="30AE1ADA" w14:textId="77777777" w:rsidR="00A107B5" w:rsidRPr="007E7167" w:rsidRDefault="00A107B5" w:rsidP="00B77964">
      <w:pPr>
        <w:rPr>
          <w:rFonts w:ascii="Times New Roman" w:eastAsia="Times New Roman" w:hAnsi="Times New Roman" w:cs="Times New Roman"/>
        </w:rPr>
      </w:pPr>
    </w:p>
    <w:p w14:paraId="30AE1ADB" w14:textId="77777777" w:rsidR="00A107B5" w:rsidRPr="007E7167" w:rsidRDefault="00A107B5" w:rsidP="00B77964">
      <w:pPr>
        <w:rPr>
          <w:rFonts w:ascii="Times New Roman" w:eastAsia="Times New Roman" w:hAnsi="Times New Roman" w:cs="Times New Roman"/>
        </w:rPr>
      </w:pPr>
      <w:r w:rsidRPr="007E7167">
        <w:rPr>
          <w:rFonts w:ascii="Times New Roman" w:eastAsia="Times New Roman" w:hAnsi="Times New Roman" w:cs="Times New Roman"/>
        </w:rPr>
        <w:t>Confidentiality. No proprietary, classified, confidential, or sensitive information should be included in your response. The Government reserves the right to use any non-proprietary technical information in any resultant solicitation(s).</w:t>
      </w:r>
    </w:p>
    <w:p w14:paraId="30AE1ADC" w14:textId="77777777" w:rsidR="00A107B5" w:rsidRPr="007E7167" w:rsidRDefault="00A107B5" w:rsidP="00B77964">
      <w:pPr>
        <w:jc w:val="center"/>
        <w:rPr>
          <w:rFonts w:ascii="Times New Roman" w:eastAsia="Times New Roman" w:hAnsi="Times New Roman" w:cs="Times New Roman"/>
        </w:rPr>
      </w:pPr>
      <w:r w:rsidRPr="007E7167">
        <w:rPr>
          <w:rFonts w:ascii="Times New Roman" w:eastAsia="Times New Roman" w:hAnsi="Times New Roman" w:cs="Times New Roman"/>
          <w:b/>
          <w:bCs/>
          <w:sz w:val="28"/>
          <w:szCs w:val="28"/>
        </w:rPr>
        <w:lastRenderedPageBreak/>
        <w:t>Synopsis</w:t>
      </w:r>
    </w:p>
    <w:p w14:paraId="30AE1ADD" w14:textId="77777777" w:rsidR="00A107B5" w:rsidRDefault="00A107B5" w:rsidP="00B77964">
      <w:pPr>
        <w:ind w:left="720" w:hanging="720"/>
        <w:rPr>
          <w:rFonts w:ascii="Times New Roman" w:hAnsi="Times New Roman"/>
          <w:b/>
        </w:rPr>
      </w:pPr>
      <w:r w:rsidRPr="009E0A6D">
        <w:rPr>
          <w:rFonts w:ascii="Times New Roman" w:hAnsi="Times New Roman"/>
          <w:b/>
        </w:rPr>
        <w:t>1.</w:t>
      </w:r>
      <w:r>
        <w:rPr>
          <w:rFonts w:ascii="Times New Roman" w:hAnsi="Times New Roman"/>
          <w:b/>
        </w:rPr>
        <w:t>0</w:t>
      </w:r>
      <w:r w:rsidRPr="009E0A6D">
        <w:rPr>
          <w:rFonts w:ascii="Times New Roman" w:hAnsi="Times New Roman"/>
          <w:b/>
        </w:rPr>
        <w:t xml:space="preserve">     OBJECTIVES </w:t>
      </w:r>
    </w:p>
    <w:p w14:paraId="30AE1ADE" w14:textId="77777777" w:rsidR="00A107B5" w:rsidRPr="008203B3" w:rsidRDefault="00A107B5" w:rsidP="00B77964">
      <w:pPr>
        <w:ind w:left="720" w:hanging="720"/>
        <w:rPr>
          <w:rFonts w:ascii="Times New Roman" w:hAnsi="Times New Roman"/>
        </w:rPr>
      </w:pPr>
      <w:r>
        <w:rPr>
          <w:rFonts w:ascii="Times New Roman" w:hAnsi="Times New Roman"/>
          <w:b/>
        </w:rPr>
        <w:tab/>
      </w:r>
      <w:r w:rsidRPr="00FD5254">
        <w:rPr>
          <w:rFonts w:ascii="Times New Roman" w:hAnsi="Times New Roman"/>
          <w:bCs/>
        </w:rPr>
        <w:t xml:space="preserve">This </w:t>
      </w:r>
      <w:r>
        <w:rPr>
          <w:rFonts w:ascii="Times New Roman" w:hAnsi="Times New Roman"/>
          <w:bCs/>
        </w:rPr>
        <w:t>Firm Fixed Priced contract</w:t>
      </w:r>
      <w:r w:rsidRPr="00FD5254">
        <w:rPr>
          <w:rFonts w:ascii="Times New Roman" w:hAnsi="Times New Roman"/>
          <w:bCs/>
        </w:rPr>
        <w:t xml:space="preserve"> will be a </w:t>
      </w:r>
      <w:r>
        <w:rPr>
          <w:rFonts w:ascii="Times New Roman" w:hAnsi="Times New Roman"/>
          <w:bCs/>
        </w:rPr>
        <w:t xml:space="preserve">base plus </w:t>
      </w:r>
      <w:r w:rsidRPr="00FD5254">
        <w:rPr>
          <w:rFonts w:ascii="Times New Roman" w:hAnsi="Times New Roman"/>
          <w:bCs/>
        </w:rPr>
        <w:t>(</w:t>
      </w:r>
      <w:r>
        <w:rPr>
          <w:rFonts w:ascii="Times New Roman" w:hAnsi="Times New Roman"/>
          <w:bCs/>
        </w:rPr>
        <w:t>4</w:t>
      </w:r>
      <w:r w:rsidRPr="00FD5254">
        <w:rPr>
          <w:rFonts w:ascii="Times New Roman" w:hAnsi="Times New Roman"/>
          <w:bCs/>
        </w:rPr>
        <w:t>)</w:t>
      </w:r>
      <w:r>
        <w:rPr>
          <w:rFonts w:ascii="Times New Roman" w:hAnsi="Times New Roman"/>
          <w:bCs/>
        </w:rPr>
        <w:t xml:space="preserve"> option</w:t>
      </w:r>
      <w:r w:rsidRPr="00FD5254">
        <w:rPr>
          <w:rFonts w:ascii="Times New Roman" w:hAnsi="Times New Roman"/>
          <w:bCs/>
        </w:rPr>
        <w:t xml:space="preserve"> year</w:t>
      </w:r>
      <w:r>
        <w:rPr>
          <w:rFonts w:ascii="Times New Roman" w:hAnsi="Times New Roman"/>
          <w:bCs/>
        </w:rPr>
        <w:t>s</w:t>
      </w:r>
      <w:r w:rsidRPr="00FD5254">
        <w:rPr>
          <w:rFonts w:ascii="Times New Roman" w:hAnsi="Times New Roman"/>
          <w:bCs/>
        </w:rPr>
        <w:t xml:space="preserve"> </w:t>
      </w:r>
      <w:r>
        <w:rPr>
          <w:rFonts w:ascii="Times New Roman" w:hAnsi="Times New Roman"/>
          <w:bCs/>
        </w:rPr>
        <w:t xml:space="preserve">for </w:t>
      </w:r>
      <w:r w:rsidRPr="00EE5E2B">
        <w:rPr>
          <w:rFonts w:ascii="Times New Roman" w:hAnsi="Times New Roman"/>
        </w:rPr>
        <w:t>Neuromodulation therapy devi</w:t>
      </w:r>
      <w:r>
        <w:rPr>
          <w:rFonts w:ascii="Times New Roman" w:hAnsi="Times New Roman"/>
        </w:rPr>
        <w:t>c</w:t>
      </w:r>
      <w:r w:rsidRPr="00EE5E2B">
        <w:rPr>
          <w:rFonts w:ascii="Times New Roman" w:hAnsi="Times New Roman"/>
        </w:rPr>
        <w:t>e and accessories</w:t>
      </w:r>
      <w:r>
        <w:rPr>
          <w:rFonts w:ascii="Times New Roman" w:hAnsi="Times New Roman"/>
        </w:rPr>
        <w:t>.</w:t>
      </w:r>
    </w:p>
    <w:p w14:paraId="30AE1ADF" w14:textId="77777777" w:rsidR="00A107B5" w:rsidRPr="008203B3" w:rsidRDefault="00A107B5" w:rsidP="00B77964">
      <w:pPr>
        <w:ind w:left="720" w:hanging="720"/>
        <w:rPr>
          <w:rFonts w:ascii="Times New Roman" w:hAnsi="Times New Roman"/>
        </w:rPr>
      </w:pPr>
      <w:r w:rsidRPr="008203B3">
        <w:rPr>
          <w:rFonts w:ascii="Times New Roman" w:hAnsi="Times New Roman"/>
        </w:rPr>
        <w:tab/>
        <w:t xml:space="preserve">The awarded contractor will provide </w:t>
      </w:r>
      <w:r>
        <w:rPr>
          <w:rFonts w:ascii="Times New Roman" w:hAnsi="Times New Roman"/>
        </w:rPr>
        <w:t xml:space="preserve">the CPU with </w:t>
      </w:r>
      <w:r w:rsidRPr="008203B3">
        <w:rPr>
          <w:rFonts w:ascii="Times New Roman" w:hAnsi="Times New Roman"/>
        </w:rPr>
        <w:t>devices monthly on a scheduled basis without delay or disruption.</w:t>
      </w:r>
      <w:r w:rsidRPr="008203B3">
        <w:rPr>
          <w:rFonts w:ascii="Times New Roman" w:hAnsi="Times New Roman"/>
        </w:rPr>
        <w:tab/>
      </w:r>
    </w:p>
    <w:p w14:paraId="30AE1AE0" w14:textId="77777777" w:rsidR="00A107B5" w:rsidRPr="002928E1" w:rsidRDefault="00A107B5" w:rsidP="00B77964">
      <w:pPr>
        <w:ind w:left="720" w:hanging="720"/>
        <w:rPr>
          <w:rFonts w:ascii="Times New Roman" w:hAnsi="Times New Roman"/>
          <w:b/>
        </w:rPr>
      </w:pPr>
      <w:r w:rsidRPr="002928E1">
        <w:rPr>
          <w:rFonts w:ascii="Times New Roman" w:hAnsi="Times New Roman"/>
          <w:b/>
        </w:rPr>
        <w:t>2.0   REQUIREMENTS</w:t>
      </w:r>
      <w:r>
        <w:rPr>
          <w:rFonts w:ascii="Times New Roman" w:hAnsi="Times New Roman"/>
          <w:b/>
        </w:rPr>
        <w:t>/SALIENT CHARACTERISTICS</w:t>
      </w:r>
    </w:p>
    <w:p w14:paraId="30AE1AE1" w14:textId="77777777" w:rsidR="00A107B5" w:rsidRPr="00AA3E00" w:rsidRDefault="00A107B5" w:rsidP="00B77964">
      <w:pPr>
        <w:ind w:left="720"/>
        <w:rPr>
          <w:rFonts w:ascii="Times New Roman" w:hAnsi="Times New Roman"/>
          <w:b/>
          <w:bCs/>
          <w:u w:val="single"/>
        </w:rPr>
      </w:pPr>
      <w:r w:rsidRPr="00AA3E00">
        <w:rPr>
          <w:rFonts w:ascii="Times New Roman" w:hAnsi="Times New Roman"/>
          <w:b/>
          <w:bCs/>
          <w:u w:val="single"/>
        </w:rPr>
        <w:t xml:space="preserve">The CEFALY Connected Neuromodulation therapy device has the minimum characteristics as described below: </w:t>
      </w:r>
    </w:p>
    <w:tbl>
      <w:tblPr>
        <w:tblStyle w:val="TableGrid"/>
        <w:tblW w:w="0" w:type="auto"/>
        <w:tblLook w:val="04A0" w:firstRow="1" w:lastRow="0" w:firstColumn="1" w:lastColumn="0" w:noHBand="0" w:noVBand="1"/>
      </w:tblPr>
      <w:tblGrid>
        <w:gridCol w:w="3116"/>
        <w:gridCol w:w="3117"/>
        <w:gridCol w:w="3117"/>
      </w:tblGrid>
      <w:tr w:rsidR="003928D4" w14:paraId="30AE1AE3" w14:textId="77777777" w:rsidTr="00104BAA">
        <w:tc>
          <w:tcPr>
            <w:tcW w:w="9350" w:type="dxa"/>
            <w:gridSpan w:val="3"/>
            <w:shd w:val="clear" w:color="auto" w:fill="F2F2F2" w:themeFill="background1" w:themeFillShade="F2"/>
          </w:tcPr>
          <w:p w14:paraId="30AE1AE2" w14:textId="77777777" w:rsidR="00A107B5" w:rsidRPr="00D91E92" w:rsidRDefault="00A107B5" w:rsidP="00104BAA">
            <w:pPr>
              <w:jc w:val="center"/>
              <w:rPr>
                <w:rFonts w:ascii="Times New Roman" w:hAnsi="Times New Roman"/>
                <w:b/>
                <w:sz w:val="24"/>
                <w:szCs w:val="24"/>
              </w:rPr>
            </w:pPr>
            <w:r w:rsidRPr="00D91E92">
              <w:rPr>
                <w:rFonts w:ascii="Times New Roman" w:hAnsi="Times New Roman"/>
                <w:b/>
                <w:sz w:val="24"/>
                <w:szCs w:val="24"/>
              </w:rPr>
              <w:t>Physical Characteristics</w:t>
            </w:r>
          </w:p>
        </w:tc>
      </w:tr>
      <w:tr w:rsidR="003928D4" w14:paraId="30AE1AE7" w14:textId="77777777" w:rsidTr="00104BAA">
        <w:tc>
          <w:tcPr>
            <w:tcW w:w="3116" w:type="dxa"/>
          </w:tcPr>
          <w:p w14:paraId="30AE1AE4" w14:textId="77777777" w:rsidR="00A107B5" w:rsidRDefault="00A107B5" w:rsidP="00104BAA">
            <w:pPr>
              <w:jc w:val="center"/>
              <w:rPr>
                <w:rFonts w:ascii="Times New Roman" w:hAnsi="Times New Roman"/>
                <w:b/>
                <w:sz w:val="24"/>
                <w:szCs w:val="24"/>
              </w:rPr>
            </w:pPr>
            <w:r>
              <w:rPr>
                <w:rFonts w:ascii="Times New Roman" w:hAnsi="Times New Roman"/>
                <w:b/>
                <w:sz w:val="24"/>
                <w:szCs w:val="24"/>
              </w:rPr>
              <w:t>Device</w:t>
            </w:r>
          </w:p>
        </w:tc>
        <w:tc>
          <w:tcPr>
            <w:tcW w:w="3117" w:type="dxa"/>
          </w:tcPr>
          <w:p w14:paraId="30AE1AE5" w14:textId="77777777" w:rsidR="00A107B5" w:rsidRDefault="00A107B5" w:rsidP="00104BAA">
            <w:pPr>
              <w:jc w:val="center"/>
              <w:rPr>
                <w:rFonts w:ascii="Times New Roman" w:hAnsi="Times New Roman"/>
                <w:b/>
                <w:sz w:val="24"/>
                <w:szCs w:val="24"/>
              </w:rPr>
            </w:pPr>
            <w:r>
              <w:rPr>
                <w:rFonts w:ascii="Times New Roman" w:hAnsi="Times New Roman"/>
                <w:b/>
                <w:sz w:val="24"/>
                <w:szCs w:val="24"/>
              </w:rPr>
              <w:t>E</w:t>
            </w:r>
            <w:r w:rsidRPr="00D91E92">
              <w:rPr>
                <w:rFonts w:ascii="Times New Roman" w:hAnsi="Times New Roman"/>
                <w:b/>
                <w:sz w:val="24"/>
                <w:szCs w:val="24"/>
              </w:rPr>
              <w:t>xternal trigeminal nerve stimulation (eTNS) device</w:t>
            </w:r>
          </w:p>
        </w:tc>
        <w:tc>
          <w:tcPr>
            <w:tcW w:w="3117" w:type="dxa"/>
          </w:tcPr>
          <w:p w14:paraId="30AE1AE6" w14:textId="77777777" w:rsidR="00A107B5" w:rsidRDefault="00A107B5" w:rsidP="00104BAA">
            <w:pPr>
              <w:jc w:val="center"/>
              <w:rPr>
                <w:rFonts w:ascii="Times New Roman" w:hAnsi="Times New Roman"/>
                <w:b/>
                <w:sz w:val="24"/>
                <w:szCs w:val="24"/>
              </w:rPr>
            </w:pPr>
          </w:p>
        </w:tc>
      </w:tr>
      <w:tr w:rsidR="003928D4" w14:paraId="30AE1AEB" w14:textId="77777777" w:rsidTr="00104BAA">
        <w:tc>
          <w:tcPr>
            <w:tcW w:w="3116" w:type="dxa"/>
          </w:tcPr>
          <w:p w14:paraId="30AE1AE8" w14:textId="77777777" w:rsidR="00A107B5" w:rsidRDefault="00A107B5" w:rsidP="00104BAA">
            <w:pPr>
              <w:jc w:val="center"/>
              <w:rPr>
                <w:rFonts w:ascii="Times New Roman" w:hAnsi="Times New Roman"/>
                <w:b/>
                <w:sz w:val="24"/>
                <w:szCs w:val="24"/>
              </w:rPr>
            </w:pPr>
            <w:r>
              <w:rPr>
                <w:rFonts w:ascii="Times New Roman" w:hAnsi="Times New Roman"/>
                <w:b/>
                <w:sz w:val="24"/>
                <w:szCs w:val="24"/>
              </w:rPr>
              <w:t xml:space="preserve">Electrodes </w:t>
            </w:r>
          </w:p>
        </w:tc>
        <w:tc>
          <w:tcPr>
            <w:tcW w:w="3117" w:type="dxa"/>
          </w:tcPr>
          <w:p w14:paraId="30AE1AE9" w14:textId="77777777" w:rsidR="00A107B5" w:rsidRPr="008B7C6C" w:rsidRDefault="00A107B5" w:rsidP="00104BAA">
            <w:pPr>
              <w:jc w:val="center"/>
              <w:rPr>
                <w:rFonts w:ascii="Times New Roman" w:hAnsi="Times New Roman"/>
                <w:b/>
                <w:sz w:val="24"/>
                <w:szCs w:val="24"/>
              </w:rPr>
            </w:pPr>
            <w:r>
              <w:rPr>
                <w:rFonts w:ascii="Times New Roman" w:hAnsi="Times New Roman"/>
                <w:b/>
                <w:sz w:val="24"/>
                <w:szCs w:val="24"/>
              </w:rPr>
              <w:t>3 pack</w:t>
            </w:r>
          </w:p>
        </w:tc>
        <w:tc>
          <w:tcPr>
            <w:tcW w:w="3117" w:type="dxa"/>
          </w:tcPr>
          <w:p w14:paraId="30AE1AEA" w14:textId="77777777" w:rsidR="00A107B5" w:rsidRDefault="00A107B5" w:rsidP="00104BAA">
            <w:pPr>
              <w:jc w:val="center"/>
              <w:rPr>
                <w:rFonts w:ascii="Times New Roman" w:hAnsi="Times New Roman"/>
                <w:b/>
                <w:sz w:val="24"/>
                <w:szCs w:val="24"/>
              </w:rPr>
            </w:pPr>
          </w:p>
        </w:tc>
      </w:tr>
      <w:tr w:rsidR="003928D4" w14:paraId="30AE1AEF" w14:textId="77777777" w:rsidTr="00104BAA">
        <w:tc>
          <w:tcPr>
            <w:tcW w:w="3116" w:type="dxa"/>
          </w:tcPr>
          <w:p w14:paraId="30AE1AEC" w14:textId="77777777" w:rsidR="00A107B5" w:rsidRDefault="00A107B5" w:rsidP="00104BAA">
            <w:pPr>
              <w:jc w:val="center"/>
              <w:rPr>
                <w:rFonts w:ascii="Times New Roman" w:hAnsi="Times New Roman"/>
                <w:b/>
                <w:sz w:val="24"/>
                <w:szCs w:val="24"/>
              </w:rPr>
            </w:pPr>
            <w:r>
              <w:rPr>
                <w:rFonts w:ascii="Times New Roman" w:hAnsi="Times New Roman"/>
                <w:b/>
                <w:sz w:val="24"/>
                <w:szCs w:val="24"/>
              </w:rPr>
              <w:t>Battery</w:t>
            </w:r>
          </w:p>
        </w:tc>
        <w:tc>
          <w:tcPr>
            <w:tcW w:w="3117" w:type="dxa"/>
          </w:tcPr>
          <w:p w14:paraId="30AE1AED" w14:textId="77777777" w:rsidR="00A107B5" w:rsidRDefault="00A107B5" w:rsidP="00104BAA">
            <w:pPr>
              <w:jc w:val="center"/>
              <w:rPr>
                <w:rFonts w:ascii="Times New Roman" w:hAnsi="Times New Roman"/>
                <w:b/>
                <w:sz w:val="24"/>
                <w:szCs w:val="24"/>
              </w:rPr>
            </w:pPr>
            <w:r w:rsidRPr="008B7C6C">
              <w:rPr>
                <w:rFonts w:ascii="Times New Roman" w:hAnsi="Times New Roman"/>
                <w:b/>
                <w:sz w:val="24"/>
                <w:szCs w:val="24"/>
              </w:rPr>
              <w:t>7-hour battery life</w:t>
            </w:r>
          </w:p>
        </w:tc>
        <w:tc>
          <w:tcPr>
            <w:tcW w:w="3117" w:type="dxa"/>
          </w:tcPr>
          <w:p w14:paraId="30AE1AEE" w14:textId="77777777" w:rsidR="00A107B5" w:rsidRDefault="00A107B5" w:rsidP="00104BAA">
            <w:pPr>
              <w:jc w:val="center"/>
              <w:rPr>
                <w:rFonts w:ascii="Times New Roman" w:hAnsi="Times New Roman"/>
                <w:b/>
                <w:sz w:val="24"/>
                <w:szCs w:val="24"/>
              </w:rPr>
            </w:pPr>
          </w:p>
        </w:tc>
      </w:tr>
      <w:tr w:rsidR="003928D4" w14:paraId="30AE1AF3" w14:textId="77777777" w:rsidTr="00104BAA">
        <w:tc>
          <w:tcPr>
            <w:tcW w:w="3116" w:type="dxa"/>
          </w:tcPr>
          <w:p w14:paraId="30AE1AF0" w14:textId="77777777" w:rsidR="00A107B5" w:rsidRDefault="00A107B5" w:rsidP="00104BAA">
            <w:pPr>
              <w:jc w:val="center"/>
              <w:rPr>
                <w:rFonts w:ascii="Times New Roman" w:hAnsi="Times New Roman"/>
                <w:b/>
                <w:sz w:val="24"/>
                <w:szCs w:val="24"/>
              </w:rPr>
            </w:pPr>
            <w:r>
              <w:rPr>
                <w:rFonts w:ascii="Times New Roman" w:hAnsi="Times New Roman"/>
                <w:b/>
                <w:sz w:val="24"/>
                <w:szCs w:val="24"/>
              </w:rPr>
              <w:t>Bluetooth</w:t>
            </w:r>
          </w:p>
        </w:tc>
        <w:tc>
          <w:tcPr>
            <w:tcW w:w="3117" w:type="dxa"/>
          </w:tcPr>
          <w:p w14:paraId="30AE1AF1" w14:textId="77777777" w:rsidR="00A107B5" w:rsidRDefault="00A107B5" w:rsidP="00104BAA">
            <w:pPr>
              <w:jc w:val="center"/>
              <w:rPr>
                <w:rFonts w:ascii="Times New Roman" w:hAnsi="Times New Roman"/>
                <w:b/>
                <w:sz w:val="24"/>
                <w:szCs w:val="24"/>
              </w:rPr>
            </w:pPr>
            <w:r>
              <w:rPr>
                <w:rFonts w:ascii="Times New Roman" w:hAnsi="Times New Roman"/>
                <w:b/>
                <w:sz w:val="24"/>
                <w:szCs w:val="24"/>
              </w:rPr>
              <w:t>Compatibility to connect to cell phone</w:t>
            </w:r>
          </w:p>
        </w:tc>
        <w:tc>
          <w:tcPr>
            <w:tcW w:w="3117" w:type="dxa"/>
          </w:tcPr>
          <w:p w14:paraId="30AE1AF2" w14:textId="77777777" w:rsidR="00A107B5" w:rsidRDefault="00A107B5" w:rsidP="00104BAA">
            <w:pPr>
              <w:jc w:val="center"/>
              <w:rPr>
                <w:rFonts w:ascii="Times New Roman" w:hAnsi="Times New Roman"/>
                <w:b/>
                <w:sz w:val="24"/>
                <w:szCs w:val="24"/>
              </w:rPr>
            </w:pPr>
          </w:p>
        </w:tc>
      </w:tr>
      <w:tr w:rsidR="003928D4" w14:paraId="30AE1AF7" w14:textId="77777777" w:rsidTr="00104BAA">
        <w:tc>
          <w:tcPr>
            <w:tcW w:w="3116" w:type="dxa"/>
          </w:tcPr>
          <w:p w14:paraId="30AE1AF4" w14:textId="77777777" w:rsidR="00A107B5" w:rsidRDefault="00A107B5" w:rsidP="00104BAA">
            <w:pPr>
              <w:jc w:val="center"/>
              <w:rPr>
                <w:rFonts w:ascii="Times New Roman" w:hAnsi="Times New Roman"/>
                <w:b/>
                <w:sz w:val="24"/>
                <w:szCs w:val="24"/>
              </w:rPr>
            </w:pPr>
            <w:r>
              <w:rPr>
                <w:rFonts w:ascii="Times New Roman" w:hAnsi="Times New Roman"/>
                <w:b/>
                <w:sz w:val="24"/>
                <w:szCs w:val="24"/>
              </w:rPr>
              <w:t>Power</w:t>
            </w:r>
          </w:p>
        </w:tc>
        <w:tc>
          <w:tcPr>
            <w:tcW w:w="3117" w:type="dxa"/>
          </w:tcPr>
          <w:p w14:paraId="30AE1AF5" w14:textId="77777777" w:rsidR="00A107B5" w:rsidRPr="008B7C6C" w:rsidRDefault="00A107B5" w:rsidP="00104BAA">
            <w:pPr>
              <w:jc w:val="center"/>
              <w:rPr>
                <w:rFonts w:ascii="Times New Roman" w:hAnsi="Times New Roman"/>
                <w:b/>
                <w:sz w:val="24"/>
                <w:szCs w:val="24"/>
              </w:rPr>
            </w:pPr>
            <w:r>
              <w:rPr>
                <w:rFonts w:ascii="Times New Roman" w:hAnsi="Times New Roman"/>
                <w:b/>
                <w:sz w:val="24"/>
                <w:szCs w:val="24"/>
              </w:rPr>
              <w:t>110v Charging dock and USB Cable</w:t>
            </w:r>
          </w:p>
        </w:tc>
        <w:tc>
          <w:tcPr>
            <w:tcW w:w="3117" w:type="dxa"/>
          </w:tcPr>
          <w:p w14:paraId="30AE1AF6" w14:textId="77777777" w:rsidR="00A107B5" w:rsidRDefault="00A107B5" w:rsidP="00104BAA">
            <w:pPr>
              <w:jc w:val="center"/>
              <w:rPr>
                <w:rFonts w:ascii="Times New Roman" w:hAnsi="Times New Roman"/>
                <w:b/>
                <w:sz w:val="24"/>
                <w:szCs w:val="24"/>
              </w:rPr>
            </w:pPr>
          </w:p>
        </w:tc>
      </w:tr>
      <w:tr w:rsidR="003928D4" w14:paraId="30AE1AFB" w14:textId="77777777" w:rsidTr="00104BAA">
        <w:tc>
          <w:tcPr>
            <w:tcW w:w="3116" w:type="dxa"/>
            <w:shd w:val="clear" w:color="auto" w:fill="F2F2F2" w:themeFill="background1" w:themeFillShade="F2"/>
          </w:tcPr>
          <w:p w14:paraId="30AE1AF8" w14:textId="77777777" w:rsidR="00A107B5" w:rsidRDefault="00A107B5" w:rsidP="00104BAA">
            <w:pPr>
              <w:jc w:val="center"/>
              <w:rPr>
                <w:rFonts w:ascii="Times New Roman" w:hAnsi="Times New Roman"/>
                <w:b/>
                <w:sz w:val="24"/>
                <w:szCs w:val="24"/>
              </w:rPr>
            </w:pPr>
            <w:r>
              <w:rPr>
                <w:rFonts w:ascii="Times New Roman" w:hAnsi="Times New Roman"/>
                <w:b/>
                <w:sz w:val="24"/>
                <w:szCs w:val="24"/>
              </w:rPr>
              <w:t>Treatment Parameters</w:t>
            </w:r>
          </w:p>
        </w:tc>
        <w:tc>
          <w:tcPr>
            <w:tcW w:w="3117" w:type="dxa"/>
            <w:shd w:val="clear" w:color="auto" w:fill="F2F2F2" w:themeFill="background1" w:themeFillShade="F2"/>
          </w:tcPr>
          <w:p w14:paraId="30AE1AF9" w14:textId="77777777" w:rsidR="00A107B5" w:rsidRDefault="00A107B5" w:rsidP="00104BAA">
            <w:pPr>
              <w:jc w:val="center"/>
              <w:rPr>
                <w:rFonts w:ascii="Times New Roman" w:hAnsi="Times New Roman"/>
                <w:b/>
                <w:sz w:val="24"/>
                <w:szCs w:val="24"/>
              </w:rPr>
            </w:pPr>
            <w:r>
              <w:rPr>
                <w:rFonts w:ascii="Times New Roman" w:hAnsi="Times New Roman"/>
                <w:b/>
                <w:sz w:val="24"/>
                <w:szCs w:val="24"/>
              </w:rPr>
              <w:t>Acute</w:t>
            </w:r>
          </w:p>
        </w:tc>
        <w:tc>
          <w:tcPr>
            <w:tcW w:w="3117" w:type="dxa"/>
            <w:shd w:val="clear" w:color="auto" w:fill="F2F2F2" w:themeFill="background1" w:themeFillShade="F2"/>
          </w:tcPr>
          <w:p w14:paraId="30AE1AFA" w14:textId="77777777" w:rsidR="00A107B5" w:rsidRDefault="00A107B5" w:rsidP="00104BAA">
            <w:pPr>
              <w:jc w:val="center"/>
              <w:rPr>
                <w:rFonts w:ascii="Times New Roman" w:hAnsi="Times New Roman"/>
                <w:b/>
                <w:sz w:val="24"/>
                <w:szCs w:val="24"/>
              </w:rPr>
            </w:pPr>
            <w:r>
              <w:rPr>
                <w:rFonts w:ascii="Times New Roman" w:hAnsi="Times New Roman"/>
                <w:b/>
                <w:sz w:val="24"/>
                <w:szCs w:val="24"/>
              </w:rPr>
              <w:t>Prevent</w:t>
            </w:r>
          </w:p>
        </w:tc>
      </w:tr>
      <w:tr w:rsidR="003928D4" w14:paraId="30AE1AFF" w14:textId="77777777" w:rsidTr="00104BAA">
        <w:tc>
          <w:tcPr>
            <w:tcW w:w="3116" w:type="dxa"/>
          </w:tcPr>
          <w:p w14:paraId="30AE1AFC" w14:textId="77777777" w:rsidR="00A107B5" w:rsidRDefault="00A107B5" w:rsidP="00104BAA">
            <w:pPr>
              <w:rPr>
                <w:rFonts w:ascii="Times New Roman" w:hAnsi="Times New Roman"/>
                <w:b/>
                <w:sz w:val="24"/>
                <w:szCs w:val="24"/>
              </w:rPr>
            </w:pPr>
            <w:r>
              <w:rPr>
                <w:rFonts w:ascii="Times New Roman" w:hAnsi="Times New Roman"/>
                <w:b/>
                <w:sz w:val="24"/>
                <w:szCs w:val="24"/>
              </w:rPr>
              <w:t>Pulse Frequency</w:t>
            </w:r>
          </w:p>
        </w:tc>
        <w:tc>
          <w:tcPr>
            <w:tcW w:w="3117" w:type="dxa"/>
          </w:tcPr>
          <w:p w14:paraId="30AE1AFD" w14:textId="77777777" w:rsidR="00A107B5" w:rsidRDefault="00A107B5" w:rsidP="00104BAA">
            <w:pPr>
              <w:jc w:val="center"/>
              <w:rPr>
                <w:rFonts w:ascii="Times New Roman" w:hAnsi="Times New Roman"/>
                <w:b/>
                <w:sz w:val="24"/>
                <w:szCs w:val="24"/>
              </w:rPr>
            </w:pPr>
            <w:r>
              <w:rPr>
                <w:rFonts w:ascii="Times New Roman" w:hAnsi="Times New Roman"/>
                <w:b/>
                <w:sz w:val="24"/>
                <w:szCs w:val="24"/>
              </w:rPr>
              <w:t>100 Hz</w:t>
            </w:r>
          </w:p>
        </w:tc>
        <w:tc>
          <w:tcPr>
            <w:tcW w:w="3117" w:type="dxa"/>
          </w:tcPr>
          <w:p w14:paraId="30AE1AFE" w14:textId="77777777" w:rsidR="00A107B5" w:rsidRDefault="00A107B5" w:rsidP="00104BAA">
            <w:pPr>
              <w:jc w:val="center"/>
              <w:rPr>
                <w:rFonts w:ascii="Times New Roman" w:hAnsi="Times New Roman"/>
                <w:b/>
                <w:sz w:val="24"/>
                <w:szCs w:val="24"/>
              </w:rPr>
            </w:pPr>
            <w:r>
              <w:rPr>
                <w:rFonts w:ascii="Times New Roman" w:hAnsi="Times New Roman"/>
                <w:b/>
                <w:sz w:val="24"/>
                <w:szCs w:val="24"/>
              </w:rPr>
              <w:t>60 Hz</w:t>
            </w:r>
          </w:p>
        </w:tc>
      </w:tr>
      <w:tr w:rsidR="003928D4" w14:paraId="30AE1B03" w14:textId="77777777" w:rsidTr="00104BAA">
        <w:tc>
          <w:tcPr>
            <w:tcW w:w="3116" w:type="dxa"/>
          </w:tcPr>
          <w:p w14:paraId="30AE1B00" w14:textId="77777777" w:rsidR="00A107B5" w:rsidRDefault="00A107B5" w:rsidP="00104BAA">
            <w:pPr>
              <w:rPr>
                <w:rFonts w:ascii="Times New Roman" w:hAnsi="Times New Roman"/>
                <w:b/>
                <w:sz w:val="24"/>
                <w:szCs w:val="24"/>
              </w:rPr>
            </w:pPr>
            <w:r>
              <w:rPr>
                <w:rFonts w:ascii="Times New Roman" w:hAnsi="Times New Roman"/>
                <w:b/>
                <w:sz w:val="24"/>
                <w:szCs w:val="24"/>
              </w:rPr>
              <w:t>Pulse Width</w:t>
            </w:r>
          </w:p>
        </w:tc>
        <w:tc>
          <w:tcPr>
            <w:tcW w:w="3117" w:type="dxa"/>
          </w:tcPr>
          <w:p w14:paraId="30AE1B01" w14:textId="77777777" w:rsidR="00A107B5" w:rsidRDefault="00A107B5" w:rsidP="00104BAA">
            <w:pPr>
              <w:jc w:val="center"/>
              <w:rPr>
                <w:rFonts w:ascii="Times New Roman" w:hAnsi="Times New Roman"/>
                <w:b/>
                <w:sz w:val="24"/>
                <w:szCs w:val="24"/>
              </w:rPr>
            </w:pPr>
            <w:r>
              <w:rPr>
                <w:rFonts w:ascii="Times New Roman" w:hAnsi="Times New Roman"/>
                <w:b/>
                <w:sz w:val="24"/>
                <w:szCs w:val="24"/>
              </w:rPr>
              <w:t>250 us</w:t>
            </w:r>
          </w:p>
        </w:tc>
        <w:tc>
          <w:tcPr>
            <w:tcW w:w="3117" w:type="dxa"/>
          </w:tcPr>
          <w:p w14:paraId="30AE1B02" w14:textId="77777777" w:rsidR="00A107B5" w:rsidRDefault="00A107B5" w:rsidP="00104BAA">
            <w:pPr>
              <w:jc w:val="center"/>
              <w:rPr>
                <w:rFonts w:ascii="Times New Roman" w:hAnsi="Times New Roman"/>
                <w:b/>
                <w:sz w:val="24"/>
                <w:szCs w:val="24"/>
              </w:rPr>
            </w:pPr>
            <w:r>
              <w:rPr>
                <w:rFonts w:ascii="Times New Roman" w:hAnsi="Times New Roman"/>
                <w:b/>
                <w:sz w:val="24"/>
                <w:szCs w:val="24"/>
              </w:rPr>
              <w:t>250 us</w:t>
            </w:r>
          </w:p>
        </w:tc>
      </w:tr>
      <w:tr w:rsidR="003928D4" w14:paraId="30AE1B07" w14:textId="77777777" w:rsidTr="00104BAA">
        <w:tc>
          <w:tcPr>
            <w:tcW w:w="3116" w:type="dxa"/>
          </w:tcPr>
          <w:p w14:paraId="30AE1B04" w14:textId="77777777" w:rsidR="00A107B5" w:rsidRDefault="00A107B5" w:rsidP="00104BAA">
            <w:pPr>
              <w:rPr>
                <w:rFonts w:ascii="Times New Roman" w:hAnsi="Times New Roman"/>
                <w:b/>
                <w:sz w:val="24"/>
                <w:szCs w:val="24"/>
              </w:rPr>
            </w:pPr>
            <w:r>
              <w:rPr>
                <w:rFonts w:ascii="Times New Roman" w:hAnsi="Times New Roman"/>
                <w:b/>
                <w:sz w:val="24"/>
                <w:szCs w:val="24"/>
              </w:rPr>
              <w:t>Pulse Duration</w:t>
            </w:r>
          </w:p>
        </w:tc>
        <w:tc>
          <w:tcPr>
            <w:tcW w:w="3117" w:type="dxa"/>
          </w:tcPr>
          <w:p w14:paraId="30AE1B05" w14:textId="77777777" w:rsidR="00A107B5" w:rsidRDefault="00A107B5" w:rsidP="00104BAA">
            <w:pPr>
              <w:jc w:val="center"/>
              <w:rPr>
                <w:rFonts w:ascii="Times New Roman" w:hAnsi="Times New Roman"/>
                <w:b/>
                <w:sz w:val="24"/>
                <w:szCs w:val="24"/>
              </w:rPr>
            </w:pPr>
            <w:r>
              <w:rPr>
                <w:rFonts w:ascii="Times New Roman" w:hAnsi="Times New Roman"/>
                <w:b/>
                <w:sz w:val="24"/>
                <w:szCs w:val="24"/>
              </w:rPr>
              <w:t>500 us</w:t>
            </w:r>
          </w:p>
        </w:tc>
        <w:tc>
          <w:tcPr>
            <w:tcW w:w="3117" w:type="dxa"/>
          </w:tcPr>
          <w:p w14:paraId="30AE1B06" w14:textId="77777777" w:rsidR="00A107B5" w:rsidRDefault="00A107B5" w:rsidP="00104BAA">
            <w:pPr>
              <w:jc w:val="center"/>
              <w:rPr>
                <w:rFonts w:ascii="Times New Roman" w:hAnsi="Times New Roman"/>
                <w:b/>
                <w:sz w:val="24"/>
                <w:szCs w:val="24"/>
              </w:rPr>
            </w:pPr>
            <w:r>
              <w:rPr>
                <w:rFonts w:ascii="Times New Roman" w:hAnsi="Times New Roman"/>
                <w:b/>
                <w:sz w:val="24"/>
                <w:szCs w:val="24"/>
              </w:rPr>
              <w:t>500 us</w:t>
            </w:r>
          </w:p>
        </w:tc>
      </w:tr>
      <w:tr w:rsidR="003928D4" w14:paraId="30AE1B0B" w14:textId="77777777" w:rsidTr="00104BAA">
        <w:tc>
          <w:tcPr>
            <w:tcW w:w="3116" w:type="dxa"/>
          </w:tcPr>
          <w:p w14:paraId="30AE1B08" w14:textId="77777777" w:rsidR="00A107B5" w:rsidRDefault="00A107B5" w:rsidP="00104BAA">
            <w:pPr>
              <w:rPr>
                <w:rFonts w:ascii="Times New Roman" w:hAnsi="Times New Roman"/>
                <w:b/>
                <w:sz w:val="24"/>
                <w:szCs w:val="24"/>
              </w:rPr>
            </w:pPr>
            <w:r>
              <w:rPr>
                <w:rFonts w:ascii="Times New Roman" w:hAnsi="Times New Roman"/>
                <w:b/>
                <w:sz w:val="24"/>
                <w:szCs w:val="24"/>
              </w:rPr>
              <w:t>Maximum Intensity</w:t>
            </w:r>
          </w:p>
        </w:tc>
        <w:tc>
          <w:tcPr>
            <w:tcW w:w="3117" w:type="dxa"/>
          </w:tcPr>
          <w:p w14:paraId="30AE1B09" w14:textId="77777777" w:rsidR="00A107B5" w:rsidRDefault="00A107B5" w:rsidP="00104BAA">
            <w:pPr>
              <w:jc w:val="center"/>
              <w:rPr>
                <w:rFonts w:ascii="Times New Roman" w:hAnsi="Times New Roman"/>
                <w:b/>
                <w:sz w:val="24"/>
                <w:szCs w:val="24"/>
              </w:rPr>
            </w:pPr>
            <w:r>
              <w:rPr>
                <w:rFonts w:ascii="Times New Roman" w:hAnsi="Times New Roman"/>
                <w:b/>
                <w:sz w:val="24"/>
                <w:szCs w:val="24"/>
              </w:rPr>
              <w:t>16 mA</w:t>
            </w:r>
          </w:p>
        </w:tc>
        <w:tc>
          <w:tcPr>
            <w:tcW w:w="3117" w:type="dxa"/>
          </w:tcPr>
          <w:p w14:paraId="30AE1B0A" w14:textId="77777777" w:rsidR="00A107B5" w:rsidRDefault="00A107B5" w:rsidP="00104BAA">
            <w:pPr>
              <w:jc w:val="center"/>
              <w:rPr>
                <w:rFonts w:ascii="Times New Roman" w:hAnsi="Times New Roman"/>
                <w:b/>
                <w:sz w:val="24"/>
                <w:szCs w:val="24"/>
              </w:rPr>
            </w:pPr>
            <w:r>
              <w:rPr>
                <w:rFonts w:ascii="Times New Roman" w:hAnsi="Times New Roman"/>
                <w:b/>
                <w:sz w:val="24"/>
                <w:szCs w:val="24"/>
              </w:rPr>
              <w:t>16 mA</w:t>
            </w:r>
          </w:p>
        </w:tc>
      </w:tr>
      <w:tr w:rsidR="003928D4" w14:paraId="30AE1B0F" w14:textId="77777777" w:rsidTr="00104BAA">
        <w:tc>
          <w:tcPr>
            <w:tcW w:w="3116" w:type="dxa"/>
          </w:tcPr>
          <w:p w14:paraId="30AE1B0C" w14:textId="77777777" w:rsidR="00A107B5" w:rsidRDefault="00A107B5" w:rsidP="00104BAA">
            <w:pPr>
              <w:rPr>
                <w:rFonts w:ascii="Times New Roman" w:hAnsi="Times New Roman"/>
                <w:b/>
                <w:sz w:val="24"/>
                <w:szCs w:val="24"/>
              </w:rPr>
            </w:pPr>
            <w:r>
              <w:rPr>
                <w:rFonts w:ascii="Times New Roman" w:hAnsi="Times New Roman"/>
                <w:b/>
                <w:sz w:val="24"/>
                <w:szCs w:val="24"/>
              </w:rPr>
              <w:t>Ramp Up Time</w:t>
            </w:r>
          </w:p>
        </w:tc>
        <w:tc>
          <w:tcPr>
            <w:tcW w:w="3117" w:type="dxa"/>
          </w:tcPr>
          <w:p w14:paraId="30AE1B0D" w14:textId="77777777" w:rsidR="00A107B5" w:rsidRDefault="00A107B5" w:rsidP="00104BAA">
            <w:pPr>
              <w:jc w:val="center"/>
              <w:rPr>
                <w:rFonts w:ascii="Times New Roman" w:hAnsi="Times New Roman"/>
                <w:b/>
                <w:sz w:val="24"/>
                <w:szCs w:val="24"/>
              </w:rPr>
            </w:pPr>
            <w:r>
              <w:rPr>
                <w:rFonts w:ascii="Times New Roman" w:hAnsi="Times New Roman"/>
                <w:b/>
                <w:sz w:val="24"/>
                <w:szCs w:val="24"/>
              </w:rPr>
              <w:t>14 minutes</w:t>
            </w:r>
          </w:p>
        </w:tc>
        <w:tc>
          <w:tcPr>
            <w:tcW w:w="3117" w:type="dxa"/>
          </w:tcPr>
          <w:p w14:paraId="30AE1B0E" w14:textId="77777777" w:rsidR="00A107B5" w:rsidRDefault="00A107B5" w:rsidP="00104BAA">
            <w:pPr>
              <w:jc w:val="center"/>
              <w:rPr>
                <w:rFonts w:ascii="Times New Roman" w:hAnsi="Times New Roman"/>
                <w:b/>
                <w:sz w:val="24"/>
                <w:szCs w:val="24"/>
              </w:rPr>
            </w:pPr>
            <w:r>
              <w:rPr>
                <w:rFonts w:ascii="Times New Roman" w:hAnsi="Times New Roman"/>
                <w:b/>
                <w:sz w:val="24"/>
                <w:szCs w:val="24"/>
              </w:rPr>
              <w:t>14 minutes</w:t>
            </w:r>
          </w:p>
        </w:tc>
      </w:tr>
      <w:tr w:rsidR="003928D4" w14:paraId="30AE1B13" w14:textId="77777777" w:rsidTr="00104BAA">
        <w:tc>
          <w:tcPr>
            <w:tcW w:w="3116" w:type="dxa"/>
          </w:tcPr>
          <w:p w14:paraId="30AE1B10" w14:textId="77777777" w:rsidR="00A107B5" w:rsidRDefault="00A107B5" w:rsidP="00104BAA">
            <w:pPr>
              <w:rPr>
                <w:rFonts w:ascii="Times New Roman" w:hAnsi="Times New Roman"/>
                <w:b/>
                <w:sz w:val="24"/>
                <w:szCs w:val="24"/>
              </w:rPr>
            </w:pPr>
            <w:r>
              <w:rPr>
                <w:rFonts w:ascii="Times New Roman" w:hAnsi="Times New Roman"/>
                <w:b/>
                <w:sz w:val="24"/>
                <w:szCs w:val="24"/>
              </w:rPr>
              <w:t>Steady Time</w:t>
            </w:r>
          </w:p>
        </w:tc>
        <w:tc>
          <w:tcPr>
            <w:tcW w:w="3117" w:type="dxa"/>
          </w:tcPr>
          <w:p w14:paraId="30AE1B11" w14:textId="77777777" w:rsidR="00A107B5" w:rsidRDefault="00A107B5" w:rsidP="00104BAA">
            <w:pPr>
              <w:jc w:val="center"/>
              <w:rPr>
                <w:rFonts w:ascii="Times New Roman" w:hAnsi="Times New Roman"/>
                <w:b/>
                <w:sz w:val="24"/>
                <w:szCs w:val="24"/>
              </w:rPr>
            </w:pPr>
            <w:r>
              <w:rPr>
                <w:rFonts w:ascii="Times New Roman" w:hAnsi="Times New Roman"/>
                <w:b/>
                <w:sz w:val="24"/>
                <w:szCs w:val="24"/>
              </w:rPr>
              <w:t>46 minutes</w:t>
            </w:r>
          </w:p>
        </w:tc>
        <w:tc>
          <w:tcPr>
            <w:tcW w:w="3117" w:type="dxa"/>
          </w:tcPr>
          <w:p w14:paraId="30AE1B12" w14:textId="77777777" w:rsidR="00A107B5" w:rsidRDefault="00A107B5" w:rsidP="00104BAA">
            <w:pPr>
              <w:jc w:val="center"/>
              <w:rPr>
                <w:rFonts w:ascii="Times New Roman" w:hAnsi="Times New Roman"/>
                <w:b/>
                <w:sz w:val="24"/>
                <w:szCs w:val="24"/>
              </w:rPr>
            </w:pPr>
            <w:r>
              <w:rPr>
                <w:rFonts w:ascii="Times New Roman" w:hAnsi="Times New Roman"/>
                <w:b/>
                <w:sz w:val="24"/>
                <w:szCs w:val="24"/>
              </w:rPr>
              <w:t>6 minutes</w:t>
            </w:r>
          </w:p>
        </w:tc>
      </w:tr>
      <w:tr w:rsidR="003928D4" w14:paraId="30AE1B17" w14:textId="77777777" w:rsidTr="00104BAA">
        <w:tc>
          <w:tcPr>
            <w:tcW w:w="3116" w:type="dxa"/>
          </w:tcPr>
          <w:p w14:paraId="30AE1B14" w14:textId="77777777" w:rsidR="00A107B5" w:rsidRDefault="00A107B5" w:rsidP="00104BAA">
            <w:pPr>
              <w:rPr>
                <w:rFonts w:ascii="Times New Roman" w:hAnsi="Times New Roman"/>
                <w:b/>
                <w:sz w:val="24"/>
                <w:szCs w:val="24"/>
              </w:rPr>
            </w:pPr>
            <w:r>
              <w:rPr>
                <w:rFonts w:ascii="Times New Roman" w:hAnsi="Times New Roman"/>
                <w:b/>
                <w:sz w:val="24"/>
                <w:szCs w:val="24"/>
              </w:rPr>
              <w:t>Ramp Down Time</w:t>
            </w:r>
          </w:p>
        </w:tc>
        <w:tc>
          <w:tcPr>
            <w:tcW w:w="3117" w:type="dxa"/>
          </w:tcPr>
          <w:p w14:paraId="30AE1B15" w14:textId="77777777" w:rsidR="00A107B5" w:rsidRDefault="00A107B5" w:rsidP="00104BAA">
            <w:pPr>
              <w:jc w:val="center"/>
              <w:rPr>
                <w:rFonts w:ascii="Times New Roman" w:hAnsi="Times New Roman"/>
                <w:b/>
                <w:sz w:val="24"/>
                <w:szCs w:val="24"/>
              </w:rPr>
            </w:pPr>
            <w:r>
              <w:rPr>
                <w:rFonts w:ascii="Times New Roman" w:hAnsi="Times New Roman"/>
                <w:b/>
                <w:sz w:val="24"/>
                <w:szCs w:val="24"/>
              </w:rPr>
              <w:t>45 seconds</w:t>
            </w:r>
          </w:p>
        </w:tc>
        <w:tc>
          <w:tcPr>
            <w:tcW w:w="3117" w:type="dxa"/>
          </w:tcPr>
          <w:p w14:paraId="30AE1B16" w14:textId="77777777" w:rsidR="00A107B5" w:rsidRDefault="00A107B5" w:rsidP="00104BAA">
            <w:pPr>
              <w:jc w:val="center"/>
              <w:rPr>
                <w:rFonts w:ascii="Times New Roman" w:hAnsi="Times New Roman"/>
                <w:b/>
                <w:sz w:val="24"/>
                <w:szCs w:val="24"/>
              </w:rPr>
            </w:pPr>
            <w:r>
              <w:rPr>
                <w:rFonts w:ascii="Times New Roman" w:hAnsi="Times New Roman"/>
                <w:b/>
                <w:sz w:val="24"/>
                <w:szCs w:val="24"/>
              </w:rPr>
              <w:t>45 seconds</w:t>
            </w:r>
          </w:p>
        </w:tc>
      </w:tr>
      <w:tr w:rsidR="003928D4" w14:paraId="30AE1B1B" w14:textId="77777777" w:rsidTr="00104BAA">
        <w:tc>
          <w:tcPr>
            <w:tcW w:w="3116" w:type="dxa"/>
          </w:tcPr>
          <w:p w14:paraId="30AE1B18" w14:textId="77777777" w:rsidR="00A107B5" w:rsidRDefault="00A107B5" w:rsidP="00104BAA">
            <w:pPr>
              <w:rPr>
                <w:rFonts w:ascii="Times New Roman" w:hAnsi="Times New Roman"/>
                <w:b/>
                <w:sz w:val="24"/>
                <w:szCs w:val="24"/>
              </w:rPr>
            </w:pPr>
            <w:r>
              <w:rPr>
                <w:rFonts w:ascii="Times New Roman" w:hAnsi="Times New Roman"/>
                <w:b/>
                <w:sz w:val="24"/>
                <w:szCs w:val="24"/>
              </w:rPr>
              <w:t>Session Duration</w:t>
            </w:r>
          </w:p>
        </w:tc>
        <w:tc>
          <w:tcPr>
            <w:tcW w:w="3117" w:type="dxa"/>
          </w:tcPr>
          <w:p w14:paraId="30AE1B19" w14:textId="77777777" w:rsidR="00A107B5" w:rsidRDefault="00A107B5" w:rsidP="00104BAA">
            <w:pPr>
              <w:jc w:val="center"/>
              <w:rPr>
                <w:rFonts w:ascii="Times New Roman" w:hAnsi="Times New Roman"/>
                <w:b/>
                <w:sz w:val="24"/>
                <w:szCs w:val="24"/>
              </w:rPr>
            </w:pPr>
            <w:r>
              <w:rPr>
                <w:rFonts w:ascii="Times New Roman" w:hAnsi="Times New Roman"/>
                <w:b/>
                <w:sz w:val="24"/>
                <w:szCs w:val="24"/>
              </w:rPr>
              <w:t>60 minutes</w:t>
            </w:r>
          </w:p>
        </w:tc>
        <w:tc>
          <w:tcPr>
            <w:tcW w:w="3117" w:type="dxa"/>
          </w:tcPr>
          <w:p w14:paraId="30AE1B1A" w14:textId="77777777" w:rsidR="00A107B5" w:rsidRDefault="00A107B5" w:rsidP="00104BAA">
            <w:pPr>
              <w:jc w:val="center"/>
              <w:rPr>
                <w:rFonts w:ascii="Times New Roman" w:hAnsi="Times New Roman"/>
                <w:b/>
                <w:sz w:val="24"/>
                <w:szCs w:val="24"/>
              </w:rPr>
            </w:pPr>
            <w:r>
              <w:rPr>
                <w:rFonts w:ascii="Times New Roman" w:hAnsi="Times New Roman"/>
                <w:b/>
                <w:sz w:val="24"/>
                <w:szCs w:val="24"/>
              </w:rPr>
              <w:t>20 minutes</w:t>
            </w:r>
          </w:p>
        </w:tc>
      </w:tr>
    </w:tbl>
    <w:p w14:paraId="30AE1B1C" w14:textId="77777777" w:rsidR="00A107B5" w:rsidRDefault="00A107B5" w:rsidP="00B77964">
      <w:pPr>
        <w:rPr>
          <w:rFonts w:ascii="Times New Roman" w:hAnsi="Times New Roman"/>
          <w:b/>
        </w:rPr>
      </w:pPr>
    </w:p>
    <w:p w14:paraId="30AE1B1D" w14:textId="77777777" w:rsidR="00A107B5" w:rsidRPr="009E0A6D" w:rsidRDefault="00A107B5" w:rsidP="00B77964">
      <w:pPr>
        <w:rPr>
          <w:rFonts w:ascii="Times New Roman" w:hAnsi="Times New Roman"/>
          <w:b/>
        </w:rPr>
      </w:pPr>
      <w:r w:rsidRPr="009E0A6D">
        <w:rPr>
          <w:rFonts w:ascii="Times New Roman" w:hAnsi="Times New Roman"/>
          <w:b/>
        </w:rPr>
        <w:t>2.</w:t>
      </w:r>
      <w:r>
        <w:rPr>
          <w:rFonts w:ascii="Times New Roman" w:hAnsi="Times New Roman"/>
          <w:b/>
        </w:rPr>
        <w:t>1</w:t>
      </w:r>
      <w:r w:rsidRPr="009E0A6D">
        <w:rPr>
          <w:rFonts w:ascii="Times New Roman" w:hAnsi="Times New Roman"/>
          <w:b/>
        </w:rPr>
        <w:t xml:space="preserve"> DELIVERABLES</w:t>
      </w:r>
    </w:p>
    <w:p w14:paraId="30AE1B1E" w14:textId="77777777" w:rsidR="00A107B5" w:rsidRPr="009E0A6D" w:rsidRDefault="00A107B5" w:rsidP="00B77964">
      <w:pPr>
        <w:rPr>
          <w:rFonts w:ascii="Times New Roman" w:hAnsi="Times New Roman"/>
          <w:b/>
          <w:bCs/>
        </w:rPr>
      </w:pPr>
      <w:r w:rsidRPr="00BB2C91">
        <w:rPr>
          <w:rFonts w:ascii="Times New Roman" w:hAnsi="Times New Roman"/>
        </w:rPr>
        <w:t xml:space="preserve">Delivery </w:t>
      </w:r>
      <w:r>
        <w:rPr>
          <w:rFonts w:ascii="Times New Roman" w:hAnsi="Times New Roman"/>
        </w:rPr>
        <w:t>of the</w:t>
      </w:r>
      <w:r w:rsidRPr="00006B06">
        <w:t xml:space="preserve"> </w:t>
      </w:r>
      <w:r w:rsidRPr="00006B06">
        <w:rPr>
          <w:rFonts w:ascii="Times New Roman" w:hAnsi="Times New Roman"/>
        </w:rPr>
        <w:t>Neuromodulation therapy devi</w:t>
      </w:r>
      <w:r>
        <w:rPr>
          <w:rFonts w:ascii="Times New Roman" w:hAnsi="Times New Roman"/>
        </w:rPr>
        <w:t>c</w:t>
      </w:r>
      <w:r w:rsidRPr="00006B06">
        <w:rPr>
          <w:rFonts w:ascii="Times New Roman" w:hAnsi="Times New Roman"/>
        </w:rPr>
        <w:t>e</w:t>
      </w:r>
      <w:r>
        <w:rPr>
          <w:rFonts w:ascii="Times New Roman" w:hAnsi="Times New Roman"/>
        </w:rPr>
        <w:t>s</w:t>
      </w:r>
      <w:r w:rsidRPr="00006B06">
        <w:rPr>
          <w:rFonts w:ascii="Times New Roman" w:hAnsi="Times New Roman"/>
        </w:rPr>
        <w:t xml:space="preserve"> and accessories</w:t>
      </w:r>
      <w:r>
        <w:rPr>
          <w:rFonts w:ascii="Times New Roman" w:hAnsi="Times New Roman"/>
        </w:rPr>
        <w:t xml:space="preserve"> will</w:t>
      </w:r>
      <w:r w:rsidRPr="00BB2C91">
        <w:rPr>
          <w:rFonts w:ascii="Times New Roman" w:hAnsi="Times New Roman"/>
        </w:rPr>
        <w:t xml:space="preserve"> be completed </w:t>
      </w:r>
      <w:r>
        <w:rPr>
          <w:rFonts w:ascii="Times New Roman" w:hAnsi="Times New Roman"/>
        </w:rPr>
        <w:t>on the 1</w:t>
      </w:r>
      <w:r w:rsidRPr="00E33290">
        <w:rPr>
          <w:rFonts w:ascii="Times New Roman" w:hAnsi="Times New Roman"/>
          <w:vertAlign w:val="superscript"/>
        </w:rPr>
        <w:t>st</w:t>
      </w:r>
      <w:r>
        <w:rPr>
          <w:rFonts w:ascii="Times New Roman" w:hAnsi="Times New Roman"/>
        </w:rPr>
        <w:t xml:space="preserve"> and 15</w:t>
      </w:r>
      <w:r w:rsidRPr="002943E6">
        <w:rPr>
          <w:rFonts w:ascii="Times New Roman" w:hAnsi="Times New Roman"/>
          <w:vertAlign w:val="superscript"/>
        </w:rPr>
        <w:t>th</w:t>
      </w:r>
      <w:r>
        <w:rPr>
          <w:rFonts w:ascii="Times New Roman" w:hAnsi="Times New Roman"/>
        </w:rPr>
        <w:t xml:space="preserve"> of each month</w:t>
      </w:r>
      <w:r w:rsidRPr="00BB2C91">
        <w:rPr>
          <w:rFonts w:ascii="Times New Roman" w:hAnsi="Times New Roman"/>
        </w:rPr>
        <w:t>.</w:t>
      </w:r>
    </w:p>
    <w:p w14:paraId="30AE1B1F" w14:textId="77777777" w:rsidR="00A107B5" w:rsidRPr="00B07D5A" w:rsidRDefault="00A107B5" w:rsidP="00B77964">
      <w:pPr>
        <w:rPr>
          <w:rFonts w:ascii="Times New Roman" w:hAnsi="Times New Roman"/>
          <w:bCs/>
        </w:rPr>
      </w:pPr>
      <w:r w:rsidRPr="009E0A6D">
        <w:rPr>
          <w:rFonts w:ascii="Times New Roman" w:hAnsi="Times New Roman"/>
          <w:b/>
        </w:rPr>
        <w:lastRenderedPageBreak/>
        <w:t>2.</w:t>
      </w:r>
      <w:r>
        <w:rPr>
          <w:rFonts w:ascii="Times New Roman" w:hAnsi="Times New Roman"/>
          <w:b/>
        </w:rPr>
        <w:t>2</w:t>
      </w:r>
      <w:r w:rsidRPr="009E0A6D">
        <w:rPr>
          <w:rFonts w:ascii="Times New Roman" w:hAnsi="Times New Roman"/>
          <w:b/>
        </w:rPr>
        <w:t xml:space="preserve"> SCHEDULE</w:t>
      </w:r>
      <w:r>
        <w:rPr>
          <w:rFonts w:ascii="Times New Roman" w:hAnsi="Times New Roman"/>
          <w:b/>
        </w:rPr>
        <w:t xml:space="preserve">: </w:t>
      </w:r>
      <w:r w:rsidRPr="00B07D5A">
        <w:rPr>
          <w:rFonts w:ascii="Times New Roman" w:hAnsi="Times New Roman"/>
          <w:bCs/>
        </w:rPr>
        <w:t>The supplier shall deliver all items ordered under the contract during standard operating hours, Monday through Friday, excluding Federal Holidays, to the following location</w:t>
      </w:r>
      <w:r w:rsidRPr="00B07D5A">
        <w:rPr>
          <w:rFonts w:ascii="Times New Roman" w:hAnsi="Times New Roman"/>
          <w:b/>
        </w:rPr>
        <w:t>:</w:t>
      </w:r>
    </w:p>
    <w:p w14:paraId="30AE1B20" w14:textId="77777777" w:rsidR="00A107B5" w:rsidRDefault="00A107B5" w:rsidP="00B77964">
      <w:pPr>
        <w:spacing w:after="0"/>
        <w:rPr>
          <w:rFonts w:ascii="Times New Roman" w:hAnsi="Times New Roman"/>
        </w:rPr>
      </w:pPr>
      <w:r>
        <w:rPr>
          <w:rFonts w:ascii="Times New Roman" w:hAnsi="Times New Roman"/>
        </w:rPr>
        <w:tab/>
      </w:r>
      <w:r w:rsidRPr="001F0341">
        <w:rPr>
          <w:rFonts w:ascii="Times New Roman" w:hAnsi="Times New Roman"/>
          <w:u w:val="single"/>
        </w:rPr>
        <w:t>Place Of Performance</w:t>
      </w:r>
      <w:r w:rsidRPr="00DF1BFB">
        <w:rPr>
          <w:rFonts w:ascii="Times New Roman" w:hAnsi="Times New Roman"/>
        </w:rPr>
        <w:t>:</w:t>
      </w:r>
      <w:r>
        <w:rPr>
          <w:rFonts w:ascii="Times New Roman" w:hAnsi="Times New Roman"/>
        </w:rPr>
        <w:t xml:space="preserve">  </w:t>
      </w:r>
    </w:p>
    <w:p w14:paraId="30AE1B21" w14:textId="77777777" w:rsidR="00A107B5" w:rsidRPr="00E22EF4" w:rsidRDefault="00A107B5" w:rsidP="00B77964">
      <w:pPr>
        <w:spacing w:after="0"/>
        <w:rPr>
          <w:rFonts w:ascii="Times New Roman" w:hAnsi="Times New Roman"/>
        </w:rPr>
      </w:pPr>
      <w:r>
        <w:rPr>
          <w:rFonts w:ascii="Times New Roman" w:hAnsi="Times New Roman"/>
        </w:rPr>
        <w:tab/>
      </w:r>
      <w:r w:rsidRPr="00E22EF4">
        <w:rPr>
          <w:rFonts w:ascii="Times New Roman" w:hAnsi="Times New Roman"/>
        </w:rPr>
        <w:t xml:space="preserve">SHIP TO: </w:t>
      </w:r>
    </w:p>
    <w:p w14:paraId="30AE1B22" w14:textId="77777777" w:rsidR="00A107B5" w:rsidRPr="00E22EF4" w:rsidRDefault="00A107B5" w:rsidP="00B77964">
      <w:pPr>
        <w:spacing w:after="0"/>
        <w:ind w:firstLine="720"/>
        <w:rPr>
          <w:rFonts w:ascii="Times New Roman" w:hAnsi="Times New Roman"/>
        </w:rPr>
      </w:pPr>
      <w:r w:rsidRPr="00E22EF4">
        <w:rPr>
          <w:rFonts w:ascii="Times New Roman" w:hAnsi="Times New Roman"/>
        </w:rPr>
        <w:t>CPU BONHAM VA MEDICAL CENTER</w:t>
      </w:r>
    </w:p>
    <w:p w14:paraId="30AE1B23" w14:textId="77777777" w:rsidR="00A107B5" w:rsidRPr="00E22EF4" w:rsidRDefault="00A107B5" w:rsidP="00B77964">
      <w:pPr>
        <w:spacing w:after="0"/>
        <w:ind w:firstLine="720"/>
        <w:rPr>
          <w:rFonts w:ascii="Times New Roman" w:hAnsi="Times New Roman"/>
        </w:rPr>
      </w:pPr>
      <w:r w:rsidRPr="00E22EF4">
        <w:rPr>
          <w:rFonts w:ascii="Times New Roman" w:hAnsi="Times New Roman"/>
        </w:rPr>
        <w:t>ATTN:</w:t>
      </w:r>
      <w:r>
        <w:rPr>
          <w:rFonts w:ascii="Times New Roman" w:hAnsi="Times New Roman"/>
        </w:rPr>
        <w:t xml:space="preserve"> </w:t>
      </w:r>
      <w:r w:rsidRPr="00E22EF4">
        <w:rPr>
          <w:rFonts w:ascii="Times New Roman" w:hAnsi="Times New Roman"/>
        </w:rPr>
        <w:t>SHELLMAN /VISN 17</w:t>
      </w:r>
    </w:p>
    <w:p w14:paraId="30AE1B24" w14:textId="77777777" w:rsidR="00A107B5" w:rsidRPr="00E22EF4" w:rsidRDefault="00A107B5" w:rsidP="00B77964">
      <w:pPr>
        <w:spacing w:after="0"/>
        <w:ind w:firstLine="720"/>
        <w:rPr>
          <w:rFonts w:ascii="Times New Roman" w:hAnsi="Times New Roman"/>
        </w:rPr>
      </w:pPr>
      <w:r w:rsidRPr="00E22EF4">
        <w:rPr>
          <w:rFonts w:ascii="Times New Roman" w:hAnsi="Times New Roman"/>
        </w:rPr>
        <w:t>1201 E. 9TH STREET BLDG 10</w:t>
      </w:r>
    </w:p>
    <w:p w14:paraId="30AE1B25" w14:textId="77777777" w:rsidR="00A107B5" w:rsidRPr="00E22EF4" w:rsidRDefault="00A107B5" w:rsidP="00B77964">
      <w:pPr>
        <w:spacing w:after="0"/>
        <w:ind w:firstLine="720"/>
        <w:rPr>
          <w:rFonts w:ascii="Times New Roman" w:hAnsi="Times New Roman"/>
        </w:rPr>
      </w:pPr>
      <w:r w:rsidRPr="00E22EF4">
        <w:rPr>
          <w:rFonts w:ascii="Times New Roman" w:hAnsi="Times New Roman"/>
        </w:rPr>
        <w:t>BONHAM, TX 75418</w:t>
      </w:r>
    </w:p>
    <w:p w14:paraId="30AE1B26" w14:textId="77777777" w:rsidR="00A107B5" w:rsidRDefault="00A107B5" w:rsidP="00B77964">
      <w:pPr>
        <w:spacing w:after="0"/>
        <w:ind w:left="720"/>
        <w:rPr>
          <w:rFonts w:ascii="Times New Roman" w:hAnsi="Times New Roman"/>
        </w:rPr>
      </w:pPr>
    </w:p>
    <w:p w14:paraId="30AE1B27" w14:textId="77777777" w:rsidR="00A107B5" w:rsidRDefault="00A107B5" w:rsidP="00B77964">
      <w:pPr>
        <w:ind w:left="720"/>
        <w:rPr>
          <w:rFonts w:ascii="Times New Roman" w:hAnsi="Times New Roman"/>
        </w:rPr>
      </w:pPr>
      <w:r w:rsidRPr="004A594E">
        <w:rPr>
          <w:rFonts w:ascii="Times New Roman" w:hAnsi="Times New Roman"/>
          <w:b/>
          <w:bCs/>
          <w:u w:val="single"/>
        </w:rPr>
        <w:t>CPU Replenishment</w:t>
      </w:r>
      <w:r>
        <w:rPr>
          <w:rFonts w:ascii="Times New Roman" w:hAnsi="Times New Roman"/>
          <w:u w:val="single"/>
        </w:rPr>
        <w:t>:</w:t>
      </w:r>
      <w:r w:rsidRPr="003A00D5">
        <w:rPr>
          <w:rFonts w:ascii="Times New Roman" w:hAnsi="Times New Roman"/>
        </w:rPr>
        <w:t xml:space="preserve"> </w:t>
      </w:r>
    </w:p>
    <w:p w14:paraId="30AE1B28" w14:textId="77777777" w:rsidR="00A107B5" w:rsidRDefault="00A107B5" w:rsidP="00B77964">
      <w:pPr>
        <w:ind w:left="720"/>
        <w:rPr>
          <w:rFonts w:ascii="Times New Roman" w:hAnsi="Times New Roman"/>
        </w:rPr>
      </w:pPr>
      <w:r>
        <w:rPr>
          <w:rFonts w:ascii="Times New Roman" w:hAnsi="Times New Roman"/>
          <w:b/>
          <w:bCs/>
          <w:u w:val="single"/>
        </w:rPr>
        <w:t>Responsibilities</w:t>
      </w:r>
      <w:r>
        <w:rPr>
          <w:rFonts w:ascii="Times New Roman" w:hAnsi="Times New Roman"/>
        </w:rPr>
        <w:t>: The contractor shall provide a monthly drop shipment to the CPU monthly.  The contractor shall ensure appropriate stock is available to ensure prompt delivery can be made by the 15</w:t>
      </w:r>
      <w:r w:rsidRPr="00562CAB">
        <w:rPr>
          <w:rFonts w:ascii="Times New Roman" w:hAnsi="Times New Roman"/>
          <w:vertAlign w:val="superscript"/>
        </w:rPr>
        <w:t>th</w:t>
      </w:r>
      <w:r>
        <w:rPr>
          <w:rFonts w:ascii="Times New Roman" w:hAnsi="Times New Roman"/>
        </w:rPr>
        <w:t xml:space="preserve"> of each month.  CPU points of contact shall communicate with the contractor any issues concerning the shipment and delivery of products. </w:t>
      </w:r>
    </w:p>
    <w:p w14:paraId="30AE1B29" w14:textId="77777777" w:rsidR="00A107B5" w:rsidRDefault="00A107B5" w:rsidP="00B77964">
      <w:pPr>
        <w:ind w:left="720"/>
        <w:rPr>
          <w:rFonts w:ascii="Times New Roman" w:hAnsi="Times New Roman"/>
        </w:rPr>
      </w:pPr>
      <w:r>
        <w:rPr>
          <w:rFonts w:ascii="Times New Roman" w:hAnsi="Times New Roman"/>
          <w:b/>
          <w:bCs/>
          <w:u w:val="single"/>
        </w:rPr>
        <w:t xml:space="preserve">Order Placement: </w:t>
      </w:r>
      <w:r w:rsidRPr="003A00D5">
        <w:rPr>
          <w:rFonts w:ascii="Times New Roman" w:hAnsi="Times New Roman"/>
        </w:rPr>
        <w:t xml:space="preserve">The contractor shall </w:t>
      </w:r>
      <w:r>
        <w:rPr>
          <w:rFonts w:ascii="Times New Roman" w:hAnsi="Times New Roman"/>
        </w:rPr>
        <w:t xml:space="preserve">deliver the requested quantities each month.   </w:t>
      </w:r>
    </w:p>
    <w:tbl>
      <w:tblPr>
        <w:tblStyle w:val="TableGrid"/>
        <w:tblW w:w="0" w:type="auto"/>
        <w:tblInd w:w="720" w:type="dxa"/>
        <w:tblLook w:val="04A0" w:firstRow="1" w:lastRow="0" w:firstColumn="1" w:lastColumn="0" w:noHBand="0" w:noVBand="1"/>
      </w:tblPr>
      <w:tblGrid>
        <w:gridCol w:w="3174"/>
        <w:gridCol w:w="2728"/>
        <w:gridCol w:w="2728"/>
      </w:tblGrid>
      <w:tr w:rsidR="003928D4" w14:paraId="30AE1B2F" w14:textId="77777777" w:rsidTr="00104BAA">
        <w:tc>
          <w:tcPr>
            <w:tcW w:w="3174" w:type="dxa"/>
            <w:shd w:val="clear" w:color="auto" w:fill="000000" w:themeFill="text1"/>
          </w:tcPr>
          <w:p w14:paraId="30AE1B2A" w14:textId="77777777" w:rsidR="00A107B5" w:rsidRPr="00555C2F" w:rsidRDefault="00A107B5" w:rsidP="00104BAA">
            <w:pPr>
              <w:jc w:val="center"/>
              <w:rPr>
                <w:rFonts w:ascii="Times New Roman" w:hAnsi="Times New Roman"/>
                <w:color w:val="FFFFFF" w:themeColor="background1"/>
                <w:sz w:val="24"/>
                <w:szCs w:val="24"/>
              </w:rPr>
            </w:pPr>
            <w:r>
              <w:rPr>
                <w:rFonts w:ascii="Times New Roman" w:hAnsi="Times New Roman"/>
                <w:color w:val="FFFFFF" w:themeColor="background1"/>
                <w:sz w:val="24"/>
                <w:szCs w:val="24"/>
              </w:rPr>
              <w:t>Product</w:t>
            </w:r>
          </w:p>
        </w:tc>
        <w:tc>
          <w:tcPr>
            <w:tcW w:w="2728" w:type="dxa"/>
            <w:shd w:val="clear" w:color="auto" w:fill="000000" w:themeFill="text1"/>
          </w:tcPr>
          <w:p w14:paraId="30AE1B2B" w14:textId="77777777" w:rsidR="00A107B5" w:rsidRPr="00555C2F" w:rsidRDefault="00A107B5" w:rsidP="00104BAA">
            <w:pPr>
              <w:jc w:val="center"/>
              <w:rPr>
                <w:rFonts w:ascii="Times New Roman" w:hAnsi="Times New Roman"/>
                <w:color w:val="FFFFFF" w:themeColor="background1"/>
                <w:sz w:val="24"/>
                <w:szCs w:val="24"/>
              </w:rPr>
            </w:pPr>
            <w:r>
              <w:rPr>
                <w:rFonts w:ascii="Times New Roman" w:hAnsi="Times New Roman"/>
                <w:color w:val="FFFFFF" w:themeColor="background1"/>
                <w:sz w:val="24"/>
                <w:szCs w:val="24"/>
              </w:rPr>
              <w:t>Like or Similar Part Number</w:t>
            </w:r>
          </w:p>
        </w:tc>
        <w:tc>
          <w:tcPr>
            <w:tcW w:w="2728" w:type="dxa"/>
            <w:shd w:val="clear" w:color="auto" w:fill="000000" w:themeFill="text1"/>
          </w:tcPr>
          <w:p w14:paraId="30AE1B2C" w14:textId="77777777" w:rsidR="00A107B5" w:rsidRDefault="00A107B5" w:rsidP="00104BAA">
            <w:pPr>
              <w:jc w:val="center"/>
              <w:rPr>
                <w:rFonts w:ascii="Times New Roman" w:hAnsi="Times New Roman"/>
                <w:color w:val="FFFFFF" w:themeColor="background1"/>
                <w:sz w:val="24"/>
                <w:szCs w:val="24"/>
              </w:rPr>
            </w:pPr>
            <w:r>
              <w:rPr>
                <w:rFonts w:ascii="Times New Roman" w:hAnsi="Times New Roman"/>
                <w:color w:val="FFFFFF" w:themeColor="background1"/>
                <w:sz w:val="24"/>
                <w:szCs w:val="24"/>
              </w:rPr>
              <w:t xml:space="preserve">Bi-Monthly </w:t>
            </w:r>
          </w:p>
          <w:p w14:paraId="30AE1B2D" w14:textId="77777777" w:rsidR="00A107B5" w:rsidRDefault="00A107B5" w:rsidP="00104BAA">
            <w:pPr>
              <w:jc w:val="center"/>
              <w:rPr>
                <w:rFonts w:ascii="Times New Roman" w:hAnsi="Times New Roman"/>
                <w:color w:val="FFFFFF" w:themeColor="background1"/>
                <w:sz w:val="24"/>
                <w:szCs w:val="24"/>
              </w:rPr>
            </w:pPr>
            <w:r>
              <w:rPr>
                <w:rFonts w:ascii="Times New Roman" w:hAnsi="Times New Roman"/>
                <w:color w:val="FFFFFF" w:themeColor="background1"/>
                <w:sz w:val="24"/>
                <w:szCs w:val="24"/>
              </w:rPr>
              <w:t xml:space="preserve"> Quantity  </w:t>
            </w:r>
          </w:p>
          <w:p w14:paraId="30AE1B2E" w14:textId="77777777" w:rsidR="00A107B5" w:rsidRPr="00555C2F" w:rsidRDefault="00A107B5" w:rsidP="00104BAA">
            <w:pPr>
              <w:jc w:val="center"/>
              <w:rPr>
                <w:rFonts w:ascii="Times New Roman" w:hAnsi="Times New Roman"/>
                <w:color w:val="FFFFFF" w:themeColor="background1"/>
                <w:sz w:val="24"/>
                <w:szCs w:val="24"/>
              </w:rPr>
            </w:pPr>
            <w:r>
              <w:rPr>
                <w:rFonts w:ascii="Times New Roman" w:hAnsi="Times New Roman"/>
                <w:color w:val="FFFFFF" w:themeColor="background1"/>
                <w:sz w:val="24"/>
                <w:szCs w:val="24"/>
              </w:rPr>
              <w:t>(1</w:t>
            </w:r>
            <w:r w:rsidRPr="00D059D5">
              <w:rPr>
                <w:rFonts w:ascii="Times New Roman" w:hAnsi="Times New Roman"/>
                <w:color w:val="FFFFFF" w:themeColor="background1"/>
                <w:sz w:val="24"/>
                <w:szCs w:val="24"/>
                <w:vertAlign w:val="superscript"/>
              </w:rPr>
              <w:t>st</w:t>
            </w:r>
            <w:r>
              <w:rPr>
                <w:rFonts w:ascii="Times New Roman" w:hAnsi="Times New Roman"/>
                <w:color w:val="FFFFFF" w:themeColor="background1"/>
                <w:sz w:val="24"/>
                <w:szCs w:val="24"/>
              </w:rPr>
              <w:t xml:space="preserve"> &amp; 15</w:t>
            </w:r>
            <w:proofErr w:type="gramStart"/>
            <w:r w:rsidRPr="00D059D5">
              <w:rPr>
                <w:rFonts w:ascii="Times New Roman" w:hAnsi="Times New Roman"/>
                <w:color w:val="FFFFFF" w:themeColor="background1"/>
                <w:sz w:val="24"/>
                <w:szCs w:val="24"/>
                <w:vertAlign w:val="superscript"/>
              </w:rPr>
              <w:t>th</w:t>
            </w:r>
            <w:r>
              <w:rPr>
                <w:rFonts w:ascii="Times New Roman" w:hAnsi="Times New Roman"/>
                <w:color w:val="FFFFFF" w:themeColor="background1"/>
                <w:sz w:val="24"/>
                <w:szCs w:val="24"/>
              </w:rPr>
              <w:t xml:space="preserve">)   </w:t>
            </w:r>
            <w:proofErr w:type="gramEnd"/>
            <w:r>
              <w:rPr>
                <w:rFonts w:ascii="Times New Roman" w:hAnsi="Times New Roman"/>
                <w:color w:val="FFFFFF" w:themeColor="background1"/>
                <w:sz w:val="24"/>
                <w:szCs w:val="24"/>
              </w:rPr>
              <w:t xml:space="preserve">        </w:t>
            </w:r>
          </w:p>
        </w:tc>
      </w:tr>
      <w:tr w:rsidR="003928D4" w14:paraId="30AE1B33" w14:textId="77777777" w:rsidTr="00104BAA">
        <w:trPr>
          <w:trHeight w:val="1043"/>
        </w:trPr>
        <w:tc>
          <w:tcPr>
            <w:tcW w:w="3174" w:type="dxa"/>
          </w:tcPr>
          <w:p w14:paraId="30AE1B30" w14:textId="77777777" w:rsidR="00A107B5" w:rsidRDefault="00A107B5" w:rsidP="00104BAA">
            <w:pPr>
              <w:rPr>
                <w:rFonts w:ascii="Times New Roman" w:hAnsi="Times New Roman"/>
                <w:sz w:val="24"/>
                <w:szCs w:val="24"/>
              </w:rPr>
            </w:pPr>
            <w:r>
              <w:rPr>
                <w:rFonts w:ascii="Times New Roman" w:hAnsi="Times New Roman"/>
                <w:sz w:val="24"/>
                <w:szCs w:val="24"/>
              </w:rPr>
              <w:t>Cefaly Connected Device (BRAND NAME OR EQUAL)</w:t>
            </w:r>
          </w:p>
        </w:tc>
        <w:tc>
          <w:tcPr>
            <w:tcW w:w="2728" w:type="dxa"/>
          </w:tcPr>
          <w:p w14:paraId="30AE1B31" w14:textId="77777777" w:rsidR="00A107B5" w:rsidRDefault="00A107B5" w:rsidP="00104BAA">
            <w:pPr>
              <w:rPr>
                <w:rFonts w:ascii="Times New Roman" w:hAnsi="Times New Roman"/>
                <w:sz w:val="24"/>
                <w:szCs w:val="24"/>
              </w:rPr>
            </w:pPr>
            <w:r>
              <w:rPr>
                <w:rFonts w:ascii="Times New Roman" w:hAnsi="Times New Roman"/>
                <w:sz w:val="24"/>
                <w:szCs w:val="24"/>
              </w:rPr>
              <w:t>10811</w:t>
            </w:r>
          </w:p>
        </w:tc>
        <w:tc>
          <w:tcPr>
            <w:tcW w:w="2728" w:type="dxa"/>
          </w:tcPr>
          <w:p w14:paraId="30AE1B32" w14:textId="77777777" w:rsidR="00A107B5" w:rsidRDefault="00A107B5" w:rsidP="00104BAA">
            <w:pPr>
              <w:rPr>
                <w:rFonts w:ascii="Times New Roman" w:hAnsi="Times New Roman"/>
                <w:sz w:val="24"/>
                <w:szCs w:val="24"/>
              </w:rPr>
            </w:pPr>
            <w:r>
              <w:rPr>
                <w:rFonts w:ascii="Times New Roman" w:hAnsi="Times New Roman"/>
                <w:sz w:val="24"/>
                <w:szCs w:val="24"/>
              </w:rPr>
              <w:t>25</w:t>
            </w:r>
          </w:p>
        </w:tc>
      </w:tr>
      <w:tr w:rsidR="003928D4" w14:paraId="30AE1B37" w14:textId="77777777" w:rsidTr="00104BAA">
        <w:trPr>
          <w:trHeight w:val="440"/>
        </w:trPr>
        <w:tc>
          <w:tcPr>
            <w:tcW w:w="3174" w:type="dxa"/>
          </w:tcPr>
          <w:p w14:paraId="30AE1B34" w14:textId="77777777" w:rsidR="00A107B5" w:rsidRDefault="00A107B5" w:rsidP="00104BAA">
            <w:pPr>
              <w:rPr>
                <w:rFonts w:ascii="Times New Roman" w:hAnsi="Times New Roman"/>
                <w:sz w:val="24"/>
                <w:szCs w:val="24"/>
              </w:rPr>
            </w:pPr>
            <w:r>
              <w:rPr>
                <w:rFonts w:ascii="Times New Roman" w:hAnsi="Times New Roman"/>
                <w:sz w:val="24"/>
                <w:szCs w:val="24"/>
              </w:rPr>
              <w:t>Standard Electrode Pad</w:t>
            </w:r>
          </w:p>
        </w:tc>
        <w:tc>
          <w:tcPr>
            <w:tcW w:w="2728" w:type="dxa"/>
          </w:tcPr>
          <w:p w14:paraId="30AE1B35" w14:textId="77777777" w:rsidR="00A107B5" w:rsidRDefault="00A107B5" w:rsidP="00104BAA">
            <w:pPr>
              <w:rPr>
                <w:rFonts w:ascii="Times New Roman" w:hAnsi="Times New Roman"/>
                <w:sz w:val="24"/>
                <w:szCs w:val="24"/>
              </w:rPr>
            </w:pPr>
            <w:r>
              <w:rPr>
                <w:rFonts w:ascii="Times New Roman" w:hAnsi="Times New Roman"/>
                <w:sz w:val="24"/>
                <w:szCs w:val="24"/>
              </w:rPr>
              <w:t>11301</w:t>
            </w:r>
          </w:p>
        </w:tc>
        <w:tc>
          <w:tcPr>
            <w:tcW w:w="2728" w:type="dxa"/>
          </w:tcPr>
          <w:p w14:paraId="30AE1B36" w14:textId="77777777" w:rsidR="00A107B5" w:rsidRDefault="00A107B5" w:rsidP="00104BAA">
            <w:pPr>
              <w:rPr>
                <w:rFonts w:ascii="Times New Roman" w:hAnsi="Times New Roman"/>
                <w:sz w:val="24"/>
                <w:szCs w:val="24"/>
              </w:rPr>
            </w:pPr>
            <w:r>
              <w:rPr>
                <w:rFonts w:ascii="Times New Roman" w:hAnsi="Times New Roman"/>
                <w:sz w:val="24"/>
                <w:szCs w:val="24"/>
              </w:rPr>
              <w:t>250</w:t>
            </w:r>
          </w:p>
        </w:tc>
      </w:tr>
      <w:tr w:rsidR="003928D4" w14:paraId="30AE1B3B" w14:textId="77777777" w:rsidTr="00104BAA">
        <w:trPr>
          <w:trHeight w:val="503"/>
        </w:trPr>
        <w:tc>
          <w:tcPr>
            <w:tcW w:w="3174" w:type="dxa"/>
          </w:tcPr>
          <w:p w14:paraId="30AE1B38" w14:textId="77777777" w:rsidR="00A107B5" w:rsidRDefault="00A107B5" w:rsidP="00104BAA">
            <w:pPr>
              <w:rPr>
                <w:rFonts w:ascii="Times New Roman" w:hAnsi="Times New Roman"/>
                <w:sz w:val="24"/>
                <w:szCs w:val="24"/>
              </w:rPr>
            </w:pPr>
            <w:r w:rsidRPr="00555C2F">
              <w:rPr>
                <w:rFonts w:ascii="Times New Roman" w:hAnsi="Times New Roman"/>
                <w:sz w:val="24"/>
                <w:szCs w:val="24"/>
              </w:rPr>
              <w:t>Hypoallergenic Electrode Pad</w:t>
            </w:r>
          </w:p>
        </w:tc>
        <w:tc>
          <w:tcPr>
            <w:tcW w:w="2728" w:type="dxa"/>
          </w:tcPr>
          <w:p w14:paraId="30AE1B39" w14:textId="77777777" w:rsidR="00A107B5" w:rsidRDefault="00A107B5" w:rsidP="00104BAA">
            <w:pPr>
              <w:rPr>
                <w:rFonts w:ascii="Times New Roman" w:hAnsi="Times New Roman"/>
                <w:sz w:val="24"/>
                <w:szCs w:val="24"/>
              </w:rPr>
            </w:pPr>
            <w:r>
              <w:rPr>
                <w:rFonts w:ascii="Times New Roman" w:hAnsi="Times New Roman"/>
                <w:sz w:val="24"/>
                <w:szCs w:val="24"/>
              </w:rPr>
              <w:t>11302</w:t>
            </w:r>
          </w:p>
        </w:tc>
        <w:tc>
          <w:tcPr>
            <w:tcW w:w="2728" w:type="dxa"/>
          </w:tcPr>
          <w:p w14:paraId="30AE1B3A" w14:textId="77777777" w:rsidR="00A107B5" w:rsidRDefault="00A107B5" w:rsidP="00104BAA">
            <w:pPr>
              <w:rPr>
                <w:rFonts w:ascii="Times New Roman" w:hAnsi="Times New Roman"/>
                <w:sz w:val="24"/>
                <w:szCs w:val="24"/>
              </w:rPr>
            </w:pPr>
            <w:r>
              <w:rPr>
                <w:rFonts w:ascii="Times New Roman" w:hAnsi="Times New Roman"/>
                <w:sz w:val="24"/>
                <w:szCs w:val="24"/>
              </w:rPr>
              <w:t>125</w:t>
            </w:r>
          </w:p>
        </w:tc>
      </w:tr>
    </w:tbl>
    <w:p w14:paraId="30AE1B3C" w14:textId="77777777" w:rsidR="00A107B5" w:rsidRDefault="00A107B5" w:rsidP="00B77964">
      <w:pPr>
        <w:ind w:left="720"/>
        <w:rPr>
          <w:rFonts w:ascii="Times New Roman" w:hAnsi="Times New Roman"/>
          <w:highlight w:val="yellow"/>
        </w:rPr>
      </w:pPr>
    </w:p>
    <w:p w14:paraId="30AE1B3D" w14:textId="77777777" w:rsidR="00A107B5" w:rsidRPr="00DA157C" w:rsidRDefault="00A107B5" w:rsidP="00B77964">
      <w:pPr>
        <w:ind w:left="720"/>
        <w:rPr>
          <w:rFonts w:ascii="Times New Roman" w:hAnsi="Times New Roman"/>
          <w:u w:val="single"/>
        </w:rPr>
      </w:pPr>
      <w:r>
        <w:rPr>
          <w:rFonts w:ascii="Times New Roman" w:hAnsi="Times New Roman"/>
        </w:rPr>
        <w:t>The supplier shall</w:t>
      </w:r>
      <w:r w:rsidRPr="00256889">
        <w:rPr>
          <w:rFonts w:ascii="Times New Roman" w:hAnsi="Times New Roman"/>
        </w:rPr>
        <w:t xml:space="preserve"> </w:t>
      </w:r>
      <w:r>
        <w:rPr>
          <w:rFonts w:ascii="Times New Roman" w:hAnsi="Times New Roman"/>
        </w:rPr>
        <w:t xml:space="preserve">maintain sufficient stock </w:t>
      </w:r>
      <w:r w:rsidRPr="00256889">
        <w:rPr>
          <w:rFonts w:ascii="Times New Roman" w:hAnsi="Times New Roman"/>
        </w:rPr>
        <w:t xml:space="preserve">and ship </w:t>
      </w:r>
      <w:r>
        <w:rPr>
          <w:rFonts w:ascii="Times New Roman" w:hAnsi="Times New Roman"/>
        </w:rPr>
        <w:t xml:space="preserve">the requested quantities </w:t>
      </w:r>
      <w:r w:rsidRPr="00256889">
        <w:rPr>
          <w:rFonts w:ascii="Times New Roman" w:hAnsi="Times New Roman"/>
        </w:rPr>
        <w:t>to the CPU on a</w:t>
      </w:r>
      <w:r>
        <w:rPr>
          <w:rFonts w:ascii="Times New Roman" w:hAnsi="Times New Roman"/>
        </w:rPr>
        <w:t xml:space="preserve"> bi-</w:t>
      </w:r>
      <w:r w:rsidRPr="00256889">
        <w:rPr>
          <w:rFonts w:ascii="Times New Roman" w:hAnsi="Times New Roman"/>
        </w:rPr>
        <w:t xml:space="preserve">monthly basis.  The requested amount shall be shipped </w:t>
      </w:r>
      <w:r>
        <w:rPr>
          <w:rFonts w:ascii="Times New Roman" w:hAnsi="Times New Roman"/>
        </w:rPr>
        <w:t xml:space="preserve">to the CPU at no charge to the government or </w:t>
      </w:r>
      <w:r w:rsidRPr="00256889">
        <w:rPr>
          <w:rFonts w:ascii="Times New Roman" w:hAnsi="Times New Roman"/>
        </w:rPr>
        <w:t>FOB destination.</w:t>
      </w:r>
      <w:r w:rsidRPr="00637481">
        <w:rPr>
          <w:rFonts w:ascii="Times New Roman" w:hAnsi="Times New Roman"/>
        </w:rPr>
        <w:t xml:space="preserve">  Fulfilling orders from people other than </w:t>
      </w:r>
      <w:r>
        <w:rPr>
          <w:rFonts w:ascii="Times New Roman" w:hAnsi="Times New Roman"/>
        </w:rPr>
        <w:t>authorized individuals</w:t>
      </w:r>
      <w:r w:rsidRPr="00637481">
        <w:rPr>
          <w:rFonts w:ascii="Times New Roman" w:hAnsi="Times New Roman"/>
        </w:rPr>
        <w:t xml:space="preserve"> may result in loss or delay in payment for supplies/services provided under such orders.</w:t>
      </w:r>
    </w:p>
    <w:p w14:paraId="30AE1B3E" w14:textId="77777777" w:rsidR="00A107B5" w:rsidRDefault="00A107B5" w:rsidP="00B77964"/>
    <w:p w14:paraId="30AE1B3F" w14:textId="77777777" w:rsidR="00A107B5" w:rsidRDefault="00A107B5" w:rsidP="00A07231">
      <w:pPr>
        <w:jc w:val="center"/>
      </w:pPr>
      <w:r>
        <w:t>(End of Document)</w:t>
      </w:r>
    </w:p>
    <w:sectPr w:rsidR="00C33B7C">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E1B51" w14:textId="77777777" w:rsidR="00A107B5" w:rsidRDefault="00A107B5">
      <w:pPr>
        <w:spacing w:after="0" w:line="240" w:lineRule="auto"/>
      </w:pPr>
      <w:r>
        <w:separator/>
      </w:r>
    </w:p>
  </w:endnote>
  <w:endnote w:type="continuationSeparator" w:id="0">
    <w:p w14:paraId="30AE1B53" w14:textId="77777777" w:rsidR="00A107B5" w:rsidRDefault="00A10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928D4" w14:paraId="30AE1B44" w14:textId="77777777" w:rsidTr="009C37D0">
      <w:tc>
        <w:tcPr>
          <w:tcW w:w="4788" w:type="dxa"/>
        </w:tcPr>
        <w:p w14:paraId="30AE1B42" w14:textId="77777777" w:rsidR="00A107B5" w:rsidRDefault="00A107B5" w:rsidP="009C37D0">
          <w:pPr>
            <w:pStyle w:val="Footer"/>
          </w:pPr>
        </w:p>
      </w:tc>
      <w:tc>
        <w:tcPr>
          <w:tcW w:w="4788" w:type="dxa"/>
        </w:tcPr>
        <w:p w14:paraId="30AE1B43" w14:textId="77777777" w:rsidR="00A107B5" w:rsidRDefault="00A107B5" w:rsidP="009C37D0">
          <w:pPr>
            <w:pStyle w:val="Footer"/>
            <w:jc w:val="right"/>
          </w:pPr>
          <w:r>
            <w:t>Sources Sought Notice</w:t>
          </w:r>
        </w:p>
      </w:tc>
    </w:tr>
  </w:tbl>
  <w:p w14:paraId="30AE1B45" w14:textId="77777777" w:rsidR="00A107B5" w:rsidRDefault="00A107B5" w:rsidP="00C838FE">
    <w:pPr>
      <w:pStyle w:val="Footer"/>
    </w:pPr>
  </w:p>
  <w:p w14:paraId="30AE1B46" w14:textId="77777777" w:rsidR="003928D4" w:rsidRDefault="00A107B5">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928D4" w14:paraId="30AE1B4A" w14:textId="77777777" w:rsidTr="009C37D0">
      <w:tc>
        <w:tcPr>
          <w:tcW w:w="4788" w:type="dxa"/>
        </w:tcPr>
        <w:p w14:paraId="30AE1B48" w14:textId="77777777" w:rsidR="00A107B5" w:rsidRDefault="00A107B5">
          <w:pPr>
            <w:pStyle w:val="Footer"/>
          </w:pPr>
          <w:r w:rsidRPr="009C37D0">
            <w:t>*= Required Field</w:t>
          </w:r>
        </w:p>
      </w:tc>
      <w:tc>
        <w:tcPr>
          <w:tcW w:w="4788" w:type="dxa"/>
        </w:tcPr>
        <w:p w14:paraId="30AE1B49" w14:textId="77777777" w:rsidR="00A107B5" w:rsidRDefault="00A107B5" w:rsidP="009C37D0">
          <w:pPr>
            <w:pStyle w:val="Footer"/>
            <w:jc w:val="right"/>
          </w:pPr>
          <w:r>
            <w:t>Sources Sought Notice</w:t>
          </w:r>
        </w:p>
      </w:tc>
    </w:tr>
  </w:tbl>
  <w:p w14:paraId="30AE1B4B" w14:textId="77777777" w:rsidR="00A107B5" w:rsidRDefault="00A107B5">
    <w:pPr>
      <w:pStyle w:val="Footer"/>
    </w:pPr>
  </w:p>
  <w:p w14:paraId="30AE1B4C" w14:textId="77777777" w:rsidR="003928D4" w:rsidRDefault="00A107B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E1B4D" w14:textId="77777777" w:rsidR="00A107B5" w:rsidRDefault="00A107B5">
      <w:pPr>
        <w:spacing w:after="0" w:line="240" w:lineRule="auto"/>
      </w:pPr>
      <w:r>
        <w:separator/>
      </w:r>
    </w:p>
  </w:footnote>
  <w:footnote w:type="continuationSeparator" w:id="0">
    <w:p w14:paraId="30AE1B4F" w14:textId="77777777" w:rsidR="00A107B5" w:rsidRDefault="00A10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E1B41" w14:textId="77777777" w:rsidR="00A107B5" w:rsidRPr="00B830CF" w:rsidRDefault="00A107B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E1B47" w14:textId="77777777" w:rsidR="00A107B5" w:rsidRPr="003D4081" w:rsidRDefault="00A107B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8D4"/>
    <w:rsid w:val="003928D4"/>
    <w:rsid w:val="00491051"/>
    <w:rsid w:val="00A10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1A77"/>
  <w15:docId w15:val="{592449E1-1BAC-4D46-A1D7-3A40A2AABB7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6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6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097"/>
    <w:rPr>
      <w:rFonts w:eastAsiaTheme="majorEastAsia" w:cstheme="majorBidi"/>
      <w:color w:val="272727" w:themeColor="text1" w:themeTint="D8"/>
    </w:rPr>
  </w:style>
  <w:style w:type="paragraph" w:styleId="Quote">
    <w:name w:val="Quote"/>
    <w:basedOn w:val="Normal"/>
    <w:next w:val="Normal"/>
    <w:link w:val="QuoteChar"/>
    <w:uiPriority w:val="29"/>
    <w:qFormat/>
    <w:rsid w:val="00D66097"/>
    <w:pPr>
      <w:spacing w:before="160"/>
      <w:jc w:val="center"/>
    </w:pPr>
    <w:rPr>
      <w:i/>
      <w:iCs/>
      <w:color w:val="404040" w:themeColor="text1" w:themeTint="BF"/>
    </w:rPr>
  </w:style>
  <w:style w:type="character" w:customStyle="1" w:styleId="QuoteChar">
    <w:name w:val="Quote Char"/>
    <w:basedOn w:val="DefaultParagraphFont"/>
    <w:link w:val="Quote"/>
    <w:uiPriority w:val="29"/>
    <w:rsid w:val="00D66097"/>
    <w:rPr>
      <w:i/>
      <w:iCs/>
      <w:color w:val="404040" w:themeColor="text1" w:themeTint="BF"/>
    </w:rPr>
  </w:style>
  <w:style w:type="paragraph" w:styleId="IntenseQuote">
    <w:name w:val="Intense Quote"/>
    <w:basedOn w:val="Normal"/>
    <w:next w:val="Normal"/>
    <w:link w:val="IntenseQuoteChar"/>
    <w:uiPriority w:val="30"/>
    <w:qFormat/>
    <w:rsid w:val="00D660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66097"/>
    <w:rPr>
      <w:i/>
      <w:iCs/>
      <w:color w:val="365F91" w:themeColor="accent1" w:themeShade="BF"/>
    </w:rPr>
  </w:style>
  <w:style w:type="character" w:styleId="IntenseReference">
    <w:name w:val="Intense Reference"/>
    <w:basedOn w:val="DefaultParagraphFont"/>
    <w:uiPriority w:val="32"/>
    <w:qFormat/>
    <w:rsid w:val="00D6609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Clements, Matthew G.</cp:lastModifiedBy>
  <cp:revision>2</cp:revision>
  <dcterms:created xsi:type="dcterms:W3CDTF">2026-04-17T13:06:00Z</dcterms:created>
  <dcterms:modified xsi:type="dcterms:W3CDTF">2026-04-17T13:08:00Z</dcterms:modified>
</cp:coreProperties>
</file>