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B78B9" w14:textId="77777777" w:rsidR="00E936FE" w:rsidRDefault="00000000">
      <w:pPr>
        <w:spacing w:before="240" w:after="200" w:line="240" w:lineRule="auto"/>
        <w:jc w:val="center"/>
      </w:pPr>
      <w:r>
        <w:rPr>
          <w:noProof/>
        </w:rPr>
        <w:drawing>
          <wp:inline distT="114300" distB="114300" distL="114300" distR="114300" wp14:anchorId="7B7B7D74" wp14:editId="7B7B7D75">
            <wp:extent cx="2286000" cy="2228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7B7B78BA" w14:textId="77777777" w:rsidR="00E936FE" w:rsidRDefault="00E936FE">
      <w:pPr>
        <w:spacing w:before="240" w:after="200" w:line="240" w:lineRule="auto"/>
        <w:jc w:val="center"/>
      </w:pPr>
    </w:p>
    <w:p w14:paraId="7B7B78BB" w14:textId="77777777" w:rsidR="00E936FE" w:rsidRDefault="00000000">
      <w:pPr>
        <w:spacing w:before="240" w:after="200" w:line="240" w:lineRule="auto"/>
        <w:ind w:right="-90"/>
        <w:jc w:val="center"/>
        <w:rPr>
          <w:b/>
          <w:bCs/>
          <w:sz w:val="36"/>
          <w:szCs w:val="36"/>
        </w:rPr>
      </w:pPr>
      <w:r>
        <w:rPr>
          <w:b/>
          <w:bCs/>
          <w:sz w:val="36"/>
          <w:szCs w:val="36"/>
        </w:rPr>
        <w:t>National Environmental Satellite, Data, and Information Service (NESDIS)</w:t>
      </w:r>
    </w:p>
    <w:p w14:paraId="7B7B78BC" w14:textId="77777777" w:rsidR="00E936FE" w:rsidRDefault="00000000">
      <w:pPr>
        <w:spacing w:before="240" w:after="200" w:line="240" w:lineRule="auto"/>
        <w:ind w:right="-90"/>
        <w:jc w:val="center"/>
        <w:rPr>
          <w:b/>
          <w:bCs/>
          <w:sz w:val="36"/>
          <w:szCs w:val="36"/>
        </w:rPr>
      </w:pPr>
      <w:bookmarkStart w:id="0" w:name="_91ga6ofome5t" w:colFirst="0" w:colLast="0"/>
      <w:bookmarkEnd w:id="0"/>
      <w:r>
        <w:rPr>
          <w:b/>
          <w:bCs/>
          <w:sz w:val="36"/>
          <w:szCs w:val="36"/>
        </w:rPr>
        <w:t xml:space="preserve">Office of Satellite and Product Operations (OSPO) </w:t>
      </w:r>
      <w:r>
        <w:rPr>
          <w:b/>
          <w:bCs/>
          <w:sz w:val="36"/>
          <w:szCs w:val="36"/>
        </w:rPr>
        <w:br/>
        <w:t xml:space="preserve">and </w:t>
      </w:r>
      <w:r>
        <w:rPr>
          <w:b/>
          <w:bCs/>
          <w:sz w:val="36"/>
          <w:szCs w:val="36"/>
        </w:rPr>
        <w:br/>
        <w:t>Office of Common Services (OCS)</w:t>
      </w:r>
    </w:p>
    <w:p w14:paraId="7B7B78BD" w14:textId="77777777" w:rsidR="00E936FE" w:rsidRDefault="00000000">
      <w:pPr>
        <w:spacing w:before="480" w:after="200" w:line="240" w:lineRule="auto"/>
        <w:ind w:right="-90"/>
        <w:jc w:val="center"/>
        <w:rPr>
          <w:b/>
          <w:bCs/>
          <w:sz w:val="36"/>
          <w:szCs w:val="36"/>
        </w:rPr>
      </w:pPr>
      <w:bookmarkStart w:id="1" w:name="_cro18s4n2oly" w:colFirst="0" w:colLast="0"/>
      <w:bookmarkEnd w:id="1"/>
      <w:r>
        <w:rPr>
          <w:b/>
          <w:bCs/>
          <w:sz w:val="36"/>
          <w:szCs w:val="36"/>
        </w:rPr>
        <w:t xml:space="preserve">NESDIS Consolidated Antenna &amp; Ground System Contract (NCAGSS) </w:t>
      </w:r>
    </w:p>
    <w:p w14:paraId="7B7B78BE" w14:textId="70F0921A" w:rsidR="00E936FE" w:rsidRDefault="005939A3">
      <w:pPr>
        <w:spacing w:before="240" w:after="200" w:line="240" w:lineRule="auto"/>
        <w:ind w:right="-90"/>
        <w:jc w:val="center"/>
        <w:rPr>
          <w:b/>
          <w:bCs/>
          <w:sz w:val="36"/>
          <w:szCs w:val="36"/>
        </w:rPr>
      </w:pPr>
      <w:r>
        <w:rPr>
          <w:b/>
          <w:bCs/>
          <w:sz w:val="36"/>
          <w:szCs w:val="36"/>
        </w:rPr>
        <w:t>Task Order 3 - Maintenance</w:t>
      </w:r>
    </w:p>
    <w:p w14:paraId="7B7B78BF" w14:textId="77777777" w:rsidR="00E936FE" w:rsidRDefault="00000000">
      <w:pPr>
        <w:spacing w:before="240" w:after="200" w:line="240" w:lineRule="auto"/>
        <w:ind w:right="-90"/>
        <w:jc w:val="center"/>
        <w:rPr>
          <w:b/>
          <w:bCs/>
          <w:sz w:val="36"/>
          <w:szCs w:val="36"/>
        </w:rPr>
      </w:pPr>
      <w:r>
        <w:rPr>
          <w:b/>
          <w:bCs/>
          <w:sz w:val="36"/>
          <w:szCs w:val="36"/>
        </w:rPr>
        <w:t xml:space="preserve"> Performance Work Statement (PWS)</w:t>
      </w:r>
    </w:p>
    <w:p w14:paraId="7B7B78C0" w14:textId="77777777" w:rsidR="00E936FE" w:rsidRDefault="00E936FE">
      <w:pPr>
        <w:spacing w:before="240" w:after="200" w:line="240" w:lineRule="auto"/>
        <w:jc w:val="center"/>
        <w:rPr>
          <w:b/>
          <w:bCs/>
          <w:sz w:val="36"/>
          <w:szCs w:val="36"/>
        </w:rPr>
      </w:pPr>
    </w:p>
    <w:p w14:paraId="7B7B78C1" w14:textId="5821EADA" w:rsidR="00E936FE" w:rsidRDefault="007317E0">
      <w:pPr>
        <w:spacing w:before="240" w:after="200" w:line="240" w:lineRule="auto"/>
        <w:jc w:val="center"/>
        <w:rPr>
          <w:b/>
          <w:bCs/>
          <w:sz w:val="36"/>
          <w:szCs w:val="36"/>
        </w:rPr>
      </w:pPr>
      <w:r>
        <w:rPr>
          <w:b/>
          <w:bCs/>
          <w:sz w:val="36"/>
          <w:szCs w:val="36"/>
        </w:rPr>
        <w:t>April 2026</w:t>
      </w:r>
    </w:p>
    <w:p w14:paraId="7B7B78C2" w14:textId="77777777" w:rsidR="00E936FE" w:rsidRDefault="00000000">
      <w:bookmarkStart w:id="2" w:name="_lakicd72fxa7" w:colFirst="0" w:colLast="0"/>
      <w:bookmarkEnd w:id="2"/>
      <w:r>
        <w:rPr>
          <w:highlight w:val="yellow"/>
        </w:rPr>
        <w:br/>
      </w:r>
      <w:r>
        <w:t>Prepared by:</w:t>
      </w:r>
    </w:p>
    <w:p w14:paraId="7B7B78C3" w14:textId="77777777" w:rsidR="00E936FE" w:rsidRDefault="00000000">
      <w:pPr>
        <w:spacing w:after="0" w:line="240" w:lineRule="auto"/>
      </w:pPr>
      <w:r>
        <w:t>U.S. Department of Commerce</w:t>
      </w:r>
    </w:p>
    <w:p w14:paraId="7B7B78C4" w14:textId="77777777" w:rsidR="00E936FE" w:rsidRDefault="00000000">
      <w:pPr>
        <w:spacing w:after="0" w:line="240" w:lineRule="auto"/>
      </w:pPr>
      <w:r>
        <w:t>National Oceanic and Atmospheric Administration (NOAA)</w:t>
      </w:r>
    </w:p>
    <w:p w14:paraId="7B7B78C5" w14:textId="77777777" w:rsidR="00E936FE" w:rsidRDefault="00000000">
      <w:pPr>
        <w:spacing w:after="0" w:line="240" w:lineRule="auto"/>
        <w:sectPr w:rsidR="00E936FE">
          <w:headerReference w:type="default" r:id="rId8"/>
          <w:footerReference w:type="default" r:id="rId9"/>
          <w:pgSz w:w="12240" w:h="15840"/>
          <w:pgMar w:top="1460" w:right="1395" w:bottom="280" w:left="1123" w:header="0" w:footer="0" w:gutter="0"/>
          <w:pgNumType w:start="1"/>
          <w:cols w:space="720"/>
        </w:sectPr>
      </w:pPr>
      <w:r>
        <w:t>National Environmental Satellite, Data, and Information Service (NESDIS)</w:t>
      </w:r>
    </w:p>
    <w:p w14:paraId="7B7B78C6" w14:textId="77777777" w:rsidR="00E936FE" w:rsidRDefault="00000000">
      <w:pPr>
        <w:spacing w:before="240" w:after="200" w:line="240" w:lineRule="auto"/>
        <w:rPr>
          <w:sz w:val="36"/>
          <w:szCs w:val="36"/>
        </w:rPr>
      </w:pPr>
      <w:bookmarkStart w:id="3" w:name="_lmh4e8a9e3vo" w:colFirst="0" w:colLast="0"/>
      <w:bookmarkEnd w:id="3"/>
      <w:r>
        <w:rPr>
          <w:sz w:val="28"/>
          <w:szCs w:val="28"/>
        </w:rPr>
        <w:lastRenderedPageBreak/>
        <w:t xml:space="preserve"> Table of Contents</w:t>
      </w:r>
    </w:p>
    <w:sdt>
      <w:sdtPr>
        <w:id w:val="139930875"/>
        <w:docPartObj>
          <w:docPartGallery w:val="Table of Contents"/>
          <w:docPartUnique/>
        </w:docPartObj>
      </w:sdtPr>
      <w:sdtContent>
        <w:p w14:paraId="7B7B78C7"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p3lzy6tdpvkv">
            <w:r>
              <w:rPr>
                <w:color w:val="000000"/>
              </w:rPr>
              <w:t>1.0 Overview</w:t>
            </w:r>
            <w:r>
              <w:rPr>
                <w:color w:val="000000"/>
              </w:rPr>
              <w:tab/>
              <w:t>2</w:t>
            </w:r>
          </w:hyperlink>
        </w:p>
        <w:p w14:paraId="7B7B78C8"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tu5veip4f6b8">
            <w:r>
              <w:rPr>
                <w:color w:val="000000"/>
              </w:rPr>
              <w:t>2.0 Scope</w:t>
            </w:r>
            <w:r>
              <w:rPr>
                <w:color w:val="000000"/>
              </w:rPr>
              <w:tab/>
              <w:t>2</w:t>
            </w:r>
          </w:hyperlink>
        </w:p>
        <w:p w14:paraId="7B7B78C9" w14:textId="77777777" w:rsidR="00E936FE"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ibwc2yy0atrt">
            <w:r>
              <w:rPr>
                <w:color w:val="000000"/>
              </w:rPr>
              <w:t>2.1 Place of Performance</w:t>
            </w:r>
            <w:r>
              <w:rPr>
                <w:color w:val="000000"/>
              </w:rPr>
              <w:tab/>
              <w:t>3</w:t>
            </w:r>
          </w:hyperlink>
        </w:p>
        <w:p w14:paraId="7B7B78CA" w14:textId="77777777" w:rsidR="00E936FE"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6jil513xv3k">
            <w:r>
              <w:rPr>
                <w:color w:val="000000"/>
              </w:rPr>
              <w:t>2.2 References</w:t>
            </w:r>
            <w:r>
              <w:rPr>
                <w:color w:val="000000"/>
              </w:rPr>
              <w:tab/>
              <w:t>3</w:t>
            </w:r>
          </w:hyperlink>
        </w:p>
        <w:p w14:paraId="7B7B78CB"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4k2oyka3ymvp">
            <w:r>
              <w:rPr>
                <w:color w:val="000000"/>
              </w:rPr>
              <w:t>3.0 Requirements</w:t>
            </w:r>
            <w:r>
              <w:rPr>
                <w:color w:val="000000"/>
              </w:rPr>
              <w:tab/>
              <w:t>4</w:t>
            </w:r>
          </w:hyperlink>
        </w:p>
        <w:p w14:paraId="7B7B78CC" w14:textId="77777777" w:rsidR="00E936FE"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pu60jb2yu2tt">
            <w:r>
              <w:rPr>
                <w:color w:val="000000"/>
              </w:rPr>
              <w:t>3.1 Project Management</w:t>
            </w:r>
            <w:r>
              <w:rPr>
                <w:color w:val="000000"/>
              </w:rPr>
              <w:tab/>
              <w:t>4</w:t>
            </w:r>
          </w:hyperlink>
        </w:p>
        <w:p w14:paraId="7B7B78CD" w14:textId="77777777" w:rsidR="00E936FE"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c6wj3hah12ey">
            <w:r>
              <w:rPr>
                <w:color w:val="000000"/>
              </w:rPr>
              <w:t>3.2 Contract Transition</w:t>
            </w:r>
            <w:r>
              <w:rPr>
                <w:color w:val="000000"/>
              </w:rPr>
              <w:tab/>
              <w:t>7</w:t>
            </w:r>
          </w:hyperlink>
        </w:p>
        <w:p w14:paraId="7B7B78CE" w14:textId="77777777" w:rsidR="00E936FE"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rj1dtgrzb0fw">
            <w:r>
              <w:rPr>
                <w:color w:val="000000"/>
              </w:rPr>
              <w:t>3.3 Maintenance</w:t>
            </w:r>
            <w:r>
              <w:rPr>
                <w:color w:val="000000"/>
              </w:rPr>
              <w:tab/>
              <w:t>8</w:t>
            </w:r>
          </w:hyperlink>
        </w:p>
        <w:p w14:paraId="7B7B78CF"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ttuew28nxca">
            <w:r>
              <w:rPr>
                <w:color w:val="000000"/>
              </w:rPr>
              <w:t>3.3.1 Antenna Maintenance Support</w:t>
            </w:r>
            <w:r>
              <w:rPr>
                <w:color w:val="000000"/>
              </w:rPr>
              <w:tab/>
              <w:t>8</w:t>
            </w:r>
          </w:hyperlink>
        </w:p>
        <w:p w14:paraId="7B7B78D0"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1mvscm78gvp">
            <w:r>
              <w:rPr>
                <w:color w:val="000000"/>
              </w:rPr>
              <w:t>3.3.2 Antenna Maintenance</w:t>
            </w:r>
            <w:r>
              <w:rPr>
                <w:color w:val="000000"/>
              </w:rPr>
              <w:tab/>
              <w:t>8</w:t>
            </w:r>
          </w:hyperlink>
        </w:p>
        <w:p w14:paraId="7B7B78D1"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v4i6gufa6d8b">
            <w:r>
              <w:rPr>
                <w:color w:val="000000"/>
              </w:rPr>
              <w:t>3.3.3 Network &amp; Systems Administration</w:t>
            </w:r>
            <w:r>
              <w:rPr>
                <w:color w:val="000000"/>
              </w:rPr>
              <w:tab/>
              <w:t>9</w:t>
            </w:r>
          </w:hyperlink>
        </w:p>
        <w:p w14:paraId="7B7B78D2"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qmdmb3u12kh">
            <w:r>
              <w:rPr>
                <w:color w:val="000000"/>
              </w:rPr>
              <w:t>3.3.4 Preventive Maintenance</w:t>
            </w:r>
            <w:r>
              <w:rPr>
                <w:color w:val="000000"/>
              </w:rPr>
              <w:tab/>
              <w:t>17</w:t>
            </w:r>
          </w:hyperlink>
        </w:p>
        <w:p w14:paraId="7B7B78D3"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3zlcdc74b12v">
            <w:r>
              <w:rPr>
                <w:color w:val="000000"/>
              </w:rPr>
              <w:t>3.3.5 Information &amp; Cybersecurity Support</w:t>
            </w:r>
            <w:r>
              <w:rPr>
                <w:color w:val="000000"/>
              </w:rPr>
              <w:tab/>
              <w:t>19</w:t>
            </w:r>
          </w:hyperlink>
        </w:p>
        <w:p w14:paraId="7B7B78D4"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yz00rlgq8lu">
            <w:r>
              <w:rPr>
                <w:color w:val="000000"/>
              </w:rPr>
              <w:t>3.3.6 Risk Management</w:t>
            </w:r>
            <w:r>
              <w:rPr>
                <w:color w:val="000000"/>
              </w:rPr>
              <w:tab/>
              <w:t>20</w:t>
            </w:r>
          </w:hyperlink>
        </w:p>
        <w:p w14:paraId="7B7B78D5" w14:textId="77777777" w:rsidR="00E936FE"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p8ozg8ypmujs">
            <w:r>
              <w:rPr>
                <w:color w:val="000000"/>
              </w:rPr>
              <w:t>3.3.7 System Engineering</w:t>
            </w:r>
            <w:r>
              <w:rPr>
                <w:color w:val="000000"/>
              </w:rPr>
              <w:tab/>
              <w:t>20</w:t>
            </w:r>
          </w:hyperlink>
        </w:p>
        <w:p w14:paraId="7B7B78D6"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3fd900fk52xa">
            <w:r>
              <w:rPr>
                <w:color w:val="000000"/>
              </w:rPr>
              <w:t>4.0 Performance Requirements Summary</w:t>
            </w:r>
            <w:r>
              <w:rPr>
                <w:color w:val="000000"/>
              </w:rPr>
              <w:tab/>
              <w:t>21</w:t>
            </w:r>
          </w:hyperlink>
        </w:p>
        <w:p w14:paraId="7B7B78D7"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j5jagdwl7i0h">
            <w:r>
              <w:rPr>
                <w:color w:val="000000"/>
              </w:rPr>
              <w:t>Appendix A. Maintenance Deliverables</w:t>
            </w:r>
            <w:r>
              <w:rPr>
                <w:color w:val="000000"/>
              </w:rPr>
              <w:tab/>
              <w:t>21</w:t>
            </w:r>
          </w:hyperlink>
        </w:p>
        <w:p w14:paraId="7B7B78D8" w14:textId="77777777" w:rsidR="00E936FE"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n75s4ay6qyec">
            <w:r>
              <w:rPr>
                <w:color w:val="000000"/>
              </w:rPr>
              <w:t>Appendix B. Acronyms</w:t>
            </w:r>
            <w:r>
              <w:rPr>
                <w:color w:val="000000"/>
              </w:rPr>
              <w:tab/>
              <w:t>28</w:t>
            </w:r>
          </w:hyperlink>
          <w:r>
            <w:fldChar w:fldCharType="end"/>
          </w:r>
        </w:p>
      </w:sdtContent>
    </w:sdt>
    <w:p w14:paraId="7B7B78D9" w14:textId="77777777" w:rsidR="00E936FE" w:rsidRDefault="00000000">
      <w:r>
        <w:br w:type="page"/>
      </w:r>
    </w:p>
    <w:p w14:paraId="7B7B78DA" w14:textId="77777777" w:rsidR="00E936FE" w:rsidRDefault="00000000">
      <w:pPr>
        <w:pStyle w:val="Heading1"/>
        <w:numPr>
          <w:ilvl w:val="0"/>
          <w:numId w:val="13"/>
        </w:numPr>
        <w:spacing w:before="0" w:line="240" w:lineRule="auto"/>
        <w:rPr>
          <w:b/>
          <w:bCs/>
          <w:color w:val="000000"/>
        </w:rPr>
      </w:pPr>
      <w:bookmarkStart w:id="4" w:name="_p3lzy6tdpvkv" w:colFirst="0" w:colLast="0"/>
      <w:bookmarkEnd w:id="4"/>
      <w:r>
        <w:rPr>
          <w:b/>
          <w:bCs/>
          <w:color w:val="000000"/>
        </w:rPr>
        <w:lastRenderedPageBreak/>
        <w:t>Overview</w:t>
      </w:r>
    </w:p>
    <w:p w14:paraId="7B7B78DB" w14:textId="77777777" w:rsidR="00E936FE" w:rsidRDefault="00E936FE"/>
    <w:p w14:paraId="7B7B78DC" w14:textId="77777777" w:rsidR="00E936FE" w:rsidRDefault="00000000">
      <w:pPr>
        <w:widowControl w:val="0"/>
        <w:pBdr>
          <w:top w:val="nil"/>
          <w:left w:val="nil"/>
          <w:bottom w:val="nil"/>
          <w:right w:val="nil"/>
          <w:between w:val="nil"/>
        </w:pBdr>
        <w:spacing w:after="0" w:line="240" w:lineRule="auto"/>
        <w:ind w:right="619"/>
      </w:pPr>
      <w:bookmarkStart w:id="5" w:name="_tqkadnbje7xw" w:colFirst="0" w:colLast="0"/>
      <w:bookmarkEnd w:id="5"/>
      <w:r>
        <w:t xml:space="preserve">The purpose of the Statement of Work (SOW) for the base </w:t>
      </w:r>
      <w:r>
        <w:rPr>
          <w:color w:val="000000"/>
        </w:rPr>
        <w:t>Indefinite Delivery, Indefinite Quantity (</w:t>
      </w:r>
      <w:r>
        <w:t>IDIQ) is to describe the services the Contractor(s) shall provide to support the NESDIS Antenna as a Service (NAaaS) program. These services are essential to provide NOAA/NESDIS with the flexibility and responsiveness required to support the scope, complexity, and evolution of how NOAA/NESDIS acquires, manages, and operates antenna services. The Program Integrator (PI) Task Order (TO) will be awarded to one vendor and multiple TOs with specific service requirements (i.e., operations, maintenance, and sustainment) will be awarded within the scope of the IDIQ over the period of performance. The PI will ensure integration across all task orders supporting the NAaaS program.</w:t>
      </w:r>
    </w:p>
    <w:p w14:paraId="7B7B78DD" w14:textId="77777777" w:rsidR="00E936FE" w:rsidRDefault="00E936FE">
      <w:pPr>
        <w:widowControl w:val="0"/>
        <w:pBdr>
          <w:top w:val="nil"/>
          <w:left w:val="nil"/>
          <w:bottom w:val="nil"/>
          <w:right w:val="nil"/>
          <w:between w:val="nil"/>
        </w:pBdr>
        <w:spacing w:after="0" w:line="240" w:lineRule="auto"/>
        <w:ind w:right="619"/>
      </w:pPr>
    </w:p>
    <w:p w14:paraId="7B7B78DE" w14:textId="77777777" w:rsidR="00E936FE" w:rsidRDefault="00000000">
      <w:pPr>
        <w:widowControl w:val="0"/>
        <w:pBdr>
          <w:top w:val="nil"/>
          <w:left w:val="nil"/>
          <w:bottom w:val="nil"/>
          <w:right w:val="nil"/>
          <w:between w:val="nil"/>
        </w:pBdr>
        <w:spacing w:after="0" w:line="240" w:lineRule="auto"/>
        <w:ind w:right="619"/>
        <w:rPr>
          <w:color w:val="000000"/>
        </w:rPr>
      </w:pPr>
      <w:r>
        <w:t xml:space="preserve">Maintenance TO3 </w:t>
      </w:r>
      <w:r>
        <w:rPr>
          <w:color w:val="000000"/>
        </w:rPr>
        <w:t xml:space="preserve">details Contractor(s) implementation of NAaaS Maintenance activities per the NESDIS Consolidated Antenna and Ground Systems Services (NCAGSS) IDIQ SOW sections 3.1 and 3.4 (Maintenance) as well as more specific maintenance activities for the systems contained herein. This maintenance TO covers the managed planning, transition/migration, and implementation activities by the Contractor(s) of legacy and new antennas and network management of ground systems from incumbent Contractor(s)s at all sites. Multiple antenna specific maintenance TOs may be awarded over the contract period of performance. </w:t>
      </w:r>
    </w:p>
    <w:p w14:paraId="7B7B78DF" w14:textId="77777777" w:rsidR="00E936FE" w:rsidRDefault="00E936FE">
      <w:pPr>
        <w:widowControl w:val="0"/>
        <w:pBdr>
          <w:top w:val="nil"/>
          <w:left w:val="nil"/>
          <w:bottom w:val="nil"/>
          <w:right w:val="nil"/>
          <w:between w:val="nil"/>
        </w:pBdr>
        <w:spacing w:after="0" w:line="240" w:lineRule="auto"/>
        <w:ind w:right="625" w:firstLine="4"/>
      </w:pPr>
    </w:p>
    <w:p w14:paraId="7B7B78E0" w14:textId="77777777" w:rsidR="00E936FE" w:rsidRDefault="00000000">
      <w:pPr>
        <w:pStyle w:val="Heading1"/>
        <w:spacing w:before="0" w:line="240" w:lineRule="auto"/>
        <w:rPr>
          <w:b/>
          <w:bCs/>
          <w:color w:val="000000"/>
        </w:rPr>
      </w:pPr>
      <w:bookmarkStart w:id="6" w:name="_tu5veip4f6b8" w:colFirst="0" w:colLast="0"/>
      <w:bookmarkEnd w:id="6"/>
      <w:r>
        <w:rPr>
          <w:b/>
          <w:bCs/>
          <w:color w:val="000000"/>
        </w:rPr>
        <w:t>2.0 Scope</w:t>
      </w:r>
    </w:p>
    <w:p w14:paraId="7B7B78E1" w14:textId="77777777" w:rsidR="00E936FE" w:rsidRDefault="00E936FE">
      <w:pPr>
        <w:spacing w:after="0"/>
      </w:pPr>
    </w:p>
    <w:p w14:paraId="7B7B78E2" w14:textId="77777777" w:rsidR="00E936FE" w:rsidRDefault="00000000">
      <w:pPr>
        <w:spacing w:after="0" w:line="240" w:lineRule="auto"/>
      </w:pPr>
      <w:r>
        <w:t xml:space="preserve">Appendix A </w:t>
      </w:r>
      <w:r>
        <w:rPr>
          <w:color w:val="000000"/>
        </w:rPr>
        <w:t xml:space="preserve">in the IDIQ SOW lists the NAaaS antenna ground systems that the Office of Satellite Product Operations (OSPO) currently operates, maintains, and/or sustains. </w:t>
      </w:r>
      <w:r>
        <w:t xml:space="preserve">The NAaaS antenna ground systems include: </w:t>
      </w:r>
    </w:p>
    <w:p w14:paraId="7B7B78E3" w14:textId="77777777" w:rsidR="00E936FE" w:rsidRDefault="00E936FE">
      <w:pPr>
        <w:spacing w:after="0" w:line="240" w:lineRule="auto"/>
      </w:pPr>
    </w:p>
    <w:p w14:paraId="7B7B78E4" w14:textId="44B61BB2" w:rsidR="00E936FE" w:rsidRDefault="00000000">
      <w:pPr>
        <w:numPr>
          <w:ilvl w:val="0"/>
          <w:numId w:val="12"/>
        </w:numPr>
        <w:pBdr>
          <w:top w:val="nil"/>
          <w:left w:val="nil"/>
          <w:bottom w:val="nil"/>
          <w:right w:val="nil"/>
          <w:between w:val="nil"/>
        </w:pBdr>
        <w:spacing w:after="0" w:line="240" w:lineRule="auto"/>
        <w:rPr>
          <w:color w:val="000000"/>
        </w:rPr>
      </w:pPr>
      <w:r>
        <w:rPr>
          <w:color w:val="000000"/>
        </w:rPr>
        <w:t>Satellite antennas and their associated hardware, software, and networks</w:t>
      </w:r>
      <w:r w:rsidR="001774B4">
        <w:rPr>
          <w:color w:val="000000"/>
        </w:rPr>
        <w:t>;</w:t>
      </w:r>
      <w:r>
        <w:rPr>
          <w:color w:val="000000"/>
        </w:rPr>
        <w:t xml:space="preserve"> </w:t>
      </w:r>
    </w:p>
    <w:p w14:paraId="7B7B78E5" w14:textId="19514565" w:rsidR="00E936FE" w:rsidRDefault="00000000">
      <w:pPr>
        <w:numPr>
          <w:ilvl w:val="0"/>
          <w:numId w:val="12"/>
        </w:numPr>
        <w:pBdr>
          <w:top w:val="nil"/>
          <w:left w:val="nil"/>
          <w:bottom w:val="nil"/>
          <w:right w:val="nil"/>
          <w:between w:val="nil"/>
        </w:pBdr>
        <w:spacing w:after="0" w:line="240" w:lineRule="auto"/>
        <w:rPr>
          <w:color w:val="000000"/>
        </w:rPr>
      </w:pPr>
      <w:r>
        <w:rPr>
          <w:color w:val="000000"/>
        </w:rPr>
        <w:t>Antenna control, monitoring, and configuration networks and software</w:t>
      </w:r>
      <w:r w:rsidR="001774B4">
        <w:rPr>
          <w:color w:val="000000"/>
        </w:rPr>
        <w:t>; and</w:t>
      </w:r>
      <w:r>
        <w:rPr>
          <w:color w:val="000000"/>
        </w:rPr>
        <w:t xml:space="preserve"> </w:t>
      </w:r>
    </w:p>
    <w:p w14:paraId="7B7B78E6" w14:textId="77777777" w:rsidR="00E936FE" w:rsidRDefault="00000000">
      <w:pPr>
        <w:numPr>
          <w:ilvl w:val="0"/>
          <w:numId w:val="12"/>
        </w:numPr>
        <w:pBdr>
          <w:top w:val="nil"/>
          <w:left w:val="nil"/>
          <w:bottom w:val="nil"/>
          <w:right w:val="nil"/>
          <w:between w:val="nil"/>
        </w:pBdr>
        <w:spacing w:after="0" w:line="240" w:lineRule="auto"/>
        <w:rPr>
          <w:color w:val="000000"/>
        </w:rPr>
      </w:pPr>
      <w:r>
        <w:rPr>
          <w:color w:val="000000"/>
        </w:rPr>
        <w:t>Enterprise infrastructure for the NAaaS program.</w:t>
      </w:r>
    </w:p>
    <w:p w14:paraId="7B7B78E7" w14:textId="77777777" w:rsidR="00E936FE" w:rsidRDefault="00E936FE">
      <w:pPr>
        <w:pBdr>
          <w:top w:val="nil"/>
          <w:left w:val="nil"/>
          <w:bottom w:val="nil"/>
          <w:right w:val="nil"/>
          <w:between w:val="nil"/>
        </w:pBdr>
        <w:spacing w:after="0" w:line="240" w:lineRule="auto"/>
        <w:ind w:left="720"/>
        <w:rPr>
          <w:color w:val="000000"/>
        </w:rPr>
      </w:pPr>
    </w:p>
    <w:p w14:paraId="7B7B78E8" w14:textId="77777777" w:rsidR="00E936FE" w:rsidRDefault="00000000">
      <w:pPr>
        <w:spacing w:after="0" w:line="240" w:lineRule="auto"/>
      </w:pPr>
      <w:r>
        <w:rPr>
          <w:color w:val="000000"/>
        </w:rPr>
        <w:t>The antenna ground system supports spacecraft in various orbital regimes including Geostationary Earth Orbit (GEO), Low Earth Orbit (LEO), and</w:t>
      </w:r>
      <w:r>
        <w:t xml:space="preserve"> Space Weather Observations (SWO)</w:t>
      </w:r>
      <w:r>
        <w:rPr>
          <w:color w:val="000000"/>
        </w:rPr>
        <w:t xml:space="preserve"> Lagrange Point Orbits used by both NOAA and its partners.</w:t>
      </w:r>
      <w:r>
        <w:t xml:space="preserve"> Individual system inventories, drawings, descriptions, and interfaces are available in the NCAGSS Acquisition Document Library. In addition to performing maintenance activities for the NAaaS antenna ground systems listed in Appendix A </w:t>
      </w:r>
      <w:r>
        <w:rPr>
          <w:color w:val="000000"/>
        </w:rPr>
        <w:t xml:space="preserve">in the IDIQ SOW for NSOF, CBU and McMurdo Station only,  the </w:t>
      </w:r>
      <w:r>
        <w:t>Contractor(s) must also perform maintenance activities for the ground system interfaces to these antenna ground systems. Appendix A contains the Maintenance TO deliverables and Appendix B contains the acronyms and meanings.</w:t>
      </w:r>
    </w:p>
    <w:p w14:paraId="7B7B78E9" w14:textId="77777777" w:rsidR="00E936FE" w:rsidRDefault="00E936FE">
      <w:pPr>
        <w:spacing w:after="0" w:line="240" w:lineRule="auto"/>
      </w:pPr>
    </w:p>
    <w:p w14:paraId="7B7B78EA" w14:textId="77777777" w:rsidR="00E936FE" w:rsidRDefault="00000000">
      <w:pPr>
        <w:spacing w:after="0" w:line="240" w:lineRule="auto"/>
      </w:pPr>
      <w:r>
        <w:t xml:space="preserve">The Contractor(s) shall provide the required subject matter expertise, personnel, material, equipment, services, and facilities to perform and deliver operations support for the NAaaS Assigned antenna and ground system interface with no interruption of services. </w:t>
      </w:r>
    </w:p>
    <w:p w14:paraId="7B7B78EB" w14:textId="77777777" w:rsidR="00E936FE" w:rsidRDefault="00E936FE">
      <w:pPr>
        <w:spacing w:after="0" w:line="240" w:lineRule="auto"/>
      </w:pPr>
    </w:p>
    <w:p w14:paraId="7B7B78EC" w14:textId="77777777" w:rsidR="00E936FE" w:rsidRDefault="00000000">
      <w:pPr>
        <w:spacing w:after="0" w:line="240" w:lineRule="auto"/>
      </w:pPr>
      <w:r>
        <w:lastRenderedPageBreak/>
        <w:t>The Contractor(s) shall provide qualified personnel with professional and technical expertise commensurate with their responsibilities, and any certifications in accordance with IDIQ Attachment J-2 Labor Categories Descriptions.</w:t>
      </w:r>
    </w:p>
    <w:p w14:paraId="7B7B78ED" w14:textId="77777777" w:rsidR="00E936FE" w:rsidRDefault="00E936FE">
      <w:pPr>
        <w:spacing w:after="0" w:line="240" w:lineRule="auto"/>
      </w:pPr>
    </w:p>
    <w:p w14:paraId="7B7B78EE" w14:textId="77777777" w:rsidR="00E936FE" w:rsidRDefault="00000000">
      <w:pPr>
        <w:pStyle w:val="Heading2"/>
        <w:spacing w:before="0" w:after="0" w:line="240" w:lineRule="auto"/>
        <w:rPr>
          <w:b/>
          <w:bCs/>
          <w:color w:val="000000"/>
        </w:rPr>
      </w:pPr>
      <w:bookmarkStart w:id="7" w:name="_ibwc2yy0atrt" w:colFirst="0" w:colLast="0"/>
      <w:bookmarkEnd w:id="7"/>
      <w:r>
        <w:rPr>
          <w:b/>
          <w:bCs/>
          <w:color w:val="000000"/>
        </w:rPr>
        <w:t>2.1 Place of Performance</w:t>
      </w:r>
    </w:p>
    <w:p w14:paraId="7B7B78EF" w14:textId="77777777" w:rsidR="00E936FE" w:rsidRDefault="00E936FE">
      <w:pPr>
        <w:spacing w:after="0" w:line="240" w:lineRule="auto"/>
        <w:ind w:left="720"/>
      </w:pPr>
      <w:bookmarkStart w:id="8" w:name="_5ocaai4m1jpm" w:colFirst="0" w:colLast="0"/>
      <w:bookmarkEnd w:id="8"/>
    </w:p>
    <w:p w14:paraId="7B7B78F0" w14:textId="5DE00357" w:rsidR="00E936FE" w:rsidRDefault="00000000">
      <w:pPr>
        <w:widowControl w:val="0"/>
        <w:tabs>
          <w:tab w:val="left" w:pos="1095"/>
        </w:tabs>
        <w:spacing w:before="8" w:after="0" w:line="246" w:lineRule="auto"/>
        <w:ind w:right="1089"/>
      </w:pPr>
      <w:r>
        <w:t>The places of performance include the following locations:</w:t>
      </w:r>
    </w:p>
    <w:p w14:paraId="7B7B78F1" w14:textId="77777777" w:rsidR="00E936FE" w:rsidRDefault="00E936FE">
      <w:pPr>
        <w:widowControl w:val="0"/>
        <w:tabs>
          <w:tab w:val="left" w:pos="1095"/>
        </w:tabs>
        <w:spacing w:before="8" w:after="0" w:line="246" w:lineRule="auto"/>
        <w:ind w:right="1089"/>
      </w:pPr>
    </w:p>
    <w:p w14:paraId="7B7B78F2" w14:textId="77777777" w:rsidR="00E936FE" w:rsidRDefault="00000000">
      <w:pPr>
        <w:numPr>
          <w:ilvl w:val="0"/>
          <w:numId w:val="1"/>
        </w:numPr>
        <w:spacing w:after="0"/>
      </w:pPr>
      <w:bookmarkStart w:id="9" w:name="_341zzxrjojiv" w:colFirst="0" w:colLast="0"/>
      <w:bookmarkEnd w:id="9"/>
      <w:r>
        <w:t>NESDIS Consolidated Back-up Unit (CBU) located in Fairmont, West Virginia</w:t>
      </w:r>
    </w:p>
    <w:p w14:paraId="7B7B78F3" w14:textId="77777777" w:rsidR="00E936FE" w:rsidRDefault="00000000">
      <w:pPr>
        <w:numPr>
          <w:ilvl w:val="0"/>
          <w:numId w:val="1"/>
        </w:numPr>
      </w:pPr>
      <w:bookmarkStart w:id="10" w:name="_lxs5qitz45qf" w:colFirst="0" w:colLast="0"/>
      <w:bookmarkEnd w:id="10"/>
      <w:r>
        <w:t>NOAA Satellite Operations Facility (NSOF) located in Suitland, Maryland</w:t>
      </w:r>
    </w:p>
    <w:p w14:paraId="7B7B78F4" w14:textId="77777777" w:rsidR="00E936FE" w:rsidRDefault="00E936FE">
      <w:pPr>
        <w:spacing w:after="0" w:line="240" w:lineRule="auto"/>
      </w:pPr>
    </w:p>
    <w:p w14:paraId="7B7B78F5" w14:textId="77777777" w:rsidR="00E936FE" w:rsidRDefault="00000000">
      <w:pPr>
        <w:spacing w:after="0" w:line="240" w:lineRule="auto"/>
      </w:pPr>
      <w:r>
        <w:t>The COOP site locations for TO3 (those that may require full time staffing during actual contingency operations or COOP exercises, in addition to infrequent routine and ad hoc visits) are:</w:t>
      </w:r>
    </w:p>
    <w:p w14:paraId="7B7B78F6" w14:textId="77777777" w:rsidR="00E936FE" w:rsidRDefault="00E936FE">
      <w:pPr>
        <w:spacing w:after="0" w:line="240" w:lineRule="auto"/>
      </w:pPr>
      <w:bookmarkStart w:id="11" w:name="_csaxkafy1pz5" w:colFirst="0" w:colLast="0"/>
      <w:bookmarkEnd w:id="11"/>
    </w:p>
    <w:p w14:paraId="7B7B78F7" w14:textId="77777777" w:rsidR="00E936FE" w:rsidRDefault="00000000">
      <w:pPr>
        <w:numPr>
          <w:ilvl w:val="0"/>
          <w:numId w:val="25"/>
        </w:numPr>
        <w:spacing w:after="0"/>
      </w:pPr>
      <w:bookmarkStart w:id="12" w:name="_pmwgs6gc3d9" w:colFirst="0" w:colLast="0"/>
      <w:bookmarkEnd w:id="12"/>
      <w:r>
        <w:t>NESDIS Command and Data Acquisition (WCDAS) Stations located in Wallops, Virginia</w:t>
      </w:r>
    </w:p>
    <w:p w14:paraId="7B7B78F8" w14:textId="77777777" w:rsidR="00E936FE" w:rsidRDefault="00000000">
      <w:pPr>
        <w:numPr>
          <w:ilvl w:val="0"/>
          <w:numId w:val="25"/>
        </w:numPr>
        <w:spacing w:after="0"/>
      </w:pPr>
      <w:r>
        <w:t>NESDIS Command and Data Acquisition (FCDAS) Stations located in Fairbanks, Alaska</w:t>
      </w:r>
    </w:p>
    <w:p w14:paraId="7B7B78F9" w14:textId="77777777" w:rsidR="00E936FE" w:rsidRDefault="00000000">
      <w:pPr>
        <w:numPr>
          <w:ilvl w:val="0"/>
          <w:numId w:val="25"/>
        </w:numPr>
        <w:spacing w:after="0"/>
      </w:pPr>
      <w:r>
        <w:t>NOAA Satellite Operations Facility (NSOF) located at Suitland, Maryland</w:t>
      </w:r>
    </w:p>
    <w:p w14:paraId="7B7B78FA" w14:textId="77777777" w:rsidR="00E936FE" w:rsidRDefault="00000000">
      <w:pPr>
        <w:numPr>
          <w:ilvl w:val="0"/>
          <w:numId w:val="25"/>
        </w:numPr>
      </w:pPr>
      <w:bookmarkStart w:id="13" w:name="_mxqbh1amwok1" w:colFirst="0" w:colLast="0"/>
      <w:bookmarkEnd w:id="13"/>
      <w:r>
        <w:t>The NESDIS Consolidated Backup Unit (CBU) located in Fairmont, West Virginia</w:t>
      </w:r>
    </w:p>
    <w:p w14:paraId="7B7B78FB" w14:textId="77777777" w:rsidR="00E936FE" w:rsidRDefault="00E936FE">
      <w:pPr>
        <w:widowControl w:val="0"/>
        <w:spacing w:line="240" w:lineRule="auto"/>
      </w:pPr>
      <w:bookmarkStart w:id="14" w:name="_43jx9qu2gxce" w:colFirst="0" w:colLast="0"/>
      <w:bookmarkEnd w:id="14"/>
    </w:p>
    <w:p w14:paraId="7B7B78FC" w14:textId="77777777" w:rsidR="00E936FE" w:rsidRDefault="00000000">
      <w:pPr>
        <w:widowControl w:val="0"/>
        <w:spacing w:line="240" w:lineRule="auto"/>
      </w:pPr>
      <w:bookmarkStart w:id="15" w:name="_3fl6y8fggr8y" w:colFirst="0" w:colLast="0"/>
      <w:bookmarkEnd w:id="15"/>
      <w:r>
        <w:t>There will be periodic on-site support at the following facilities expected to fulfill the requirements of this contract:</w:t>
      </w:r>
    </w:p>
    <w:p w14:paraId="7B7B78FD" w14:textId="77777777" w:rsidR="00E936FE" w:rsidRDefault="00E936FE">
      <w:pPr>
        <w:widowControl w:val="0"/>
        <w:spacing w:line="240" w:lineRule="auto"/>
      </w:pPr>
      <w:bookmarkStart w:id="16" w:name="_rcpc431hprwx" w:colFirst="0" w:colLast="0"/>
      <w:bookmarkEnd w:id="16"/>
    </w:p>
    <w:p w14:paraId="7B7B78FE" w14:textId="77777777" w:rsidR="00E936FE" w:rsidRDefault="00000000">
      <w:pPr>
        <w:widowControl w:val="0"/>
        <w:numPr>
          <w:ilvl w:val="0"/>
          <w:numId w:val="2"/>
        </w:numPr>
        <w:spacing w:after="0" w:line="240" w:lineRule="auto"/>
      </w:pPr>
      <w:bookmarkStart w:id="17" w:name="_gcimlmijwyc" w:colFirst="0" w:colLast="0"/>
      <w:bookmarkEnd w:id="17"/>
      <w:r>
        <w:t>Utqiagvik (Barrow), Alaska</w:t>
      </w:r>
    </w:p>
    <w:p w14:paraId="7B7B78FF" w14:textId="77777777" w:rsidR="00E936FE" w:rsidRDefault="00000000">
      <w:pPr>
        <w:widowControl w:val="0"/>
        <w:numPr>
          <w:ilvl w:val="0"/>
          <w:numId w:val="2"/>
        </w:numPr>
        <w:spacing w:after="0" w:line="240" w:lineRule="auto"/>
      </w:pPr>
      <w:bookmarkStart w:id="18" w:name="_w1ts40cmmq5l" w:colFirst="0" w:colLast="0"/>
      <w:bookmarkEnd w:id="18"/>
      <w:r>
        <w:t>Mission Partner OCONUS Sites (Mawson Lakes, Australia, Bayswater, Australia, Nittedal, Norway)</w:t>
      </w:r>
    </w:p>
    <w:p w14:paraId="7B7B7900" w14:textId="77777777" w:rsidR="00E936FE" w:rsidRDefault="00000000">
      <w:pPr>
        <w:widowControl w:val="0"/>
        <w:numPr>
          <w:ilvl w:val="0"/>
          <w:numId w:val="2"/>
        </w:numPr>
        <w:spacing w:after="0" w:line="240" w:lineRule="auto"/>
      </w:pPr>
      <w:bookmarkStart w:id="19" w:name="_tgdrq16wyosn" w:colFirst="0" w:colLast="0"/>
      <w:bookmarkEnd w:id="19"/>
      <w:r>
        <w:t>Mission Partner CONUS Sites (Centennial, CO, Offutt AFB, NE)</w:t>
      </w:r>
    </w:p>
    <w:p w14:paraId="7B7B7901" w14:textId="77777777" w:rsidR="00E936FE" w:rsidRDefault="00000000">
      <w:pPr>
        <w:widowControl w:val="0"/>
        <w:numPr>
          <w:ilvl w:val="0"/>
          <w:numId w:val="2"/>
        </w:numPr>
        <w:spacing w:after="0" w:line="240" w:lineRule="auto"/>
      </w:pPr>
      <w:bookmarkStart w:id="20" w:name="_364jck3yeo7o" w:colFirst="0" w:colLast="0"/>
      <w:bookmarkEnd w:id="20"/>
      <w:r>
        <w:t>Svalbard Satellite Station (Svalbard, Norway)</w:t>
      </w:r>
    </w:p>
    <w:p w14:paraId="7B7B7902" w14:textId="77777777" w:rsidR="00E936FE" w:rsidRDefault="00000000">
      <w:pPr>
        <w:widowControl w:val="0"/>
        <w:numPr>
          <w:ilvl w:val="0"/>
          <w:numId w:val="2"/>
        </w:numPr>
        <w:spacing w:after="0" w:line="240" w:lineRule="auto"/>
      </w:pPr>
      <w:bookmarkStart w:id="21" w:name="_4h14ma9b0ar" w:colFirst="0" w:colLast="0"/>
      <w:bookmarkEnd w:id="21"/>
      <w:r>
        <w:t>European Organisation for Exploitation of Meteorological Satellites (EUMETSAT) (Darmstadt, Germany)</w:t>
      </w:r>
    </w:p>
    <w:p w14:paraId="7B7B7903" w14:textId="77777777" w:rsidR="00E936FE" w:rsidRDefault="00000000">
      <w:pPr>
        <w:widowControl w:val="0"/>
        <w:numPr>
          <w:ilvl w:val="0"/>
          <w:numId w:val="2"/>
        </w:numPr>
        <w:spacing w:after="0" w:line="240" w:lineRule="auto"/>
      </w:pPr>
      <w:bookmarkStart w:id="22" w:name="_vpbivu7dv5uk" w:colFirst="0" w:colLast="0"/>
      <w:bookmarkEnd w:id="22"/>
      <w:r>
        <w:t>NASA White Sands Complex (WSGT/WSC) Les Cruces, New Mexico</w:t>
      </w:r>
    </w:p>
    <w:p w14:paraId="7B7B7904" w14:textId="77777777" w:rsidR="00E936FE" w:rsidRDefault="00000000">
      <w:pPr>
        <w:widowControl w:val="0"/>
        <w:numPr>
          <w:ilvl w:val="0"/>
          <w:numId w:val="2"/>
        </w:numPr>
        <w:spacing w:after="0" w:line="240" w:lineRule="auto"/>
      </w:pPr>
      <w:bookmarkStart w:id="23" w:name="_umlvak3jr522" w:colFirst="0" w:colLast="0"/>
      <w:bookmarkEnd w:id="23"/>
      <w:r>
        <w:t>NASA Goddard Space Flight Center (GSFC – Equipment Only) (Greenbelt, MD)</w:t>
      </w:r>
    </w:p>
    <w:p w14:paraId="7B7B7905" w14:textId="77777777" w:rsidR="00E936FE" w:rsidRDefault="00000000">
      <w:pPr>
        <w:numPr>
          <w:ilvl w:val="0"/>
          <w:numId w:val="2"/>
        </w:numPr>
        <w:spacing w:after="0"/>
      </w:pPr>
      <w:bookmarkStart w:id="24" w:name="_892ybag3tsxa" w:colFirst="0" w:colLast="0"/>
      <w:bookmarkEnd w:id="24"/>
      <w:r>
        <w:t>McMurdo Station located on Ross Island, Antarctica</w:t>
      </w:r>
    </w:p>
    <w:p w14:paraId="7B7B7906" w14:textId="77777777" w:rsidR="00E936FE" w:rsidRDefault="00000000">
      <w:pPr>
        <w:widowControl w:val="0"/>
        <w:numPr>
          <w:ilvl w:val="0"/>
          <w:numId w:val="2"/>
        </w:numPr>
        <w:spacing w:after="0" w:line="240" w:lineRule="auto"/>
      </w:pPr>
      <w:bookmarkStart w:id="25" w:name="_erwup6ngixj0" w:colFirst="0" w:colLast="0"/>
      <w:bookmarkEnd w:id="25"/>
      <w:r>
        <w:t>Godard Space Flight Center (GSFC), Greenbelt, Maryland</w:t>
      </w:r>
    </w:p>
    <w:p w14:paraId="7B7B7907" w14:textId="77777777" w:rsidR="00E936FE" w:rsidRDefault="00000000">
      <w:pPr>
        <w:widowControl w:val="0"/>
        <w:numPr>
          <w:ilvl w:val="0"/>
          <w:numId w:val="2"/>
        </w:numPr>
        <w:spacing w:line="240" w:lineRule="auto"/>
      </w:pPr>
      <w:bookmarkStart w:id="26" w:name="_uju91q1ao8wl" w:colFirst="0" w:colLast="0"/>
      <w:bookmarkEnd w:id="26"/>
      <w:r>
        <w:t>Contractor facilities</w:t>
      </w:r>
    </w:p>
    <w:p w14:paraId="7B7B7908" w14:textId="77777777" w:rsidR="00E936FE" w:rsidRDefault="00000000">
      <w:pPr>
        <w:spacing w:after="0" w:line="240" w:lineRule="auto"/>
      </w:pPr>
      <w:r>
        <w:t xml:space="preserve"> </w:t>
      </w:r>
    </w:p>
    <w:p w14:paraId="7B7B7909" w14:textId="77777777" w:rsidR="00E936FE" w:rsidRDefault="00000000">
      <w:pPr>
        <w:pStyle w:val="Heading2"/>
        <w:spacing w:before="0" w:after="0" w:line="240" w:lineRule="auto"/>
        <w:rPr>
          <w:b/>
          <w:bCs/>
          <w:color w:val="000000"/>
        </w:rPr>
      </w:pPr>
      <w:bookmarkStart w:id="27" w:name="_g6jil513xv3k" w:colFirst="0" w:colLast="0"/>
      <w:bookmarkEnd w:id="27"/>
      <w:r>
        <w:rPr>
          <w:b/>
          <w:bCs/>
          <w:color w:val="000000"/>
        </w:rPr>
        <w:t xml:space="preserve">2.2 References </w:t>
      </w:r>
    </w:p>
    <w:p w14:paraId="7B7B790A" w14:textId="77777777" w:rsidR="00E936FE" w:rsidRDefault="00E936FE">
      <w:pPr>
        <w:spacing w:after="0"/>
      </w:pPr>
    </w:p>
    <w:p w14:paraId="7B7B790B" w14:textId="77777777" w:rsidR="00E936FE" w:rsidRDefault="00000000">
      <w:pPr>
        <w:spacing w:after="200" w:line="240" w:lineRule="auto"/>
      </w:pPr>
      <w:bookmarkStart w:id="28" w:name="_ckjm5clc8chi" w:colFirst="0" w:colLast="0"/>
      <w:bookmarkEnd w:id="28"/>
      <w:r>
        <w:t>The most current edition of the following reference documents is included in the NCAGSS Acquisition Document Library and apply to this task order:</w:t>
      </w:r>
    </w:p>
    <w:p w14:paraId="7B7B790C" w14:textId="77777777" w:rsidR="00E936FE" w:rsidRDefault="00000000">
      <w:pPr>
        <w:numPr>
          <w:ilvl w:val="0"/>
          <w:numId w:val="26"/>
        </w:numPr>
        <w:tabs>
          <w:tab w:val="left" w:pos="0"/>
          <w:tab w:val="left" w:pos="0"/>
        </w:tabs>
        <w:spacing w:after="0" w:line="240" w:lineRule="auto"/>
      </w:pPr>
      <w:bookmarkStart w:id="29" w:name="_x9nlcxj0wfrg" w:colFirst="0" w:colLast="0"/>
      <w:bookmarkEnd w:id="29"/>
      <w:r>
        <w:t>OSPO System Descriptions</w:t>
      </w:r>
    </w:p>
    <w:p w14:paraId="7B7B790D" w14:textId="77777777" w:rsidR="00E936FE" w:rsidRDefault="00000000">
      <w:pPr>
        <w:numPr>
          <w:ilvl w:val="0"/>
          <w:numId w:val="26"/>
        </w:numPr>
        <w:tabs>
          <w:tab w:val="left" w:pos="0"/>
          <w:tab w:val="left" w:pos="0"/>
        </w:tabs>
        <w:spacing w:after="0" w:line="240" w:lineRule="auto"/>
      </w:pPr>
      <w:bookmarkStart w:id="30" w:name="_s1q49lcuwi53" w:colFirst="0" w:colLast="0"/>
      <w:bookmarkEnd w:id="30"/>
      <w:r>
        <w:t>OSPO System Inventories</w:t>
      </w:r>
    </w:p>
    <w:p w14:paraId="7B7B790E" w14:textId="77777777" w:rsidR="00E936FE" w:rsidRDefault="00000000">
      <w:pPr>
        <w:numPr>
          <w:ilvl w:val="0"/>
          <w:numId w:val="26"/>
        </w:numPr>
        <w:tabs>
          <w:tab w:val="left" w:pos="0"/>
          <w:tab w:val="left" w:pos="0"/>
        </w:tabs>
        <w:spacing w:after="0" w:line="240" w:lineRule="auto"/>
      </w:pPr>
      <w:bookmarkStart w:id="31" w:name="_toptmger10lu" w:colFirst="0" w:colLast="0"/>
      <w:bookmarkEnd w:id="31"/>
      <w:r>
        <w:lastRenderedPageBreak/>
        <w:t>OSPO Incident Reporting Policy</w:t>
      </w:r>
    </w:p>
    <w:p w14:paraId="7B7B790F" w14:textId="77777777" w:rsidR="00E936FE" w:rsidRDefault="00000000">
      <w:pPr>
        <w:numPr>
          <w:ilvl w:val="0"/>
          <w:numId w:val="26"/>
        </w:numPr>
        <w:tabs>
          <w:tab w:val="left" w:pos="0"/>
          <w:tab w:val="left" w:pos="0"/>
        </w:tabs>
        <w:spacing w:after="0" w:line="240" w:lineRule="auto"/>
      </w:pPr>
      <w:bookmarkStart w:id="32" w:name="_vayymbv4j208" w:colFirst="0" w:colLast="0"/>
      <w:bookmarkEnd w:id="32"/>
      <w:r>
        <w:t>NESDIS Incident Response Plan</w:t>
      </w:r>
    </w:p>
    <w:p w14:paraId="7B7B7910" w14:textId="77777777" w:rsidR="00E936FE" w:rsidRDefault="00000000">
      <w:pPr>
        <w:widowControl w:val="0"/>
        <w:numPr>
          <w:ilvl w:val="0"/>
          <w:numId w:val="26"/>
        </w:numPr>
        <w:spacing w:after="0" w:line="240" w:lineRule="auto"/>
      </w:pPr>
      <w:bookmarkStart w:id="33" w:name="_uafbo6velxds" w:colFirst="0" w:colLast="0"/>
      <w:bookmarkEnd w:id="33"/>
      <w:r>
        <w:rPr>
          <w:color w:val="222222"/>
          <w:highlight w:val="white"/>
        </w:rPr>
        <w:t>OCS Change and Configuration Management Process</w:t>
      </w:r>
      <w:r>
        <w:rPr>
          <w:color w:val="222222"/>
        </w:rPr>
        <w:t xml:space="preserve"> </w:t>
      </w:r>
    </w:p>
    <w:p w14:paraId="7B7B7911" w14:textId="77777777" w:rsidR="00E936FE" w:rsidRDefault="00000000">
      <w:pPr>
        <w:numPr>
          <w:ilvl w:val="0"/>
          <w:numId w:val="26"/>
        </w:numPr>
        <w:tabs>
          <w:tab w:val="left" w:pos="0"/>
          <w:tab w:val="left" w:pos="0"/>
        </w:tabs>
        <w:spacing w:after="0" w:line="240" w:lineRule="auto"/>
      </w:pPr>
      <w:r>
        <w:t>OSPO Configuration Management Procedures</w:t>
      </w:r>
    </w:p>
    <w:p w14:paraId="7B7B7912" w14:textId="77777777" w:rsidR="00E936FE" w:rsidRDefault="00000000">
      <w:pPr>
        <w:numPr>
          <w:ilvl w:val="0"/>
          <w:numId w:val="26"/>
        </w:numPr>
        <w:tabs>
          <w:tab w:val="left" w:pos="0"/>
          <w:tab w:val="left" w:pos="0"/>
        </w:tabs>
        <w:spacing w:after="0" w:line="240" w:lineRule="auto"/>
      </w:pPr>
      <w:bookmarkStart w:id="34" w:name="_x9rokpvppkjm" w:colFirst="0" w:colLast="0"/>
      <w:bookmarkEnd w:id="34"/>
      <w:r>
        <w:t>OSPO Configuration Control Board Charters</w:t>
      </w:r>
    </w:p>
    <w:p w14:paraId="7B7B7913" w14:textId="77777777" w:rsidR="00E936FE" w:rsidRDefault="00000000">
      <w:pPr>
        <w:numPr>
          <w:ilvl w:val="0"/>
          <w:numId w:val="26"/>
        </w:numPr>
        <w:tabs>
          <w:tab w:val="left" w:pos="0"/>
          <w:tab w:val="left" w:pos="0"/>
        </w:tabs>
        <w:spacing w:after="0" w:line="240" w:lineRule="auto"/>
      </w:pPr>
      <w:bookmarkStart w:id="35" w:name="_2q6t84evnk7v" w:colFirst="0" w:colLast="0"/>
      <w:bookmarkEnd w:id="35"/>
      <w:r>
        <w:t>OSPO System Inventories</w:t>
      </w:r>
    </w:p>
    <w:p w14:paraId="7B7B7914" w14:textId="77777777" w:rsidR="00E936FE" w:rsidRDefault="00000000">
      <w:pPr>
        <w:numPr>
          <w:ilvl w:val="0"/>
          <w:numId w:val="26"/>
        </w:numPr>
        <w:tabs>
          <w:tab w:val="left" w:pos="0"/>
          <w:tab w:val="left" w:pos="0"/>
        </w:tabs>
        <w:spacing w:after="0" w:line="240" w:lineRule="auto"/>
      </w:pPr>
      <w:r>
        <w:t>NESDIS IT Systems Component Inventory Management Policy and Procedures</w:t>
      </w:r>
    </w:p>
    <w:p w14:paraId="7B7B7915" w14:textId="77777777" w:rsidR="00E936FE" w:rsidRDefault="00000000">
      <w:pPr>
        <w:numPr>
          <w:ilvl w:val="0"/>
          <w:numId w:val="26"/>
        </w:numPr>
        <w:shd w:val="clear" w:color="auto" w:fill="FFFFFF"/>
        <w:spacing w:after="0"/>
        <w:ind w:right="1311"/>
        <w:rPr>
          <w:color w:val="222222"/>
        </w:rPr>
      </w:pPr>
      <w:r>
        <w:rPr>
          <w:color w:val="222222"/>
        </w:rPr>
        <w:t>OCS Systems Engineering Process Document, OCS 5820.01A October 3, 2016, Version 0.5</w:t>
      </w:r>
    </w:p>
    <w:p w14:paraId="7B7B7916" w14:textId="77777777" w:rsidR="00E936FE" w:rsidRDefault="00000000">
      <w:pPr>
        <w:numPr>
          <w:ilvl w:val="0"/>
          <w:numId w:val="26"/>
        </w:numPr>
        <w:shd w:val="clear" w:color="auto" w:fill="FFFFFF"/>
        <w:spacing w:after="0" w:line="240" w:lineRule="auto"/>
        <w:rPr>
          <w:color w:val="222222"/>
        </w:rPr>
      </w:pPr>
      <w:r>
        <w:rPr>
          <w:color w:val="000000"/>
        </w:rPr>
        <w:t>Satellite Products and Services Review Board Process</w:t>
      </w:r>
    </w:p>
    <w:p w14:paraId="7B7B7917" w14:textId="77777777" w:rsidR="00E936FE" w:rsidRDefault="00000000">
      <w:pPr>
        <w:numPr>
          <w:ilvl w:val="0"/>
          <w:numId w:val="26"/>
        </w:numPr>
        <w:shd w:val="clear" w:color="auto" w:fill="FFFFFF"/>
        <w:spacing w:after="0"/>
        <w:ind w:right="1191"/>
        <w:rPr>
          <w:color w:val="222222"/>
        </w:rPr>
      </w:pPr>
      <w:r>
        <w:rPr>
          <w:color w:val="000000"/>
        </w:rPr>
        <w:t>NESDIS Ground Enterprise (NGE) Technical Architecture (TA) User’s Guide, Version 2.0, 03 April 2019</w:t>
      </w:r>
    </w:p>
    <w:p w14:paraId="7B7B7918" w14:textId="77777777" w:rsidR="00E936FE" w:rsidRDefault="00000000">
      <w:pPr>
        <w:numPr>
          <w:ilvl w:val="0"/>
          <w:numId w:val="26"/>
        </w:numPr>
        <w:shd w:val="clear" w:color="auto" w:fill="FFFFFF"/>
        <w:spacing w:after="0"/>
        <w:ind w:right="1191"/>
        <w:rPr>
          <w:color w:val="222222"/>
        </w:rPr>
      </w:pPr>
      <w:r>
        <w:rPr>
          <w:color w:val="222222"/>
        </w:rPr>
        <w:t>NESDIS Antenna RF Handbook (Redacted)</w:t>
      </w:r>
    </w:p>
    <w:p w14:paraId="7B7B7919" w14:textId="77777777" w:rsidR="00E936FE" w:rsidRDefault="00000000">
      <w:pPr>
        <w:numPr>
          <w:ilvl w:val="0"/>
          <w:numId w:val="26"/>
        </w:numPr>
        <w:shd w:val="clear" w:color="auto" w:fill="FFFFFF"/>
        <w:spacing w:after="0" w:line="246" w:lineRule="auto"/>
        <w:ind w:right="1191"/>
        <w:rPr>
          <w:color w:val="222222"/>
        </w:rPr>
      </w:pPr>
      <w:r>
        <w:rPr>
          <w:color w:val="222222"/>
        </w:rPr>
        <w:t xml:space="preserve">NESDIS Antenna-as-a-Service (NAaaS) Requirements Document </w:t>
      </w:r>
    </w:p>
    <w:p w14:paraId="7B7B791A" w14:textId="77777777" w:rsidR="00E936FE" w:rsidRDefault="00E936FE">
      <w:pPr>
        <w:tabs>
          <w:tab w:val="left" w:pos="0"/>
          <w:tab w:val="left" w:pos="0"/>
        </w:tabs>
        <w:spacing w:after="0" w:line="240" w:lineRule="auto"/>
        <w:ind w:left="720"/>
      </w:pPr>
    </w:p>
    <w:p w14:paraId="7B7B791B" w14:textId="77777777" w:rsidR="00E936FE" w:rsidRDefault="00000000">
      <w:pPr>
        <w:pStyle w:val="Heading1"/>
        <w:spacing w:before="0" w:line="240" w:lineRule="auto"/>
        <w:rPr>
          <w:b/>
          <w:bCs/>
          <w:color w:val="000000"/>
        </w:rPr>
      </w:pPr>
      <w:bookmarkStart w:id="36" w:name="_4k2oyka3ymvp" w:colFirst="0" w:colLast="0"/>
      <w:bookmarkEnd w:id="36"/>
      <w:r>
        <w:rPr>
          <w:b/>
          <w:bCs/>
          <w:color w:val="000000"/>
        </w:rPr>
        <w:t>3.0 Requirements</w:t>
      </w:r>
    </w:p>
    <w:p w14:paraId="7B7B791C" w14:textId="77777777" w:rsidR="00E936FE" w:rsidRDefault="00E936FE"/>
    <w:p w14:paraId="7B7B791D" w14:textId="77777777" w:rsidR="00E936FE" w:rsidRDefault="00000000">
      <w:r>
        <w:t>In addition to the requirements in the IDIQ SOW Section 3.1 (General Requirements) and 3.4 (Maintenance) the following requirements are specific to this TO.</w:t>
      </w:r>
    </w:p>
    <w:p w14:paraId="7B7B791E" w14:textId="77777777" w:rsidR="00E936FE" w:rsidRDefault="00000000">
      <w:pPr>
        <w:pStyle w:val="Heading2"/>
        <w:spacing w:before="0" w:after="0" w:line="240" w:lineRule="auto"/>
        <w:rPr>
          <w:b/>
          <w:bCs/>
          <w:color w:val="000000"/>
        </w:rPr>
      </w:pPr>
      <w:bookmarkStart w:id="37" w:name="_pu60jb2yu2tt" w:colFirst="0" w:colLast="0"/>
      <w:bookmarkEnd w:id="37"/>
      <w:r>
        <w:rPr>
          <w:b/>
          <w:bCs/>
          <w:color w:val="000000"/>
        </w:rPr>
        <w:t>3.1 Project Management</w:t>
      </w:r>
    </w:p>
    <w:p w14:paraId="7B7B791F" w14:textId="77777777" w:rsidR="00E936FE" w:rsidRDefault="00E936FE">
      <w:pPr>
        <w:spacing w:after="0"/>
      </w:pPr>
    </w:p>
    <w:p w14:paraId="7B7B7920" w14:textId="77777777" w:rsidR="00E936FE" w:rsidRDefault="00000000">
      <w:pPr>
        <w:spacing w:after="0" w:line="240" w:lineRule="auto"/>
        <w:ind w:right="240"/>
      </w:pPr>
      <w:bookmarkStart w:id="38" w:name="_bq2niidqv7yt" w:colFirst="0" w:colLast="0"/>
      <w:bookmarkEnd w:id="38"/>
      <w:r>
        <w:rPr>
          <w:color w:val="000000"/>
        </w:rPr>
        <w:t>Project management for TO3 is defined in the IDIQ SOW Section 3.1.1 (Program/Project Management). In addition, the following project management requirements apply to TO3 for Maintenance.</w:t>
      </w:r>
    </w:p>
    <w:p w14:paraId="7B7B7921" w14:textId="77777777" w:rsidR="00E936FE" w:rsidRDefault="00E936FE">
      <w:pPr>
        <w:spacing w:after="0" w:line="240" w:lineRule="auto"/>
        <w:ind w:right="240"/>
      </w:pPr>
    </w:p>
    <w:p w14:paraId="7B7B7922" w14:textId="77777777" w:rsidR="00E936FE" w:rsidRDefault="00000000">
      <w:pPr>
        <w:spacing w:after="0" w:line="240" w:lineRule="auto"/>
      </w:pPr>
      <w:r>
        <w:rPr>
          <w:b/>
          <w:bCs/>
        </w:rPr>
        <w:t>PWS-TO3-PM01:</w:t>
      </w:r>
      <w:r>
        <w:t xml:space="preserve"> The Contractor(s) shall provide and follow their project Quality Assurance Plan (QAP) [D-TO3-005] and project Quality Assurance Standard Operating Procedures (QASP) [D-TO3-048] when performing activities detailed in this TO. The QASP is coordinated with the PI, and explicitly describes Contractor processes and measures for subcontractor/ vendor performance and deliverables.</w:t>
      </w:r>
    </w:p>
    <w:p w14:paraId="7B7B7923" w14:textId="77777777" w:rsidR="00E936FE" w:rsidRDefault="00E936FE">
      <w:pPr>
        <w:spacing w:after="0" w:line="240" w:lineRule="auto"/>
      </w:pPr>
    </w:p>
    <w:p w14:paraId="7B7B7924" w14:textId="77777777" w:rsidR="00E936FE" w:rsidRDefault="00000000">
      <w:pPr>
        <w:spacing w:after="0" w:line="240" w:lineRule="auto"/>
      </w:pPr>
      <w:r>
        <w:t>The QAP shall include a bench test for individual components. The vendor shall perform benchmark testing for individual components to establish performance and security standards against which a software's quality is measured. By including benchmark testing, the QAP QA plan helps ensure that a product is not only functional but also performs reliably under various conditions, aligns with industry best practices, and meets requirements.  </w:t>
      </w:r>
    </w:p>
    <w:p w14:paraId="7B7B7925" w14:textId="77777777" w:rsidR="00E936FE" w:rsidRDefault="00E936FE">
      <w:pPr>
        <w:spacing w:after="0" w:line="240" w:lineRule="auto"/>
      </w:pPr>
    </w:p>
    <w:p w14:paraId="7B7B7926" w14:textId="77777777" w:rsidR="00E936FE" w:rsidRDefault="00000000">
      <w:pPr>
        <w:spacing w:after="0" w:line="240" w:lineRule="auto"/>
      </w:pPr>
      <w:r>
        <w:rPr>
          <w:b/>
          <w:bCs/>
        </w:rPr>
        <w:t>PWS-TO3-PM02:</w:t>
      </w:r>
      <w:r>
        <w:t xml:space="preserve"> The Contractor(s) shall plan and implement technical quality assurance in the project that encompasses hardware, software, and processes. </w:t>
      </w:r>
    </w:p>
    <w:p w14:paraId="7B7B7927" w14:textId="77777777" w:rsidR="00E936FE" w:rsidRDefault="00E936FE">
      <w:pPr>
        <w:spacing w:after="0" w:line="240" w:lineRule="auto"/>
      </w:pPr>
    </w:p>
    <w:p w14:paraId="7B7B7928" w14:textId="77777777" w:rsidR="00E936FE" w:rsidRDefault="00000000">
      <w:pPr>
        <w:spacing w:after="0" w:line="240" w:lineRule="auto"/>
        <w:ind w:right="240"/>
      </w:pPr>
      <w:bookmarkStart w:id="39" w:name="_djkgn8md5n53" w:colFirst="0" w:colLast="0"/>
      <w:bookmarkEnd w:id="39"/>
      <w:r>
        <w:rPr>
          <w:b/>
          <w:bCs/>
        </w:rPr>
        <w:t>PWS-TO3-PM03:</w:t>
      </w:r>
      <w:r>
        <w:t xml:space="preserve"> The Contractor(s) shall generate Contractor(s) Metric Performance Reports [D-TO3-001] on items in the Performance Requirements Summary (PRS) table in Section 4 of this TO. The Contractor(s) Metric Performance Report shall be delivered to the Government and PI as part of the weekly status report and aggregated in a monthly report. The report shall include:</w:t>
      </w:r>
    </w:p>
    <w:p w14:paraId="7B7B7929" w14:textId="77777777" w:rsidR="00E936FE" w:rsidRDefault="00E936FE">
      <w:pPr>
        <w:spacing w:after="0" w:line="240" w:lineRule="auto"/>
        <w:ind w:right="240"/>
      </w:pPr>
    </w:p>
    <w:p w14:paraId="7B7B792A" w14:textId="77777777" w:rsidR="00E936FE" w:rsidRDefault="00000000">
      <w:pPr>
        <w:numPr>
          <w:ilvl w:val="0"/>
          <w:numId w:val="4"/>
        </w:numPr>
        <w:spacing w:after="0" w:line="240" w:lineRule="auto"/>
        <w:ind w:right="240"/>
      </w:pPr>
      <w:r>
        <w:t>Hardware and software maintenance</w:t>
      </w:r>
    </w:p>
    <w:p w14:paraId="7B7B792B" w14:textId="77777777" w:rsidR="00E936FE" w:rsidRDefault="00000000">
      <w:pPr>
        <w:numPr>
          <w:ilvl w:val="0"/>
          <w:numId w:val="4"/>
        </w:numPr>
        <w:spacing w:after="0" w:line="240" w:lineRule="auto"/>
        <w:ind w:right="240"/>
      </w:pPr>
      <w:r>
        <w:t xml:space="preserve">Documentation </w:t>
      </w:r>
    </w:p>
    <w:p w14:paraId="7B7B792C" w14:textId="77777777" w:rsidR="00E936FE" w:rsidRDefault="00000000">
      <w:pPr>
        <w:numPr>
          <w:ilvl w:val="0"/>
          <w:numId w:val="4"/>
        </w:numPr>
        <w:spacing w:after="0" w:line="240" w:lineRule="auto"/>
        <w:ind w:right="240"/>
      </w:pPr>
      <w:r>
        <w:t xml:space="preserve">Performance </w:t>
      </w:r>
    </w:p>
    <w:p w14:paraId="7B7B792D" w14:textId="77777777" w:rsidR="00E936FE" w:rsidRDefault="00000000">
      <w:pPr>
        <w:numPr>
          <w:ilvl w:val="0"/>
          <w:numId w:val="4"/>
        </w:numPr>
        <w:spacing w:after="0" w:line="240" w:lineRule="auto"/>
        <w:ind w:right="240"/>
      </w:pPr>
      <w:r>
        <w:t xml:space="preserve">Product or service evaluations </w:t>
      </w:r>
    </w:p>
    <w:p w14:paraId="7B7B792E" w14:textId="77777777" w:rsidR="00E936FE" w:rsidRDefault="00000000">
      <w:pPr>
        <w:numPr>
          <w:ilvl w:val="0"/>
          <w:numId w:val="4"/>
        </w:numPr>
        <w:spacing w:after="0" w:line="240" w:lineRule="auto"/>
        <w:ind w:right="240"/>
      </w:pPr>
      <w:r>
        <w:t xml:space="preserve">Verification and validation results </w:t>
      </w:r>
    </w:p>
    <w:p w14:paraId="7B7B792F" w14:textId="77777777" w:rsidR="00E936FE" w:rsidRDefault="00E936FE">
      <w:pPr>
        <w:spacing w:after="0" w:line="240" w:lineRule="auto"/>
        <w:ind w:right="240"/>
      </w:pPr>
      <w:bookmarkStart w:id="40" w:name="_kpnyezy7so8e" w:colFirst="0" w:colLast="0"/>
      <w:bookmarkEnd w:id="40"/>
    </w:p>
    <w:p w14:paraId="7B7B7930" w14:textId="77777777" w:rsidR="00E936FE" w:rsidRDefault="00000000">
      <w:pPr>
        <w:spacing w:after="0" w:line="240" w:lineRule="auto"/>
      </w:pPr>
      <w:r>
        <w:rPr>
          <w:b/>
          <w:bCs/>
        </w:rPr>
        <w:t>PWS-TO3-PM04:</w:t>
      </w:r>
      <w:r>
        <w:t xml:space="preserve"> The Contractor(s) shall provide a written Weekly Status Report (work status and plan) covering Monday through Sunday no later than the close of business (COB) the second business day of the week [D-TO3-002] and meeting support to include meeting minutes and agendas.</w:t>
      </w:r>
    </w:p>
    <w:p w14:paraId="7B7B7931" w14:textId="77777777" w:rsidR="00E936FE" w:rsidRDefault="00E936FE">
      <w:pPr>
        <w:spacing w:after="0" w:line="240" w:lineRule="auto"/>
      </w:pPr>
    </w:p>
    <w:p w14:paraId="7B7B7932" w14:textId="77777777" w:rsidR="00E936FE" w:rsidRDefault="00000000">
      <w:pPr>
        <w:spacing w:after="0" w:line="240" w:lineRule="auto"/>
      </w:pPr>
      <w:r>
        <w:rPr>
          <w:b/>
          <w:bCs/>
        </w:rPr>
        <w:t>PWS-TO3-PM05:</w:t>
      </w:r>
      <w:r>
        <w:t xml:space="preserve"> The OSPO Configuration Management Process consists of a CM Plan, Procedure, and Configuration Control Board (CCB) Charters that will be provided in the NCAGSS Acquisition Document Library. The Contractor(s) shall provide weekly updates for all open Configuration Change Requests (CCR) and report progress of CCR closure in the Configuration Change Requests Report. The Contractor(s) shall perform all required activities to close CCRs per the agreed schedule and elevate or expedite any activities required to maintain the CCR closure schedule and coordinate with the PI.</w:t>
      </w:r>
    </w:p>
    <w:p w14:paraId="7B7B7933" w14:textId="77777777" w:rsidR="00E936FE" w:rsidRDefault="00E936FE">
      <w:pPr>
        <w:spacing w:after="0" w:line="240" w:lineRule="auto"/>
      </w:pPr>
    </w:p>
    <w:p w14:paraId="7B7B7934" w14:textId="77777777" w:rsidR="00E936FE" w:rsidRDefault="00000000">
      <w:pPr>
        <w:spacing w:after="0" w:line="240" w:lineRule="auto"/>
      </w:pPr>
      <w:r>
        <w:rPr>
          <w:b/>
          <w:bCs/>
        </w:rPr>
        <w:t>PWS-TO3-PM06:</w:t>
      </w:r>
      <w:r>
        <w:t xml:space="preserve"> The Contractor(s) shall provide weekly updates to the System Maintenance Schedules [D-TO3-003] to include major hardware or software implementations, scheduled activities such as preventive maintenance, vulnerability scans and patching, and planned system outages. The System Maintenance Schedules shall be provided to the PI.</w:t>
      </w:r>
    </w:p>
    <w:p w14:paraId="7B7B7935" w14:textId="77777777" w:rsidR="00E936FE" w:rsidRDefault="00E936FE">
      <w:pPr>
        <w:spacing w:after="0" w:line="240" w:lineRule="auto"/>
      </w:pPr>
    </w:p>
    <w:p w14:paraId="7B7B7936" w14:textId="77777777" w:rsidR="00E936FE" w:rsidRDefault="00000000">
      <w:pPr>
        <w:spacing w:line="240" w:lineRule="auto"/>
      </w:pPr>
      <w:r>
        <w:rPr>
          <w:b/>
          <w:bCs/>
        </w:rPr>
        <w:t>PWS-TO3-PM07:</w:t>
      </w:r>
      <w:r>
        <w:t xml:space="preserve"> The Contractor(s) shall deliver a Monthly Progress Report [D-TO3-043] from maintenance. The report shall be confined in content to the area of contracted maintenance work and provided to the PI. The report shall include:</w:t>
      </w:r>
    </w:p>
    <w:p w14:paraId="7B7B7937"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Executive summary</w:t>
      </w:r>
    </w:p>
    <w:p w14:paraId="7B7B7938"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Project details</w:t>
      </w:r>
    </w:p>
    <w:p w14:paraId="7B7B7939"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Project scope and adjustments</w:t>
      </w:r>
    </w:p>
    <w:p w14:paraId="7B7B793A"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Progress updates and milestones</w:t>
      </w:r>
    </w:p>
    <w:p w14:paraId="7B7B793B"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Review of key performance indicators</w:t>
      </w:r>
    </w:p>
    <w:p w14:paraId="7B7B793C"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Risk and opportunity management</w:t>
      </w:r>
    </w:p>
    <w:p w14:paraId="7B7B793D"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Budget and financial performance</w:t>
      </w:r>
    </w:p>
    <w:p w14:paraId="7B7B793E"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Stakeholder communications</w:t>
      </w:r>
    </w:p>
    <w:p w14:paraId="7B7B793F" w14:textId="77777777" w:rsidR="00E936FE" w:rsidRDefault="00000000">
      <w:pPr>
        <w:numPr>
          <w:ilvl w:val="0"/>
          <w:numId w:val="22"/>
        </w:numPr>
        <w:pBdr>
          <w:top w:val="nil"/>
          <w:left w:val="nil"/>
          <w:bottom w:val="nil"/>
          <w:right w:val="nil"/>
          <w:between w:val="nil"/>
        </w:pBdr>
        <w:spacing w:after="0" w:line="240" w:lineRule="auto"/>
        <w:rPr>
          <w:color w:val="000000"/>
        </w:rPr>
      </w:pPr>
      <w:r>
        <w:rPr>
          <w:color w:val="000000"/>
        </w:rPr>
        <w:t>Next steps and action items</w:t>
      </w:r>
    </w:p>
    <w:p w14:paraId="7B7B7940" w14:textId="77777777" w:rsidR="00E936FE" w:rsidRDefault="00000000">
      <w:pPr>
        <w:numPr>
          <w:ilvl w:val="0"/>
          <w:numId w:val="22"/>
        </w:numPr>
        <w:spacing w:after="0" w:line="240" w:lineRule="auto"/>
        <w:ind w:right="240"/>
      </w:pPr>
      <w:r>
        <w:t>Ground systems and antenna anomalies, incidents, and discrepancies as defined in the OSPO Incident Report Plan</w:t>
      </w:r>
    </w:p>
    <w:p w14:paraId="7B7B7941" w14:textId="7CAD23C0" w:rsidR="00E936FE" w:rsidRDefault="00000000">
      <w:pPr>
        <w:spacing w:before="240" w:after="240" w:line="240" w:lineRule="auto"/>
      </w:pPr>
      <w:r>
        <w:rPr>
          <w:b/>
          <w:bCs/>
        </w:rPr>
        <w:t>PWS-TO3-PM08</w:t>
      </w:r>
      <w:r w:rsidR="00934EAB" w:rsidRPr="00934EAB">
        <w:t xml:space="preserve"> </w:t>
      </w:r>
      <w:r w:rsidR="00934EAB" w:rsidRPr="007C607C">
        <w:t>The Contractor(s) shall provide, individually to the contracting officer, a Contract Financial Report [D-TO</w:t>
      </w:r>
      <w:r w:rsidR="00934EAB">
        <w:t>3</w:t>
      </w:r>
      <w:r w:rsidR="00934EAB" w:rsidRPr="007C607C">
        <w:t>-0</w:t>
      </w:r>
      <w:r w:rsidR="00934EAB">
        <w:t>044</w:t>
      </w:r>
      <w:r w:rsidR="00934EAB" w:rsidRPr="007C607C">
        <w:t xml:space="preserve">] from </w:t>
      </w:r>
      <w:r w:rsidR="00934EAB">
        <w:t xml:space="preserve">maintenance task orders </w:t>
      </w:r>
      <w:r>
        <w:t xml:space="preserve"> </w:t>
      </w:r>
      <w:r w:rsidR="00934EAB">
        <w:t>to</w:t>
      </w:r>
      <w:r>
        <w:t xml:space="preserve"> include spend plans, invoicing, fund status, engineering assessments (EAs) and travel management. The Contractor(s) may adjust cost performance data from prior months only for a) the correction of administrative errors, b) routine accounting adjustments, or c) customer-directed changes. All such prior months’ adjustments shall be implemented in the current month and addressed in that month’s Consolidated Contract Financial Report.</w:t>
      </w:r>
    </w:p>
    <w:p w14:paraId="7B7B7942" w14:textId="77777777" w:rsidR="00E936FE" w:rsidRDefault="00000000">
      <w:pPr>
        <w:spacing w:after="0" w:line="240" w:lineRule="auto"/>
        <w:ind w:right="389"/>
      </w:pPr>
      <w:r>
        <w:rPr>
          <w:b/>
          <w:bCs/>
        </w:rPr>
        <w:lastRenderedPageBreak/>
        <w:t>PWS-TO3-PM09:</w:t>
      </w:r>
      <w:r>
        <w:t xml:space="preserve"> The Contractor(s) shall provide an Associate Contractor(s) Agreement (ACA) [D-TO3-045] for any portion of the NCAGSS contract requiring joint participation in the accomplishments of the Government. The agreements should include the basis for sharing information, data, technical knowledge, expertise, schedules and risks in accordance with Section 3.1 of the IDIQ SOW. The Maintenance ACAs shall be maintained by the PI.</w:t>
      </w:r>
    </w:p>
    <w:p w14:paraId="7B7B7943" w14:textId="77777777" w:rsidR="00E936FE" w:rsidRDefault="00E936FE">
      <w:pPr>
        <w:spacing w:after="0" w:line="240" w:lineRule="auto"/>
        <w:ind w:right="389"/>
      </w:pPr>
    </w:p>
    <w:p w14:paraId="7B7B7944" w14:textId="77777777" w:rsidR="00E936FE" w:rsidRDefault="00000000">
      <w:pPr>
        <w:widowControl w:val="0"/>
        <w:spacing w:before="1" w:after="0" w:line="246" w:lineRule="auto"/>
      </w:pPr>
      <w:r>
        <w:rPr>
          <w:b/>
          <w:bCs/>
        </w:rPr>
        <w:t>PWS-TO3-PM10</w:t>
      </w:r>
      <w:r>
        <w:t xml:space="preserve">: The Contractor(s) shall provide a Maintenance Contractor(s) Spend Plan [D-TO3-046] as detailed in the NCAGSS IDIQ Contract Section 3.1 k. </w:t>
      </w:r>
    </w:p>
    <w:p w14:paraId="7B7B7945" w14:textId="77777777" w:rsidR="00E936FE" w:rsidRDefault="00E936FE">
      <w:pPr>
        <w:widowControl w:val="0"/>
        <w:spacing w:before="1" w:after="0" w:line="246" w:lineRule="auto"/>
      </w:pPr>
    </w:p>
    <w:p w14:paraId="7B7B7946" w14:textId="77777777" w:rsidR="00E936FE" w:rsidRDefault="00000000">
      <w:pPr>
        <w:spacing w:after="0" w:line="240" w:lineRule="auto"/>
      </w:pPr>
      <w:r>
        <w:rPr>
          <w:b/>
          <w:bCs/>
        </w:rPr>
        <w:t>PWS-TO3-PM11:</w:t>
      </w:r>
      <w:r>
        <w:t xml:space="preserve"> The Contractor(s) shall develop and deliver a NAaaS Maintenance Project Management Plan (PMP) [D-TO3-047] and coordinate with the PI. </w:t>
      </w:r>
    </w:p>
    <w:p w14:paraId="7B7B7947" w14:textId="77777777" w:rsidR="00E936FE" w:rsidRDefault="00E936FE">
      <w:pPr>
        <w:spacing w:after="0" w:line="240" w:lineRule="auto"/>
      </w:pPr>
    </w:p>
    <w:p w14:paraId="7B7B7948" w14:textId="77777777" w:rsidR="00E936FE" w:rsidRDefault="00000000">
      <w:pPr>
        <w:spacing w:after="0" w:line="240" w:lineRule="auto"/>
      </w:pPr>
      <w:r>
        <w:rPr>
          <w:b/>
          <w:bCs/>
        </w:rPr>
        <w:t>PWS-TO3-PM12:</w:t>
      </w:r>
      <w:r>
        <w:t xml:space="preserve"> The Contractor(s) shall utilize a government furnished computerized maintenance management system.</w:t>
      </w:r>
    </w:p>
    <w:p w14:paraId="7B7B7949" w14:textId="77777777" w:rsidR="00E936FE" w:rsidRDefault="00E936FE">
      <w:pPr>
        <w:spacing w:after="0" w:line="240" w:lineRule="auto"/>
      </w:pPr>
    </w:p>
    <w:p w14:paraId="7B7B794A" w14:textId="77777777" w:rsidR="00E936FE" w:rsidRDefault="00000000">
      <w:pPr>
        <w:spacing w:after="0" w:line="240" w:lineRule="auto"/>
      </w:pPr>
      <w:r>
        <w:rPr>
          <w:b/>
          <w:bCs/>
        </w:rPr>
        <w:t>PWS-TO3-PM13:</w:t>
      </w:r>
      <w:r>
        <w:t xml:space="preserve"> The Contractor(s) shall provide, report, and track contract performance metrics on items detailed in the Contractor(s)’s Service Level Agreement (SLA) as part of the monthly program management review conducted by the PI. Metrics shall be mutually agreed at the start of the contract, and may include modified or new metrics, as required, to accurately reflect contract performance.</w:t>
      </w:r>
    </w:p>
    <w:p w14:paraId="7B7B794B" w14:textId="77777777" w:rsidR="00E936FE" w:rsidRDefault="00E936FE">
      <w:pPr>
        <w:spacing w:after="0" w:line="240" w:lineRule="auto"/>
      </w:pPr>
    </w:p>
    <w:p w14:paraId="7B7B794C" w14:textId="63CB3B64" w:rsidR="00E936FE" w:rsidRPr="0041021B" w:rsidRDefault="00000000" w:rsidP="0041021B">
      <w:pPr>
        <w:widowControl w:val="0"/>
        <w:spacing w:after="0"/>
        <w:rPr>
          <w:lang w:val="en-US"/>
        </w:rPr>
      </w:pPr>
      <w:r>
        <w:rPr>
          <w:b/>
          <w:bCs/>
        </w:rPr>
        <w:t xml:space="preserve">PWS-TO3-PM14: </w:t>
      </w:r>
      <w:r>
        <w:t>The Contractor(s) shall conduct a project Kickoff meeting [D-TO3-051] within 10 days of the NCAGSS award</w:t>
      </w:r>
      <w:r w:rsidR="00DB4C7D">
        <w:t>.</w:t>
      </w:r>
      <w:r>
        <w:t xml:space="preserve">. </w:t>
      </w:r>
      <w:r w:rsidR="00DB4C7D">
        <w:t xml:space="preserve">The project Kickoff meeting </w:t>
      </w:r>
      <w:r w:rsidR="00DB4C7D" w:rsidRPr="0011423C">
        <w:rPr>
          <w:lang w:val="en-US"/>
        </w:rPr>
        <w:t>shall be conducted in person at</w:t>
      </w:r>
      <w:r w:rsidR="00DB4C7D">
        <w:rPr>
          <w:lang w:val="en-US"/>
        </w:rPr>
        <w:t xml:space="preserve"> </w:t>
      </w:r>
      <w:r w:rsidR="00DB4C7D">
        <w:t xml:space="preserve">the </w:t>
      </w:r>
      <w:r w:rsidR="00DB4C7D" w:rsidRPr="00DD1B8A">
        <w:t>NOAA-Satellite-Operations-Facility</w:t>
      </w:r>
      <w:r w:rsidR="00DB4C7D">
        <w:rPr>
          <w:lang w:val="en-US"/>
        </w:rPr>
        <w:t xml:space="preserve"> (NSOF)</w:t>
      </w:r>
      <w:r w:rsidR="00DB4C7D" w:rsidRPr="0011423C">
        <w:rPr>
          <w:lang w:val="en-US"/>
        </w:rPr>
        <w:t xml:space="preserve"> and facilitate virtual participation</w:t>
      </w:r>
      <w:r w:rsidR="00DB4C7D" w:rsidDel="0011423C">
        <w:t xml:space="preserve"> </w:t>
      </w:r>
    </w:p>
    <w:p w14:paraId="7B7B794D" w14:textId="77777777" w:rsidR="00E936FE" w:rsidRDefault="00E936FE">
      <w:pPr>
        <w:widowControl w:val="0"/>
        <w:spacing w:after="0" w:line="240" w:lineRule="auto"/>
      </w:pPr>
    </w:p>
    <w:p w14:paraId="7B7B794E" w14:textId="77777777" w:rsidR="00E936FE" w:rsidRDefault="00000000">
      <w:pPr>
        <w:widowControl w:val="0"/>
        <w:spacing w:after="0" w:line="240" w:lineRule="auto"/>
      </w:pPr>
      <w:r>
        <w:rPr>
          <w:b/>
          <w:bCs/>
        </w:rPr>
        <w:t xml:space="preserve">PWS-TO3-PM15: </w:t>
      </w:r>
      <w:r>
        <w:t>The Contractor(s) shall coordinate with the Government meetings with working groups, product teams, and vendor partners.</w:t>
      </w:r>
    </w:p>
    <w:p w14:paraId="7B7B794F" w14:textId="77777777" w:rsidR="00E936FE" w:rsidRDefault="00E936FE">
      <w:pPr>
        <w:widowControl w:val="0"/>
        <w:spacing w:after="0" w:line="240" w:lineRule="auto"/>
      </w:pPr>
    </w:p>
    <w:p w14:paraId="7B7B7950" w14:textId="77777777" w:rsidR="00E936FE" w:rsidRDefault="00000000">
      <w:pPr>
        <w:widowControl w:val="0"/>
        <w:spacing w:after="0" w:line="240" w:lineRule="auto"/>
      </w:pPr>
      <w:r>
        <w:rPr>
          <w:b/>
          <w:bCs/>
        </w:rPr>
        <w:t xml:space="preserve">PWS-TO3-PM16: </w:t>
      </w:r>
      <w:r>
        <w:t>The Contractor(s) shall participate in Government required meetings or working groups as directed by the Government.</w:t>
      </w:r>
    </w:p>
    <w:p w14:paraId="7B7B7951" w14:textId="77777777" w:rsidR="00E936FE" w:rsidRDefault="00E936FE">
      <w:pPr>
        <w:widowControl w:val="0"/>
        <w:spacing w:after="0" w:line="240" w:lineRule="auto"/>
      </w:pPr>
    </w:p>
    <w:p w14:paraId="7B7B7952" w14:textId="77777777" w:rsidR="00E936FE" w:rsidRDefault="00000000">
      <w:pPr>
        <w:spacing w:after="0" w:line="240" w:lineRule="auto"/>
      </w:pPr>
      <w:r>
        <w:rPr>
          <w:b/>
          <w:bCs/>
        </w:rPr>
        <w:t>PWS-TO3-PM17:</w:t>
      </w:r>
      <w:r>
        <w:t xml:space="preserve"> The Contractor(s) shall adhere to the NAaaS Safety Program as developed by the PI in accordance with the NOAA Safety and Environmental Compliance (SECO). Information can be found at </w:t>
      </w:r>
      <w:hyperlink r:id="rId10">
        <w:r>
          <w:rPr>
            <w:color w:val="1E53A3"/>
            <w:u w:val="single"/>
          </w:rPr>
          <w:t>https://sites.google.com/noaa.gov/occupational-safety-health/</w:t>
        </w:r>
        <w:r>
          <w:rPr>
            <w:color w:val="1E53A3"/>
            <w:u w:val="single"/>
          </w:rPr>
          <w:br/>
          <w:t>home?pli=1</w:t>
        </w:r>
      </w:hyperlink>
    </w:p>
    <w:p w14:paraId="7B7B7953" w14:textId="77777777" w:rsidR="00E936FE" w:rsidRDefault="00E936FE">
      <w:pPr>
        <w:spacing w:after="0" w:line="240" w:lineRule="auto"/>
        <w:rPr>
          <w:b/>
          <w:bCs/>
        </w:rPr>
      </w:pPr>
    </w:p>
    <w:p w14:paraId="7B7B7954" w14:textId="761EBC01" w:rsidR="00E936FE" w:rsidRDefault="00000000">
      <w:pPr>
        <w:spacing w:after="0" w:line="240" w:lineRule="auto"/>
      </w:pPr>
      <w:r>
        <w:rPr>
          <w:b/>
          <w:bCs/>
        </w:rPr>
        <w:t xml:space="preserve">PWS-TO3-PM18: </w:t>
      </w:r>
      <w:r>
        <w:t xml:space="preserve">The Contractor(s) shall conduct a Project Management Review [D-TO3-009] </w:t>
      </w:r>
      <w:r w:rsidR="006655BA" w:rsidRPr="00A322FD">
        <w:t>mid-month on a monthly basis</w:t>
      </w:r>
      <w:r w:rsidR="006655BA">
        <w:t xml:space="preserve"> </w:t>
      </w:r>
      <w:r>
        <w:t>that provides status of technical, schedule and cost performance, risks and issues to the Government. The PMR package shall be provided to the Government and PI 10 days prior to the review.</w:t>
      </w:r>
    </w:p>
    <w:p w14:paraId="7B7B7955" w14:textId="77777777" w:rsidR="00E936FE" w:rsidRDefault="00E936FE">
      <w:pPr>
        <w:spacing w:after="0" w:line="240" w:lineRule="auto"/>
      </w:pPr>
    </w:p>
    <w:p w14:paraId="7B7B7956" w14:textId="77777777" w:rsidR="00E936FE" w:rsidRDefault="00000000">
      <w:pPr>
        <w:spacing w:after="0" w:line="240" w:lineRule="auto"/>
      </w:pPr>
      <w:r>
        <w:rPr>
          <w:b/>
          <w:bCs/>
        </w:rPr>
        <w:t>PWS-TO3-PM19:</w:t>
      </w:r>
      <w:r>
        <w:t xml:space="preserve"> The Contractor(s) shall ensure the design manuals, and hardware/users manuals are kept up to date.</w:t>
      </w:r>
    </w:p>
    <w:p w14:paraId="7B7B7957" w14:textId="77777777" w:rsidR="00E936FE" w:rsidRDefault="00E936FE">
      <w:pPr>
        <w:spacing w:after="0" w:line="240" w:lineRule="auto"/>
      </w:pPr>
    </w:p>
    <w:p w14:paraId="7B7B7958" w14:textId="77777777" w:rsidR="00E936FE" w:rsidRDefault="00000000">
      <w:pPr>
        <w:spacing w:after="0" w:line="240" w:lineRule="auto"/>
      </w:pPr>
      <w:r>
        <w:rPr>
          <w:b/>
          <w:bCs/>
        </w:rPr>
        <w:t xml:space="preserve">PWS-TO3-PM20: </w:t>
      </w:r>
      <w:r>
        <w:t>The Contractor(s) shall maintain and sustain non-NOAA site equipment, consistent with the subsystem ICDs and Operations and Maintenance manuals based on changes to the system design or maintenance approach.</w:t>
      </w:r>
    </w:p>
    <w:p w14:paraId="7B7B7959" w14:textId="77777777" w:rsidR="00E936FE" w:rsidRDefault="00E936FE">
      <w:pPr>
        <w:spacing w:after="0" w:line="240" w:lineRule="auto"/>
      </w:pPr>
    </w:p>
    <w:p w14:paraId="7B7B795A" w14:textId="77777777" w:rsidR="00E936FE" w:rsidRDefault="00000000">
      <w:pPr>
        <w:spacing w:after="0" w:line="240" w:lineRule="auto"/>
      </w:pPr>
      <w:r>
        <w:rPr>
          <w:b/>
          <w:bCs/>
        </w:rPr>
        <w:t>PWS-TO3-PM21:</w:t>
      </w:r>
      <w:r>
        <w:t xml:space="preserve"> The Contractor(s) shall coordinate with the PI to ensure requirements from all NAaaS performance work statements, functional and performance specifications, contract deliverables, and any applicable documentation are flowed down to subcontractors performing work under each task order.</w:t>
      </w:r>
    </w:p>
    <w:p w14:paraId="7B7B795B" w14:textId="77777777" w:rsidR="00E936FE" w:rsidRDefault="00E936FE">
      <w:pPr>
        <w:spacing w:after="0" w:line="240" w:lineRule="auto"/>
      </w:pPr>
    </w:p>
    <w:p w14:paraId="7B7B795C" w14:textId="77777777" w:rsidR="00E936FE" w:rsidRDefault="00000000">
      <w:pPr>
        <w:spacing w:after="0" w:line="240" w:lineRule="auto"/>
      </w:pPr>
      <w:r>
        <w:rPr>
          <w:b/>
          <w:bCs/>
        </w:rPr>
        <w:t xml:space="preserve">PWS-TO3-PM22: </w:t>
      </w:r>
      <w:r>
        <w:t xml:space="preserve">The Contractor(s) shall support the PI in the preparation, documentation, and implementation of a Reliability, Maintainability, and Availability (RMA) program. </w:t>
      </w:r>
    </w:p>
    <w:p w14:paraId="7B7B795D" w14:textId="77777777" w:rsidR="00E936FE" w:rsidRDefault="00E936FE">
      <w:pPr>
        <w:spacing w:after="0" w:line="240" w:lineRule="auto"/>
      </w:pPr>
    </w:p>
    <w:p w14:paraId="7B7B795E" w14:textId="77777777" w:rsidR="00E936FE" w:rsidRDefault="00000000">
      <w:pPr>
        <w:pStyle w:val="Heading2"/>
        <w:rPr>
          <w:b/>
          <w:bCs/>
          <w:color w:val="000000"/>
        </w:rPr>
      </w:pPr>
      <w:bookmarkStart w:id="41" w:name="_c6wj3hah12ey" w:colFirst="0" w:colLast="0"/>
      <w:bookmarkEnd w:id="41"/>
      <w:r>
        <w:rPr>
          <w:b/>
          <w:bCs/>
          <w:color w:val="000000"/>
        </w:rPr>
        <w:t>3.2 Contract Transition</w:t>
      </w:r>
    </w:p>
    <w:p w14:paraId="7B7B795F" w14:textId="77777777" w:rsidR="00E936FE" w:rsidRDefault="00000000">
      <w:pPr>
        <w:spacing w:before="240" w:after="240" w:line="240" w:lineRule="auto"/>
      </w:pPr>
      <w:r>
        <w:t>Transition related requirements for TO3 activities are specified and to be managed by the Contractor(s) under the IDIQ SOW Section 3.1.2 (Incoming and Outgoing Transition) and Program Integrator TO1. </w:t>
      </w:r>
    </w:p>
    <w:p w14:paraId="7B7B7960" w14:textId="06B24C5D" w:rsidR="00E936FE" w:rsidRDefault="00000000">
      <w:pPr>
        <w:spacing w:before="240" w:after="240" w:line="240" w:lineRule="auto"/>
      </w:pPr>
      <w:r>
        <w:rPr>
          <w:b/>
          <w:bCs/>
        </w:rPr>
        <w:t>PWS-TO3-CT01:</w:t>
      </w:r>
      <w:r>
        <w:t xml:space="preserve"> The Contractor(s) shall provide a Contract Phase-In Transition Plan</w:t>
      </w:r>
      <w:r w:rsidR="000A3102">
        <w:rPr>
          <w:u w:val="single"/>
        </w:rPr>
        <w:t xml:space="preserve"> </w:t>
      </w:r>
      <w:r>
        <w:t>[D-TO3-041</w:t>
      </w:r>
      <w:r>
        <w:rPr>
          <w:u w:val="single"/>
        </w:rPr>
        <w:t>]</w:t>
      </w:r>
      <w:r>
        <w:t xml:space="preserve"> with a checklist for the PI of all required tasks and activities to complete the transition successfully. The initial Phase-in Transition Plan shall be submitted with the proposal response, and after contract award. Transition plans shall include:</w:t>
      </w:r>
    </w:p>
    <w:p w14:paraId="7B7B7961" w14:textId="012847E2" w:rsidR="00E936FE" w:rsidRDefault="00336E83">
      <w:pPr>
        <w:widowControl w:val="0"/>
        <w:numPr>
          <w:ilvl w:val="0"/>
          <w:numId w:val="9"/>
        </w:numPr>
        <w:spacing w:before="1" w:after="0" w:line="246" w:lineRule="auto"/>
      </w:pPr>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r>
        <w:t>.</w:t>
      </w:r>
    </w:p>
    <w:p w14:paraId="2E88BC16" w14:textId="00C140E9" w:rsidR="008D6F89" w:rsidRDefault="008D6F89" w:rsidP="008D6F89">
      <w:pPr>
        <w:widowControl w:val="0"/>
        <w:numPr>
          <w:ilvl w:val="0"/>
          <w:numId w:val="9"/>
        </w:numPr>
        <w:spacing w:after="0" w:line="246" w:lineRule="auto"/>
      </w:pPr>
      <w:r>
        <w:t xml:space="preserve">Staffing, including Government site access, as appropriate. </w:t>
      </w:r>
    </w:p>
    <w:p w14:paraId="7B7B7963" w14:textId="7C1436D6" w:rsidR="00E936FE" w:rsidRDefault="00000000" w:rsidP="008D6F89">
      <w:pPr>
        <w:widowControl w:val="0"/>
        <w:numPr>
          <w:ilvl w:val="0"/>
          <w:numId w:val="9"/>
        </w:numPr>
        <w:spacing w:after="0" w:line="246" w:lineRule="auto"/>
      </w:pPr>
      <w:r>
        <w:t>Training and general knowledge transfer.</w:t>
      </w:r>
    </w:p>
    <w:p w14:paraId="7B7B7964" w14:textId="77777777" w:rsidR="00E936FE" w:rsidRDefault="00000000">
      <w:pPr>
        <w:widowControl w:val="0"/>
        <w:numPr>
          <w:ilvl w:val="0"/>
          <w:numId w:val="9"/>
        </w:numPr>
        <w:spacing w:after="0" w:line="246" w:lineRule="auto"/>
      </w:pPr>
      <w:r>
        <w:t>Process for completion of in-progress maintenance Work Requests under development by the incumbent contractor.</w:t>
      </w:r>
    </w:p>
    <w:p w14:paraId="7B7B7965" w14:textId="77777777" w:rsidR="00E936FE" w:rsidRDefault="00000000">
      <w:pPr>
        <w:widowControl w:val="0"/>
        <w:numPr>
          <w:ilvl w:val="0"/>
          <w:numId w:val="9"/>
        </w:numPr>
        <w:spacing w:after="0" w:line="246" w:lineRule="auto"/>
      </w:pPr>
      <w:r>
        <w:t xml:space="preserve">Transfer of operations, inventory, and assets. </w:t>
      </w:r>
    </w:p>
    <w:p w14:paraId="7B7B7966" w14:textId="77777777" w:rsidR="00E936FE" w:rsidRDefault="00000000">
      <w:pPr>
        <w:widowControl w:val="0"/>
        <w:numPr>
          <w:ilvl w:val="0"/>
          <w:numId w:val="9"/>
        </w:numPr>
        <w:spacing w:after="0" w:line="246" w:lineRule="auto"/>
      </w:pPr>
      <w:r>
        <w:t xml:space="preserve">Transfer of accounts, passwords, and permissions. </w:t>
      </w:r>
    </w:p>
    <w:p w14:paraId="7B7B7967" w14:textId="77777777" w:rsidR="00E936FE" w:rsidRDefault="00000000">
      <w:pPr>
        <w:widowControl w:val="0"/>
        <w:numPr>
          <w:ilvl w:val="0"/>
          <w:numId w:val="9"/>
        </w:numPr>
        <w:spacing w:after="0" w:line="246" w:lineRule="auto"/>
      </w:pPr>
      <w:r>
        <w:t>Access to Government Configuration Management systems.</w:t>
      </w:r>
    </w:p>
    <w:p w14:paraId="7B7B7968" w14:textId="77777777" w:rsidR="00E936FE" w:rsidRDefault="00000000">
      <w:pPr>
        <w:widowControl w:val="0"/>
        <w:numPr>
          <w:ilvl w:val="0"/>
          <w:numId w:val="9"/>
        </w:numPr>
        <w:spacing w:after="0" w:line="246" w:lineRule="auto"/>
      </w:pPr>
      <w:r>
        <w:t>Transfer and establishment of a controlled Factory baseline representing the deployed system</w:t>
      </w:r>
    </w:p>
    <w:p w14:paraId="7B7B7969" w14:textId="77777777" w:rsidR="00E936FE" w:rsidRDefault="00000000">
      <w:pPr>
        <w:widowControl w:val="0"/>
        <w:numPr>
          <w:ilvl w:val="0"/>
          <w:numId w:val="9"/>
        </w:numPr>
        <w:spacing w:after="0" w:line="246" w:lineRule="auto"/>
      </w:pPr>
      <w:r>
        <w:t xml:space="preserve">Configuration control, administration, software scripts, documentation, procedures, and checklists. </w:t>
      </w:r>
    </w:p>
    <w:p w14:paraId="7B7B796A" w14:textId="77777777" w:rsidR="00E936FE" w:rsidRDefault="00000000">
      <w:pPr>
        <w:widowControl w:val="0"/>
        <w:numPr>
          <w:ilvl w:val="0"/>
          <w:numId w:val="9"/>
        </w:numPr>
        <w:spacing w:after="0" w:line="246" w:lineRule="auto"/>
      </w:pPr>
      <w:r>
        <w:t xml:space="preserve">Establishment, installation, and checkout of a Contractor Operational Support Location (OSL), Factory Development Environment (FDE), and Factory Test Environment (FTE). </w:t>
      </w:r>
    </w:p>
    <w:p w14:paraId="7B7B796B" w14:textId="77777777" w:rsidR="00E936FE" w:rsidRDefault="00000000">
      <w:pPr>
        <w:widowControl w:val="0"/>
        <w:numPr>
          <w:ilvl w:val="0"/>
          <w:numId w:val="9"/>
        </w:numPr>
        <w:spacing w:after="0" w:line="246" w:lineRule="auto"/>
      </w:pPr>
      <w:r>
        <w:t>Confirmation of the ability of the Contractor OSL to interface with the Government system at the deployed sites.</w:t>
      </w:r>
    </w:p>
    <w:p w14:paraId="7B7B796C" w14:textId="77777777" w:rsidR="00E936FE" w:rsidRDefault="00000000">
      <w:pPr>
        <w:widowControl w:val="0"/>
        <w:numPr>
          <w:ilvl w:val="0"/>
          <w:numId w:val="9"/>
        </w:numPr>
        <w:spacing w:after="0" w:line="246" w:lineRule="auto"/>
      </w:pPr>
      <w:r>
        <w:t>Confirmation of the ability of the FDE and FTE to test new or modified software.</w:t>
      </w:r>
    </w:p>
    <w:p w14:paraId="7B7B796D" w14:textId="77777777" w:rsidR="00E936FE" w:rsidRDefault="00000000">
      <w:pPr>
        <w:widowControl w:val="0"/>
        <w:numPr>
          <w:ilvl w:val="0"/>
          <w:numId w:val="9"/>
        </w:numPr>
        <w:spacing w:after="0" w:line="246" w:lineRule="auto"/>
      </w:pPr>
      <w:r>
        <w:t xml:space="preserve">Management of hardware and software licenses and warranty activity for Contractor managed property. </w:t>
      </w:r>
    </w:p>
    <w:p w14:paraId="7B7B796E" w14:textId="77777777" w:rsidR="00E936FE" w:rsidRDefault="00000000">
      <w:pPr>
        <w:numPr>
          <w:ilvl w:val="0"/>
          <w:numId w:val="9"/>
        </w:numPr>
        <w:spacing w:after="0" w:line="240" w:lineRule="auto"/>
      </w:pPr>
      <w:r>
        <w:t>List of new Maintenance efforts addressed in NCAGSS contract </w:t>
      </w:r>
    </w:p>
    <w:p w14:paraId="7B7B796F" w14:textId="77777777" w:rsidR="00E936FE" w:rsidRDefault="00000000">
      <w:pPr>
        <w:numPr>
          <w:ilvl w:val="0"/>
          <w:numId w:val="5"/>
        </w:numPr>
        <w:spacing w:after="0" w:line="240" w:lineRule="auto"/>
      </w:pPr>
      <w:r>
        <w:t>Configuration control, administration, custodianship of data sets, software scripts, documentation, procedures, and checklists  </w:t>
      </w:r>
    </w:p>
    <w:p w14:paraId="7B7B7970" w14:textId="77777777" w:rsidR="00E936FE" w:rsidRDefault="00000000">
      <w:pPr>
        <w:numPr>
          <w:ilvl w:val="0"/>
          <w:numId w:val="5"/>
        </w:numPr>
        <w:spacing w:after="0" w:line="240" w:lineRule="auto"/>
      </w:pPr>
      <w:r>
        <w:t>Hardware and software license management, and warranty activity. </w:t>
      </w:r>
    </w:p>
    <w:p w14:paraId="7B7B7971" w14:textId="77777777" w:rsidR="00E936FE" w:rsidRDefault="00000000">
      <w:pPr>
        <w:spacing w:before="240" w:after="240" w:line="240" w:lineRule="auto"/>
      </w:pPr>
      <w:r>
        <w:rPr>
          <w:b/>
          <w:bCs/>
        </w:rPr>
        <w:lastRenderedPageBreak/>
        <w:t>PWS-TO3-CT02:</w:t>
      </w:r>
      <w:r>
        <w:t xml:space="preserve"> The Contractor(s) shall deliver a preliminary Contract Phase-Out Transition Plan [D-TO3-042] with a checklist and final plan submitted to Government and PI for approval one year prior to the end of the contract to the PMO.</w:t>
      </w:r>
    </w:p>
    <w:p w14:paraId="7B7B7972" w14:textId="77777777" w:rsidR="00E936FE" w:rsidRDefault="00000000">
      <w:pPr>
        <w:pStyle w:val="Heading2"/>
        <w:rPr>
          <w:b/>
          <w:bCs/>
          <w:color w:val="000000"/>
        </w:rPr>
      </w:pPr>
      <w:bookmarkStart w:id="42" w:name="_rj1dtgrzb0fw" w:colFirst="0" w:colLast="0"/>
      <w:bookmarkEnd w:id="42"/>
      <w:r>
        <w:rPr>
          <w:b/>
          <w:bCs/>
          <w:color w:val="000000"/>
        </w:rPr>
        <w:t xml:space="preserve">3.3 Maintenance </w:t>
      </w:r>
    </w:p>
    <w:p w14:paraId="7B7B7973" w14:textId="77777777" w:rsidR="00E936FE" w:rsidRDefault="00000000">
      <w:pPr>
        <w:tabs>
          <w:tab w:val="left" w:pos="440"/>
        </w:tabs>
        <w:spacing w:after="0" w:line="240" w:lineRule="auto"/>
      </w:pPr>
      <w:r>
        <w:t>High level maintenance functions and requirements are provided in Section 3.4 of the IDIQ SOW. Additional maintenance requirements are provided in the following sections.</w:t>
      </w:r>
    </w:p>
    <w:p w14:paraId="7B7B7974" w14:textId="77777777" w:rsidR="00E936FE" w:rsidRDefault="00E936FE">
      <w:pPr>
        <w:tabs>
          <w:tab w:val="left" w:pos="440"/>
        </w:tabs>
        <w:spacing w:after="0" w:line="240" w:lineRule="auto"/>
      </w:pPr>
    </w:p>
    <w:p w14:paraId="7B7B7975" w14:textId="77777777" w:rsidR="00E936FE" w:rsidRDefault="00000000">
      <w:pPr>
        <w:pStyle w:val="Heading3"/>
        <w:tabs>
          <w:tab w:val="left" w:pos="440"/>
        </w:tabs>
        <w:spacing w:before="0" w:line="240" w:lineRule="auto"/>
      </w:pPr>
      <w:bookmarkStart w:id="43" w:name="_ttuew28nxca" w:colFirst="0" w:colLast="0"/>
      <w:bookmarkEnd w:id="43"/>
      <w:r>
        <w:rPr>
          <w:b/>
          <w:bCs/>
          <w:color w:val="000000"/>
        </w:rPr>
        <w:t>3.3.1 Antenna Maintenance Support</w:t>
      </w:r>
    </w:p>
    <w:p w14:paraId="7B7B7976" w14:textId="77777777" w:rsidR="00E936FE" w:rsidRDefault="00E936FE">
      <w:pPr>
        <w:keepNext/>
        <w:tabs>
          <w:tab w:val="left" w:pos="440"/>
        </w:tabs>
        <w:spacing w:after="0" w:line="240" w:lineRule="auto"/>
        <w:ind w:left="720"/>
      </w:pPr>
    </w:p>
    <w:p w14:paraId="7B7B7977" w14:textId="117DCDFD" w:rsidR="00E936FE" w:rsidRDefault="00000000">
      <w:pPr>
        <w:keepNext/>
      </w:pPr>
      <w:r>
        <w:t xml:space="preserve">The Contractor(s) must perform maintenance activities for the antennas and interfaces for antenna ground systems in Appendix A of the IDIQ SOW. The antenna systems comprise the Radio Frequency (RF) sections, Intermediate Frequency (IF) sections, and antenna infrastructure that includes Low Noise Amplifiers (LNA), High Power Amplifiers (HPA), Front End Processors (FEPs)/radios, matrix switches and other associated antenna ground systems equipment. Individual system inventories, drawings, descriptions and interfaces are available in the NCAGSS Acquisition Document Library. </w:t>
      </w:r>
    </w:p>
    <w:p w14:paraId="7B7B7978" w14:textId="77777777" w:rsidR="00E936FE" w:rsidRDefault="00000000">
      <w:pPr>
        <w:pStyle w:val="Heading3"/>
        <w:spacing w:line="240" w:lineRule="auto"/>
        <w:rPr>
          <w:b/>
          <w:bCs/>
          <w:color w:val="000000"/>
        </w:rPr>
      </w:pPr>
      <w:bookmarkStart w:id="44" w:name="_31mvscm78gvp" w:colFirst="0" w:colLast="0"/>
      <w:bookmarkEnd w:id="44"/>
      <w:r>
        <w:rPr>
          <w:b/>
          <w:bCs/>
          <w:color w:val="000000"/>
        </w:rPr>
        <w:t>3.3.2 Antenna Maintenance</w:t>
      </w:r>
    </w:p>
    <w:p w14:paraId="7B7B7979" w14:textId="77777777" w:rsidR="00E936FE" w:rsidRDefault="00E936FE">
      <w:pPr>
        <w:tabs>
          <w:tab w:val="left" w:pos="880"/>
        </w:tabs>
        <w:spacing w:after="0"/>
      </w:pPr>
    </w:p>
    <w:p w14:paraId="7B7B797A" w14:textId="77777777" w:rsidR="00E936FE" w:rsidRDefault="00000000">
      <w:pPr>
        <w:tabs>
          <w:tab w:val="left" w:pos="880"/>
        </w:tabs>
        <w:spacing w:after="0" w:line="240" w:lineRule="auto"/>
      </w:pPr>
      <w:r>
        <w:t>These antenna systems require regularly scheduled maintenance. Several initiatives have been completed to upgrade antennas to support new missions and requirements. Information on completed upgrades will be provided in the NCAGSS Acquisition Document Library.</w:t>
      </w:r>
    </w:p>
    <w:p w14:paraId="7B7B797B" w14:textId="77777777" w:rsidR="00E936FE" w:rsidRDefault="00E936FE">
      <w:pPr>
        <w:spacing w:after="0" w:line="240" w:lineRule="auto"/>
      </w:pPr>
    </w:p>
    <w:p w14:paraId="7B7B797C" w14:textId="36348704" w:rsidR="00E936FE" w:rsidRDefault="00000000">
      <w:pPr>
        <w:tabs>
          <w:tab w:val="left" w:pos="880"/>
        </w:tabs>
        <w:spacing w:after="0" w:line="240" w:lineRule="auto"/>
      </w:pPr>
      <w:r>
        <w:rPr>
          <w:b/>
          <w:bCs/>
        </w:rPr>
        <w:t>PWS-TO3-AT01:</w:t>
      </w:r>
      <w:r>
        <w:t xml:space="preserve"> The Contractor(s) shall process and implement an Antenna System Maintenance Plan [D-TO3-035] after contract award. The plan shall provide a listing of daily, weekly, monthly, semi-annual, and annual maintenance activit</w:t>
      </w:r>
      <w:r w:rsidR="004E4C54">
        <w:t>ies</w:t>
      </w:r>
      <w:r>
        <w:t xml:space="preserve">. The plan should also include a description of any inspections necessary in normal operation, and before, during and after maintenance activities. The plan should also contain antenna event reports (failures, downtime and resolution), antenna spare parts (reporting and inventory), antenna utilization and capacity, and antenna preventative maintenance test plans and work packages, as well as antenna obsolescence reports and plans for remediation. </w:t>
      </w:r>
    </w:p>
    <w:p w14:paraId="7B7B797D" w14:textId="77777777" w:rsidR="00E936FE" w:rsidRDefault="00E936FE">
      <w:pPr>
        <w:tabs>
          <w:tab w:val="left" w:pos="880"/>
        </w:tabs>
        <w:spacing w:after="0" w:line="240" w:lineRule="auto"/>
      </w:pPr>
    </w:p>
    <w:p w14:paraId="7B7B797E" w14:textId="77777777" w:rsidR="00E936FE" w:rsidRDefault="00000000">
      <w:pPr>
        <w:tabs>
          <w:tab w:val="left" w:pos="880"/>
        </w:tabs>
        <w:spacing w:after="0" w:line="240" w:lineRule="auto"/>
      </w:pPr>
      <w:r>
        <w:rPr>
          <w:b/>
          <w:bCs/>
        </w:rPr>
        <w:t xml:space="preserve">PWS-TO3-AT02: </w:t>
      </w:r>
      <w:r>
        <w:t xml:space="preserve">The Contractor(s) shall maintain and submit Antenna System Maintenance Records [D-TO3-036] annually documenting the maintenance tasks performed on each of the antenna systems. The records shall include maintenance descriptions that detail activities performed at the weekly, monthly, quarterly, semi-annual and annual level. The maintenance described should contain data from the original antenna manufacturer as well as from NESDIS documentation. An example of quarterly, semi-annually, and annual maintenance for antennas and antenna deckhouses is available in the NCGASS Acquisition Technical library. </w:t>
      </w:r>
    </w:p>
    <w:p w14:paraId="7B7B797F" w14:textId="77777777" w:rsidR="00E936FE" w:rsidRDefault="00E936FE">
      <w:pPr>
        <w:tabs>
          <w:tab w:val="left" w:pos="880"/>
        </w:tabs>
        <w:spacing w:after="0" w:line="240" w:lineRule="auto"/>
      </w:pPr>
    </w:p>
    <w:p w14:paraId="7B7B7980" w14:textId="77777777" w:rsidR="00E936FE" w:rsidRDefault="00000000">
      <w:pPr>
        <w:tabs>
          <w:tab w:val="left" w:pos="880"/>
        </w:tabs>
        <w:spacing w:after="0" w:line="240" w:lineRule="auto"/>
      </w:pPr>
      <w:r>
        <w:rPr>
          <w:b/>
          <w:bCs/>
        </w:rPr>
        <w:t>PWS-TO3-AT03:</w:t>
      </w:r>
      <w:r>
        <w:t xml:space="preserve"> The Contractor(s) shall maintain a factory hardware and software baseline consistent with the operational baseline for the purposes of development, integration, testing, and verification prior to deployment to the operational sites. This factory environment may be on premises, cloud-based, or a hybrid. </w:t>
      </w:r>
    </w:p>
    <w:p w14:paraId="7B7B7981" w14:textId="77777777" w:rsidR="00E936FE" w:rsidRDefault="00E936FE">
      <w:pPr>
        <w:tabs>
          <w:tab w:val="left" w:pos="880"/>
        </w:tabs>
        <w:spacing w:after="0" w:line="240" w:lineRule="auto"/>
        <w:ind w:left="1440"/>
      </w:pPr>
    </w:p>
    <w:p w14:paraId="7B7B7982" w14:textId="77777777" w:rsidR="00E936FE" w:rsidRDefault="00000000">
      <w:pPr>
        <w:tabs>
          <w:tab w:val="left" w:pos="880"/>
        </w:tabs>
        <w:spacing w:after="0" w:line="240" w:lineRule="auto"/>
      </w:pPr>
      <w:r>
        <w:rPr>
          <w:b/>
          <w:bCs/>
        </w:rPr>
        <w:lastRenderedPageBreak/>
        <w:t>PWS-TO3-AT04:</w:t>
      </w:r>
      <w:r>
        <w:t xml:space="preserve"> The Contractor(s) shall perform maintenance activities on NAaaS antenna systems per the Contractor(s) delivered, government-approved Antenna System Maintenance Plan. </w:t>
      </w:r>
    </w:p>
    <w:p w14:paraId="7B7B7983" w14:textId="77777777" w:rsidR="00E936FE" w:rsidRDefault="00E936FE">
      <w:pPr>
        <w:tabs>
          <w:tab w:val="left" w:pos="880"/>
        </w:tabs>
        <w:spacing w:after="0" w:line="240" w:lineRule="auto"/>
        <w:ind w:left="360"/>
      </w:pPr>
    </w:p>
    <w:p w14:paraId="7B7B7984" w14:textId="77777777" w:rsidR="00E936FE" w:rsidRDefault="00000000">
      <w:pPr>
        <w:tabs>
          <w:tab w:val="left" w:pos="880"/>
        </w:tabs>
        <w:spacing w:after="0" w:line="240" w:lineRule="auto"/>
      </w:pPr>
      <w:r>
        <w:rPr>
          <w:b/>
          <w:bCs/>
        </w:rPr>
        <w:t>PWS-TO3-AT05:</w:t>
      </w:r>
      <w:r>
        <w:t xml:space="preserve"> The Contractor(s) shall report the percentage of time antennas are out of service due to maintenance in the daily, weekly and monthly status reports and shall support High-Rate Information Transmission (HRIT) and Guidance, Navigation, and Control (GNC) Antenna Systems Maintenance activities which include:</w:t>
      </w:r>
    </w:p>
    <w:p w14:paraId="7B7B7985" w14:textId="77777777" w:rsidR="00E936FE" w:rsidRDefault="00E936FE">
      <w:pPr>
        <w:tabs>
          <w:tab w:val="left" w:pos="880"/>
        </w:tabs>
        <w:spacing w:after="0" w:line="240" w:lineRule="auto"/>
      </w:pPr>
    </w:p>
    <w:p w14:paraId="7B7B7986" w14:textId="77777777" w:rsidR="00E936FE" w:rsidRDefault="00000000">
      <w:pPr>
        <w:numPr>
          <w:ilvl w:val="0"/>
          <w:numId w:val="6"/>
        </w:numPr>
        <w:tabs>
          <w:tab w:val="left" w:pos="880"/>
        </w:tabs>
        <w:spacing w:after="0" w:line="240" w:lineRule="auto"/>
        <w:ind w:left="840"/>
      </w:pPr>
      <w:r>
        <w:t>On call and respond to antenna system malfunctions during normal business hours (Monday through Friday from 9 AM to 5 PM); by phone after hours and be on site if requested by the Government.</w:t>
      </w:r>
    </w:p>
    <w:p w14:paraId="7B7B7987" w14:textId="77777777" w:rsidR="00E936FE" w:rsidRDefault="00000000">
      <w:pPr>
        <w:numPr>
          <w:ilvl w:val="0"/>
          <w:numId w:val="6"/>
        </w:numPr>
        <w:tabs>
          <w:tab w:val="left" w:pos="880"/>
        </w:tabs>
        <w:spacing w:after="0" w:line="240" w:lineRule="auto"/>
        <w:ind w:left="840"/>
      </w:pPr>
      <w:r>
        <w:t xml:space="preserve">Daily visual inspection of antenna to assess status and the need for any immediate maintenance (e.g. aircraft warning lights out, malfunctioning equipment). </w:t>
      </w:r>
    </w:p>
    <w:p w14:paraId="7B7B7988" w14:textId="77777777" w:rsidR="00E936FE" w:rsidRDefault="00000000">
      <w:pPr>
        <w:numPr>
          <w:ilvl w:val="0"/>
          <w:numId w:val="6"/>
        </w:numPr>
        <w:tabs>
          <w:tab w:val="left" w:pos="880"/>
        </w:tabs>
        <w:spacing w:after="0" w:line="240" w:lineRule="auto"/>
        <w:ind w:left="840"/>
      </w:pPr>
      <w:r>
        <w:t xml:space="preserve">Dissemination of an emergency response statement if maintenance is needed outside of business hours or during business hours if the antenna needs to be operational before the normal 8 hours commences. </w:t>
      </w:r>
    </w:p>
    <w:p w14:paraId="7B7B7989" w14:textId="77777777" w:rsidR="00E936FE" w:rsidRDefault="00000000">
      <w:pPr>
        <w:numPr>
          <w:ilvl w:val="0"/>
          <w:numId w:val="6"/>
        </w:numPr>
        <w:tabs>
          <w:tab w:val="left" w:pos="880"/>
        </w:tabs>
        <w:spacing w:after="0" w:line="240" w:lineRule="auto"/>
        <w:ind w:left="840"/>
      </w:pPr>
      <w:r>
        <w:t>Return out-of-service antennas to an operational capability within 8 hours.</w:t>
      </w:r>
    </w:p>
    <w:p w14:paraId="7B7B798A" w14:textId="77777777" w:rsidR="00E936FE" w:rsidRDefault="00E936FE">
      <w:pPr>
        <w:tabs>
          <w:tab w:val="left" w:pos="440"/>
        </w:tabs>
        <w:spacing w:after="0" w:line="240" w:lineRule="auto"/>
      </w:pPr>
    </w:p>
    <w:p w14:paraId="7B7B798B" w14:textId="77777777" w:rsidR="00E936FE" w:rsidRDefault="00000000">
      <w:pPr>
        <w:pStyle w:val="Heading3"/>
        <w:tabs>
          <w:tab w:val="left" w:pos="880"/>
        </w:tabs>
        <w:spacing w:before="0" w:line="240" w:lineRule="auto"/>
        <w:rPr>
          <w:b/>
          <w:bCs/>
          <w:color w:val="000000"/>
        </w:rPr>
      </w:pPr>
      <w:bookmarkStart w:id="45" w:name="_v4i6gufa6d8b" w:colFirst="0" w:colLast="0"/>
      <w:bookmarkEnd w:id="45"/>
      <w:r>
        <w:rPr>
          <w:b/>
          <w:bCs/>
          <w:color w:val="000000"/>
        </w:rPr>
        <w:t xml:space="preserve">3.3.3 Network &amp; Systems Administration </w:t>
      </w:r>
    </w:p>
    <w:p w14:paraId="7B7B798C" w14:textId="77777777" w:rsidR="00E936FE" w:rsidRDefault="00E936FE">
      <w:pPr>
        <w:tabs>
          <w:tab w:val="left" w:pos="880"/>
        </w:tabs>
      </w:pPr>
    </w:p>
    <w:p w14:paraId="7B7B798D" w14:textId="77777777" w:rsidR="00E936FE" w:rsidRDefault="00000000">
      <w:pPr>
        <w:tabs>
          <w:tab w:val="left" w:pos="880"/>
        </w:tabs>
        <w:spacing w:after="0" w:line="240" w:lineRule="auto"/>
      </w:pPr>
      <w:r>
        <w:rPr>
          <w:b/>
          <w:bCs/>
        </w:rPr>
        <w:t>PWS-TO3-NM01:</w:t>
      </w:r>
      <w:r>
        <w:t xml:space="preserve">  The Contractor(s) shall provide all network task support. Network tasks include:</w:t>
      </w:r>
    </w:p>
    <w:p w14:paraId="7B7B798E" w14:textId="77777777" w:rsidR="00E936FE" w:rsidRDefault="00E936FE">
      <w:pPr>
        <w:tabs>
          <w:tab w:val="left" w:pos="880"/>
        </w:tabs>
        <w:spacing w:after="0" w:line="240" w:lineRule="auto"/>
      </w:pPr>
    </w:p>
    <w:p w14:paraId="7B7B798F" w14:textId="77777777" w:rsidR="00E936FE" w:rsidRDefault="00000000">
      <w:pPr>
        <w:numPr>
          <w:ilvl w:val="0"/>
          <w:numId w:val="7"/>
        </w:numPr>
        <w:tabs>
          <w:tab w:val="left" w:pos="880"/>
        </w:tabs>
        <w:spacing w:after="0" w:line="240" w:lineRule="auto"/>
      </w:pPr>
      <w:r>
        <w:t>Perform network management of all Government antenna operational networks and components. The NSOF facility, McMurdo Station, CDAs, and CBU facility are the primary locations for this required support, with other periodic on-site support at  locations listed in Section 2.1 Places of Performance.</w:t>
      </w:r>
    </w:p>
    <w:p w14:paraId="7B7B7990" w14:textId="77777777" w:rsidR="00E936FE" w:rsidRDefault="00000000">
      <w:pPr>
        <w:numPr>
          <w:ilvl w:val="0"/>
          <w:numId w:val="7"/>
        </w:numPr>
        <w:tabs>
          <w:tab w:val="left" w:pos="880"/>
        </w:tabs>
        <w:spacing w:after="0" w:line="240" w:lineRule="auto"/>
      </w:pPr>
      <w:r>
        <w:t>Provide comprehensive on-site support for network administrators and performance management at NSOF (Monday through Friday with core business hours 7:00am – 6:00pm local time, excluding Federal holidays).</w:t>
      </w:r>
    </w:p>
    <w:p w14:paraId="7B7B7991" w14:textId="77777777" w:rsidR="00E936FE" w:rsidRDefault="00000000">
      <w:pPr>
        <w:numPr>
          <w:ilvl w:val="0"/>
          <w:numId w:val="7"/>
        </w:numPr>
        <w:tabs>
          <w:tab w:val="left" w:pos="880"/>
        </w:tabs>
        <w:spacing w:after="0" w:line="240" w:lineRule="auto"/>
      </w:pPr>
      <w:r>
        <w:t>Provide support and response for network outages, issues, and service degradations that cannot be resolved during normal business hours at the NSOF, McMurdo Station, or other OSPO network locations, when alerted. Provide on-site network administration support for satellite launches and special events requested by the Government, outside of core business hours.</w:t>
      </w:r>
    </w:p>
    <w:p w14:paraId="7B7B7992" w14:textId="1C57946B" w:rsidR="00E936FE" w:rsidRDefault="00000000">
      <w:pPr>
        <w:numPr>
          <w:ilvl w:val="0"/>
          <w:numId w:val="7"/>
        </w:numPr>
        <w:tabs>
          <w:tab w:val="left" w:pos="880"/>
        </w:tabs>
        <w:spacing w:after="0" w:line="240" w:lineRule="auto"/>
      </w:pPr>
      <w:r>
        <w:t>Perform on-site network administration support, upgrades, installations, troubleshoot or verify information for documentation, planning and configuration management at remote sites, and other sites the government requests that have communication paths</w:t>
      </w:r>
      <w:r w:rsidR="00F2540C">
        <w:t>.</w:t>
      </w:r>
    </w:p>
    <w:p w14:paraId="7B7B7993" w14:textId="77777777" w:rsidR="00E936FE" w:rsidRDefault="00000000">
      <w:pPr>
        <w:numPr>
          <w:ilvl w:val="0"/>
          <w:numId w:val="7"/>
        </w:numPr>
        <w:tabs>
          <w:tab w:val="left" w:pos="880"/>
        </w:tabs>
        <w:spacing w:after="0" w:line="240" w:lineRule="auto"/>
      </w:pPr>
      <w:r>
        <w:t>Follow established Government processes and procedures when configuring firewall, intrusion detection systems (IDS), intrusion prevention systems (IPS), routers, switches and all other network-specific equipment to allow authorized and approved traffic. Configuration includes providing alerts of possible compromise, unauthorized use, or service interruption.</w:t>
      </w:r>
    </w:p>
    <w:p w14:paraId="7B7B7994" w14:textId="77777777" w:rsidR="00E936FE" w:rsidRDefault="00000000">
      <w:pPr>
        <w:numPr>
          <w:ilvl w:val="0"/>
          <w:numId w:val="7"/>
        </w:numPr>
        <w:tabs>
          <w:tab w:val="left" w:pos="880"/>
        </w:tabs>
        <w:spacing w:after="0" w:line="240" w:lineRule="auto"/>
      </w:pPr>
      <w:r>
        <w:t>Track and report metrics for availability, data usage, error rates, packet types, packet types per time, and queue lengths.</w:t>
      </w:r>
    </w:p>
    <w:p w14:paraId="7B7B7995" w14:textId="77777777" w:rsidR="00E936FE" w:rsidRDefault="00E936FE"/>
    <w:p w14:paraId="7B7B7996"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3.3.3.1 Networks Fault Management</w:t>
      </w:r>
    </w:p>
    <w:p w14:paraId="7B7B7997" w14:textId="77777777" w:rsidR="00E936FE" w:rsidRDefault="00E936FE">
      <w:pPr>
        <w:tabs>
          <w:tab w:val="left" w:pos="880"/>
        </w:tabs>
      </w:pPr>
    </w:p>
    <w:p w14:paraId="7B7B7998" w14:textId="77777777" w:rsidR="00E936FE" w:rsidRDefault="00000000">
      <w:pPr>
        <w:tabs>
          <w:tab w:val="left" w:pos="880"/>
        </w:tabs>
        <w:spacing w:after="0" w:line="240" w:lineRule="auto"/>
      </w:pPr>
      <w:r>
        <w:rPr>
          <w:b/>
          <w:bCs/>
        </w:rPr>
        <w:t>PWS-TO3-NM02:</w:t>
      </w:r>
      <w:r>
        <w:t xml:space="preserve"> The Contractor(s) shall ensure redundant network components are available annually 99.9% and non-redundant network components are available 99.6% of the time. Typical network fault management activities include:</w:t>
      </w:r>
    </w:p>
    <w:p w14:paraId="7B7B7999" w14:textId="77777777" w:rsidR="00E936FE" w:rsidRDefault="00E936FE">
      <w:pPr>
        <w:tabs>
          <w:tab w:val="left" w:pos="880"/>
        </w:tabs>
        <w:spacing w:after="0" w:line="240" w:lineRule="auto"/>
      </w:pPr>
    </w:p>
    <w:p w14:paraId="7B7B799A" w14:textId="77777777" w:rsidR="00E936FE" w:rsidRDefault="00000000">
      <w:pPr>
        <w:numPr>
          <w:ilvl w:val="0"/>
          <w:numId w:val="8"/>
        </w:numPr>
        <w:tabs>
          <w:tab w:val="left" w:pos="880"/>
        </w:tabs>
        <w:spacing w:after="0" w:line="240" w:lineRule="auto"/>
      </w:pPr>
      <w:r>
        <w:t>Diagnosing problems; conducting problem resolution when network performance degradation, network equipment failure, and connection issues/outages occur.</w:t>
      </w:r>
    </w:p>
    <w:p w14:paraId="7B7B799B" w14:textId="77777777" w:rsidR="00E936FE" w:rsidRDefault="00000000">
      <w:pPr>
        <w:numPr>
          <w:ilvl w:val="0"/>
          <w:numId w:val="8"/>
        </w:numPr>
        <w:tabs>
          <w:tab w:val="left" w:pos="880"/>
        </w:tabs>
        <w:spacing w:after="0" w:line="240" w:lineRule="auto"/>
      </w:pPr>
      <w:r>
        <w:t>Respond to calls for resolution of outage or unacceptable network performance from the Shift Supervisor, Product Customer Service Desk, Mission Support Services, and Ground System Engineers.</w:t>
      </w:r>
    </w:p>
    <w:p w14:paraId="7B7B799C" w14:textId="77777777" w:rsidR="00E936FE" w:rsidRDefault="00000000">
      <w:pPr>
        <w:numPr>
          <w:ilvl w:val="0"/>
          <w:numId w:val="8"/>
        </w:numPr>
        <w:tabs>
          <w:tab w:val="left" w:pos="880"/>
        </w:tabs>
        <w:spacing w:after="0" w:line="240" w:lineRule="auto"/>
      </w:pPr>
      <w:r>
        <w:t>Respond to Contractor(s) automated network monitoring system alerts on the network (WAN/LAN</w:t>
      </w:r>
      <w:r>
        <w:rPr>
          <w:sz w:val="16"/>
          <w:szCs w:val="16"/>
        </w:rPr>
        <w:t>)</w:t>
      </w:r>
      <w:r>
        <w:t xml:space="preserve"> outages, service degradation, and performance issues according to the established Government-approved Contractor(s) SLA(s), or federal mandates.</w:t>
      </w:r>
    </w:p>
    <w:p w14:paraId="7B7B799D" w14:textId="77777777" w:rsidR="00E936FE" w:rsidRDefault="00000000">
      <w:pPr>
        <w:numPr>
          <w:ilvl w:val="0"/>
          <w:numId w:val="8"/>
        </w:numPr>
        <w:tabs>
          <w:tab w:val="left" w:pos="880"/>
        </w:tabs>
        <w:spacing w:after="0" w:line="240" w:lineRule="auto"/>
      </w:pPr>
      <w:r>
        <w:t xml:space="preserve">Document event reports [D-TO3-006] as soon as practical following troubleshooting and problem resolution activities and before any Anomaly Review Board (ARB) on network issues, network performance degradation, network equipment failures, and connection issues/outages; these will be provided to the Government Sponsored Enterprise (GSE) and PAL. </w:t>
      </w:r>
    </w:p>
    <w:p w14:paraId="7B7B799E" w14:textId="77777777" w:rsidR="00E936FE" w:rsidRDefault="00000000">
      <w:pPr>
        <w:numPr>
          <w:ilvl w:val="0"/>
          <w:numId w:val="8"/>
        </w:numPr>
        <w:tabs>
          <w:tab w:val="left" w:pos="880"/>
        </w:tabs>
        <w:spacing w:after="0" w:line="240" w:lineRule="auto"/>
      </w:pPr>
      <w:r>
        <w:t>Participate in mission system ARBs to review problems and outages and provide any recommended corrective actions.</w:t>
      </w:r>
    </w:p>
    <w:p w14:paraId="7B7B799F" w14:textId="77777777" w:rsidR="00E936FE" w:rsidRDefault="00000000">
      <w:pPr>
        <w:numPr>
          <w:ilvl w:val="0"/>
          <w:numId w:val="8"/>
        </w:numPr>
        <w:tabs>
          <w:tab w:val="left" w:pos="880"/>
        </w:tabs>
        <w:spacing w:after="0" w:line="240" w:lineRule="auto"/>
      </w:pPr>
      <w:r>
        <w:t>Coordinate with contract vendors, partners, other mission systems, and stakeholders in troubleshooting network problems, outages, or any other issues impacting an SLA.</w:t>
      </w:r>
    </w:p>
    <w:p w14:paraId="7B7B79A0" w14:textId="77777777" w:rsidR="00E936FE" w:rsidRDefault="00000000">
      <w:pPr>
        <w:numPr>
          <w:ilvl w:val="0"/>
          <w:numId w:val="8"/>
        </w:numPr>
        <w:tabs>
          <w:tab w:val="left" w:pos="880"/>
        </w:tabs>
        <w:spacing w:after="0" w:line="240" w:lineRule="auto"/>
      </w:pPr>
      <w:r>
        <w:t>Coordinate with contract leased circuit providers to initiate trouble tickets on leased telecommunications circuits.</w:t>
      </w:r>
    </w:p>
    <w:p w14:paraId="7B7B79A1" w14:textId="77777777" w:rsidR="00E936FE" w:rsidRDefault="00000000">
      <w:pPr>
        <w:numPr>
          <w:ilvl w:val="0"/>
          <w:numId w:val="8"/>
        </w:numPr>
        <w:tabs>
          <w:tab w:val="left" w:pos="880"/>
        </w:tabs>
        <w:spacing w:after="0" w:line="240" w:lineRule="auto"/>
      </w:pPr>
      <w:r>
        <w:t>Document /maintain the inventory of spare parts as a part of the CI database throughout the entire equipment life cycle.</w:t>
      </w:r>
    </w:p>
    <w:p w14:paraId="7B7B79A2" w14:textId="77777777" w:rsidR="00E936FE" w:rsidRDefault="00000000">
      <w:pPr>
        <w:numPr>
          <w:ilvl w:val="0"/>
          <w:numId w:val="8"/>
        </w:numPr>
        <w:tabs>
          <w:tab w:val="left" w:pos="880"/>
        </w:tabs>
        <w:spacing w:after="0" w:line="240" w:lineRule="auto"/>
      </w:pPr>
      <w:r>
        <w:t>Comply with Government-approved configuration management practices and submit WAN/LAN network equipment configurations, port assignments, network diagrams, VLAN Matrix [D-TO3-007] and IP Address Subnet Management Report [D-TO3-008] assignments monthly to the Government.</w:t>
      </w:r>
    </w:p>
    <w:p w14:paraId="7B7B79A3" w14:textId="77777777" w:rsidR="00E936FE" w:rsidRDefault="00000000">
      <w:pPr>
        <w:numPr>
          <w:ilvl w:val="0"/>
          <w:numId w:val="8"/>
        </w:numPr>
        <w:tabs>
          <w:tab w:val="left" w:pos="880"/>
        </w:tabs>
        <w:spacing w:after="0" w:line="240" w:lineRule="auto"/>
      </w:pPr>
      <w:r>
        <w:t>Maintain or document configuration of networks and location of all components/ hardware connected to the mission systems.</w:t>
      </w:r>
    </w:p>
    <w:p w14:paraId="7B7B79A4" w14:textId="77777777" w:rsidR="00E936FE" w:rsidRDefault="00000000">
      <w:pPr>
        <w:numPr>
          <w:ilvl w:val="0"/>
          <w:numId w:val="8"/>
        </w:numPr>
        <w:tabs>
          <w:tab w:val="left" w:pos="880"/>
        </w:tabs>
        <w:spacing w:after="0" w:line="240" w:lineRule="auto"/>
      </w:pPr>
      <w:r>
        <w:t>Comply with marking requirements for network documentation such as “Controlled Unclassified Information (CUI)”, and any appropriate sub-categories.</w:t>
      </w:r>
    </w:p>
    <w:p w14:paraId="7B7B79A5" w14:textId="77777777" w:rsidR="00E936FE" w:rsidRDefault="00000000">
      <w:pPr>
        <w:numPr>
          <w:ilvl w:val="0"/>
          <w:numId w:val="8"/>
        </w:numPr>
        <w:tabs>
          <w:tab w:val="left" w:pos="880"/>
        </w:tabs>
        <w:spacing w:after="0" w:line="240" w:lineRule="auto"/>
      </w:pPr>
      <w:r>
        <w:t xml:space="preserve">Review network diagrams and systems documentation for accuracy and correctness following the completion of any network configuration installation, movement, addition, or change. There are </w:t>
      </w:r>
      <w:r>
        <w:rPr>
          <w:color w:val="000000"/>
        </w:rPr>
        <w:t>approximately 50 network diagrams maintained for all applicable ground systems covered by this task order.</w:t>
      </w:r>
    </w:p>
    <w:p w14:paraId="7B7B79A6" w14:textId="77777777" w:rsidR="00E936FE" w:rsidRDefault="00000000">
      <w:pPr>
        <w:numPr>
          <w:ilvl w:val="0"/>
          <w:numId w:val="8"/>
        </w:numPr>
        <w:tabs>
          <w:tab w:val="left" w:pos="880"/>
        </w:tabs>
        <w:spacing w:after="0" w:line="240" w:lineRule="auto"/>
      </w:pPr>
      <w:r>
        <w:t>Verify that all like-components utilize the same software, firmware, and engineering levels at all sites. The SolarWinds Orion network monitoring tool, or Government designated monitoring tool, will be provided to demonstrate that components across sites are configured the same. The Network Administrator shall generate a report using the tool and submit the Components Compliance Report annually [D-TO3-010].</w:t>
      </w:r>
    </w:p>
    <w:p w14:paraId="7B7B79A7" w14:textId="77777777" w:rsidR="00E936FE" w:rsidRDefault="00000000">
      <w:pPr>
        <w:numPr>
          <w:ilvl w:val="0"/>
          <w:numId w:val="8"/>
        </w:numPr>
        <w:tabs>
          <w:tab w:val="left" w:pos="880"/>
        </w:tabs>
        <w:spacing w:after="0" w:line="240" w:lineRule="auto"/>
      </w:pPr>
      <w:r>
        <w:t xml:space="preserve">Configure network components to comply with approved baseline configurations and comply with OSPO policy for system hardening. </w:t>
      </w:r>
    </w:p>
    <w:p w14:paraId="7B7B79A8" w14:textId="77777777" w:rsidR="00E936FE" w:rsidRDefault="00000000">
      <w:pPr>
        <w:numPr>
          <w:ilvl w:val="0"/>
          <w:numId w:val="8"/>
        </w:numPr>
        <w:pBdr>
          <w:top w:val="nil"/>
          <w:left w:val="nil"/>
          <w:bottom w:val="nil"/>
          <w:right w:val="nil"/>
          <w:between w:val="nil"/>
        </w:pBdr>
        <w:tabs>
          <w:tab w:val="left" w:pos="810"/>
          <w:tab w:val="left" w:pos="1170"/>
        </w:tabs>
        <w:spacing w:after="0" w:line="240" w:lineRule="auto"/>
      </w:pPr>
      <w:r>
        <w:rPr>
          <w:color w:val="000000"/>
        </w:rPr>
        <w:lastRenderedPageBreak/>
        <w:t>The security settings used by the Contractor(s) when configuring information technology products shall be the most restrictive, consistent with information system operational requirements.</w:t>
      </w:r>
    </w:p>
    <w:p w14:paraId="7B7B79A9" w14:textId="77777777" w:rsidR="00E936FE" w:rsidRDefault="00000000">
      <w:pPr>
        <w:numPr>
          <w:ilvl w:val="0"/>
          <w:numId w:val="8"/>
        </w:numPr>
        <w:pBdr>
          <w:top w:val="nil"/>
          <w:left w:val="nil"/>
          <w:bottom w:val="nil"/>
          <w:right w:val="nil"/>
          <w:between w:val="nil"/>
        </w:pBdr>
        <w:tabs>
          <w:tab w:val="left" w:pos="1080"/>
        </w:tabs>
        <w:spacing w:after="0" w:line="240" w:lineRule="auto"/>
      </w:pPr>
      <w:r>
        <w:rPr>
          <w:color w:val="000000"/>
        </w:rPr>
        <w:t xml:space="preserve">The Contractor(s) shall utilize configuration checklists from the United States Government Configuration Baseline (USGCB) checklists that reflect the most restrictive mode consistent with operational requirements DOC CITR 17. If the USGCB does not contain applicable checklists </w:t>
      </w:r>
      <w:r>
        <w:t>used</w:t>
      </w:r>
      <w:r>
        <w:rPr>
          <w:color w:val="000000"/>
        </w:rPr>
        <w:t xml:space="preserve"> (in order of priority): other checklists from National Institute of Technology and Standards (NIST) (</w:t>
      </w:r>
      <w:hyperlink r:id="rId11">
        <w:r>
          <w:rPr>
            <w:color w:val="1155CC"/>
            <w:u w:val="single"/>
          </w:rPr>
          <w:t>https://nvd.nist.gov/ncp/repository</w:t>
        </w:r>
      </w:hyperlink>
      <w:r>
        <w:rPr>
          <w:color w:val="000000"/>
        </w:rPr>
        <w:t xml:space="preserve">); from the Defense Information Systems Agency (DISA) Security Technical Implementation Guides (STIG) program or National Security Agency secure baseline checklists; vendor produced checklists; and third-party checklists. </w:t>
      </w:r>
    </w:p>
    <w:p w14:paraId="7B7B79AA" w14:textId="77777777" w:rsidR="00E936FE" w:rsidRDefault="00000000">
      <w:pPr>
        <w:numPr>
          <w:ilvl w:val="0"/>
          <w:numId w:val="8"/>
        </w:numPr>
        <w:pBdr>
          <w:top w:val="nil"/>
          <w:left w:val="nil"/>
          <w:bottom w:val="nil"/>
          <w:right w:val="nil"/>
          <w:between w:val="nil"/>
        </w:pBdr>
        <w:tabs>
          <w:tab w:val="left" w:pos="880"/>
        </w:tabs>
        <w:spacing w:after="0" w:line="240" w:lineRule="auto"/>
      </w:pPr>
      <w:r>
        <w:rPr>
          <w:color w:val="000000"/>
        </w:rPr>
        <w:t>Vendor or third-party checklists shall be used only when Federal government checklists are not available, or when the approved SSP specifies otherwise.</w:t>
      </w:r>
    </w:p>
    <w:p w14:paraId="7B7B79AB" w14:textId="77777777" w:rsidR="00E936FE" w:rsidRDefault="00000000">
      <w:pPr>
        <w:numPr>
          <w:ilvl w:val="0"/>
          <w:numId w:val="8"/>
        </w:numPr>
        <w:pBdr>
          <w:top w:val="nil"/>
          <w:left w:val="nil"/>
          <w:bottom w:val="nil"/>
          <w:right w:val="nil"/>
          <w:between w:val="nil"/>
        </w:pBdr>
        <w:tabs>
          <w:tab w:val="left" w:pos="880"/>
        </w:tabs>
        <w:spacing w:after="0" w:line="240" w:lineRule="auto"/>
      </w:pPr>
      <w:r>
        <w:rPr>
          <w:color w:val="000000"/>
        </w:rPr>
        <w:t>The Contractor(s) shall identify, document, and approve any deviations from established configuration settings for key components of infrastructure, network servers, desktops and databases, etc. based on mission requirements running within the Federal Information Security Management Act (FISMA) system boundary.</w:t>
      </w:r>
    </w:p>
    <w:p w14:paraId="7B7B79AC" w14:textId="77777777" w:rsidR="00E936FE" w:rsidRDefault="00E936FE">
      <w:pPr>
        <w:pBdr>
          <w:top w:val="nil"/>
          <w:left w:val="nil"/>
          <w:bottom w:val="nil"/>
          <w:right w:val="nil"/>
          <w:between w:val="nil"/>
        </w:pBdr>
        <w:tabs>
          <w:tab w:val="left" w:pos="880"/>
        </w:tabs>
        <w:spacing w:after="0" w:line="240" w:lineRule="auto"/>
        <w:ind w:left="720"/>
      </w:pPr>
    </w:p>
    <w:p w14:paraId="7B7B79AD" w14:textId="77777777" w:rsidR="00E936FE" w:rsidRDefault="00000000">
      <w:pPr>
        <w:numPr>
          <w:ilvl w:val="1"/>
          <w:numId w:val="23"/>
        </w:numPr>
        <w:pBdr>
          <w:top w:val="nil"/>
          <w:left w:val="nil"/>
          <w:bottom w:val="nil"/>
          <w:right w:val="nil"/>
          <w:between w:val="nil"/>
        </w:pBdr>
        <w:tabs>
          <w:tab w:val="left" w:pos="810"/>
          <w:tab w:val="left" w:pos="880"/>
        </w:tabs>
        <w:spacing w:after="0" w:line="240" w:lineRule="auto"/>
      </w:pPr>
      <w:r>
        <w:rPr>
          <w:color w:val="000000"/>
        </w:rPr>
        <w:t>The Contractor(s) shall use NIST SP 800-70 Rev 3 or the latest mandated revision, for guidance on configuration settings (i.e., checklists) for information technology products.</w:t>
      </w:r>
    </w:p>
    <w:p w14:paraId="7B7B79AE" w14:textId="77777777" w:rsidR="00E936FE" w:rsidRDefault="00000000">
      <w:pPr>
        <w:numPr>
          <w:ilvl w:val="1"/>
          <w:numId w:val="23"/>
        </w:numPr>
        <w:pBdr>
          <w:top w:val="nil"/>
          <w:left w:val="nil"/>
          <w:bottom w:val="nil"/>
          <w:right w:val="nil"/>
          <w:between w:val="nil"/>
        </w:pBdr>
        <w:tabs>
          <w:tab w:val="left" w:pos="810"/>
          <w:tab w:val="left" w:pos="880"/>
        </w:tabs>
        <w:spacing w:after="0" w:line="240" w:lineRule="auto"/>
      </w:pPr>
      <w:r>
        <w:t>Provide support for all approved change requests regarding antenna system networks.</w:t>
      </w:r>
    </w:p>
    <w:p w14:paraId="7B7B79AF" w14:textId="77777777" w:rsidR="00E936FE" w:rsidRDefault="00000000">
      <w:pPr>
        <w:numPr>
          <w:ilvl w:val="1"/>
          <w:numId w:val="23"/>
        </w:numPr>
        <w:pBdr>
          <w:top w:val="nil"/>
          <w:left w:val="nil"/>
          <w:bottom w:val="nil"/>
          <w:right w:val="nil"/>
          <w:between w:val="nil"/>
        </w:pBdr>
        <w:tabs>
          <w:tab w:val="left" w:pos="880"/>
        </w:tabs>
        <w:spacing w:after="0" w:line="240" w:lineRule="auto"/>
      </w:pPr>
      <w:r>
        <w:rPr>
          <w:color w:val="000000"/>
        </w:rPr>
        <w:t>Review system descriptions for impact assessment to operations per the OSPO CM Process for all new installations. Comply with Government-approved configuration management practices and submit Configuration Management Process Forms for all system upgrades, configuration changes, and new installations [D-</w:t>
      </w:r>
      <w:r>
        <w:t>TO3</w:t>
      </w:r>
      <w:r>
        <w:rPr>
          <w:color w:val="000000"/>
        </w:rPr>
        <w:t>-012].</w:t>
      </w:r>
    </w:p>
    <w:p w14:paraId="7B7B79B0" w14:textId="77777777" w:rsidR="00E936FE" w:rsidRDefault="00E936FE">
      <w:pPr>
        <w:tabs>
          <w:tab w:val="left" w:pos="880"/>
        </w:tabs>
        <w:spacing w:after="0" w:line="240" w:lineRule="auto"/>
      </w:pPr>
    </w:p>
    <w:p w14:paraId="7B7B79B1" w14:textId="77777777" w:rsidR="00E936FE"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3.3.3.2 Networks Account Administration Management</w:t>
      </w:r>
    </w:p>
    <w:p w14:paraId="7B7B79B2" w14:textId="77777777" w:rsidR="00E936FE" w:rsidRDefault="00E936FE">
      <w:pPr>
        <w:tabs>
          <w:tab w:val="left" w:pos="880"/>
        </w:tabs>
        <w:spacing w:after="0"/>
      </w:pPr>
    </w:p>
    <w:p w14:paraId="7B7B79B3" w14:textId="77777777" w:rsidR="00E936FE" w:rsidRDefault="00000000">
      <w:pPr>
        <w:tabs>
          <w:tab w:val="left" w:pos="880"/>
        </w:tabs>
        <w:spacing w:after="0" w:line="240" w:lineRule="auto"/>
      </w:pPr>
      <w:r>
        <w:rPr>
          <w:b/>
          <w:bCs/>
        </w:rPr>
        <w:t>PWS-TO3-NA01:</w:t>
      </w:r>
      <w:r>
        <w:t xml:space="preserve"> The Contractor(s) shall provide Network Account/Administration Management services. Typical tasks include:</w:t>
      </w:r>
    </w:p>
    <w:p w14:paraId="7B7B79B4" w14:textId="77777777" w:rsidR="00E936FE" w:rsidRDefault="00E936FE">
      <w:pPr>
        <w:tabs>
          <w:tab w:val="left" w:pos="880"/>
        </w:tabs>
        <w:spacing w:after="0" w:line="240" w:lineRule="auto"/>
      </w:pPr>
    </w:p>
    <w:p w14:paraId="7B7B79B5" w14:textId="77777777" w:rsidR="00E936FE" w:rsidRDefault="00000000">
      <w:pPr>
        <w:numPr>
          <w:ilvl w:val="0"/>
          <w:numId w:val="10"/>
        </w:numPr>
        <w:tabs>
          <w:tab w:val="left" w:pos="880"/>
        </w:tabs>
        <w:spacing w:after="0" w:line="240" w:lineRule="auto"/>
      </w:pPr>
      <w:r>
        <w:t>Adherence to Government-mandated account management policies and procedures for adding, maintaining, monitoring, and disabling user accounts on network equipment.</w:t>
      </w:r>
    </w:p>
    <w:p w14:paraId="7B7B79B6" w14:textId="77777777" w:rsidR="00E936FE" w:rsidRDefault="00000000">
      <w:pPr>
        <w:numPr>
          <w:ilvl w:val="0"/>
          <w:numId w:val="10"/>
        </w:numPr>
        <w:tabs>
          <w:tab w:val="left" w:pos="880"/>
        </w:tabs>
        <w:spacing w:after="0" w:line="240" w:lineRule="auto"/>
      </w:pPr>
      <w:r>
        <w:t>Coordinate with the Government to process account request forms, CCRs, and any other forms documented in Government network administration procedures.</w:t>
      </w:r>
    </w:p>
    <w:p w14:paraId="7B7B79B7" w14:textId="77777777" w:rsidR="00E936FE" w:rsidRDefault="00000000">
      <w:pPr>
        <w:numPr>
          <w:ilvl w:val="0"/>
          <w:numId w:val="10"/>
        </w:numPr>
        <w:tabs>
          <w:tab w:val="left" w:pos="880"/>
        </w:tabs>
        <w:spacing w:after="0" w:line="240" w:lineRule="auto"/>
      </w:pPr>
      <w:r>
        <w:t xml:space="preserve">Complete System Account Reviews [D-TO3-013] and report quarterly or as scheduled per NIST, DOC and NOAA policy. </w:t>
      </w:r>
    </w:p>
    <w:p w14:paraId="7B7B79B8" w14:textId="77777777" w:rsidR="00E936FE" w:rsidRDefault="00000000">
      <w:pPr>
        <w:numPr>
          <w:ilvl w:val="0"/>
          <w:numId w:val="10"/>
        </w:numPr>
        <w:tabs>
          <w:tab w:val="left" w:pos="880"/>
        </w:tabs>
        <w:spacing w:after="0" w:line="240" w:lineRule="auto"/>
      </w:pPr>
      <w:r>
        <w:t>Administer appropriate access to system and network devices using secured methods approved by the Information System Security Officer (ISSO).</w:t>
      </w:r>
    </w:p>
    <w:p w14:paraId="7B7B79B9" w14:textId="77777777" w:rsidR="00E936FE" w:rsidRDefault="00000000">
      <w:pPr>
        <w:numPr>
          <w:ilvl w:val="0"/>
          <w:numId w:val="10"/>
        </w:numPr>
        <w:tabs>
          <w:tab w:val="left" w:pos="880"/>
        </w:tabs>
        <w:spacing w:after="0" w:line="240" w:lineRule="auto"/>
      </w:pPr>
      <w:r>
        <w:t>Coordinate with the Government to create and maintain a Spare Parts Plan [D-TO3-014] for all sites after contract award that contain, spare parts inventories, system inventories, rack elevations, re-order status, and equipment room layouts. Documents formats and data shall be approved by the Government.</w:t>
      </w:r>
    </w:p>
    <w:p w14:paraId="7B7B79BA" w14:textId="77777777" w:rsidR="00E936FE" w:rsidRDefault="00000000">
      <w:pPr>
        <w:numPr>
          <w:ilvl w:val="0"/>
          <w:numId w:val="10"/>
        </w:numPr>
        <w:tabs>
          <w:tab w:val="left" w:pos="880"/>
        </w:tabs>
        <w:spacing w:after="0" w:line="240" w:lineRule="auto"/>
      </w:pPr>
      <w:r>
        <w:t xml:space="preserve">Implement networks and devices supporting both IPv4 and IPv6. </w:t>
      </w:r>
    </w:p>
    <w:p w14:paraId="7B7B79BB" w14:textId="77777777" w:rsidR="00E936FE" w:rsidRDefault="00000000">
      <w:pPr>
        <w:numPr>
          <w:ilvl w:val="0"/>
          <w:numId w:val="10"/>
        </w:numPr>
        <w:tabs>
          <w:tab w:val="left" w:pos="880"/>
        </w:tabs>
        <w:spacing w:after="0" w:line="240" w:lineRule="auto"/>
      </w:pPr>
      <w:r>
        <w:lastRenderedPageBreak/>
        <w:t>Verify that networks support automatic failover to redundant connections when the initial connection fails or is degraded.</w:t>
      </w:r>
    </w:p>
    <w:p w14:paraId="7B7B79BC" w14:textId="77777777" w:rsidR="00E936FE" w:rsidRDefault="00000000">
      <w:pPr>
        <w:numPr>
          <w:ilvl w:val="0"/>
          <w:numId w:val="10"/>
        </w:numPr>
        <w:tabs>
          <w:tab w:val="left" w:pos="880"/>
        </w:tabs>
        <w:spacing w:after="0" w:line="240" w:lineRule="auto"/>
      </w:pPr>
      <w:r>
        <w:t xml:space="preserve">Within the comment/label field of the associated operating system configuration of a network device, each connected port should be labeled with the hostname of connected device, the remote port identification of the connected device, the network interface name (such as workstation/server hardware) of the connected device and the rack identifier of the connected device. Additionally, the comment field for the device itself should be as filled as possible with the name of the device, location use, and mission information. </w:t>
      </w:r>
    </w:p>
    <w:p w14:paraId="7B7B79BD" w14:textId="77777777" w:rsidR="00E936FE" w:rsidRDefault="00000000">
      <w:pPr>
        <w:numPr>
          <w:ilvl w:val="0"/>
          <w:numId w:val="10"/>
        </w:numPr>
        <w:tabs>
          <w:tab w:val="left" w:pos="880"/>
        </w:tabs>
        <w:spacing w:after="0" w:line="240" w:lineRule="auto"/>
      </w:pPr>
      <w:r>
        <w:t>Document and manage data center racks and patch cables per ANSI/TIA-942 standard and Building Industry Consulting Service International (BICSI) best practices.</w:t>
      </w:r>
    </w:p>
    <w:p w14:paraId="7B7B79BE" w14:textId="77777777" w:rsidR="00E936FE" w:rsidRDefault="00000000">
      <w:pPr>
        <w:numPr>
          <w:ilvl w:val="0"/>
          <w:numId w:val="10"/>
        </w:numPr>
        <w:tabs>
          <w:tab w:val="left" w:pos="880"/>
        </w:tabs>
        <w:spacing w:after="0" w:line="240" w:lineRule="auto"/>
      </w:pPr>
      <w:r>
        <w:t>Label network cabling and equipment per ANSI/TIA-606-B labeling standard.</w:t>
      </w:r>
    </w:p>
    <w:p w14:paraId="7B7B79BF" w14:textId="77777777" w:rsidR="00E936FE" w:rsidRDefault="00000000">
      <w:pPr>
        <w:numPr>
          <w:ilvl w:val="0"/>
          <w:numId w:val="10"/>
        </w:numPr>
        <w:tabs>
          <w:tab w:val="left" w:pos="880"/>
        </w:tabs>
        <w:spacing w:after="0" w:line="240" w:lineRule="auto"/>
      </w:pPr>
      <w:r>
        <w:t>Manage and troubleshoot approved public and private Domain Naming Service (DNS) name spaces owned and operated by the Government. This includes obtaining domain and IP space from the NOAA Network Operations Center (NOC). For public facing networks, manage, and assign the proper IP address to correspond to the correct domain names, and update DNS names and entries.</w:t>
      </w:r>
    </w:p>
    <w:p w14:paraId="7B7B79C0" w14:textId="59C1179C" w:rsidR="00E936FE" w:rsidRDefault="00000000">
      <w:pPr>
        <w:numPr>
          <w:ilvl w:val="0"/>
          <w:numId w:val="10"/>
        </w:numPr>
        <w:tabs>
          <w:tab w:val="left" w:pos="880"/>
        </w:tabs>
        <w:spacing w:after="0" w:line="240" w:lineRule="auto"/>
      </w:pPr>
      <w:r>
        <w:t>Manage, track, and communicate to appropriate Government personnel all Dynamic Host Configuration Protocol (DHCP) [D-TO3-015] and static IP address reservations within the network monthly</w:t>
      </w:r>
      <w:r w:rsidR="00102865">
        <w:t>.</w:t>
      </w:r>
    </w:p>
    <w:p w14:paraId="7B7B79C1" w14:textId="77777777" w:rsidR="00E936FE" w:rsidRDefault="00000000">
      <w:pPr>
        <w:numPr>
          <w:ilvl w:val="0"/>
          <w:numId w:val="10"/>
        </w:numPr>
        <w:tabs>
          <w:tab w:val="left" w:pos="880"/>
        </w:tabs>
        <w:spacing w:after="0" w:line="240" w:lineRule="auto"/>
      </w:pPr>
      <w:r>
        <w:t xml:space="preserve">Maintain accurate records of network port connections and IP assignments for all Government boundary network equipment: identify network port connections with remote hostname, location ID, and Interface ID (port number, Eth0, etc.). </w:t>
      </w:r>
    </w:p>
    <w:p w14:paraId="7B7B79C2" w14:textId="77777777" w:rsidR="00E936FE" w:rsidRDefault="00000000">
      <w:pPr>
        <w:numPr>
          <w:ilvl w:val="0"/>
          <w:numId w:val="10"/>
        </w:numPr>
        <w:tabs>
          <w:tab w:val="left" w:pos="880"/>
        </w:tabs>
        <w:spacing w:after="0" w:line="240" w:lineRule="auto"/>
      </w:pPr>
      <w:r>
        <w:t>Provide and maintain implementation activities within the system maintenance schedule for any network changes, including applying network operating system updates or patches which require government approval.</w:t>
      </w:r>
    </w:p>
    <w:p w14:paraId="7B7B79C3" w14:textId="77777777" w:rsidR="00E936FE" w:rsidRDefault="00000000">
      <w:pPr>
        <w:numPr>
          <w:ilvl w:val="0"/>
          <w:numId w:val="10"/>
        </w:numPr>
        <w:tabs>
          <w:tab w:val="left" w:pos="880"/>
        </w:tabs>
        <w:spacing w:after="0" w:line="240" w:lineRule="auto"/>
      </w:pPr>
      <w:r>
        <w:t>Comply with Government-provided limitations regarding downtime and SLAs.</w:t>
      </w:r>
    </w:p>
    <w:p w14:paraId="7B7B79C4" w14:textId="77777777" w:rsidR="00E936FE" w:rsidRDefault="00000000">
      <w:pPr>
        <w:numPr>
          <w:ilvl w:val="0"/>
          <w:numId w:val="10"/>
        </w:numPr>
        <w:tabs>
          <w:tab w:val="left" w:pos="880"/>
        </w:tabs>
        <w:spacing w:after="0" w:line="240" w:lineRule="auto"/>
      </w:pPr>
      <w:r>
        <w:t>Coordinate scheduled network down times with the Government representative and operations personnel.</w:t>
      </w:r>
    </w:p>
    <w:p w14:paraId="7B7B79C5" w14:textId="77777777" w:rsidR="00E936FE" w:rsidRDefault="00000000">
      <w:pPr>
        <w:numPr>
          <w:ilvl w:val="0"/>
          <w:numId w:val="10"/>
        </w:numPr>
        <w:tabs>
          <w:tab w:val="left" w:pos="880"/>
        </w:tabs>
        <w:spacing w:after="0" w:line="240" w:lineRule="auto"/>
      </w:pPr>
      <w:r>
        <w:t>Implement and enforce multi-factor authentication methods for remote users and other Government-identified users.</w:t>
      </w:r>
    </w:p>
    <w:p w14:paraId="7B7B79C6" w14:textId="77777777" w:rsidR="00E936FE" w:rsidRDefault="00000000">
      <w:pPr>
        <w:numPr>
          <w:ilvl w:val="0"/>
          <w:numId w:val="10"/>
        </w:numPr>
        <w:tabs>
          <w:tab w:val="left" w:pos="880"/>
        </w:tabs>
        <w:spacing w:after="0" w:line="240" w:lineRule="auto"/>
      </w:pPr>
      <w:r>
        <w:t xml:space="preserve">Provide remote access (Virtual Private Network (VPN)) services to monitor and manage methods for remote users and business partners to securely connect to the network and data center computing services over the public internet. </w:t>
      </w:r>
    </w:p>
    <w:p w14:paraId="7B7B79C7" w14:textId="77777777" w:rsidR="00E936FE" w:rsidRDefault="00000000">
      <w:pPr>
        <w:numPr>
          <w:ilvl w:val="0"/>
          <w:numId w:val="10"/>
        </w:numPr>
        <w:tabs>
          <w:tab w:val="left" w:pos="880"/>
        </w:tabs>
        <w:spacing w:after="0" w:line="240" w:lineRule="auto"/>
      </w:pPr>
      <w:r>
        <w:t>Ensure that there is no access to public networks from networks used by the NAaaS Assigned Systems where such access is prohibited (i.e. air-gapped networks).</w:t>
      </w:r>
    </w:p>
    <w:p w14:paraId="7B7B79C8" w14:textId="77777777" w:rsidR="00E936FE" w:rsidRDefault="00E936FE">
      <w:pPr>
        <w:tabs>
          <w:tab w:val="left" w:pos="880"/>
        </w:tabs>
        <w:spacing w:after="0" w:line="240" w:lineRule="auto"/>
        <w:ind w:left="720"/>
      </w:pPr>
    </w:p>
    <w:p w14:paraId="7B7B79C9" w14:textId="77777777" w:rsidR="00E936FE"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3.3.3.3 Networks Performance Management</w:t>
      </w:r>
    </w:p>
    <w:p w14:paraId="7B7B79CA" w14:textId="77777777" w:rsidR="00E936FE" w:rsidRDefault="00E936FE">
      <w:pPr>
        <w:tabs>
          <w:tab w:val="left" w:pos="880"/>
        </w:tabs>
        <w:spacing w:after="0"/>
      </w:pPr>
    </w:p>
    <w:p w14:paraId="7B7B79CB" w14:textId="77777777" w:rsidR="00E936FE" w:rsidRDefault="00000000">
      <w:pPr>
        <w:tabs>
          <w:tab w:val="left" w:pos="880"/>
        </w:tabs>
        <w:spacing w:after="0" w:line="240" w:lineRule="auto"/>
      </w:pPr>
      <w:r>
        <w:rPr>
          <w:b/>
          <w:bCs/>
        </w:rPr>
        <w:t>PWS-TO3-NP01:</w:t>
      </w:r>
      <w:r>
        <w:t xml:space="preserve">  The Contractor(s) shall provide services for Network Performance Management. The tasks for this include:</w:t>
      </w:r>
    </w:p>
    <w:p w14:paraId="7B7B79CC" w14:textId="77777777" w:rsidR="00E936FE" w:rsidRDefault="00E936FE">
      <w:pPr>
        <w:tabs>
          <w:tab w:val="left" w:pos="880"/>
        </w:tabs>
        <w:spacing w:after="0" w:line="240" w:lineRule="auto"/>
      </w:pPr>
    </w:p>
    <w:p w14:paraId="7B7B79CD"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Provide system reports weekly on network components to include availability, resource utilization, and system performance. The report structure must have logical structure and groupings to represent the status of the operational network. Network Utilization report for External facing devices [D-</w:t>
      </w:r>
      <w:r>
        <w:t>TO3</w:t>
      </w:r>
      <w:r>
        <w:rPr>
          <w:color w:val="000000"/>
        </w:rPr>
        <w:t>-016] will be on a different report than Network Utilization report for internal [D-</w:t>
      </w:r>
      <w:r>
        <w:t>TO3</w:t>
      </w:r>
      <w:r>
        <w:rPr>
          <w:color w:val="000000"/>
        </w:rPr>
        <w:t>-017] only devices.</w:t>
      </w:r>
    </w:p>
    <w:p w14:paraId="7B7B79CE"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 xml:space="preserve">Provide ad hoc network analyses requested by the Government. </w:t>
      </w:r>
    </w:p>
    <w:p w14:paraId="7B7B79CF"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lastRenderedPageBreak/>
        <w:t>Review and analyze system logs daily to identify alerts or potential faults that impact the system. Upon receipt, update the critical alerts report [D-</w:t>
      </w:r>
      <w:r>
        <w:t>TO3</w:t>
      </w:r>
      <w:r>
        <w:rPr>
          <w:color w:val="000000"/>
        </w:rPr>
        <w:t>-018] and notify the Government Network Manager, GSEs, ISSOs (for security-related alerts including IDS alerts), and PALs immediately after updates are made. This list may be reduced or added-to by a Work Request.</w:t>
      </w:r>
    </w:p>
    <w:p w14:paraId="7B7B79D0"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Provide an automated network monitoring system capability to track data throughput, bandwidth utilization, outages, network component computer processing unit (CPU), and memory utilization, network trends and analysis, alerting, and configuration changes.</w:t>
      </w:r>
    </w:p>
    <w:p w14:paraId="7B7B79D1"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 xml:space="preserve">Configure automated network monitoring </w:t>
      </w:r>
      <w:r>
        <w:t>tools</w:t>
      </w:r>
      <w:r>
        <w:rPr>
          <w:color w:val="000000"/>
        </w:rPr>
        <w:t xml:space="preserve"> to send alerts or reports to groups of stakeholders who share a common interest in the data. </w:t>
      </w:r>
    </w:p>
    <w:p w14:paraId="7B7B79D2" w14:textId="6A4D23A0"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 xml:space="preserve"> Monitor data throughput and bandwidth utilization over the networks, providing recommendations on upgrades, and optimization to the Government</w:t>
      </w:r>
      <w:r w:rsidR="00A16EDD">
        <w:rPr>
          <w:color w:val="000000"/>
        </w:rPr>
        <w:t>.</w:t>
      </w:r>
      <w:r>
        <w:rPr>
          <w:color w:val="000000"/>
        </w:rPr>
        <w:t xml:space="preserve">  </w:t>
      </w:r>
    </w:p>
    <w:p w14:paraId="7B7B79D3"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Modify network routes to optimize the network traffic with Quality of Service (QOS) as data flows change within the OSPO environment.</w:t>
      </w:r>
    </w:p>
    <w:p w14:paraId="7B7B79D4" w14:textId="77777777" w:rsidR="00E936FE" w:rsidRDefault="00000000">
      <w:pPr>
        <w:numPr>
          <w:ilvl w:val="0"/>
          <w:numId w:val="11"/>
        </w:numPr>
        <w:pBdr>
          <w:top w:val="nil"/>
          <w:left w:val="nil"/>
          <w:bottom w:val="nil"/>
          <w:right w:val="nil"/>
          <w:between w:val="nil"/>
        </w:pBdr>
        <w:tabs>
          <w:tab w:val="left" w:pos="880"/>
        </w:tabs>
        <w:spacing w:after="0" w:line="240" w:lineRule="auto"/>
      </w:pPr>
      <w:r>
        <w:rPr>
          <w:color w:val="000000"/>
        </w:rPr>
        <w:t>Coordinate problem analyses with the Government and other parties to resolve performance problems.</w:t>
      </w:r>
    </w:p>
    <w:p w14:paraId="7B7B79D5" w14:textId="77777777" w:rsidR="00E936FE" w:rsidRDefault="00E936FE">
      <w:pPr>
        <w:tabs>
          <w:tab w:val="left" w:pos="880"/>
        </w:tabs>
        <w:spacing w:after="0" w:line="240" w:lineRule="auto"/>
        <w:ind w:left="720"/>
      </w:pPr>
    </w:p>
    <w:p w14:paraId="7B7B79D6" w14:textId="77777777" w:rsidR="00E936FE" w:rsidRDefault="00000000">
      <w:pPr>
        <w:pStyle w:val="Heading4"/>
        <w:tabs>
          <w:tab w:val="left" w:pos="880"/>
        </w:tabs>
        <w:spacing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3.3.3.4 Networks Security Management</w:t>
      </w:r>
    </w:p>
    <w:p w14:paraId="7B7B79D7" w14:textId="77777777" w:rsidR="00E936FE" w:rsidRDefault="00E936FE">
      <w:pPr>
        <w:tabs>
          <w:tab w:val="left" w:pos="880"/>
        </w:tabs>
        <w:spacing w:after="0"/>
      </w:pPr>
    </w:p>
    <w:p w14:paraId="7B7B79D8" w14:textId="77777777" w:rsidR="00E936FE" w:rsidRDefault="00000000">
      <w:pPr>
        <w:tabs>
          <w:tab w:val="left" w:pos="880"/>
        </w:tabs>
        <w:spacing w:after="0" w:line="240" w:lineRule="auto"/>
      </w:pPr>
      <w:r>
        <w:rPr>
          <w:b/>
          <w:bCs/>
        </w:rPr>
        <w:t>PWS-TO3-SM05:</w:t>
      </w:r>
      <w:r>
        <w:t xml:space="preserve"> The Contractor(s) shall provide services for Network Security Management. Tasks to include:</w:t>
      </w:r>
    </w:p>
    <w:p w14:paraId="7B7B79D9" w14:textId="77777777" w:rsidR="00E936FE" w:rsidRDefault="00E936FE">
      <w:pPr>
        <w:tabs>
          <w:tab w:val="left" w:pos="880"/>
        </w:tabs>
        <w:spacing w:after="0" w:line="240" w:lineRule="auto"/>
      </w:pPr>
    </w:p>
    <w:p w14:paraId="7B7B79DA" w14:textId="77777777" w:rsidR="00E936FE" w:rsidRDefault="00000000">
      <w:pPr>
        <w:numPr>
          <w:ilvl w:val="0"/>
          <w:numId w:val="24"/>
        </w:numPr>
        <w:tabs>
          <w:tab w:val="left" w:pos="880"/>
        </w:tabs>
        <w:spacing w:after="0" w:line="240" w:lineRule="auto"/>
      </w:pPr>
      <w:r>
        <w:t>Perform all necessary corrective maintenance in support of cybersecurity POA&amp;Ms.</w:t>
      </w:r>
    </w:p>
    <w:p w14:paraId="7B7B79DB" w14:textId="77777777" w:rsidR="00E936FE" w:rsidRDefault="00000000">
      <w:pPr>
        <w:numPr>
          <w:ilvl w:val="0"/>
          <w:numId w:val="24"/>
        </w:numPr>
        <w:tabs>
          <w:tab w:val="left" w:pos="880"/>
        </w:tabs>
        <w:spacing w:after="0" w:line="240" w:lineRule="auto"/>
      </w:pPr>
      <w:r>
        <w:t xml:space="preserve">Obtain written authorization from the respective OSPO system ISSO for the release of any information of that system. </w:t>
      </w:r>
    </w:p>
    <w:p w14:paraId="7B7B79DC" w14:textId="77777777" w:rsidR="00E936FE" w:rsidRDefault="00000000">
      <w:pPr>
        <w:numPr>
          <w:ilvl w:val="0"/>
          <w:numId w:val="24"/>
        </w:numPr>
        <w:tabs>
          <w:tab w:val="left" w:pos="880"/>
        </w:tabs>
        <w:spacing w:after="0" w:line="240" w:lineRule="auto"/>
      </w:pPr>
      <w:r>
        <w:t>Inspect and apply the necessary security patches and vulnerability mitigations for system boundary equipment.</w:t>
      </w:r>
    </w:p>
    <w:p w14:paraId="7B7B79DD" w14:textId="77777777" w:rsidR="00E936FE" w:rsidRDefault="00000000">
      <w:pPr>
        <w:numPr>
          <w:ilvl w:val="0"/>
          <w:numId w:val="24"/>
        </w:numPr>
        <w:tabs>
          <w:tab w:val="left" w:pos="880"/>
        </w:tabs>
        <w:spacing w:after="0" w:line="240" w:lineRule="auto"/>
      </w:pPr>
      <w:r>
        <w:t>Facilitate, attend, and support the OSPO Patch Vulnerability Group (PVG) to identify critical and high vulnerabilities that impact OSPO’s systems; submit a Patch Vulnerability report weekly [D-TO3-019].</w:t>
      </w:r>
    </w:p>
    <w:p w14:paraId="7B7B79DE" w14:textId="77777777" w:rsidR="00E936FE" w:rsidRDefault="00000000">
      <w:pPr>
        <w:numPr>
          <w:ilvl w:val="0"/>
          <w:numId w:val="24"/>
        </w:numPr>
        <w:tabs>
          <w:tab w:val="left" w:pos="880"/>
        </w:tabs>
        <w:spacing w:after="0" w:line="240" w:lineRule="auto"/>
      </w:pPr>
      <w:r>
        <w:t>Configure IDSs/appliances within OSPO networks to gather (daily) information and submit Critical Alerts report for analysis to OSPO ISSOs.</w:t>
      </w:r>
    </w:p>
    <w:p w14:paraId="7B7B79DF" w14:textId="77777777" w:rsidR="00E936FE" w:rsidRDefault="00000000">
      <w:pPr>
        <w:numPr>
          <w:ilvl w:val="0"/>
          <w:numId w:val="24"/>
        </w:numPr>
        <w:tabs>
          <w:tab w:val="left" w:pos="880"/>
        </w:tabs>
        <w:spacing w:after="0" w:line="240" w:lineRule="auto"/>
      </w:pPr>
      <w:r>
        <w:t>Monitor for intrusions on OSPO network equipment; report all security threats per NESDIS Incident Response Plan.</w:t>
      </w:r>
    </w:p>
    <w:p w14:paraId="7B7B79E0" w14:textId="77777777" w:rsidR="00E936FE" w:rsidRDefault="00000000">
      <w:pPr>
        <w:numPr>
          <w:ilvl w:val="0"/>
          <w:numId w:val="24"/>
        </w:numPr>
        <w:tabs>
          <w:tab w:val="left" w:pos="880"/>
        </w:tabs>
        <w:spacing w:after="0" w:line="240" w:lineRule="auto"/>
      </w:pPr>
      <w:r>
        <w:t>Coordinate with the OSPO ISSO to verify software, firmware, and engineering revision levels of network components are at minimum levels required by NOAA, NESDIS, and all applicable security policies.</w:t>
      </w:r>
    </w:p>
    <w:p w14:paraId="7B7B79E1" w14:textId="77777777" w:rsidR="00E936FE" w:rsidRDefault="00000000">
      <w:pPr>
        <w:numPr>
          <w:ilvl w:val="0"/>
          <w:numId w:val="24"/>
        </w:numPr>
        <w:tabs>
          <w:tab w:val="left" w:pos="880"/>
        </w:tabs>
        <w:spacing w:after="0" w:line="240" w:lineRule="auto"/>
      </w:pPr>
      <w:r>
        <w:t>Maintain daily awareness of security vulnerabilities and follow the annual IT Security training which mandates times for reporting security issues and to notify the OSPO ISSO of potential network vulnerabilities.</w:t>
      </w:r>
    </w:p>
    <w:p w14:paraId="7B7B79E2" w14:textId="77777777" w:rsidR="00E936FE" w:rsidRDefault="00000000">
      <w:pPr>
        <w:numPr>
          <w:ilvl w:val="0"/>
          <w:numId w:val="24"/>
        </w:numPr>
        <w:tabs>
          <w:tab w:val="left" w:pos="880"/>
        </w:tabs>
        <w:spacing w:after="0" w:line="240" w:lineRule="auto"/>
      </w:pPr>
      <w:r>
        <w:t>Gather information by subject matter experts for the OSPO ISSO and other parties to evaluate and document OSPO NAaaS Antenna Ground Systems for System Test and Evaluation (STE) Penetration Test.</w:t>
      </w:r>
    </w:p>
    <w:p w14:paraId="7B7B79E3" w14:textId="77777777" w:rsidR="00E936FE" w:rsidRDefault="00000000">
      <w:pPr>
        <w:numPr>
          <w:ilvl w:val="0"/>
          <w:numId w:val="24"/>
        </w:numPr>
        <w:tabs>
          <w:tab w:val="left" w:pos="880"/>
        </w:tabs>
        <w:spacing w:after="0" w:line="240" w:lineRule="auto"/>
      </w:pPr>
      <w:r>
        <w:t>Implement remedial changes to network components required to meet security compliance mandates, or document the reasons why it cannot, and present alternate means of meeting those mandates.</w:t>
      </w:r>
    </w:p>
    <w:p w14:paraId="7B7B79E4" w14:textId="77777777" w:rsidR="00E936FE" w:rsidRDefault="00000000">
      <w:pPr>
        <w:numPr>
          <w:ilvl w:val="0"/>
          <w:numId w:val="24"/>
        </w:numPr>
        <w:tabs>
          <w:tab w:val="left" w:pos="880"/>
        </w:tabs>
        <w:spacing w:after="0" w:line="240" w:lineRule="auto"/>
      </w:pPr>
      <w:r>
        <w:lastRenderedPageBreak/>
        <w:t>Manage network Firewall to include review and implement secure configurations, review firewall policies, proposed changes to ensure efficient operations, and provide a Firewall Ruleset Report to include port and protocol information quarterly [D-TO3-020].</w:t>
      </w:r>
    </w:p>
    <w:p w14:paraId="7B7B79E5" w14:textId="77777777" w:rsidR="00E936FE" w:rsidRDefault="00000000">
      <w:pPr>
        <w:numPr>
          <w:ilvl w:val="0"/>
          <w:numId w:val="24"/>
        </w:numPr>
        <w:tabs>
          <w:tab w:val="left" w:pos="880"/>
        </w:tabs>
        <w:spacing w:after="0" w:line="240" w:lineRule="auto"/>
      </w:pPr>
      <w:r>
        <w:t>Maintain, manage, and submit the Ports, Protocols, and Services Management (PP&amp;SM) report for all data traversing the operational networks to the Government quarterly [D-TO3-021].</w:t>
      </w:r>
    </w:p>
    <w:p w14:paraId="7B7B79E6" w14:textId="77777777" w:rsidR="00E936FE" w:rsidRDefault="00E936FE">
      <w:pPr>
        <w:tabs>
          <w:tab w:val="left" w:pos="880"/>
        </w:tabs>
        <w:spacing w:after="0" w:line="240" w:lineRule="auto"/>
        <w:ind w:left="720"/>
      </w:pPr>
    </w:p>
    <w:p w14:paraId="7B7B79E7"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3.3.3.5 System Administration and User Support</w:t>
      </w:r>
    </w:p>
    <w:p w14:paraId="7B7B79E8" w14:textId="77777777" w:rsidR="00E936FE" w:rsidRDefault="00E936FE">
      <w:pPr>
        <w:tabs>
          <w:tab w:val="left" w:pos="880"/>
        </w:tabs>
        <w:spacing w:after="0"/>
      </w:pPr>
    </w:p>
    <w:p w14:paraId="7B7B79E9" w14:textId="77777777" w:rsidR="00E936FE" w:rsidRDefault="00000000">
      <w:pPr>
        <w:tabs>
          <w:tab w:val="left" w:pos="880"/>
        </w:tabs>
        <w:spacing w:after="0" w:line="240" w:lineRule="auto"/>
      </w:pPr>
      <w:r>
        <w:rPr>
          <w:b/>
          <w:bCs/>
        </w:rPr>
        <w:t>PWS-TO3-SA01:</w:t>
      </w:r>
      <w:r>
        <w:t xml:space="preserve"> The Contractor(s) shall provide support for System Administration and User Support Activities to include:</w:t>
      </w:r>
    </w:p>
    <w:p w14:paraId="7B7B79EA" w14:textId="77777777" w:rsidR="00E936FE" w:rsidRDefault="00E936FE">
      <w:pPr>
        <w:tabs>
          <w:tab w:val="left" w:pos="880"/>
        </w:tabs>
        <w:spacing w:after="0" w:line="240" w:lineRule="auto"/>
      </w:pPr>
    </w:p>
    <w:p w14:paraId="7B7B79EB" w14:textId="77777777" w:rsidR="00E936FE" w:rsidRDefault="00000000" w:rsidP="0041021B">
      <w:pPr>
        <w:numPr>
          <w:ilvl w:val="0"/>
          <w:numId w:val="27"/>
        </w:numPr>
        <w:tabs>
          <w:tab w:val="left" w:pos="880"/>
        </w:tabs>
        <w:spacing w:after="0" w:line="240" w:lineRule="auto"/>
      </w:pPr>
      <w:r>
        <w:t>Perform systems administration on all servers, workstations, and peripherals associated with NAaaS Antenna Systems located at NSOF facility, McMurdo Station, remote facilities, CDAs, and CBU  facility are the primary locations for this required support, with other periodic on-site support at locations listed in Section 2.1 Places of Performance.</w:t>
      </w:r>
    </w:p>
    <w:p w14:paraId="7B7B79EC" w14:textId="77777777" w:rsidR="00E936FE" w:rsidRDefault="00000000" w:rsidP="0041021B">
      <w:pPr>
        <w:numPr>
          <w:ilvl w:val="0"/>
          <w:numId w:val="27"/>
        </w:numPr>
        <w:tabs>
          <w:tab w:val="left" w:pos="880"/>
        </w:tabs>
        <w:spacing w:after="0" w:line="240" w:lineRule="auto"/>
      </w:pPr>
      <w:r>
        <w:t>Provide systems administration support on-site at the NSOF, Monday through Friday, with core business hours of 7:00am – 6:00pm, excluding Federal holidays.</w:t>
      </w:r>
    </w:p>
    <w:p w14:paraId="7B7B79ED" w14:textId="77777777" w:rsidR="00E936FE" w:rsidRDefault="00000000" w:rsidP="0041021B">
      <w:pPr>
        <w:numPr>
          <w:ilvl w:val="0"/>
          <w:numId w:val="27"/>
        </w:numPr>
        <w:tabs>
          <w:tab w:val="left" w:pos="880"/>
        </w:tabs>
        <w:spacing w:after="0" w:line="240" w:lineRule="auto"/>
      </w:pPr>
      <w:r>
        <w:t>Perform system administration on system boundary components, including server/workstations/computers, peripheral hardware per OSPO Configuration Item (CI) Database by System, and SLA.</w:t>
      </w:r>
    </w:p>
    <w:p w14:paraId="7B7B79EE" w14:textId="77777777" w:rsidR="00E936FE" w:rsidRDefault="00000000" w:rsidP="0041021B">
      <w:pPr>
        <w:numPr>
          <w:ilvl w:val="0"/>
          <w:numId w:val="27"/>
        </w:numPr>
        <w:tabs>
          <w:tab w:val="left" w:pos="880"/>
        </w:tabs>
        <w:spacing w:after="0" w:line="240" w:lineRule="auto"/>
      </w:pPr>
      <w:r>
        <w:t xml:space="preserve">Perform operating system updates, system patches, system audits, and system backups. </w:t>
      </w:r>
    </w:p>
    <w:p w14:paraId="7B7B79EF" w14:textId="77777777" w:rsidR="00E936FE" w:rsidRDefault="00000000" w:rsidP="0041021B">
      <w:pPr>
        <w:numPr>
          <w:ilvl w:val="0"/>
          <w:numId w:val="27"/>
        </w:numPr>
        <w:tabs>
          <w:tab w:val="left" w:pos="880"/>
        </w:tabs>
        <w:spacing w:after="0" w:line="240" w:lineRule="auto"/>
      </w:pPr>
      <w:r>
        <w:t>Manage user accounts and access rights to system components using a centralized access solution.</w:t>
      </w:r>
    </w:p>
    <w:p w14:paraId="7B7B79F0" w14:textId="77777777" w:rsidR="00E936FE" w:rsidRDefault="00000000" w:rsidP="0041021B">
      <w:pPr>
        <w:numPr>
          <w:ilvl w:val="0"/>
          <w:numId w:val="27"/>
        </w:numPr>
        <w:tabs>
          <w:tab w:val="left" w:pos="880"/>
        </w:tabs>
        <w:spacing w:after="0" w:line="240" w:lineRule="auto"/>
      </w:pPr>
      <w:r>
        <w:t>Provide system administration support for web hosting services maintained on the operational networks.</w:t>
      </w:r>
    </w:p>
    <w:p w14:paraId="7B7B79F1" w14:textId="77777777" w:rsidR="00E936FE" w:rsidRDefault="00000000" w:rsidP="0041021B">
      <w:pPr>
        <w:numPr>
          <w:ilvl w:val="0"/>
          <w:numId w:val="27"/>
        </w:numPr>
        <w:tabs>
          <w:tab w:val="left" w:pos="880"/>
        </w:tabs>
        <w:spacing w:after="0" w:line="240" w:lineRule="auto"/>
      </w:pPr>
      <w:r>
        <w:t>Coordinate with the Government to process account request forms and CCRs.</w:t>
      </w:r>
    </w:p>
    <w:p w14:paraId="7B7B79F2" w14:textId="77777777" w:rsidR="00E936FE" w:rsidRDefault="00000000" w:rsidP="0041021B">
      <w:pPr>
        <w:numPr>
          <w:ilvl w:val="0"/>
          <w:numId w:val="27"/>
        </w:numPr>
        <w:tabs>
          <w:tab w:val="left" w:pos="880"/>
        </w:tabs>
        <w:spacing w:after="0" w:line="240" w:lineRule="auto"/>
      </w:pPr>
      <w:r>
        <w:t>Provide system administration support for the consolidation and upgrade of web servers and websites hosted within the NAaaS antenna system.</w:t>
      </w:r>
    </w:p>
    <w:p w14:paraId="7B7B79F3" w14:textId="77777777" w:rsidR="00E936FE" w:rsidRDefault="00000000" w:rsidP="0041021B">
      <w:pPr>
        <w:numPr>
          <w:ilvl w:val="0"/>
          <w:numId w:val="27"/>
        </w:numPr>
        <w:tabs>
          <w:tab w:val="left" w:pos="880"/>
        </w:tabs>
        <w:spacing w:after="0" w:line="240" w:lineRule="auto"/>
      </w:pPr>
      <w:r>
        <w:t>Provide support for new data types, new satellites, and product processing changes; planned system outages and recovering from unplanned system outages; setting up new test environments; and operator monitoring.</w:t>
      </w:r>
    </w:p>
    <w:p w14:paraId="7B7B79F4" w14:textId="77777777" w:rsidR="00E936FE" w:rsidRDefault="00000000" w:rsidP="0041021B">
      <w:pPr>
        <w:numPr>
          <w:ilvl w:val="0"/>
          <w:numId w:val="27"/>
        </w:numPr>
        <w:tabs>
          <w:tab w:val="left" w:pos="880"/>
        </w:tabs>
        <w:spacing w:after="0" w:line="240" w:lineRule="auto"/>
      </w:pPr>
      <w:r>
        <w:t>Coordinate with the Government and PI to provide support for integration testing to bring individually tested components of a new or modified system together into a subsystem or fully functioning system.</w:t>
      </w:r>
    </w:p>
    <w:p w14:paraId="7B7B79F5" w14:textId="77777777" w:rsidR="00E936FE" w:rsidRDefault="00000000" w:rsidP="0041021B">
      <w:pPr>
        <w:numPr>
          <w:ilvl w:val="0"/>
          <w:numId w:val="27"/>
        </w:numPr>
        <w:tabs>
          <w:tab w:val="left" w:pos="880"/>
        </w:tabs>
        <w:spacing w:after="0" w:line="240" w:lineRule="auto"/>
      </w:pPr>
      <w:r>
        <w:t xml:space="preserve">Provide support for verifications that a specific system component, subsystem, or the system itself meets a set of new or modified requirements or capabilities. </w:t>
      </w:r>
    </w:p>
    <w:p w14:paraId="7B7B79F6" w14:textId="77777777" w:rsidR="00E936FE" w:rsidRDefault="00000000" w:rsidP="0041021B">
      <w:pPr>
        <w:numPr>
          <w:ilvl w:val="0"/>
          <w:numId w:val="27"/>
        </w:numPr>
        <w:tabs>
          <w:tab w:val="left" w:pos="880"/>
        </w:tabs>
        <w:spacing w:after="0" w:line="240" w:lineRule="auto"/>
      </w:pPr>
      <w:r>
        <w:t>Support installation of operating systems, data and application migration to new servers, decommissioning or installation of systems, load balancing, acceptance testing, and integration of new technologies.</w:t>
      </w:r>
    </w:p>
    <w:p w14:paraId="7B7B79F7" w14:textId="77777777" w:rsidR="00E936FE" w:rsidRDefault="00000000" w:rsidP="0041021B">
      <w:pPr>
        <w:numPr>
          <w:ilvl w:val="0"/>
          <w:numId w:val="27"/>
        </w:numPr>
        <w:tabs>
          <w:tab w:val="left" w:pos="880"/>
        </w:tabs>
        <w:spacing w:after="0" w:line="240" w:lineRule="auto"/>
      </w:pPr>
      <w:r>
        <w:t>Coordinate scheduled down times with the Government representative and operations lead, adhering to Government limitations regarding downtime and SLAs; coordinate down time requests of operational systems with the relevant Ground System Engineer, Operations, and the Systems Lead.</w:t>
      </w:r>
    </w:p>
    <w:p w14:paraId="7B7B79F8" w14:textId="77777777" w:rsidR="00E936FE" w:rsidRDefault="00000000" w:rsidP="0041021B">
      <w:pPr>
        <w:numPr>
          <w:ilvl w:val="0"/>
          <w:numId w:val="27"/>
        </w:numPr>
        <w:tabs>
          <w:tab w:val="left" w:pos="880"/>
        </w:tabs>
        <w:spacing w:after="0" w:line="240" w:lineRule="auto"/>
      </w:pPr>
      <w:r>
        <w:t>Support annual IT security audits and collect, manage and integrate, all requested Security Control Assessment (SCA) artifacts with the PI and audit team.</w:t>
      </w:r>
    </w:p>
    <w:p w14:paraId="7B7B79F9" w14:textId="77777777" w:rsidR="00E936FE" w:rsidRDefault="00E936FE">
      <w:pPr>
        <w:tabs>
          <w:tab w:val="left" w:pos="880"/>
        </w:tabs>
        <w:spacing w:after="0" w:line="240" w:lineRule="auto"/>
        <w:ind w:left="720"/>
      </w:pPr>
    </w:p>
    <w:p w14:paraId="7B7B79FA"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3.3.3.6 System Fault Management</w:t>
      </w:r>
    </w:p>
    <w:p w14:paraId="7B7B79FB" w14:textId="77777777" w:rsidR="00E936FE" w:rsidRDefault="00E936FE">
      <w:pPr>
        <w:tabs>
          <w:tab w:val="left" w:pos="880"/>
        </w:tabs>
        <w:spacing w:after="0"/>
      </w:pPr>
    </w:p>
    <w:p w14:paraId="7B7B79FC" w14:textId="77777777" w:rsidR="00E936FE" w:rsidRDefault="00000000">
      <w:pPr>
        <w:tabs>
          <w:tab w:val="left" w:pos="880"/>
        </w:tabs>
        <w:spacing w:after="0" w:line="240" w:lineRule="auto"/>
      </w:pPr>
      <w:r>
        <w:rPr>
          <w:b/>
          <w:bCs/>
        </w:rPr>
        <w:t>PWS-TO3-SF01:</w:t>
      </w:r>
      <w:r>
        <w:t xml:space="preserve"> Every 30 days, the Contractor(s) shall ensure redundant system components are available 99.9% and non-redundant system components are available 99.6% of the time. Typical system fault management activities to include:</w:t>
      </w:r>
    </w:p>
    <w:p w14:paraId="7B7B79FD" w14:textId="77777777" w:rsidR="00E936FE" w:rsidRDefault="00E936FE">
      <w:pPr>
        <w:tabs>
          <w:tab w:val="left" w:pos="880"/>
        </w:tabs>
        <w:spacing w:after="0" w:line="240" w:lineRule="auto"/>
      </w:pPr>
    </w:p>
    <w:p w14:paraId="7B7B79FE" w14:textId="77777777" w:rsidR="00E936FE" w:rsidRDefault="00000000">
      <w:pPr>
        <w:numPr>
          <w:ilvl w:val="0"/>
          <w:numId w:val="14"/>
        </w:numPr>
        <w:tabs>
          <w:tab w:val="left" w:pos="880"/>
        </w:tabs>
        <w:spacing w:after="0" w:line="240" w:lineRule="auto"/>
      </w:pPr>
      <w:r>
        <w:t>Provide continuous support, troubleshooting and resolve problems when a system fails.</w:t>
      </w:r>
    </w:p>
    <w:p w14:paraId="7B7B79FF" w14:textId="77777777" w:rsidR="00E936FE" w:rsidRDefault="00000000">
      <w:pPr>
        <w:numPr>
          <w:ilvl w:val="0"/>
          <w:numId w:val="14"/>
        </w:numPr>
        <w:tabs>
          <w:tab w:val="left" w:pos="880"/>
        </w:tabs>
        <w:spacing w:after="0" w:line="240" w:lineRule="auto"/>
      </w:pPr>
      <w:r>
        <w:t>Resolution of a minimum of 99% of the system outages or implement an approved procedure/process for system replacement within two (2) hours of notification.</w:t>
      </w:r>
    </w:p>
    <w:p w14:paraId="7B7B7A00" w14:textId="77777777" w:rsidR="00E936FE" w:rsidRDefault="00000000">
      <w:pPr>
        <w:numPr>
          <w:ilvl w:val="0"/>
          <w:numId w:val="14"/>
        </w:numPr>
        <w:tabs>
          <w:tab w:val="left" w:pos="880"/>
        </w:tabs>
        <w:spacing w:after="0" w:line="240" w:lineRule="auto"/>
      </w:pPr>
      <w:r>
        <w:t>Create and maintain an event report for system outages or anomalies as soon as practical following troubleshooting and problem resolution activities and before any ARB.</w:t>
      </w:r>
    </w:p>
    <w:p w14:paraId="7B7B7A01" w14:textId="77777777" w:rsidR="00E936FE" w:rsidRDefault="00000000">
      <w:pPr>
        <w:numPr>
          <w:ilvl w:val="0"/>
          <w:numId w:val="14"/>
        </w:numPr>
        <w:tabs>
          <w:tab w:val="left" w:pos="880"/>
        </w:tabs>
        <w:spacing w:after="0" w:line="240" w:lineRule="auto"/>
      </w:pPr>
      <w:r>
        <w:t>Provide system information, artifacts, remedial actions, and other pertinent information to the Government</w:t>
      </w:r>
      <w:r>
        <w:rPr>
          <w:color w:val="FF0000"/>
        </w:rPr>
        <w:t xml:space="preserve"> </w:t>
      </w:r>
      <w:r>
        <w:t xml:space="preserve">in support of the construction of a Post-Incident Report [D-TO3-022] for system anomalies with significant impact on primary users. </w:t>
      </w:r>
    </w:p>
    <w:p w14:paraId="7B7B7A02" w14:textId="77777777" w:rsidR="00E936FE" w:rsidRDefault="00000000">
      <w:pPr>
        <w:numPr>
          <w:ilvl w:val="0"/>
          <w:numId w:val="14"/>
        </w:numPr>
        <w:tabs>
          <w:tab w:val="left" w:pos="880"/>
        </w:tabs>
        <w:spacing w:after="0" w:line="240" w:lineRule="auto"/>
      </w:pPr>
      <w:r>
        <w:t>Review and analyze system logs daily to identify alerts or potential faults impacting systems and deliver a daily report to the Government.</w:t>
      </w:r>
    </w:p>
    <w:p w14:paraId="7B7B7A03" w14:textId="77777777" w:rsidR="00E936FE" w:rsidRDefault="00000000">
      <w:pPr>
        <w:numPr>
          <w:ilvl w:val="0"/>
          <w:numId w:val="14"/>
        </w:numPr>
        <w:tabs>
          <w:tab w:val="left" w:pos="880"/>
        </w:tabs>
        <w:spacing w:after="0" w:line="240" w:lineRule="auto"/>
      </w:pPr>
      <w:r>
        <w:t>Provide and forward critical alerts immediately to the appropriate Government representative.</w:t>
      </w:r>
    </w:p>
    <w:p w14:paraId="7B7B7A04" w14:textId="77777777" w:rsidR="00E936FE" w:rsidRDefault="00000000">
      <w:pPr>
        <w:numPr>
          <w:ilvl w:val="0"/>
          <w:numId w:val="14"/>
        </w:numPr>
        <w:tabs>
          <w:tab w:val="left" w:pos="880"/>
        </w:tabs>
        <w:spacing w:after="0" w:line="240" w:lineRule="auto"/>
      </w:pPr>
      <w:r>
        <w:t>Utilize alerts from an automated monitoring system to respond to system outages per established Government-approved SLA(s).</w:t>
      </w:r>
    </w:p>
    <w:p w14:paraId="7B7B7A05" w14:textId="77777777" w:rsidR="00E936FE" w:rsidRDefault="00000000">
      <w:pPr>
        <w:numPr>
          <w:ilvl w:val="0"/>
          <w:numId w:val="14"/>
        </w:numPr>
        <w:tabs>
          <w:tab w:val="left" w:pos="880"/>
        </w:tabs>
        <w:spacing w:after="0" w:line="240" w:lineRule="auto"/>
      </w:pPr>
      <w:r>
        <w:t>Coordinate with system vendors, customers, partners, and other missions to troubleshoot system problems, outages, or any other issues impacting an SLA.</w:t>
      </w:r>
    </w:p>
    <w:p w14:paraId="7B7B7A06" w14:textId="77777777" w:rsidR="00E936FE" w:rsidRDefault="00000000">
      <w:pPr>
        <w:numPr>
          <w:ilvl w:val="0"/>
          <w:numId w:val="14"/>
        </w:numPr>
        <w:tabs>
          <w:tab w:val="left" w:pos="880"/>
        </w:tabs>
        <w:spacing w:after="200" w:line="240" w:lineRule="auto"/>
      </w:pPr>
      <w:r>
        <w:t>Utilize environmental monitoring tools (temperature, power, etc.) to monitor NAaaS Assigned Systems and provide recommendations to the Government when fault management is required.</w:t>
      </w:r>
    </w:p>
    <w:p w14:paraId="7B7B7A07"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3.3.3.7 System Administration Performance Management</w:t>
      </w:r>
    </w:p>
    <w:p w14:paraId="7B7B7A08" w14:textId="77777777" w:rsidR="00E936FE" w:rsidRDefault="00E936FE">
      <w:pPr>
        <w:tabs>
          <w:tab w:val="left" w:pos="880"/>
        </w:tabs>
      </w:pPr>
    </w:p>
    <w:p w14:paraId="7B7B7A09" w14:textId="77777777" w:rsidR="00E936FE" w:rsidRDefault="00000000">
      <w:pPr>
        <w:tabs>
          <w:tab w:val="left" w:pos="880"/>
        </w:tabs>
        <w:spacing w:after="0" w:line="240" w:lineRule="auto"/>
      </w:pPr>
      <w:r>
        <w:rPr>
          <w:b/>
          <w:bCs/>
        </w:rPr>
        <w:t>PWS-TO3-SA01:</w:t>
      </w:r>
      <w:r>
        <w:t xml:space="preserve"> The Contractor(s) shall provide services for System Administration Performance Management. Tasks include:</w:t>
      </w:r>
    </w:p>
    <w:p w14:paraId="7B7B7A0A" w14:textId="77777777" w:rsidR="00E936FE" w:rsidRDefault="00E936FE">
      <w:pPr>
        <w:tabs>
          <w:tab w:val="left" w:pos="880"/>
        </w:tabs>
        <w:spacing w:after="0" w:line="240" w:lineRule="auto"/>
      </w:pPr>
    </w:p>
    <w:p w14:paraId="7B7B7A0B" w14:textId="77777777" w:rsidR="00E936FE" w:rsidRDefault="00000000">
      <w:pPr>
        <w:numPr>
          <w:ilvl w:val="0"/>
          <w:numId w:val="15"/>
        </w:numPr>
        <w:tabs>
          <w:tab w:val="left" w:pos="880"/>
        </w:tabs>
        <w:spacing w:after="0" w:line="240" w:lineRule="auto"/>
      </w:pPr>
      <w:r>
        <w:t>Perform day to day system administration on NAaaS Assigned Systems to support performance tuning and scripting.</w:t>
      </w:r>
    </w:p>
    <w:p w14:paraId="7B7B7A0C" w14:textId="77777777" w:rsidR="00E936FE" w:rsidRDefault="00000000">
      <w:pPr>
        <w:numPr>
          <w:ilvl w:val="0"/>
          <w:numId w:val="15"/>
        </w:numPr>
        <w:tabs>
          <w:tab w:val="left" w:pos="880"/>
        </w:tabs>
        <w:spacing w:after="0" w:line="240" w:lineRule="auto"/>
      </w:pPr>
      <w:r>
        <w:t>Utilize automated system monitoring tools to predict problems impacting NAaaS Assigned System operations.</w:t>
      </w:r>
    </w:p>
    <w:p w14:paraId="7B7B7A0D" w14:textId="77777777" w:rsidR="00E936FE" w:rsidRDefault="00000000">
      <w:pPr>
        <w:numPr>
          <w:ilvl w:val="0"/>
          <w:numId w:val="15"/>
        </w:numPr>
        <w:tabs>
          <w:tab w:val="left" w:pos="880"/>
        </w:tabs>
        <w:spacing w:after="0" w:line="240" w:lineRule="auto"/>
      </w:pPr>
      <w:r>
        <w:t>Provide a Network and System Performance Status Report [D-TO34-023] to the Government and PI on individual server/computers (virtual and physical), and peripheral hardware systems including availability, resource utilization, and system performance. Coordinate with the Government to optimize application performance by utilizing system options and features that increase efficiency while preserving the performance requirements of other applications sharing the same system resources.</w:t>
      </w:r>
    </w:p>
    <w:p w14:paraId="7B7B7A0E" w14:textId="77777777" w:rsidR="00E936FE" w:rsidRDefault="00000000">
      <w:pPr>
        <w:numPr>
          <w:ilvl w:val="0"/>
          <w:numId w:val="15"/>
        </w:numPr>
        <w:tabs>
          <w:tab w:val="left" w:pos="880"/>
        </w:tabs>
        <w:spacing w:after="0" w:line="240" w:lineRule="auto"/>
      </w:pPr>
      <w:r>
        <w:t>Provide quarterly</w:t>
      </w:r>
      <w:r>
        <w:rPr>
          <w:sz w:val="16"/>
          <w:szCs w:val="16"/>
        </w:rPr>
        <w:t xml:space="preserve"> </w:t>
      </w:r>
      <w:r>
        <w:t>system account reviews. Submit system hardening analysis into the System Hardening Report [D-TO3-011] for all new systems before being put into production.</w:t>
      </w:r>
    </w:p>
    <w:p w14:paraId="7B7B7A0F" w14:textId="77777777" w:rsidR="00E936FE" w:rsidRDefault="00000000">
      <w:pPr>
        <w:numPr>
          <w:ilvl w:val="0"/>
          <w:numId w:val="15"/>
        </w:numPr>
        <w:tabs>
          <w:tab w:val="left" w:pos="880"/>
        </w:tabs>
        <w:spacing w:after="0" w:line="240" w:lineRule="auto"/>
      </w:pPr>
      <w:r>
        <w:t>Respond in accordance with the OSPO Incident Reporting Policy if there is a Level 1 or Level 2 incident. Levels are detailed in the OSPO Incident Reporting Policy.</w:t>
      </w:r>
    </w:p>
    <w:p w14:paraId="7B7B7A10"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 xml:space="preserve">3.3.3.8 System Administration Security Performance </w:t>
      </w:r>
    </w:p>
    <w:p w14:paraId="7B7B7A11" w14:textId="77777777" w:rsidR="00E936FE" w:rsidRDefault="00E936FE">
      <w:pPr>
        <w:tabs>
          <w:tab w:val="left" w:pos="880"/>
        </w:tabs>
        <w:spacing w:after="0"/>
      </w:pPr>
    </w:p>
    <w:p w14:paraId="7B7B7A12" w14:textId="77777777" w:rsidR="00E936FE" w:rsidRDefault="00000000">
      <w:pPr>
        <w:tabs>
          <w:tab w:val="left" w:pos="880"/>
        </w:tabs>
        <w:spacing w:after="0" w:line="240" w:lineRule="auto"/>
      </w:pPr>
      <w:r>
        <w:rPr>
          <w:b/>
          <w:bCs/>
        </w:rPr>
        <w:t>PWS-TO3-SP01</w:t>
      </w:r>
      <w:r>
        <w:t>: The Contractor(s) shall provide support for System Administration Security Performance. Tasks include:</w:t>
      </w:r>
    </w:p>
    <w:p w14:paraId="7B7B7A13" w14:textId="77777777" w:rsidR="00E936FE" w:rsidRDefault="00E936FE">
      <w:pPr>
        <w:tabs>
          <w:tab w:val="left" w:pos="880"/>
        </w:tabs>
        <w:spacing w:after="0" w:line="240" w:lineRule="auto"/>
      </w:pPr>
    </w:p>
    <w:p w14:paraId="7B7B7A14" w14:textId="77777777" w:rsidR="00E936FE" w:rsidRDefault="00000000">
      <w:pPr>
        <w:numPr>
          <w:ilvl w:val="0"/>
          <w:numId w:val="16"/>
        </w:numPr>
        <w:tabs>
          <w:tab w:val="left" w:pos="880"/>
        </w:tabs>
        <w:spacing w:after="0" w:line="240" w:lineRule="auto"/>
      </w:pPr>
      <w:r>
        <w:t>In collaboration with the Government and PI, perform all necessary corrective maintenance actions in support of cybersecurity POA&amp;Ms.</w:t>
      </w:r>
    </w:p>
    <w:p w14:paraId="7B7B7A15" w14:textId="77777777" w:rsidR="00E936FE" w:rsidRDefault="00000000">
      <w:pPr>
        <w:numPr>
          <w:ilvl w:val="0"/>
          <w:numId w:val="16"/>
        </w:numPr>
        <w:tabs>
          <w:tab w:val="left" w:pos="880"/>
        </w:tabs>
        <w:spacing w:after="0" w:line="240" w:lineRule="auto"/>
      </w:pPr>
      <w:r>
        <w:t>Maintain the security of all servers, computers, devices and peripheral hardware connected to OSPO networks.</w:t>
      </w:r>
    </w:p>
    <w:p w14:paraId="7B7B7A16" w14:textId="77777777" w:rsidR="00E936FE" w:rsidRDefault="00000000">
      <w:pPr>
        <w:numPr>
          <w:ilvl w:val="0"/>
          <w:numId w:val="16"/>
        </w:numPr>
        <w:tabs>
          <w:tab w:val="left" w:pos="880"/>
        </w:tabs>
        <w:spacing w:after="0" w:line="240" w:lineRule="auto"/>
      </w:pPr>
      <w:r>
        <w:t>Perform security management including patching, vulnerability mitigations, vulnerability scanning, and system hardening.</w:t>
      </w:r>
    </w:p>
    <w:p w14:paraId="7B7B7A17" w14:textId="77777777" w:rsidR="00E936FE" w:rsidRDefault="00000000">
      <w:pPr>
        <w:numPr>
          <w:ilvl w:val="0"/>
          <w:numId w:val="16"/>
        </w:numPr>
        <w:tabs>
          <w:tab w:val="left" w:pos="880"/>
        </w:tabs>
        <w:spacing w:after="0" w:line="240" w:lineRule="auto"/>
      </w:pPr>
      <w:r>
        <w:t>Comply and adhere with System Security Plans (SSPs) for patching all NAaaS Assigned Systems in the configuration managed inventory.</w:t>
      </w:r>
    </w:p>
    <w:p w14:paraId="7B7B7A18" w14:textId="77777777" w:rsidR="00E936FE" w:rsidRDefault="00000000">
      <w:pPr>
        <w:numPr>
          <w:ilvl w:val="0"/>
          <w:numId w:val="16"/>
        </w:numPr>
        <w:tabs>
          <w:tab w:val="left" w:pos="880"/>
        </w:tabs>
        <w:spacing w:after="0" w:line="240" w:lineRule="auto"/>
      </w:pPr>
      <w:r>
        <w:t>Apply OSPO-approved security hardening standards to network equipment and provide documentation on applicable desktop security rules, including anti-virus configurations and local security policy settings.</w:t>
      </w:r>
    </w:p>
    <w:p w14:paraId="7B7B7A19" w14:textId="77777777" w:rsidR="00E936FE" w:rsidRDefault="00E936FE">
      <w:pPr>
        <w:tabs>
          <w:tab w:val="left" w:pos="880"/>
        </w:tabs>
        <w:spacing w:after="0" w:line="240" w:lineRule="auto"/>
        <w:ind w:left="720"/>
      </w:pPr>
    </w:p>
    <w:p w14:paraId="7B7B7A1A"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3.3.3.9 IT System Analysis</w:t>
      </w:r>
    </w:p>
    <w:p w14:paraId="7B7B7A1B" w14:textId="77777777" w:rsidR="00E936FE" w:rsidRDefault="00E936FE">
      <w:pPr>
        <w:tabs>
          <w:tab w:val="left" w:pos="880"/>
        </w:tabs>
        <w:spacing w:after="0"/>
      </w:pPr>
    </w:p>
    <w:p w14:paraId="7B7B7A1C" w14:textId="77777777" w:rsidR="00E936FE" w:rsidRDefault="00000000">
      <w:pPr>
        <w:tabs>
          <w:tab w:val="left" w:pos="880"/>
        </w:tabs>
        <w:spacing w:after="0" w:line="240" w:lineRule="auto"/>
      </w:pPr>
      <w:r>
        <w:rPr>
          <w:b/>
          <w:bCs/>
        </w:rPr>
        <w:t>PWS-TO3-IS01:</w:t>
      </w:r>
      <w:r>
        <w:t xml:space="preserve"> The Contractor(s) shall provide support for IT System Analysis. Tasks include:</w:t>
      </w:r>
    </w:p>
    <w:p w14:paraId="7B7B7A1D" w14:textId="77777777" w:rsidR="00E936FE" w:rsidRDefault="00E936FE">
      <w:pPr>
        <w:tabs>
          <w:tab w:val="left" w:pos="880"/>
        </w:tabs>
        <w:spacing w:after="0" w:line="240" w:lineRule="auto"/>
      </w:pPr>
    </w:p>
    <w:p w14:paraId="7B7B7A1E" w14:textId="77777777" w:rsidR="00E936FE" w:rsidRDefault="00000000">
      <w:pPr>
        <w:numPr>
          <w:ilvl w:val="0"/>
          <w:numId w:val="17"/>
        </w:numPr>
        <w:tabs>
          <w:tab w:val="left" w:pos="880"/>
        </w:tabs>
        <w:spacing w:after="0" w:line="240" w:lineRule="auto"/>
      </w:pPr>
      <w:r>
        <w:t>Utilize network monitoring tools to provide daily analysis on IT system status to determine operational states and modes, performance trends, and failure mechanisms.</w:t>
      </w:r>
    </w:p>
    <w:p w14:paraId="7B7B7A1F" w14:textId="77777777" w:rsidR="00E936FE" w:rsidRDefault="00000000">
      <w:pPr>
        <w:numPr>
          <w:ilvl w:val="0"/>
          <w:numId w:val="17"/>
        </w:numPr>
        <w:tabs>
          <w:tab w:val="left" w:pos="880"/>
        </w:tabs>
        <w:spacing w:after="200" w:line="240" w:lineRule="auto"/>
      </w:pPr>
      <w:r>
        <w:t xml:space="preserve">Conduct trend analysis to correct potential widespread defects such as feedback loops and report the results in weekly network performance reports. </w:t>
      </w:r>
    </w:p>
    <w:p w14:paraId="7B7B7A20"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3.3.3.10 Capacity Planning</w:t>
      </w:r>
    </w:p>
    <w:p w14:paraId="7B7B7A21" w14:textId="77777777" w:rsidR="00E936FE" w:rsidRDefault="00E936FE">
      <w:pPr>
        <w:tabs>
          <w:tab w:val="left" w:pos="880"/>
        </w:tabs>
        <w:spacing w:after="0"/>
      </w:pPr>
    </w:p>
    <w:p w14:paraId="7B7B7A22" w14:textId="77777777" w:rsidR="00E936FE" w:rsidRDefault="00000000">
      <w:pPr>
        <w:tabs>
          <w:tab w:val="left" w:pos="880"/>
        </w:tabs>
        <w:spacing w:after="0" w:line="240" w:lineRule="auto"/>
      </w:pPr>
      <w:r>
        <w:rPr>
          <w:b/>
          <w:bCs/>
        </w:rPr>
        <w:t xml:space="preserve">PWS-TO3-CP01: </w:t>
      </w:r>
      <w:r>
        <w:t>The Contractor(s) shall provide support for Capacity Planning. Tasks include:</w:t>
      </w:r>
    </w:p>
    <w:p w14:paraId="7B7B7A23" w14:textId="77777777" w:rsidR="00E936FE" w:rsidRDefault="00000000">
      <w:pPr>
        <w:numPr>
          <w:ilvl w:val="0"/>
          <w:numId w:val="18"/>
        </w:numPr>
        <w:tabs>
          <w:tab w:val="left" w:pos="880"/>
        </w:tabs>
        <w:spacing w:before="240" w:after="0" w:line="240" w:lineRule="auto"/>
      </w:pPr>
      <w:r>
        <w:t>Monitor and report system component performance, utilization, and efficiency in the System Component Performance Report [D-TO3-024].</w:t>
      </w:r>
    </w:p>
    <w:p w14:paraId="7B7B7A24" w14:textId="77777777" w:rsidR="00E936FE" w:rsidRDefault="00000000">
      <w:pPr>
        <w:numPr>
          <w:ilvl w:val="0"/>
          <w:numId w:val="18"/>
        </w:numPr>
        <w:tabs>
          <w:tab w:val="left" w:pos="880"/>
        </w:tabs>
        <w:spacing w:after="0" w:line="240" w:lineRule="auto"/>
      </w:pPr>
      <w:r>
        <w:t>Perform capacity planning to ensure changes to servers/computers or peripherals do not adversely impact system operations.</w:t>
      </w:r>
    </w:p>
    <w:p w14:paraId="7B7B7A25" w14:textId="77777777" w:rsidR="00E936FE" w:rsidRDefault="00000000">
      <w:pPr>
        <w:numPr>
          <w:ilvl w:val="0"/>
          <w:numId w:val="18"/>
        </w:numPr>
        <w:tabs>
          <w:tab w:val="left" w:pos="880"/>
        </w:tabs>
        <w:spacing w:after="0" w:line="240" w:lineRule="auto"/>
      </w:pPr>
      <w:r>
        <w:t>Monitor and verify information management practices and existing IT infrastructure are consistent with each other, to maximize the return on investment of the organization’s technological and knowledge assets.</w:t>
      </w:r>
    </w:p>
    <w:p w14:paraId="7B7B7A26" w14:textId="77777777" w:rsidR="00E936FE" w:rsidRDefault="00000000">
      <w:pPr>
        <w:numPr>
          <w:ilvl w:val="0"/>
          <w:numId w:val="18"/>
        </w:numPr>
        <w:tabs>
          <w:tab w:val="left" w:pos="880"/>
        </w:tabs>
        <w:spacing w:after="0" w:line="240" w:lineRule="auto"/>
      </w:pPr>
      <w:r>
        <w:t>Perform component tuning.</w:t>
      </w:r>
    </w:p>
    <w:p w14:paraId="7B7B7A27" w14:textId="77777777" w:rsidR="00E936FE" w:rsidRDefault="00000000">
      <w:pPr>
        <w:numPr>
          <w:ilvl w:val="0"/>
          <w:numId w:val="18"/>
        </w:numPr>
        <w:tabs>
          <w:tab w:val="left" w:pos="880"/>
        </w:tabs>
        <w:spacing w:after="0" w:line="240" w:lineRule="auto"/>
      </w:pPr>
      <w:r>
        <w:t>Manage component resources (e.g. devices and traffic) to meet defined availability.</w:t>
      </w:r>
    </w:p>
    <w:p w14:paraId="7B7B7A28" w14:textId="77777777" w:rsidR="00E936FE" w:rsidRDefault="00000000">
      <w:pPr>
        <w:numPr>
          <w:ilvl w:val="0"/>
          <w:numId w:val="18"/>
        </w:numPr>
        <w:tabs>
          <w:tab w:val="left" w:pos="880"/>
        </w:tabs>
        <w:spacing w:after="0" w:line="240" w:lineRule="auto"/>
      </w:pPr>
      <w:r>
        <w:t>Evaluate, identify, and recommend configurations or changes to configurations that will enhance performance.</w:t>
      </w:r>
    </w:p>
    <w:p w14:paraId="7B7B7A29" w14:textId="77777777" w:rsidR="00E936FE" w:rsidRDefault="00000000">
      <w:pPr>
        <w:numPr>
          <w:ilvl w:val="0"/>
          <w:numId w:val="18"/>
        </w:numPr>
        <w:tabs>
          <w:tab w:val="left" w:pos="880"/>
        </w:tabs>
        <w:spacing w:after="0" w:line="240" w:lineRule="auto"/>
      </w:pPr>
      <w:r>
        <w:t xml:space="preserve">Develop and implement improvement plans (coordinated with stakeholders) that meet the service levels specified for the systems. </w:t>
      </w:r>
    </w:p>
    <w:p w14:paraId="7B7B7A2A" w14:textId="77777777" w:rsidR="00E936FE" w:rsidRDefault="00000000">
      <w:pPr>
        <w:numPr>
          <w:ilvl w:val="0"/>
          <w:numId w:val="18"/>
        </w:numPr>
        <w:tabs>
          <w:tab w:val="left" w:pos="880"/>
        </w:tabs>
        <w:spacing w:after="0" w:line="240" w:lineRule="auto"/>
        <w:ind w:right="-20"/>
      </w:pPr>
      <w:bookmarkStart w:id="46" w:name="_wwlm4noat867" w:colFirst="0" w:colLast="0"/>
      <w:bookmarkEnd w:id="46"/>
      <w:r>
        <w:t>Monitor and verify system capacity and storage are compliant with current and future operational data volume and processing requirements.</w:t>
      </w:r>
    </w:p>
    <w:p w14:paraId="7B7B7A2B" w14:textId="77777777" w:rsidR="00E936FE" w:rsidRDefault="00E936FE">
      <w:pPr>
        <w:tabs>
          <w:tab w:val="left" w:pos="880"/>
        </w:tabs>
        <w:spacing w:after="0" w:line="240" w:lineRule="auto"/>
        <w:ind w:right="-20"/>
      </w:pPr>
      <w:bookmarkStart w:id="47" w:name="_xvn3j0gtild0" w:colFirst="0" w:colLast="0"/>
      <w:bookmarkEnd w:id="47"/>
    </w:p>
    <w:p w14:paraId="7B7B7A2C" w14:textId="77777777" w:rsidR="00E936FE" w:rsidRDefault="00000000">
      <w:pPr>
        <w:pStyle w:val="Heading3"/>
        <w:tabs>
          <w:tab w:val="left" w:pos="880"/>
        </w:tabs>
        <w:spacing w:before="0" w:line="240" w:lineRule="auto"/>
        <w:rPr>
          <w:b/>
          <w:bCs/>
          <w:color w:val="000000"/>
        </w:rPr>
      </w:pPr>
      <w:bookmarkStart w:id="48" w:name="_3qmdmb3u12kh" w:colFirst="0" w:colLast="0"/>
      <w:bookmarkEnd w:id="48"/>
      <w:r>
        <w:rPr>
          <w:b/>
          <w:bCs/>
          <w:color w:val="000000"/>
        </w:rPr>
        <w:lastRenderedPageBreak/>
        <w:t>3.3.4 Preventive Maintenance</w:t>
      </w:r>
    </w:p>
    <w:p w14:paraId="7B7B7A2D" w14:textId="77777777" w:rsidR="00E936FE" w:rsidRDefault="00E936FE">
      <w:pPr>
        <w:tabs>
          <w:tab w:val="left" w:pos="880"/>
        </w:tabs>
        <w:spacing w:after="0"/>
      </w:pPr>
    </w:p>
    <w:p w14:paraId="7B7B7A2E"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3.3.4.1 Replacement Parts Modifications and Upgrades</w:t>
      </w:r>
    </w:p>
    <w:p w14:paraId="7B7B7A2F" w14:textId="77777777" w:rsidR="00E936FE" w:rsidRDefault="00E936FE">
      <w:pPr>
        <w:tabs>
          <w:tab w:val="left" w:pos="880"/>
        </w:tabs>
      </w:pPr>
    </w:p>
    <w:p w14:paraId="7B7B7A30" w14:textId="77777777" w:rsidR="00E936FE" w:rsidRDefault="00000000">
      <w:pPr>
        <w:tabs>
          <w:tab w:val="left" w:pos="880"/>
        </w:tabs>
        <w:spacing w:after="0" w:line="240" w:lineRule="auto"/>
      </w:pPr>
      <w:r>
        <w:rPr>
          <w:b/>
          <w:bCs/>
        </w:rPr>
        <w:t>PWS-TO3-RP01</w:t>
      </w:r>
      <w:r>
        <w:t>: The Contractor(s) shall provide support for Preventative Maintenance for hardware, replacement parts, modifications, and upgrades. Tasks include:</w:t>
      </w:r>
    </w:p>
    <w:p w14:paraId="7B7B7A31" w14:textId="77777777" w:rsidR="00E936FE" w:rsidRDefault="00E936FE">
      <w:pPr>
        <w:tabs>
          <w:tab w:val="left" w:pos="880"/>
        </w:tabs>
        <w:spacing w:after="0" w:line="240" w:lineRule="auto"/>
      </w:pPr>
    </w:p>
    <w:p w14:paraId="7B7B7A32" w14:textId="77777777" w:rsidR="00E936FE" w:rsidRDefault="00000000">
      <w:pPr>
        <w:numPr>
          <w:ilvl w:val="0"/>
          <w:numId w:val="3"/>
        </w:numPr>
        <w:tabs>
          <w:tab w:val="left" w:pos="880"/>
        </w:tabs>
        <w:spacing w:after="0" w:line="240" w:lineRule="auto"/>
      </w:pPr>
      <w:r>
        <w:t>Perform preventative maintenance on all NAaaS Antenna Ground Systems in Appendix A of the IDIQ SOW.</w:t>
      </w:r>
    </w:p>
    <w:p w14:paraId="7B7B7A33" w14:textId="77777777" w:rsidR="00E936FE" w:rsidRDefault="00000000">
      <w:pPr>
        <w:numPr>
          <w:ilvl w:val="0"/>
          <w:numId w:val="3"/>
        </w:numPr>
        <w:tabs>
          <w:tab w:val="left" w:pos="880"/>
        </w:tabs>
        <w:spacing w:after="0" w:line="240" w:lineRule="auto"/>
      </w:pPr>
      <w:r>
        <w:t xml:space="preserve">Perform preventative maintenance monthly, semi-annual, and annually on mission hardware supporting operations, verifying maintenance performed is per original equipment manufacturer (OEM) maintenance manual stated procedures and intervals including, at a minimum, dust removal from air vents and faceplates. </w:t>
      </w:r>
    </w:p>
    <w:p w14:paraId="7B7B7A34" w14:textId="77777777" w:rsidR="00E936FE" w:rsidRDefault="00000000">
      <w:pPr>
        <w:numPr>
          <w:ilvl w:val="0"/>
          <w:numId w:val="3"/>
        </w:numPr>
        <w:tabs>
          <w:tab w:val="left" w:pos="880"/>
        </w:tabs>
        <w:spacing w:after="0" w:line="240" w:lineRule="auto"/>
      </w:pPr>
      <w:r>
        <w:t xml:space="preserve">Create and deliver Preventive Maintenance Work Packages [D-TO3-025] monthly, semi-annual, and annually for government approval. Work packages must include all necessary items to complete preventative maintenance including schedule, procurement documentation, and test plans. </w:t>
      </w:r>
    </w:p>
    <w:p w14:paraId="7B7B7A35" w14:textId="77777777" w:rsidR="00E936FE" w:rsidRDefault="00000000">
      <w:pPr>
        <w:numPr>
          <w:ilvl w:val="0"/>
          <w:numId w:val="3"/>
        </w:numPr>
        <w:tabs>
          <w:tab w:val="left" w:pos="880"/>
        </w:tabs>
        <w:spacing w:after="0" w:line="240" w:lineRule="auto"/>
      </w:pPr>
      <w:r>
        <w:t>With coordination from the PI, from the Maintenance related technical documentation in the NCAGSS Acquisition Document Library, create a list of preventative maintenance activities (i.e. job plans). This information shall be included in the Government provided enterprise asset management system, Maximo, or other Government tool, used to manage physical assets and maintenance operations. The annual Maintenance Plan [D-TO3-027] must include preventative maintenance activities, integration, test and check-out procedures sufficient to verify and validate post-maintenance system performance.</w:t>
      </w:r>
    </w:p>
    <w:p w14:paraId="7B7B7A36" w14:textId="77777777" w:rsidR="00E936FE" w:rsidRDefault="00E936FE">
      <w:pPr>
        <w:tabs>
          <w:tab w:val="left" w:pos="880"/>
        </w:tabs>
        <w:spacing w:after="0" w:line="240" w:lineRule="auto"/>
        <w:ind w:left="720"/>
      </w:pPr>
    </w:p>
    <w:p w14:paraId="7B7B7A37"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3.3.4.2 Operational Equipment</w:t>
      </w:r>
    </w:p>
    <w:p w14:paraId="7B7B7A38" w14:textId="77777777" w:rsidR="00E936FE" w:rsidRDefault="00E936FE">
      <w:pPr>
        <w:tabs>
          <w:tab w:val="left" w:pos="880"/>
        </w:tabs>
        <w:spacing w:after="0"/>
      </w:pPr>
    </w:p>
    <w:p w14:paraId="7B7B7A39" w14:textId="77777777" w:rsidR="00E936FE" w:rsidRDefault="00000000">
      <w:pPr>
        <w:tabs>
          <w:tab w:val="left" w:pos="880"/>
        </w:tabs>
        <w:spacing w:after="0" w:line="240" w:lineRule="auto"/>
      </w:pPr>
      <w:r>
        <w:rPr>
          <w:b/>
          <w:bCs/>
        </w:rPr>
        <w:t>PWS-TO3-OE01</w:t>
      </w:r>
      <w:r>
        <w:t>: The Contractor(s) shall provide support for preventative maintenance of operational equipment. Tasks include:</w:t>
      </w:r>
    </w:p>
    <w:p w14:paraId="7B7B7A3A" w14:textId="77777777" w:rsidR="00E936FE" w:rsidRDefault="00E936FE">
      <w:pPr>
        <w:tabs>
          <w:tab w:val="left" w:pos="880"/>
        </w:tabs>
        <w:spacing w:after="0" w:line="240" w:lineRule="auto"/>
      </w:pPr>
    </w:p>
    <w:p w14:paraId="7B7B7A3B" w14:textId="77777777" w:rsidR="00E936FE" w:rsidRDefault="00000000">
      <w:pPr>
        <w:numPr>
          <w:ilvl w:val="0"/>
          <w:numId w:val="19"/>
        </w:numPr>
        <w:tabs>
          <w:tab w:val="left" w:pos="880"/>
        </w:tabs>
        <w:spacing w:after="0" w:line="240" w:lineRule="auto"/>
      </w:pPr>
      <w:r>
        <w:t>Visually inspect (on a quarterly basis) all equipment that is a part of the NAaaS Assigned Systems. The inspection includes error lights and physical anomalies such as dust covered vents.</w:t>
      </w:r>
    </w:p>
    <w:p w14:paraId="7B7B7A3C" w14:textId="77777777" w:rsidR="00E936FE" w:rsidRDefault="00000000">
      <w:pPr>
        <w:numPr>
          <w:ilvl w:val="0"/>
          <w:numId w:val="19"/>
        </w:numPr>
        <w:tabs>
          <w:tab w:val="left" w:pos="880"/>
        </w:tabs>
        <w:spacing w:after="0" w:line="240" w:lineRule="auto"/>
      </w:pPr>
      <w:r>
        <w:t>Correct error conditions following the OSPO Configuration Management Procedures to restore a given system to its baseline configuration.</w:t>
      </w:r>
    </w:p>
    <w:p w14:paraId="7B7B7A3D" w14:textId="77777777" w:rsidR="00E936FE" w:rsidRDefault="00000000">
      <w:pPr>
        <w:numPr>
          <w:ilvl w:val="0"/>
          <w:numId w:val="19"/>
        </w:numPr>
        <w:tabs>
          <w:tab w:val="left" w:pos="880"/>
        </w:tabs>
        <w:spacing w:after="0" w:line="240" w:lineRule="auto"/>
      </w:pPr>
      <w:r>
        <w:t>Compliance with OSPO CM processes in resolution of error conditions or anomalies which are not correctable under a Help Desk ticket.</w:t>
      </w:r>
    </w:p>
    <w:p w14:paraId="7B7B7A3E" w14:textId="77777777" w:rsidR="00E936FE" w:rsidRDefault="00E936FE">
      <w:pPr>
        <w:tabs>
          <w:tab w:val="left" w:pos="880"/>
        </w:tabs>
        <w:spacing w:after="0" w:line="240" w:lineRule="auto"/>
        <w:ind w:left="720"/>
      </w:pPr>
    </w:p>
    <w:p w14:paraId="7B7B7A3F" w14:textId="77777777" w:rsidR="00E936FE"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3.3.4.3 Obsolescence Prevention and Remediation</w:t>
      </w:r>
    </w:p>
    <w:p w14:paraId="7B7B7A40" w14:textId="77777777" w:rsidR="00E936FE" w:rsidRDefault="00E936FE">
      <w:pPr>
        <w:tabs>
          <w:tab w:val="left" w:pos="880"/>
        </w:tabs>
        <w:spacing w:after="0"/>
      </w:pPr>
    </w:p>
    <w:p w14:paraId="7B7B7A41" w14:textId="77777777" w:rsidR="00E936FE" w:rsidRDefault="00000000">
      <w:pPr>
        <w:tabs>
          <w:tab w:val="left" w:pos="880"/>
        </w:tabs>
        <w:spacing w:after="0" w:line="240" w:lineRule="auto"/>
      </w:pPr>
      <w:r>
        <w:rPr>
          <w:b/>
          <w:bCs/>
        </w:rPr>
        <w:t>PWS-TO3-OP01</w:t>
      </w:r>
      <w:r>
        <w:t xml:space="preserve">: The Contractor(s) shall provide support for obsolescence prevention and remediation in coordination with the PI. Submit an Annual Maintenance Plan [D-TO3-027] after all Annual Obsolescence/ Out-of-Support Reports. The plan addresses replacement of any obsolete hardware and software, or that which is no longer being actively supported by the vendor or another third party. </w:t>
      </w:r>
    </w:p>
    <w:p w14:paraId="7B7B7A42" w14:textId="77777777" w:rsidR="00E936FE" w:rsidRDefault="00E936FE">
      <w:pPr>
        <w:tabs>
          <w:tab w:val="left" w:pos="880"/>
        </w:tabs>
        <w:spacing w:after="0" w:line="240" w:lineRule="auto"/>
        <w:rPr>
          <w:rFonts w:ascii="Arial" w:eastAsia="Arial" w:hAnsi="Arial" w:cs="Arial"/>
          <w:color w:val="000000"/>
          <w:sz w:val="22"/>
          <w:szCs w:val="22"/>
        </w:rPr>
      </w:pPr>
    </w:p>
    <w:p w14:paraId="7B7B7A43" w14:textId="77777777" w:rsidR="00E936FE" w:rsidRDefault="00000000">
      <w:pPr>
        <w:pStyle w:val="Heading4"/>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lastRenderedPageBreak/>
        <w:t>3.3.4.4 Installation, De-installation, and Relocation</w:t>
      </w:r>
    </w:p>
    <w:p w14:paraId="7B7B7A44" w14:textId="77777777" w:rsidR="00E936FE" w:rsidRDefault="00E936FE">
      <w:pPr>
        <w:tabs>
          <w:tab w:val="left" w:pos="880"/>
        </w:tabs>
        <w:spacing w:after="0"/>
      </w:pPr>
    </w:p>
    <w:p w14:paraId="7B7B7A45" w14:textId="77777777" w:rsidR="00E936FE" w:rsidRDefault="00000000">
      <w:pPr>
        <w:tabs>
          <w:tab w:val="left" w:pos="880"/>
        </w:tabs>
        <w:spacing w:after="0" w:line="240" w:lineRule="auto"/>
      </w:pPr>
      <w:r>
        <w:rPr>
          <w:b/>
          <w:bCs/>
        </w:rPr>
        <w:t>PWS-TO3-IM01:</w:t>
      </w:r>
      <w:r>
        <w:t xml:space="preserve"> The Contractor(s) shall provide installation, de-installation, and relocation services and support. Tasks include:</w:t>
      </w:r>
    </w:p>
    <w:p w14:paraId="7B7B7A46" w14:textId="77777777" w:rsidR="00E936FE" w:rsidRDefault="00E936FE">
      <w:pPr>
        <w:tabs>
          <w:tab w:val="left" w:pos="880"/>
        </w:tabs>
        <w:spacing w:after="0" w:line="240" w:lineRule="auto"/>
      </w:pPr>
    </w:p>
    <w:p w14:paraId="7B7B7A47" w14:textId="77777777" w:rsidR="00E936FE" w:rsidRDefault="00000000">
      <w:pPr>
        <w:numPr>
          <w:ilvl w:val="0"/>
          <w:numId w:val="20"/>
        </w:numPr>
        <w:tabs>
          <w:tab w:val="left" w:pos="880"/>
        </w:tabs>
        <w:spacing w:after="0" w:line="240" w:lineRule="auto"/>
      </w:pPr>
      <w:r>
        <w:t xml:space="preserve">Perform installations, de-installations, decommissioning, and relocation of NAaaS </w:t>
      </w:r>
      <w:r>
        <w:rPr>
          <w:sz w:val="16"/>
          <w:szCs w:val="16"/>
        </w:rPr>
        <w:t>system</w:t>
      </w:r>
      <w:r>
        <w:t xml:space="preserve"> equipment. </w:t>
      </w:r>
    </w:p>
    <w:p w14:paraId="7B7B7A48" w14:textId="77777777" w:rsidR="00E936FE" w:rsidRDefault="00000000">
      <w:pPr>
        <w:numPr>
          <w:ilvl w:val="0"/>
          <w:numId w:val="20"/>
        </w:numPr>
        <w:tabs>
          <w:tab w:val="left" w:pos="880"/>
        </w:tabs>
        <w:spacing w:after="0" w:line="240" w:lineRule="auto"/>
      </w:pPr>
      <w:r>
        <w:t xml:space="preserve">Coordinate with authorized Government officials, provide a schedule for the equipment installations, de-installations, and relocations to ensure minimum downtime and disruption to operational equipment. </w:t>
      </w:r>
    </w:p>
    <w:p w14:paraId="7B7B7A49" w14:textId="77777777" w:rsidR="00E936FE" w:rsidRDefault="00000000">
      <w:pPr>
        <w:numPr>
          <w:ilvl w:val="0"/>
          <w:numId w:val="20"/>
        </w:numPr>
        <w:tabs>
          <w:tab w:val="left" w:pos="880"/>
        </w:tabs>
        <w:spacing w:after="0" w:line="240" w:lineRule="auto"/>
      </w:pPr>
      <w:r>
        <w:t>Perform installations, de-installation, and relocations per OEM specifications.</w:t>
      </w:r>
    </w:p>
    <w:p w14:paraId="7B7B7A4A" w14:textId="77777777" w:rsidR="00E936FE" w:rsidRDefault="00E936FE">
      <w:pPr>
        <w:tabs>
          <w:tab w:val="left" w:pos="880"/>
        </w:tabs>
        <w:spacing w:after="0" w:line="240" w:lineRule="auto"/>
        <w:ind w:left="720"/>
      </w:pPr>
    </w:p>
    <w:p w14:paraId="7B7B7A4B" w14:textId="77777777" w:rsidR="00E936FE" w:rsidRDefault="00000000">
      <w:pPr>
        <w:pStyle w:val="Heading4"/>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3.3.4.5 IT Asset Management</w:t>
      </w:r>
    </w:p>
    <w:p w14:paraId="7B7B7A4C" w14:textId="77777777" w:rsidR="00E936FE" w:rsidRDefault="00E936FE">
      <w:pPr>
        <w:pStyle w:val="Heading4"/>
        <w:tabs>
          <w:tab w:val="left" w:pos="880"/>
        </w:tabs>
        <w:spacing w:before="0" w:line="240" w:lineRule="auto"/>
        <w:rPr>
          <w:rFonts w:ascii="Times New Roman" w:eastAsia="Times New Roman" w:hAnsi="Times New Roman" w:cs="Times New Roman"/>
          <w:i w:val="0"/>
          <w:iCs w:val="0"/>
          <w:color w:val="000000"/>
        </w:rPr>
      </w:pPr>
      <w:bookmarkStart w:id="49" w:name="_5lzroxlhf6us" w:colFirst="0" w:colLast="0"/>
      <w:bookmarkEnd w:id="49"/>
    </w:p>
    <w:p w14:paraId="7B7B7A4D" w14:textId="77777777" w:rsidR="00E936FE" w:rsidRDefault="00000000">
      <w:pPr>
        <w:pStyle w:val="Heading5"/>
        <w:rPr>
          <w:rFonts w:ascii="Times New Roman" w:eastAsia="Times New Roman" w:hAnsi="Times New Roman" w:cs="Times New Roman"/>
          <w:b/>
          <w:bCs/>
          <w:i/>
          <w:iCs/>
          <w:color w:val="000000"/>
        </w:rPr>
      </w:pPr>
      <w:r>
        <w:rPr>
          <w:rFonts w:ascii="Times New Roman" w:eastAsia="Times New Roman" w:hAnsi="Times New Roman" w:cs="Times New Roman"/>
          <w:b/>
          <w:bCs/>
          <w:color w:val="000000"/>
        </w:rPr>
        <w:t>3.3.4.5.1 System Hardware and Software Inventory</w:t>
      </w:r>
    </w:p>
    <w:p w14:paraId="7B7B7A4E" w14:textId="77777777" w:rsidR="00E936FE" w:rsidRDefault="00E936FE">
      <w:pPr>
        <w:tabs>
          <w:tab w:val="left" w:pos="880"/>
        </w:tabs>
        <w:spacing w:after="0"/>
      </w:pPr>
    </w:p>
    <w:p w14:paraId="7B7B7A4F" w14:textId="77777777" w:rsidR="00E936FE" w:rsidRDefault="00000000">
      <w:pPr>
        <w:tabs>
          <w:tab w:val="left" w:pos="880"/>
        </w:tabs>
        <w:spacing w:after="0" w:line="240" w:lineRule="auto"/>
      </w:pPr>
      <w:r>
        <w:rPr>
          <w:b/>
          <w:bCs/>
        </w:rPr>
        <w:t>PWS-TO3-AM01:</w:t>
      </w:r>
      <w:r>
        <w:t xml:space="preserve"> The Contractor(s) shall provide services and monthly reporting for IT Asset Management, System Hardware &amp; Software Inventory Report [D-TO3-028]. Tasks include:</w:t>
      </w:r>
    </w:p>
    <w:p w14:paraId="7B7B7A50" w14:textId="77777777" w:rsidR="00E936FE" w:rsidRDefault="00000000">
      <w:pPr>
        <w:numPr>
          <w:ilvl w:val="0"/>
          <w:numId w:val="21"/>
        </w:numPr>
        <w:tabs>
          <w:tab w:val="left" w:pos="880"/>
        </w:tabs>
        <w:spacing w:before="240" w:after="0" w:line="240" w:lineRule="auto"/>
      </w:pPr>
      <w:r>
        <w:t>Coordinate with the appropriate Government Property Custodian in the management and documentation of all Government assets, including the following:</w:t>
      </w:r>
    </w:p>
    <w:p w14:paraId="7B7B7A51" w14:textId="77777777" w:rsidR="00E936FE" w:rsidRDefault="00000000">
      <w:pPr>
        <w:numPr>
          <w:ilvl w:val="1"/>
          <w:numId w:val="21"/>
        </w:numPr>
        <w:tabs>
          <w:tab w:val="left" w:pos="880"/>
        </w:tabs>
        <w:spacing w:after="0" w:line="240" w:lineRule="auto"/>
      </w:pPr>
      <w:r>
        <w:t>Complete the appropriate forms for processing equipment.</w:t>
      </w:r>
    </w:p>
    <w:p w14:paraId="7B7B7A52" w14:textId="77777777" w:rsidR="00E936FE" w:rsidRDefault="00000000">
      <w:pPr>
        <w:numPr>
          <w:ilvl w:val="1"/>
          <w:numId w:val="21"/>
        </w:numPr>
        <w:tabs>
          <w:tab w:val="left" w:pos="880"/>
        </w:tabs>
        <w:spacing w:after="0" w:line="240" w:lineRule="auto"/>
      </w:pPr>
      <w:r>
        <w:t>Assign, transfer, and identify surplus assets.</w:t>
      </w:r>
    </w:p>
    <w:p w14:paraId="7B7B7A53" w14:textId="77777777" w:rsidR="00E936FE" w:rsidRDefault="00000000">
      <w:pPr>
        <w:numPr>
          <w:ilvl w:val="1"/>
          <w:numId w:val="21"/>
        </w:numPr>
        <w:tabs>
          <w:tab w:val="left" w:pos="880"/>
        </w:tabs>
        <w:spacing w:after="0" w:line="240" w:lineRule="auto"/>
      </w:pPr>
      <w:r>
        <w:t xml:space="preserve">Report monthly IT asset report of inventory and surplus movement. </w:t>
      </w:r>
    </w:p>
    <w:p w14:paraId="7B7B7A54" w14:textId="77777777" w:rsidR="00E936FE" w:rsidRDefault="00000000">
      <w:pPr>
        <w:numPr>
          <w:ilvl w:val="1"/>
          <w:numId w:val="21"/>
        </w:numPr>
        <w:tabs>
          <w:tab w:val="left" w:pos="880"/>
        </w:tabs>
        <w:spacing w:after="0" w:line="240" w:lineRule="auto"/>
      </w:pPr>
      <w:r>
        <w:t>Report monthly an audit of antenna system IT assets [D-TO3-029] and communicate/document covering assets that are in excess or disposed.</w:t>
      </w:r>
    </w:p>
    <w:p w14:paraId="7B7B7A55" w14:textId="77777777" w:rsidR="00E936FE" w:rsidRDefault="00000000">
      <w:pPr>
        <w:numPr>
          <w:ilvl w:val="1"/>
          <w:numId w:val="21"/>
        </w:numPr>
        <w:tabs>
          <w:tab w:val="left" w:pos="880"/>
        </w:tabs>
        <w:spacing w:after="0" w:line="240" w:lineRule="auto"/>
      </w:pPr>
      <w:r>
        <w:t>Coordinate with the PI input into the program NAaaS Asset Inventory Report</w:t>
      </w:r>
    </w:p>
    <w:p w14:paraId="7B7B7A56" w14:textId="77777777" w:rsidR="00E936FE" w:rsidRDefault="00000000">
      <w:pPr>
        <w:numPr>
          <w:ilvl w:val="0"/>
          <w:numId w:val="21"/>
        </w:numPr>
        <w:tabs>
          <w:tab w:val="left" w:pos="880"/>
        </w:tabs>
        <w:spacing w:after="0" w:line="240" w:lineRule="auto"/>
      </w:pPr>
      <w:r>
        <w:t xml:space="preserve">Provide and maintain standard system and application software inventories in the CI Database. </w:t>
      </w:r>
    </w:p>
    <w:p w14:paraId="7B7B7A57" w14:textId="77777777" w:rsidR="00E936FE" w:rsidRDefault="00000000">
      <w:pPr>
        <w:numPr>
          <w:ilvl w:val="0"/>
          <w:numId w:val="21"/>
        </w:numPr>
        <w:tabs>
          <w:tab w:val="left" w:pos="880"/>
        </w:tabs>
        <w:spacing w:after="0" w:line="240" w:lineRule="auto"/>
      </w:pPr>
      <w:r>
        <w:t xml:space="preserve">Track system and software changes in the system inventories. </w:t>
      </w:r>
    </w:p>
    <w:p w14:paraId="7B7B7A58" w14:textId="77777777" w:rsidR="00E936FE" w:rsidRDefault="00000000">
      <w:pPr>
        <w:numPr>
          <w:ilvl w:val="0"/>
          <w:numId w:val="21"/>
        </w:numPr>
        <w:tabs>
          <w:tab w:val="left" w:pos="880"/>
        </w:tabs>
        <w:spacing w:after="0" w:line="240" w:lineRule="auto"/>
      </w:pPr>
      <w:r>
        <w:t xml:space="preserve">Monitor and verify purchase order (PO) items are received and accounted for in the System Inventory. </w:t>
      </w:r>
    </w:p>
    <w:p w14:paraId="7B7B7A59" w14:textId="77777777" w:rsidR="00E936FE" w:rsidRDefault="00000000">
      <w:pPr>
        <w:numPr>
          <w:ilvl w:val="0"/>
          <w:numId w:val="21"/>
        </w:numPr>
        <w:tabs>
          <w:tab w:val="left" w:pos="880"/>
        </w:tabs>
        <w:spacing w:after="0" w:line="240" w:lineRule="auto"/>
      </w:pPr>
      <w:r>
        <w:t>Verify/confirm software packages are received and validated, whether via software download from the vendor, delivered by compact disk (CD), or other media</w:t>
      </w:r>
    </w:p>
    <w:p w14:paraId="7B7B7A5A" w14:textId="77777777" w:rsidR="00E936FE" w:rsidRDefault="00000000">
      <w:pPr>
        <w:numPr>
          <w:ilvl w:val="0"/>
          <w:numId w:val="21"/>
        </w:numPr>
        <w:tabs>
          <w:tab w:val="left" w:pos="880"/>
        </w:tabs>
        <w:spacing w:after="0" w:line="240" w:lineRule="auto"/>
      </w:pPr>
      <w:r>
        <w:t>Provide updates in the CM system, as provided by the Inventory, Network and System Admin groups.</w:t>
      </w:r>
    </w:p>
    <w:p w14:paraId="7B7B7A5B" w14:textId="77777777" w:rsidR="00E936FE" w:rsidRDefault="00000000">
      <w:pPr>
        <w:numPr>
          <w:ilvl w:val="0"/>
          <w:numId w:val="21"/>
        </w:numPr>
        <w:tabs>
          <w:tab w:val="left" w:pos="880"/>
        </w:tabs>
        <w:spacing w:after="0" w:line="240" w:lineRule="auto"/>
      </w:pPr>
      <w:r>
        <w:t>Resolve and reconcile the CI Database against OSPO trouble tickets, CM closures, Network Diagram, and Vulnerability Scans by physical verification that the system is online and powered, and by reaching out to PALs, GSEs, System and Network Administrators and others who have day-to-day working knowledge of those systems before changing the CI Database.</w:t>
      </w:r>
    </w:p>
    <w:p w14:paraId="7B7B7A5C" w14:textId="77777777" w:rsidR="00E936FE" w:rsidRDefault="00000000">
      <w:pPr>
        <w:numPr>
          <w:ilvl w:val="0"/>
          <w:numId w:val="21"/>
        </w:numPr>
        <w:tabs>
          <w:tab w:val="left" w:pos="880"/>
        </w:tabs>
        <w:spacing w:after="0" w:line="240" w:lineRule="auto"/>
      </w:pPr>
      <w:r>
        <w:t>Review requested changes to inventory.</w:t>
      </w:r>
    </w:p>
    <w:p w14:paraId="7B7B7A5D" w14:textId="77777777" w:rsidR="00E936FE" w:rsidRDefault="00000000">
      <w:pPr>
        <w:numPr>
          <w:ilvl w:val="0"/>
          <w:numId w:val="21"/>
        </w:numPr>
        <w:tabs>
          <w:tab w:val="left" w:pos="880"/>
        </w:tabs>
        <w:spacing w:after="0" w:line="240" w:lineRule="auto"/>
      </w:pPr>
      <w:r>
        <w:t xml:space="preserve">Attend and support the weekly Inventory Review Board meeting, maintain meeting minutes and track all action items. </w:t>
      </w:r>
    </w:p>
    <w:p w14:paraId="7B7B7A5E" w14:textId="77777777" w:rsidR="00E936FE" w:rsidRDefault="00000000">
      <w:pPr>
        <w:numPr>
          <w:ilvl w:val="0"/>
          <w:numId w:val="21"/>
        </w:numPr>
        <w:tabs>
          <w:tab w:val="left" w:pos="880"/>
        </w:tabs>
        <w:spacing w:after="0" w:line="240" w:lineRule="auto"/>
      </w:pPr>
      <w:r>
        <w:t>Provide monthly training sessions for general users and all contract staff involved with maintaining the integrity of the various system and software inventory.</w:t>
      </w:r>
    </w:p>
    <w:p w14:paraId="7B7B7A5F" w14:textId="77777777" w:rsidR="00E936FE" w:rsidRDefault="00000000">
      <w:pPr>
        <w:numPr>
          <w:ilvl w:val="0"/>
          <w:numId w:val="21"/>
        </w:numPr>
        <w:tabs>
          <w:tab w:val="left" w:pos="440"/>
        </w:tabs>
        <w:spacing w:after="0" w:line="240" w:lineRule="auto"/>
      </w:pPr>
      <w:r>
        <w:lastRenderedPageBreak/>
        <w:t xml:space="preserve">Provide training materials and media [D-TO3-040] for maintenance for NAaaS antenna ground systems listed in Appendix A in the IDIQ SOW, and coordinate with the PI to include in a training material repository.  </w:t>
      </w:r>
    </w:p>
    <w:p w14:paraId="7B7B7A60" w14:textId="77777777" w:rsidR="00E936FE" w:rsidRDefault="00000000">
      <w:pPr>
        <w:numPr>
          <w:ilvl w:val="0"/>
          <w:numId w:val="21"/>
        </w:numPr>
        <w:tabs>
          <w:tab w:val="left" w:pos="880"/>
        </w:tabs>
        <w:spacing w:after="0" w:line="240" w:lineRule="auto"/>
      </w:pPr>
      <w:r>
        <w:t>With coordination of the PI who maintains the inventory of system licenses, conduct a HW and SW monthly license management review of vendor licenses, warranties and maintenance contracts that will expire in the next 180 days. Provide the Government and PI with a Software and Hardware License Status Report [D-TO3-030] listing of all license and vendor agreements that will expire within two years. For new antennas under construction by the Sustainment team, license information will be handed over to the PI and Maintenance contractor.</w:t>
      </w:r>
    </w:p>
    <w:p w14:paraId="7B7B7A61" w14:textId="77777777" w:rsidR="00E936FE" w:rsidRDefault="00000000">
      <w:pPr>
        <w:numPr>
          <w:ilvl w:val="0"/>
          <w:numId w:val="21"/>
        </w:numPr>
        <w:tabs>
          <w:tab w:val="left" w:pos="880"/>
        </w:tabs>
        <w:spacing w:after="0" w:line="240" w:lineRule="auto"/>
      </w:pPr>
      <w:r>
        <w:t xml:space="preserve">Conduct touch inventory audits as scheduled in the Integrated Master Schedule (IMS) and submit an Audit Discrepancy Report [D-TO3-037] to validate accurate inventory information that also matches the OSPO inventory information. </w:t>
      </w:r>
    </w:p>
    <w:p w14:paraId="7B7B7A62" w14:textId="77777777" w:rsidR="00E936FE" w:rsidRDefault="00000000">
      <w:pPr>
        <w:numPr>
          <w:ilvl w:val="0"/>
          <w:numId w:val="21"/>
        </w:numPr>
        <w:tabs>
          <w:tab w:val="left" w:pos="880"/>
        </w:tabs>
        <w:spacing w:after="0" w:line="240" w:lineRule="auto"/>
      </w:pPr>
      <w:r>
        <w:t>Provide an annual listing of all purchased software and hardware [D-TO3-032]; check manufacturer or vendor websites for End of Service (EOS)/End of Life (EOL) postings and update the CI Database with the dates provided.</w:t>
      </w:r>
    </w:p>
    <w:p w14:paraId="7B7B7A63" w14:textId="77777777" w:rsidR="00E936FE" w:rsidRDefault="00000000">
      <w:pPr>
        <w:numPr>
          <w:ilvl w:val="0"/>
          <w:numId w:val="21"/>
        </w:numPr>
        <w:tabs>
          <w:tab w:val="left" w:pos="880"/>
        </w:tabs>
        <w:spacing w:after="0" w:line="240" w:lineRule="auto"/>
      </w:pPr>
      <w:r>
        <w:t>Provide the Government advance notifications (out two years) via email regarding changes, product rollouts and obsolescence to system and network components, protocols and leased services. The Government will use this information to prepare budgets and plans to maintain the OSPO system. Notifications are sent to the system owner, PAL and GSE.</w:t>
      </w:r>
    </w:p>
    <w:p w14:paraId="7B7B7A64" w14:textId="77777777" w:rsidR="00E936FE" w:rsidRDefault="00000000">
      <w:pPr>
        <w:numPr>
          <w:ilvl w:val="0"/>
          <w:numId w:val="21"/>
        </w:numPr>
        <w:tabs>
          <w:tab w:val="left" w:pos="880"/>
        </w:tabs>
        <w:spacing w:after="0" w:line="240" w:lineRule="auto"/>
      </w:pPr>
      <w:r>
        <w:t>Populate any appropriate forms for assignment, transfer, and surplus of equipment when requested by, and with the knowledge, consent and approval of the Government.</w:t>
      </w:r>
    </w:p>
    <w:p w14:paraId="7B7B7A65" w14:textId="77777777" w:rsidR="00E936FE" w:rsidRDefault="00000000">
      <w:pPr>
        <w:numPr>
          <w:ilvl w:val="0"/>
          <w:numId w:val="21"/>
        </w:numPr>
        <w:tabs>
          <w:tab w:val="left" w:pos="880"/>
        </w:tabs>
        <w:spacing w:after="0" w:line="240" w:lineRule="auto"/>
      </w:pPr>
      <w:r>
        <w:t xml:space="preserve">Provide monthly OSPO Inventory Reports [D-TO3-033] following the OSPO CM process. </w:t>
      </w:r>
    </w:p>
    <w:p w14:paraId="7B7B7A66" w14:textId="77777777" w:rsidR="00E936FE" w:rsidRDefault="00000000">
      <w:pPr>
        <w:numPr>
          <w:ilvl w:val="0"/>
          <w:numId w:val="21"/>
        </w:numPr>
        <w:tabs>
          <w:tab w:val="left" w:pos="880"/>
        </w:tabs>
        <w:spacing w:after="0" w:line="240" w:lineRule="auto"/>
      </w:pPr>
      <w:r>
        <w:t>Provide weekly inventory meeting support to update all hosts and software in the OSPO CI Database by system.</w:t>
      </w:r>
    </w:p>
    <w:p w14:paraId="7B7B7A67" w14:textId="77777777" w:rsidR="00E936FE" w:rsidRDefault="00000000">
      <w:pPr>
        <w:numPr>
          <w:ilvl w:val="0"/>
          <w:numId w:val="21"/>
        </w:numPr>
        <w:tabs>
          <w:tab w:val="left" w:pos="880"/>
        </w:tabs>
        <w:spacing w:after="0" w:line="240" w:lineRule="auto"/>
      </w:pPr>
      <w:r>
        <w:t xml:space="preserve">Coordinate with and assist the Property Custodian in the mandatory annual property inventory of IT devices at NSOF, McMurdo Station, WCDAS, and FCDAS. </w:t>
      </w:r>
    </w:p>
    <w:p w14:paraId="7B7B7A68" w14:textId="77777777" w:rsidR="00E936FE" w:rsidRDefault="00000000">
      <w:pPr>
        <w:numPr>
          <w:ilvl w:val="0"/>
          <w:numId w:val="21"/>
        </w:numPr>
        <w:tabs>
          <w:tab w:val="left" w:pos="880"/>
        </w:tabs>
        <w:spacing w:after="0" w:line="240" w:lineRule="auto"/>
      </w:pPr>
      <w:r>
        <w:t>Coordinate with and assist the Property Custodian in the mandatory annual property inventory spare parts at NSOF, McMurdo Station, WCDAS, and FCDAS.</w:t>
      </w:r>
    </w:p>
    <w:p w14:paraId="7B7B7A69" w14:textId="77777777" w:rsidR="00E936FE" w:rsidRDefault="00E936FE">
      <w:pPr>
        <w:tabs>
          <w:tab w:val="left" w:pos="880"/>
        </w:tabs>
        <w:spacing w:after="0" w:line="240" w:lineRule="auto"/>
      </w:pPr>
    </w:p>
    <w:p w14:paraId="7B7B7A6A" w14:textId="77777777" w:rsidR="00E936FE" w:rsidRDefault="00000000">
      <w:pPr>
        <w:spacing w:after="0" w:line="240" w:lineRule="auto"/>
      </w:pPr>
      <w:r>
        <w:rPr>
          <w:b/>
          <w:bCs/>
        </w:rPr>
        <w:t>PWS-TO3-AM02:</w:t>
      </w:r>
      <w:r>
        <w:t xml:space="preserve"> The Contractor(s) shall reconcile the system inventories against monthly security scans and network reports. </w:t>
      </w:r>
    </w:p>
    <w:p w14:paraId="7B7B7A6B" w14:textId="77777777" w:rsidR="00E936FE" w:rsidRDefault="00E936FE">
      <w:pPr>
        <w:spacing w:after="0" w:line="240" w:lineRule="auto"/>
      </w:pPr>
    </w:p>
    <w:p w14:paraId="7B7B7A6C" w14:textId="77777777" w:rsidR="00E936FE" w:rsidRDefault="00000000">
      <w:pPr>
        <w:spacing w:after="0" w:line="240" w:lineRule="auto"/>
      </w:pPr>
      <w:r>
        <w:rPr>
          <w:b/>
          <w:bCs/>
        </w:rPr>
        <w:t>PWS-TO3-AM03:</w:t>
      </w:r>
      <w:r>
        <w:t xml:space="preserve"> The Contractor(s) shall maintain System Inventory Reports [D-TO3-031] in the Enterprise Configuration Management (ECMT) system (currently) or applicable system.</w:t>
      </w:r>
    </w:p>
    <w:p w14:paraId="7B7B7A6D" w14:textId="77777777" w:rsidR="00E936FE" w:rsidRDefault="00E936FE">
      <w:pPr>
        <w:spacing w:after="0" w:line="240" w:lineRule="auto"/>
      </w:pPr>
    </w:p>
    <w:p w14:paraId="7B7B7A6E" w14:textId="77777777" w:rsidR="00E936FE" w:rsidRDefault="00000000">
      <w:pPr>
        <w:spacing w:after="0" w:line="240" w:lineRule="auto"/>
      </w:pPr>
      <w:r>
        <w:rPr>
          <w:b/>
          <w:bCs/>
        </w:rPr>
        <w:t>PWS-TO3-AM04:</w:t>
      </w:r>
      <w:r>
        <w:t xml:space="preserve"> All configuration management baselines (system images, network configurations, security configurations, etc.) shall be updated monthly and tracked in the Configuration Management Baseline Report [D-TO3-034] to include the latest version of the configuration files and its stored location.</w:t>
      </w:r>
    </w:p>
    <w:p w14:paraId="7B7B7A6F" w14:textId="77777777" w:rsidR="00E936FE" w:rsidRDefault="00E936FE">
      <w:pPr>
        <w:spacing w:after="0" w:line="240" w:lineRule="auto"/>
        <w:rPr>
          <w:b/>
          <w:bCs/>
        </w:rPr>
      </w:pPr>
    </w:p>
    <w:p w14:paraId="7B7B7A70" w14:textId="77777777" w:rsidR="00E936FE" w:rsidRDefault="00000000">
      <w:pPr>
        <w:pStyle w:val="Heading3"/>
        <w:rPr>
          <w:b/>
          <w:bCs/>
          <w:color w:val="000000"/>
        </w:rPr>
      </w:pPr>
      <w:bookmarkStart w:id="50" w:name="_3zlcdc74b12v" w:colFirst="0" w:colLast="0"/>
      <w:bookmarkEnd w:id="50"/>
      <w:r>
        <w:rPr>
          <w:b/>
          <w:bCs/>
          <w:color w:val="000000"/>
        </w:rPr>
        <w:t>3.3.5 Information &amp; Cybersecurity Support</w:t>
      </w:r>
    </w:p>
    <w:p w14:paraId="7B7B7A71" w14:textId="77777777" w:rsidR="00E936FE" w:rsidRDefault="00E936FE"/>
    <w:p w14:paraId="7B7B7A72" w14:textId="77777777" w:rsidR="00E936FE" w:rsidRDefault="00000000">
      <w:pPr>
        <w:spacing w:after="0" w:line="240" w:lineRule="auto"/>
        <w:ind w:right="-20"/>
      </w:pPr>
      <w:bookmarkStart w:id="51" w:name="_mzgeyimhalqc" w:colFirst="0" w:colLast="0"/>
      <w:bookmarkEnd w:id="51"/>
      <w:r>
        <w:rPr>
          <w:b/>
          <w:bCs/>
        </w:rPr>
        <w:t>PWS-TO3-S01</w:t>
      </w:r>
      <w:r>
        <w:t>: All IT security requirements from section 3.1.4 of the IDIQ SOW apply to TO3.</w:t>
      </w:r>
    </w:p>
    <w:p w14:paraId="7B7B7A73" w14:textId="182C6DF6" w:rsidR="00E936FE" w:rsidRDefault="00000000">
      <w:pPr>
        <w:widowControl w:val="0"/>
        <w:spacing w:before="292" w:after="0" w:line="237" w:lineRule="auto"/>
        <w:ind w:left="4" w:right="685" w:firstLine="4"/>
      </w:pPr>
      <w:r>
        <w:rPr>
          <w:b/>
          <w:bCs/>
        </w:rPr>
        <w:lastRenderedPageBreak/>
        <w:t xml:space="preserve">PWS-TO3-S02: </w:t>
      </w:r>
      <w:r>
        <w:t>The Contractor(s) shall formulate and draft a Security Patch Plan [D-TO3-049] to include antenna and enterprise infrastructures for implementation after concurrence with the OSPO Cybersecurity Division.</w:t>
      </w:r>
    </w:p>
    <w:p w14:paraId="7B7B7A74" w14:textId="77777777" w:rsidR="00E936FE" w:rsidRDefault="00E936FE">
      <w:pPr>
        <w:shd w:val="clear" w:color="auto" w:fill="FFFFFF"/>
        <w:spacing w:after="0" w:line="246" w:lineRule="auto"/>
        <w:ind w:right="380"/>
        <w:rPr>
          <w:b/>
          <w:bCs/>
        </w:rPr>
      </w:pPr>
    </w:p>
    <w:p w14:paraId="7B7B7A75" w14:textId="77777777" w:rsidR="00E936FE" w:rsidRDefault="00000000">
      <w:pPr>
        <w:shd w:val="clear" w:color="auto" w:fill="FFFFFF"/>
        <w:spacing w:after="0" w:line="246" w:lineRule="auto"/>
        <w:ind w:right="380"/>
      </w:pPr>
      <w:r>
        <w:rPr>
          <w:b/>
          <w:bCs/>
        </w:rPr>
        <w:t xml:space="preserve">PWS-TO3-S03: </w:t>
      </w:r>
      <w:r>
        <w:t xml:space="preserve">The Contractor(s) shall ensure that the appropriate security posture is maintained for each system/subsystem.  The Contractor shall therefore ensure system owners implement, sustain, and provide continuous monitoring on IT Security, via Continuous Monitoring Reports [D-TO3-052], in accordance with NOAA/NESDIS policy. </w:t>
      </w:r>
    </w:p>
    <w:p w14:paraId="7B7B7A76" w14:textId="77777777" w:rsidR="00E936FE" w:rsidRDefault="00E936FE">
      <w:pPr>
        <w:spacing w:after="0" w:line="240" w:lineRule="auto"/>
        <w:ind w:right="-20"/>
      </w:pPr>
    </w:p>
    <w:p w14:paraId="7B7B7A77" w14:textId="77777777" w:rsidR="00E936FE" w:rsidRDefault="00000000">
      <w:pPr>
        <w:pStyle w:val="Heading3"/>
        <w:rPr>
          <w:b/>
          <w:bCs/>
          <w:color w:val="000000"/>
        </w:rPr>
      </w:pPr>
      <w:bookmarkStart w:id="52" w:name="_yz00rlgq8lu" w:colFirst="0" w:colLast="0"/>
      <w:bookmarkEnd w:id="52"/>
      <w:r>
        <w:rPr>
          <w:b/>
          <w:bCs/>
          <w:color w:val="000000"/>
        </w:rPr>
        <w:t>3.3.6 Risk Management</w:t>
      </w:r>
    </w:p>
    <w:p w14:paraId="7B7B7A78" w14:textId="77777777" w:rsidR="00E936FE" w:rsidRDefault="00E936FE"/>
    <w:p w14:paraId="7B7B7A79" w14:textId="77777777" w:rsidR="00E936FE" w:rsidRDefault="00000000">
      <w:pPr>
        <w:spacing w:after="0" w:line="240" w:lineRule="auto"/>
      </w:pPr>
      <w:r>
        <w:rPr>
          <w:b/>
          <w:bCs/>
        </w:rPr>
        <w:t>PWS-TO3-RM01</w:t>
      </w:r>
      <w:r>
        <w:t>: The Contractor(s) shall comply with the OSPO Risk Management Plan.</w:t>
      </w:r>
    </w:p>
    <w:p w14:paraId="7B7B7A7A" w14:textId="77777777" w:rsidR="00E936FE" w:rsidRDefault="00E936FE">
      <w:pPr>
        <w:spacing w:after="0" w:line="240" w:lineRule="auto"/>
      </w:pPr>
    </w:p>
    <w:p w14:paraId="7B7B7A7B" w14:textId="77777777" w:rsidR="00E936FE" w:rsidRDefault="00000000">
      <w:pPr>
        <w:spacing w:after="0" w:line="240" w:lineRule="auto"/>
      </w:pPr>
      <w:r>
        <w:rPr>
          <w:b/>
          <w:bCs/>
        </w:rPr>
        <w:t>PWS-TO3-RM02:</w:t>
      </w:r>
      <w:r>
        <w:t xml:space="preserve"> The Contractor(s) shall prepare a Risk Management Report [</w:t>
      </w:r>
      <w:r>
        <w:rPr>
          <w:color w:val="000000"/>
        </w:rPr>
        <w:t>(D-</w:t>
      </w:r>
      <w:r>
        <w:t>TO3</w:t>
      </w:r>
      <w:r>
        <w:rPr>
          <w:color w:val="000000"/>
        </w:rPr>
        <w:t xml:space="preserve">4-038) </w:t>
      </w:r>
      <w:r>
        <w:t xml:space="preserve">listing the Contractor(s)’s view of initial maintenance risks for review and consideration by the Government with recommended mitigations as part of its proposal submission. Subsequent updates to be coordinated with the Government monthly. </w:t>
      </w:r>
    </w:p>
    <w:p w14:paraId="7B7B7A7C" w14:textId="77777777" w:rsidR="00E936FE" w:rsidRDefault="00E936FE">
      <w:pPr>
        <w:spacing w:after="0" w:line="240" w:lineRule="auto"/>
      </w:pPr>
    </w:p>
    <w:p w14:paraId="7B7B7A7D" w14:textId="77777777" w:rsidR="00E936FE" w:rsidRDefault="00000000">
      <w:pPr>
        <w:spacing w:after="0" w:line="240" w:lineRule="auto"/>
      </w:pPr>
      <w:r>
        <w:rPr>
          <w:b/>
          <w:bCs/>
        </w:rPr>
        <w:t xml:space="preserve">PWS-TO3-RM03: </w:t>
      </w:r>
      <w:r>
        <w:t xml:space="preserve">The Contractor(s) shall support the Government in the risk management activities and maintaining risk related data in the Government-provided risk management tool, Active Risk Manager (ARM) or designated risk management Government tool. </w:t>
      </w:r>
    </w:p>
    <w:p w14:paraId="7B7B7A7E" w14:textId="77777777" w:rsidR="00E936FE" w:rsidRDefault="00E936FE">
      <w:pPr>
        <w:spacing w:after="0" w:line="240" w:lineRule="auto"/>
      </w:pPr>
    </w:p>
    <w:p w14:paraId="7B7B7A7F" w14:textId="77777777" w:rsidR="00E936FE" w:rsidRDefault="00000000">
      <w:pPr>
        <w:spacing w:after="0" w:line="240" w:lineRule="auto"/>
      </w:pPr>
      <w:r>
        <w:rPr>
          <w:b/>
          <w:bCs/>
        </w:rPr>
        <w:t>PWS-TO3-RM04</w:t>
      </w:r>
      <w:r>
        <w:t>: The Contractor(s) shall collaborate with the Government and PI on Risk Management activities and report risk status at the Monthly Contract Review.</w:t>
      </w:r>
    </w:p>
    <w:p w14:paraId="7B7B7A80" w14:textId="77777777" w:rsidR="00E936FE" w:rsidRDefault="00E936FE">
      <w:pPr>
        <w:spacing w:after="0" w:line="240" w:lineRule="auto"/>
      </w:pPr>
    </w:p>
    <w:p w14:paraId="7B7B7A81" w14:textId="77777777" w:rsidR="00E936FE" w:rsidRDefault="00000000">
      <w:pPr>
        <w:pStyle w:val="Heading3"/>
        <w:rPr>
          <w:b/>
          <w:bCs/>
          <w:color w:val="000000"/>
        </w:rPr>
      </w:pPr>
      <w:bookmarkStart w:id="53" w:name="_p8ozg8ypmujs" w:colFirst="0" w:colLast="0"/>
      <w:bookmarkEnd w:id="53"/>
      <w:r>
        <w:rPr>
          <w:b/>
          <w:bCs/>
          <w:color w:val="000000"/>
        </w:rPr>
        <w:t>3.3.7 System Engineering</w:t>
      </w:r>
    </w:p>
    <w:p w14:paraId="7B7B7A82" w14:textId="77777777" w:rsidR="00E936FE" w:rsidRDefault="00E936FE">
      <w:pPr>
        <w:pStyle w:val="Heading4"/>
        <w:spacing w:before="0" w:line="240" w:lineRule="auto"/>
        <w:rPr>
          <w:rFonts w:ascii="Times New Roman" w:eastAsia="Times New Roman" w:hAnsi="Times New Roman" w:cs="Times New Roman"/>
          <w:b/>
          <w:bCs/>
          <w:i w:val="0"/>
          <w:iCs w:val="0"/>
          <w:color w:val="000000"/>
        </w:rPr>
      </w:pPr>
    </w:p>
    <w:p w14:paraId="7B7B7A83" w14:textId="77777777" w:rsidR="00E936FE" w:rsidRDefault="00000000">
      <w:pPr>
        <w:pStyle w:val="Heading4"/>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3.3.7.1 General</w:t>
      </w:r>
    </w:p>
    <w:p w14:paraId="7B7B7A84" w14:textId="77777777" w:rsidR="00E936FE" w:rsidRDefault="00E936FE">
      <w:pPr>
        <w:spacing w:after="0" w:line="240" w:lineRule="auto"/>
      </w:pPr>
    </w:p>
    <w:p w14:paraId="7B7B7A85" w14:textId="77777777" w:rsidR="00E936FE" w:rsidRDefault="00000000">
      <w:pPr>
        <w:widowControl w:val="0"/>
        <w:pBdr>
          <w:top w:val="nil"/>
          <w:left w:val="nil"/>
          <w:bottom w:val="nil"/>
          <w:right w:val="nil"/>
          <w:between w:val="nil"/>
        </w:pBdr>
        <w:spacing w:after="0" w:line="240" w:lineRule="auto"/>
        <w:rPr>
          <w:color w:val="000000"/>
        </w:rPr>
      </w:pPr>
      <w:r>
        <w:rPr>
          <w:b/>
          <w:bCs/>
          <w:color w:val="000000"/>
        </w:rPr>
        <w:t>PWS-</w:t>
      </w:r>
      <w:r>
        <w:rPr>
          <w:b/>
          <w:bCs/>
        </w:rPr>
        <w:t>TO3</w:t>
      </w:r>
      <w:r>
        <w:rPr>
          <w:b/>
          <w:bCs/>
          <w:color w:val="000000"/>
        </w:rPr>
        <w:t>-SE01:</w:t>
      </w:r>
      <w:r>
        <w:rPr>
          <w:color w:val="000000"/>
        </w:rPr>
        <w:t xml:space="preserve"> The Contractor(s) shall support NOAA/NESDIS approach and requirements to SE and SE Management as detailed in IDIQ SOW Section 3.2.1.</w:t>
      </w:r>
    </w:p>
    <w:p w14:paraId="7B7B7A86" w14:textId="77777777" w:rsidR="00E936FE" w:rsidRDefault="00E936FE">
      <w:pPr>
        <w:widowControl w:val="0"/>
        <w:pBdr>
          <w:top w:val="nil"/>
          <w:left w:val="nil"/>
          <w:bottom w:val="nil"/>
          <w:right w:val="nil"/>
          <w:between w:val="nil"/>
        </w:pBdr>
        <w:spacing w:after="0" w:line="240" w:lineRule="auto"/>
        <w:rPr>
          <w:color w:val="000000"/>
        </w:rPr>
      </w:pPr>
    </w:p>
    <w:p w14:paraId="7B7B7A87" w14:textId="77777777" w:rsidR="00E936FE" w:rsidRDefault="00000000">
      <w:pPr>
        <w:widowControl w:val="0"/>
        <w:spacing w:after="0" w:line="240" w:lineRule="auto"/>
        <w:ind w:right="900"/>
      </w:pPr>
      <w:bookmarkStart w:id="54" w:name="_z61aefm7o303" w:colFirst="0" w:colLast="0"/>
      <w:bookmarkEnd w:id="54"/>
      <w:r>
        <w:rPr>
          <w:b/>
          <w:bCs/>
        </w:rPr>
        <w:t>PWS-TO3-SE02:</w:t>
      </w:r>
      <w:r>
        <w:t xml:space="preserve"> The Contractor(s) shall</w:t>
      </w:r>
      <w:r>
        <w:rPr>
          <w:b/>
          <w:bCs/>
        </w:rPr>
        <w:t xml:space="preserve"> </w:t>
      </w:r>
      <w:r>
        <w:t>provide system engineering support for integration and testing for maintenance activities, including new or modified functionality or infrastructure in the NAaaS antenna portfolio.</w:t>
      </w:r>
    </w:p>
    <w:p w14:paraId="7B7B7A88" w14:textId="77777777" w:rsidR="00E936FE" w:rsidRDefault="00000000">
      <w:pPr>
        <w:widowControl w:val="0"/>
        <w:spacing w:before="292" w:after="0" w:line="237" w:lineRule="auto"/>
        <w:ind w:left="4" w:right="685" w:firstLine="4"/>
      </w:pPr>
      <w:r>
        <w:rPr>
          <w:b/>
          <w:bCs/>
        </w:rPr>
        <w:t xml:space="preserve">PWS-TO3-SE03: </w:t>
      </w:r>
      <w:r>
        <w:t xml:space="preserve">The Contractor(s) shall formulate and draft a plan for regression testing [D-TO3-050] that include options for not impacting antenna down time. </w:t>
      </w:r>
    </w:p>
    <w:p w14:paraId="7B7B7A89" w14:textId="77777777" w:rsidR="00E936FE" w:rsidRDefault="00E936FE">
      <w:pPr>
        <w:spacing w:after="0" w:line="240" w:lineRule="auto"/>
      </w:pPr>
      <w:bookmarkStart w:id="55" w:name="_nvzyp9c0kvsu" w:colFirst="0" w:colLast="0"/>
      <w:bookmarkEnd w:id="55"/>
    </w:p>
    <w:p w14:paraId="7B7B7A8A" w14:textId="77777777" w:rsidR="00E936FE" w:rsidRDefault="00000000">
      <w:pPr>
        <w:pStyle w:val="Heading4"/>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3.3.7.2 SE Management Planning</w:t>
      </w:r>
    </w:p>
    <w:p w14:paraId="7B7B7A8B" w14:textId="77777777" w:rsidR="00E936FE" w:rsidRDefault="00E936FE"/>
    <w:p w14:paraId="7B7B7A8C" w14:textId="77777777" w:rsidR="00E936FE" w:rsidRDefault="00000000">
      <w:pPr>
        <w:widowControl w:val="0"/>
        <w:pBdr>
          <w:top w:val="nil"/>
          <w:left w:val="nil"/>
          <w:bottom w:val="nil"/>
          <w:right w:val="nil"/>
          <w:between w:val="nil"/>
        </w:pBdr>
        <w:spacing w:after="0" w:line="240" w:lineRule="auto"/>
      </w:pPr>
      <w:bookmarkStart w:id="56" w:name="_w2hoh09dyilu" w:colFirst="0" w:colLast="0"/>
      <w:bookmarkEnd w:id="56"/>
      <w:r>
        <w:rPr>
          <w:b/>
          <w:bCs/>
          <w:color w:val="000000"/>
        </w:rPr>
        <w:t>PWS-</w:t>
      </w:r>
      <w:r>
        <w:rPr>
          <w:b/>
          <w:bCs/>
        </w:rPr>
        <w:t>TO3</w:t>
      </w:r>
      <w:r>
        <w:rPr>
          <w:b/>
          <w:bCs/>
          <w:color w:val="000000"/>
        </w:rPr>
        <w:t>-SM0</w:t>
      </w:r>
      <w:r>
        <w:rPr>
          <w:b/>
          <w:bCs/>
        </w:rPr>
        <w:t>1</w:t>
      </w:r>
      <w:r>
        <w:rPr>
          <w:color w:val="000000"/>
        </w:rPr>
        <w:t xml:space="preserve">: The Contractor(s) shall organize and conduct NAaaS maintenance management and engineering reviews with the Government and PI. </w:t>
      </w:r>
      <w:r>
        <w:br w:type="page"/>
      </w:r>
    </w:p>
    <w:p w14:paraId="7B7B7A8D" w14:textId="77777777" w:rsidR="00E936FE" w:rsidRDefault="00E936FE">
      <w:pPr>
        <w:spacing w:after="0" w:line="240" w:lineRule="auto"/>
        <w:ind w:right="-20"/>
      </w:pPr>
    </w:p>
    <w:p w14:paraId="7B7B7A8E" w14:textId="77777777" w:rsidR="00E936FE" w:rsidRDefault="00000000">
      <w:pPr>
        <w:pStyle w:val="Heading1"/>
        <w:spacing w:line="240" w:lineRule="auto"/>
        <w:ind w:right="-20"/>
      </w:pPr>
      <w:bookmarkStart w:id="57" w:name="_3fd900fk52xa" w:colFirst="0" w:colLast="0"/>
      <w:bookmarkEnd w:id="57"/>
      <w:r>
        <w:rPr>
          <w:b/>
          <w:bCs/>
          <w:color w:val="000000"/>
        </w:rPr>
        <w:t>4.0 Performance Requirements Summary</w:t>
      </w:r>
    </w:p>
    <w:p w14:paraId="7B7B7A8F" w14:textId="77777777" w:rsidR="00E936FE" w:rsidRDefault="00000000">
      <w:pPr>
        <w:widowControl w:val="0"/>
        <w:spacing w:before="240" w:after="0" w:line="240" w:lineRule="auto"/>
      </w:pPr>
      <w:r>
        <w:t>The Contractor(s)’s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7B7B7A90" w14:textId="77777777" w:rsidR="00E936FE" w:rsidRDefault="00E936FE">
      <w:pPr>
        <w:widowControl w:val="0"/>
        <w:spacing w:before="240" w:after="0" w:line="240" w:lineRule="auto"/>
      </w:pPr>
    </w:p>
    <w:tbl>
      <w:tblPr>
        <w:tblStyle w:val="a"/>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265"/>
        <w:gridCol w:w="2415"/>
        <w:gridCol w:w="2340"/>
      </w:tblGrid>
      <w:tr w:rsidR="00E936FE" w14:paraId="7B7B7A95" w14:textId="77777777">
        <w:trPr>
          <w:trHeight w:val="750"/>
          <w:tblHeader/>
        </w:trPr>
        <w:tc>
          <w:tcPr>
            <w:tcW w:w="2340" w:type="dxa"/>
            <w:shd w:val="clear" w:color="auto" w:fill="D9D9D9"/>
            <w:tcMar>
              <w:top w:w="144" w:type="dxa"/>
              <w:left w:w="144" w:type="dxa"/>
              <w:bottom w:w="144" w:type="dxa"/>
              <w:right w:w="144" w:type="dxa"/>
            </w:tcMar>
          </w:tcPr>
          <w:p w14:paraId="7B7B7A91" w14:textId="77777777" w:rsidR="00E936FE" w:rsidRDefault="00000000">
            <w:pPr>
              <w:jc w:val="center"/>
              <w:rPr>
                <w:b/>
                <w:bCs/>
                <w:sz w:val="22"/>
                <w:szCs w:val="22"/>
              </w:rPr>
            </w:pPr>
            <w:bookmarkStart w:id="58" w:name="_jqqqyvrno3xq" w:colFirst="0" w:colLast="0"/>
            <w:bookmarkEnd w:id="58"/>
            <w:r>
              <w:rPr>
                <w:b/>
                <w:bCs/>
                <w:sz w:val="22"/>
                <w:szCs w:val="22"/>
              </w:rPr>
              <w:lastRenderedPageBreak/>
              <w:t>PWS Section</w:t>
            </w:r>
          </w:p>
        </w:tc>
        <w:tc>
          <w:tcPr>
            <w:tcW w:w="2265" w:type="dxa"/>
            <w:shd w:val="clear" w:color="auto" w:fill="D9D9D9"/>
            <w:tcMar>
              <w:top w:w="144" w:type="dxa"/>
              <w:left w:w="144" w:type="dxa"/>
              <w:bottom w:w="144" w:type="dxa"/>
              <w:right w:w="144" w:type="dxa"/>
            </w:tcMar>
          </w:tcPr>
          <w:p w14:paraId="7B7B7A92" w14:textId="77777777" w:rsidR="00E936FE" w:rsidRDefault="00000000">
            <w:pPr>
              <w:jc w:val="center"/>
              <w:rPr>
                <w:b/>
                <w:bCs/>
                <w:sz w:val="22"/>
                <w:szCs w:val="22"/>
              </w:rPr>
            </w:pPr>
            <w:r>
              <w:rPr>
                <w:b/>
                <w:bCs/>
                <w:sz w:val="22"/>
                <w:szCs w:val="22"/>
              </w:rPr>
              <w:t>Performance Objectives</w:t>
            </w:r>
          </w:p>
        </w:tc>
        <w:tc>
          <w:tcPr>
            <w:tcW w:w="2415" w:type="dxa"/>
            <w:shd w:val="clear" w:color="auto" w:fill="D9D9D9"/>
            <w:tcMar>
              <w:top w:w="144" w:type="dxa"/>
              <w:left w:w="144" w:type="dxa"/>
              <w:bottom w:w="144" w:type="dxa"/>
              <w:right w:w="144" w:type="dxa"/>
            </w:tcMar>
          </w:tcPr>
          <w:p w14:paraId="7B7B7A93" w14:textId="77777777" w:rsidR="00E936FE" w:rsidRDefault="00000000">
            <w:pPr>
              <w:jc w:val="center"/>
              <w:rPr>
                <w:b/>
                <w:bCs/>
                <w:sz w:val="22"/>
                <w:szCs w:val="22"/>
              </w:rPr>
            </w:pPr>
            <w:r>
              <w:rPr>
                <w:b/>
                <w:bCs/>
                <w:sz w:val="22"/>
                <w:szCs w:val="22"/>
              </w:rPr>
              <w:t>Minimum Acceptable Quality Level (AQL)</w:t>
            </w:r>
          </w:p>
        </w:tc>
        <w:tc>
          <w:tcPr>
            <w:tcW w:w="2340" w:type="dxa"/>
            <w:shd w:val="clear" w:color="auto" w:fill="D9D9D9"/>
            <w:tcMar>
              <w:top w:w="144" w:type="dxa"/>
              <w:left w:w="144" w:type="dxa"/>
              <w:bottom w:w="144" w:type="dxa"/>
              <w:right w:w="144" w:type="dxa"/>
            </w:tcMar>
          </w:tcPr>
          <w:p w14:paraId="7B7B7A94" w14:textId="77777777" w:rsidR="00E936FE" w:rsidRDefault="00000000">
            <w:pPr>
              <w:jc w:val="center"/>
              <w:rPr>
                <w:b/>
                <w:bCs/>
                <w:sz w:val="22"/>
                <w:szCs w:val="22"/>
              </w:rPr>
            </w:pPr>
            <w:r>
              <w:rPr>
                <w:b/>
                <w:bCs/>
                <w:sz w:val="22"/>
                <w:szCs w:val="22"/>
              </w:rPr>
              <w:t>Monitoring Method</w:t>
            </w:r>
          </w:p>
        </w:tc>
      </w:tr>
      <w:tr w:rsidR="00E936FE" w14:paraId="7B7B7A9B" w14:textId="77777777">
        <w:trPr>
          <w:trHeight w:val="1020"/>
        </w:trPr>
        <w:tc>
          <w:tcPr>
            <w:tcW w:w="2340" w:type="dxa"/>
            <w:tcMar>
              <w:top w:w="72" w:type="dxa"/>
              <w:left w:w="72" w:type="dxa"/>
              <w:bottom w:w="72" w:type="dxa"/>
              <w:right w:w="72" w:type="dxa"/>
            </w:tcMar>
          </w:tcPr>
          <w:p w14:paraId="7B7B7A96" w14:textId="77777777" w:rsidR="00E936FE" w:rsidRDefault="00000000">
            <w:pPr>
              <w:spacing w:after="0" w:line="247" w:lineRule="auto"/>
              <w:ind w:left="90"/>
              <w:rPr>
                <w:sz w:val="22"/>
                <w:szCs w:val="22"/>
              </w:rPr>
            </w:pPr>
            <w:r>
              <w:rPr>
                <w:sz w:val="22"/>
                <w:szCs w:val="22"/>
              </w:rPr>
              <w:t>Appendix A</w:t>
            </w:r>
          </w:p>
        </w:tc>
        <w:tc>
          <w:tcPr>
            <w:tcW w:w="2265" w:type="dxa"/>
            <w:tcMar>
              <w:top w:w="72" w:type="dxa"/>
              <w:left w:w="72" w:type="dxa"/>
              <w:bottom w:w="72" w:type="dxa"/>
              <w:right w:w="72" w:type="dxa"/>
            </w:tcMar>
          </w:tcPr>
          <w:p w14:paraId="7B7B7A97" w14:textId="77777777" w:rsidR="00E936FE" w:rsidRDefault="00000000">
            <w:pPr>
              <w:spacing w:after="0" w:line="247" w:lineRule="auto"/>
              <w:ind w:left="90"/>
              <w:rPr>
                <w:sz w:val="22"/>
                <w:szCs w:val="22"/>
              </w:rPr>
            </w:pPr>
            <w:r>
              <w:rPr>
                <w:sz w:val="22"/>
                <w:szCs w:val="22"/>
              </w:rPr>
              <w:t>All active Task Order deliverables submitted as scheduled per invoice period.</w:t>
            </w:r>
          </w:p>
        </w:tc>
        <w:tc>
          <w:tcPr>
            <w:tcW w:w="2415" w:type="dxa"/>
            <w:tcMar>
              <w:top w:w="72" w:type="dxa"/>
              <w:left w:w="72" w:type="dxa"/>
              <w:bottom w:w="72" w:type="dxa"/>
              <w:right w:w="72" w:type="dxa"/>
            </w:tcMar>
          </w:tcPr>
          <w:p w14:paraId="7B7B7A98" w14:textId="77777777" w:rsidR="00E936FE" w:rsidRDefault="00000000">
            <w:pPr>
              <w:spacing w:after="0" w:line="247" w:lineRule="auto"/>
              <w:ind w:left="90"/>
              <w:rPr>
                <w:sz w:val="22"/>
                <w:szCs w:val="22"/>
              </w:rPr>
            </w:pPr>
            <w:r>
              <w:rPr>
                <w:sz w:val="22"/>
                <w:szCs w:val="22"/>
              </w:rPr>
              <w:t>98% submitted on time per invoice period.</w:t>
            </w:r>
          </w:p>
          <w:p w14:paraId="7B7B7A99" w14:textId="77777777" w:rsidR="00E936FE" w:rsidRDefault="00E936FE">
            <w:pPr>
              <w:spacing w:after="0" w:line="247" w:lineRule="auto"/>
              <w:ind w:left="90"/>
              <w:rPr>
                <w:sz w:val="22"/>
                <w:szCs w:val="22"/>
              </w:rPr>
            </w:pPr>
          </w:p>
        </w:tc>
        <w:tc>
          <w:tcPr>
            <w:tcW w:w="2340" w:type="dxa"/>
            <w:tcMar>
              <w:top w:w="72" w:type="dxa"/>
              <w:left w:w="72" w:type="dxa"/>
              <w:bottom w:w="72" w:type="dxa"/>
              <w:right w:w="72" w:type="dxa"/>
            </w:tcMar>
          </w:tcPr>
          <w:p w14:paraId="7B7B7A9A" w14:textId="77777777" w:rsidR="00E936FE" w:rsidRDefault="00000000">
            <w:pPr>
              <w:spacing w:after="0" w:line="247" w:lineRule="auto"/>
              <w:ind w:left="90"/>
              <w:rPr>
                <w:sz w:val="22"/>
                <w:szCs w:val="22"/>
              </w:rPr>
            </w:pPr>
            <w:r>
              <w:rPr>
                <w:sz w:val="22"/>
                <w:szCs w:val="22"/>
              </w:rPr>
              <w:t>Inspection/review of deliverables in accordance with Appendix A</w:t>
            </w:r>
          </w:p>
        </w:tc>
      </w:tr>
      <w:tr w:rsidR="00E936FE" w14:paraId="7B7B7AA2" w14:textId="77777777">
        <w:trPr>
          <w:trHeight w:val="1005"/>
        </w:trPr>
        <w:tc>
          <w:tcPr>
            <w:tcW w:w="2340" w:type="dxa"/>
            <w:tcMar>
              <w:top w:w="72" w:type="dxa"/>
              <w:left w:w="72" w:type="dxa"/>
              <w:bottom w:w="72" w:type="dxa"/>
              <w:right w:w="72" w:type="dxa"/>
            </w:tcMar>
          </w:tcPr>
          <w:p w14:paraId="7B7B7A9C" w14:textId="77777777" w:rsidR="00E936FE" w:rsidRDefault="00000000">
            <w:pPr>
              <w:spacing w:after="0" w:line="247" w:lineRule="auto"/>
              <w:ind w:left="90"/>
              <w:rPr>
                <w:sz w:val="22"/>
                <w:szCs w:val="22"/>
              </w:rPr>
            </w:pPr>
            <w:r>
              <w:rPr>
                <w:sz w:val="22"/>
                <w:szCs w:val="22"/>
              </w:rPr>
              <w:t>Appendix A</w:t>
            </w:r>
          </w:p>
        </w:tc>
        <w:tc>
          <w:tcPr>
            <w:tcW w:w="2265" w:type="dxa"/>
            <w:tcMar>
              <w:top w:w="72" w:type="dxa"/>
              <w:left w:w="72" w:type="dxa"/>
              <w:bottom w:w="72" w:type="dxa"/>
              <w:right w:w="72" w:type="dxa"/>
            </w:tcMar>
          </w:tcPr>
          <w:p w14:paraId="7B7B7A9D" w14:textId="77777777" w:rsidR="00E936FE" w:rsidRDefault="00000000">
            <w:pPr>
              <w:spacing w:after="0" w:line="247" w:lineRule="auto"/>
              <w:ind w:left="90"/>
              <w:rPr>
                <w:sz w:val="22"/>
                <w:szCs w:val="22"/>
              </w:rPr>
            </w:pPr>
            <w:r>
              <w:rPr>
                <w:sz w:val="22"/>
                <w:szCs w:val="22"/>
              </w:rPr>
              <w:t>Deliverables are accurate and complete</w:t>
            </w:r>
          </w:p>
          <w:p w14:paraId="7B7B7A9E" w14:textId="77777777" w:rsidR="00E936FE" w:rsidRDefault="00E936FE">
            <w:pPr>
              <w:spacing w:after="0" w:line="247" w:lineRule="auto"/>
              <w:ind w:left="90"/>
              <w:rPr>
                <w:sz w:val="22"/>
                <w:szCs w:val="22"/>
              </w:rPr>
            </w:pPr>
          </w:p>
        </w:tc>
        <w:tc>
          <w:tcPr>
            <w:tcW w:w="2415" w:type="dxa"/>
            <w:tcMar>
              <w:top w:w="72" w:type="dxa"/>
              <w:left w:w="72" w:type="dxa"/>
              <w:bottom w:w="72" w:type="dxa"/>
              <w:right w:w="72" w:type="dxa"/>
            </w:tcMar>
          </w:tcPr>
          <w:p w14:paraId="7B7B7A9F" w14:textId="77777777" w:rsidR="00E936FE" w:rsidRDefault="00000000">
            <w:pPr>
              <w:spacing w:after="0" w:line="247" w:lineRule="auto"/>
              <w:ind w:left="90"/>
              <w:rPr>
                <w:sz w:val="22"/>
                <w:szCs w:val="22"/>
              </w:rPr>
            </w:pPr>
            <w:r>
              <w:rPr>
                <w:sz w:val="22"/>
                <w:szCs w:val="22"/>
              </w:rPr>
              <w:t>No missing data or miscalculations</w:t>
            </w:r>
          </w:p>
          <w:p w14:paraId="7B7B7AA0" w14:textId="77777777" w:rsidR="00E936FE" w:rsidRDefault="00E936FE">
            <w:pPr>
              <w:spacing w:after="0" w:line="247" w:lineRule="auto"/>
              <w:ind w:left="90"/>
              <w:rPr>
                <w:sz w:val="22"/>
                <w:szCs w:val="22"/>
              </w:rPr>
            </w:pPr>
          </w:p>
        </w:tc>
        <w:tc>
          <w:tcPr>
            <w:tcW w:w="2340" w:type="dxa"/>
            <w:tcMar>
              <w:top w:w="72" w:type="dxa"/>
              <w:left w:w="72" w:type="dxa"/>
              <w:bottom w:w="72" w:type="dxa"/>
              <w:right w:w="72" w:type="dxa"/>
            </w:tcMar>
          </w:tcPr>
          <w:p w14:paraId="7B7B7AA1" w14:textId="77777777" w:rsidR="00E936FE" w:rsidRDefault="00000000">
            <w:pPr>
              <w:spacing w:after="0" w:line="247" w:lineRule="auto"/>
              <w:ind w:left="90"/>
              <w:rPr>
                <w:sz w:val="22"/>
                <w:szCs w:val="22"/>
              </w:rPr>
            </w:pPr>
            <w:r>
              <w:rPr>
                <w:sz w:val="22"/>
                <w:szCs w:val="22"/>
              </w:rPr>
              <w:t>Inspection/review of deliverables in accordance with Appendix A</w:t>
            </w:r>
          </w:p>
        </w:tc>
      </w:tr>
      <w:tr w:rsidR="00E936FE" w14:paraId="7B7B7AAC" w14:textId="77777777">
        <w:trPr>
          <w:trHeight w:val="1710"/>
        </w:trPr>
        <w:tc>
          <w:tcPr>
            <w:tcW w:w="2340" w:type="dxa"/>
            <w:tcMar>
              <w:top w:w="72" w:type="dxa"/>
              <w:left w:w="72" w:type="dxa"/>
              <w:bottom w:w="72" w:type="dxa"/>
              <w:right w:w="72" w:type="dxa"/>
            </w:tcMar>
          </w:tcPr>
          <w:p w14:paraId="7B7B7AA3" w14:textId="77777777" w:rsidR="00E936FE" w:rsidRDefault="00000000">
            <w:pPr>
              <w:spacing w:after="0" w:line="247" w:lineRule="auto"/>
              <w:ind w:left="90"/>
              <w:rPr>
                <w:sz w:val="22"/>
                <w:szCs w:val="22"/>
              </w:rPr>
            </w:pPr>
            <w:bookmarkStart w:id="59" w:name="_ojr2i28d5t75" w:colFirst="0" w:colLast="0"/>
            <w:bookmarkEnd w:id="59"/>
            <w:r>
              <w:rPr>
                <w:sz w:val="22"/>
                <w:szCs w:val="22"/>
              </w:rPr>
              <w:t>3.3.3.1 Networks Fault Management</w:t>
            </w:r>
          </w:p>
          <w:p w14:paraId="7B7B7AA4" w14:textId="77777777" w:rsidR="00E936FE" w:rsidRDefault="00000000">
            <w:pPr>
              <w:spacing w:after="0" w:line="247" w:lineRule="auto"/>
              <w:ind w:left="90"/>
              <w:rPr>
                <w:sz w:val="22"/>
                <w:szCs w:val="22"/>
              </w:rPr>
            </w:pPr>
            <w:r>
              <w:rPr>
                <w:sz w:val="22"/>
                <w:szCs w:val="22"/>
              </w:rPr>
              <w:t>PWS-TO3-NM02</w:t>
            </w:r>
          </w:p>
          <w:p w14:paraId="7B7B7AA5" w14:textId="77777777" w:rsidR="00E936FE" w:rsidRDefault="00E936FE">
            <w:pPr>
              <w:spacing w:after="0" w:line="247" w:lineRule="auto"/>
              <w:ind w:left="90"/>
              <w:rPr>
                <w:sz w:val="22"/>
                <w:szCs w:val="22"/>
              </w:rPr>
            </w:pPr>
          </w:p>
        </w:tc>
        <w:tc>
          <w:tcPr>
            <w:tcW w:w="2265" w:type="dxa"/>
            <w:tcMar>
              <w:top w:w="72" w:type="dxa"/>
              <w:left w:w="72" w:type="dxa"/>
              <w:bottom w:w="72" w:type="dxa"/>
              <w:right w:w="72" w:type="dxa"/>
            </w:tcMar>
          </w:tcPr>
          <w:p w14:paraId="7B7B7AA6" w14:textId="77777777" w:rsidR="00E936FE" w:rsidRDefault="00000000">
            <w:pPr>
              <w:spacing w:after="0" w:line="247" w:lineRule="auto"/>
              <w:ind w:left="90"/>
              <w:rPr>
                <w:sz w:val="22"/>
                <w:szCs w:val="22"/>
              </w:rPr>
            </w:pPr>
            <w:r>
              <w:rPr>
                <w:sz w:val="22"/>
                <w:szCs w:val="22"/>
              </w:rPr>
              <w:t>Contractor(s) proactively identifies</w:t>
            </w:r>
          </w:p>
          <w:p w14:paraId="7B7B7AA7" w14:textId="77777777" w:rsidR="00E936FE" w:rsidRDefault="00000000">
            <w:pPr>
              <w:spacing w:after="0" w:line="247" w:lineRule="auto"/>
              <w:ind w:left="90"/>
              <w:rPr>
                <w:sz w:val="22"/>
                <w:szCs w:val="22"/>
              </w:rPr>
            </w:pPr>
            <w:r>
              <w:rPr>
                <w:sz w:val="22"/>
                <w:szCs w:val="22"/>
              </w:rPr>
              <w:t>problems</w:t>
            </w:r>
          </w:p>
        </w:tc>
        <w:tc>
          <w:tcPr>
            <w:tcW w:w="2415" w:type="dxa"/>
            <w:tcMar>
              <w:top w:w="72" w:type="dxa"/>
              <w:left w:w="72" w:type="dxa"/>
              <w:bottom w:w="72" w:type="dxa"/>
              <w:right w:w="72" w:type="dxa"/>
            </w:tcMar>
          </w:tcPr>
          <w:p w14:paraId="7B7B7AA8" w14:textId="77777777" w:rsidR="00E936FE" w:rsidRDefault="00000000">
            <w:pPr>
              <w:spacing w:after="0" w:line="247" w:lineRule="auto"/>
              <w:ind w:left="90"/>
              <w:rPr>
                <w:sz w:val="22"/>
                <w:szCs w:val="22"/>
              </w:rPr>
            </w:pPr>
            <w:r>
              <w:rPr>
                <w:sz w:val="22"/>
                <w:szCs w:val="22"/>
              </w:rPr>
              <w:t>No problems or issues arise that were not previously identified and managed as risks</w:t>
            </w:r>
          </w:p>
        </w:tc>
        <w:tc>
          <w:tcPr>
            <w:tcW w:w="2340" w:type="dxa"/>
            <w:tcMar>
              <w:top w:w="72" w:type="dxa"/>
              <w:left w:w="72" w:type="dxa"/>
              <w:bottom w:w="72" w:type="dxa"/>
              <w:right w:w="72" w:type="dxa"/>
            </w:tcMar>
          </w:tcPr>
          <w:p w14:paraId="7B7B7AA9" w14:textId="77777777" w:rsidR="00E936FE" w:rsidRDefault="00000000">
            <w:pPr>
              <w:spacing w:after="0" w:line="247" w:lineRule="auto"/>
              <w:ind w:left="90"/>
              <w:rPr>
                <w:sz w:val="22"/>
                <w:szCs w:val="22"/>
              </w:rPr>
            </w:pPr>
            <w:r>
              <w:rPr>
                <w:sz w:val="22"/>
                <w:szCs w:val="22"/>
              </w:rPr>
              <w:t>Inspection/review of deliverables.</w:t>
            </w:r>
          </w:p>
          <w:p w14:paraId="7B7B7AAA" w14:textId="77777777" w:rsidR="00E936FE" w:rsidRDefault="00000000">
            <w:pPr>
              <w:spacing w:after="0" w:line="247" w:lineRule="auto"/>
              <w:ind w:left="90"/>
              <w:rPr>
                <w:sz w:val="22"/>
                <w:szCs w:val="22"/>
              </w:rPr>
            </w:pPr>
            <w:r>
              <w:rPr>
                <w:sz w:val="22"/>
                <w:szCs w:val="22"/>
              </w:rPr>
              <w:t>tracking performance in anticipating and resolving problems and</w:t>
            </w:r>
          </w:p>
          <w:p w14:paraId="7B7B7AAB" w14:textId="77777777" w:rsidR="00E936FE" w:rsidRDefault="00000000">
            <w:pPr>
              <w:spacing w:after="0" w:line="247" w:lineRule="auto"/>
              <w:ind w:left="90"/>
              <w:rPr>
                <w:sz w:val="22"/>
                <w:szCs w:val="22"/>
              </w:rPr>
            </w:pPr>
            <w:r>
              <w:rPr>
                <w:sz w:val="22"/>
                <w:szCs w:val="22"/>
              </w:rPr>
              <w:t>recovering from delays</w:t>
            </w:r>
          </w:p>
        </w:tc>
      </w:tr>
      <w:tr w:rsidR="00E936FE" w14:paraId="7B7B7AB5" w14:textId="77777777">
        <w:trPr>
          <w:trHeight w:val="2145"/>
        </w:trPr>
        <w:tc>
          <w:tcPr>
            <w:tcW w:w="2340" w:type="dxa"/>
            <w:tcMar>
              <w:top w:w="72" w:type="dxa"/>
              <w:left w:w="72" w:type="dxa"/>
              <w:bottom w:w="72" w:type="dxa"/>
              <w:right w:w="72" w:type="dxa"/>
            </w:tcMar>
          </w:tcPr>
          <w:p w14:paraId="7B7B7AAD" w14:textId="77777777" w:rsidR="00E936FE" w:rsidRDefault="00000000">
            <w:pPr>
              <w:spacing w:after="0" w:line="247" w:lineRule="auto"/>
              <w:ind w:left="90"/>
              <w:rPr>
                <w:sz w:val="22"/>
                <w:szCs w:val="22"/>
              </w:rPr>
            </w:pPr>
            <w:bookmarkStart w:id="60" w:name="_zeilb2e6w1ei" w:colFirst="0" w:colLast="0"/>
            <w:bookmarkEnd w:id="60"/>
            <w:r>
              <w:rPr>
                <w:sz w:val="22"/>
                <w:szCs w:val="22"/>
              </w:rPr>
              <w:t>3.3.3.3 Networks Performance Management</w:t>
            </w:r>
          </w:p>
          <w:p w14:paraId="7B7B7AAE" w14:textId="77777777" w:rsidR="00E936FE" w:rsidRDefault="00000000">
            <w:pPr>
              <w:spacing w:after="0" w:line="247" w:lineRule="auto"/>
              <w:ind w:left="90"/>
              <w:rPr>
                <w:sz w:val="22"/>
                <w:szCs w:val="22"/>
              </w:rPr>
            </w:pPr>
            <w:r>
              <w:rPr>
                <w:sz w:val="22"/>
                <w:szCs w:val="22"/>
              </w:rPr>
              <w:t>PWS-TO3-NP01</w:t>
            </w:r>
          </w:p>
        </w:tc>
        <w:tc>
          <w:tcPr>
            <w:tcW w:w="2265" w:type="dxa"/>
            <w:tcMar>
              <w:top w:w="72" w:type="dxa"/>
              <w:left w:w="72" w:type="dxa"/>
              <w:bottom w:w="72" w:type="dxa"/>
              <w:right w:w="72" w:type="dxa"/>
            </w:tcMar>
          </w:tcPr>
          <w:p w14:paraId="7B7B7AAF" w14:textId="77777777" w:rsidR="00E936FE" w:rsidRDefault="00000000">
            <w:pPr>
              <w:spacing w:after="0" w:line="247" w:lineRule="auto"/>
              <w:ind w:left="90"/>
              <w:rPr>
                <w:sz w:val="22"/>
                <w:szCs w:val="22"/>
              </w:rPr>
            </w:pPr>
            <w:r>
              <w:rPr>
                <w:sz w:val="22"/>
                <w:szCs w:val="22"/>
              </w:rPr>
              <w:t>Successfully develop and deploy solutions</w:t>
            </w:r>
          </w:p>
          <w:p w14:paraId="7B7B7AB0" w14:textId="77777777" w:rsidR="00E936FE" w:rsidRDefault="00000000">
            <w:pPr>
              <w:spacing w:after="0" w:line="247" w:lineRule="auto"/>
              <w:ind w:left="90"/>
              <w:rPr>
                <w:sz w:val="22"/>
                <w:szCs w:val="22"/>
              </w:rPr>
            </w:pPr>
            <w:r>
              <w:rPr>
                <w:sz w:val="22"/>
                <w:szCs w:val="22"/>
              </w:rPr>
              <w:t>to Work Requests (WRs)</w:t>
            </w:r>
          </w:p>
          <w:p w14:paraId="7B7B7AB1" w14:textId="77777777" w:rsidR="00E936FE" w:rsidRDefault="00E936FE">
            <w:pPr>
              <w:spacing w:after="0" w:line="247" w:lineRule="auto"/>
              <w:ind w:left="90"/>
              <w:rPr>
                <w:sz w:val="22"/>
                <w:szCs w:val="22"/>
              </w:rPr>
            </w:pPr>
          </w:p>
        </w:tc>
        <w:tc>
          <w:tcPr>
            <w:tcW w:w="2415" w:type="dxa"/>
            <w:tcMar>
              <w:top w:w="72" w:type="dxa"/>
              <w:left w:w="72" w:type="dxa"/>
              <w:bottom w:w="72" w:type="dxa"/>
              <w:right w:w="72" w:type="dxa"/>
            </w:tcMar>
          </w:tcPr>
          <w:p w14:paraId="7B7B7AB2" w14:textId="77777777" w:rsidR="00E936FE" w:rsidRDefault="00000000">
            <w:pPr>
              <w:spacing w:after="0" w:line="247" w:lineRule="auto"/>
              <w:ind w:left="90"/>
              <w:rPr>
                <w:sz w:val="22"/>
                <w:szCs w:val="22"/>
              </w:rPr>
            </w:pPr>
            <w:r>
              <w:rPr>
                <w:sz w:val="22"/>
                <w:szCs w:val="22"/>
              </w:rPr>
              <w:t>10% or less of delivered WRs fail testing and require re-work Actual hours required for delivered WRs are between 90%-110% of estimated hours for a build</w:t>
            </w:r>
          </w:p>
        </w:tc>
        <w:tc>
          <w:tcPr>
            <w:tcW w:w="2340" w:type="dxa"/>
            <w:tcMar>
              <w:top w:w="72" w:type="dxa"/>
              <w:left w:w="72" w:type="dxa"/>
              <w:bottom w:w="72" w:type="dxa"/>
              <w:right w:w="72" w:type="dxa"/>
            </w:tcMar>
          </w:tcPr>
          <w:p w14:paraId="7B7B7AB3" w14:textId="77777777" w:rsidR="00E936FE" w:rsidRDefault="00000000">
            <w:pPr>
              <w:spacing w:after="0" w:line="247" w:lineRule="auto"/>
              <w:ind w:left="90"/>
              <w:rPr>
                <w:sz w:val="22"/>
                <w:szCs w:val="22"/>
              </w:rPr>
            </w:pPr>
            <w:r>
              <w:rPr>
                <w:sz w:val="22"/>
                <w:szCs w:val="22"/>
              </w:rPr>
              <w:t>Inspection/Review of System Reports</w:t>
            </w:r>
          </w:p>
          <w:p w14:paraId="7B7B7AB4" w14:textId="77777777" w:rsidR="00E936FE" w:rsidRDefault="00E936FE">
            <w:pPr>
              <w:spacing w:after="0" w:line="247" w:lineRule="auto"/>
              <w:ind w:left="90"/>
              <w:rPr>
                <w:sz w:val="22"/>
                <w:szCs w:val="22"/>
              </w:rPr>
            </w:pPr>
          </w:p>
        </w:tc>
      </w:tr>
      <w:tr w:rsidR="00E936FE" w14:paraId="7B7B7ABF" w14:textId="77777777">
        <w:trPr>
          <w:trHeight w:val="926"/>
        </w:trPr>
        <w:tc>
          <w:tcPr>
            <w:tcW w:w="2340" w:type="dxa"/>
            <w:tcMar>
              <w:top w:w="72" w:type="dxa"/>
              <w:left w:w="72" w:type="dxa"/>
              <w:bottom w:w="72" w:type="dxa"/>
              <w:right w:w="72" w:type="dxa"/>
            </w:tcMar>
          </w:tcPr>
          <w:p w14:paraId="7B7B7AB6" w14:textId="77777777" w:rsidR="00E936FE" w:rsidRDefault="00000000">
            <w:pPr>
              <w:spacing w:after="0" w:line="247" w:lineRule="auto"/>
              <w:ind w:left="90"/>
              <w:rPr>
                <w:sz w:val="22"/>
                <w:szCs w:val="22"/>
              </w:rPr>
            </w:pPr>
            <w:bookmarkStart w:id="61" w:name="_omp9q53dg3kb" w:colFirst="0" w:colLast="0"/>
            <w:bookmarkEnd w:id="61"/>
            <w:r>
              <w:rPr>
                <w:sz w:val="22"/>
                <w:szCs w:val="22"/>
              </w:rPr>
              <w:t>3.3.3.3 Networks Performance Management</w:t>
            </w:r>
          </w:p>
          <w:p w14:paraId="7B7B7AB7" w14:textId="77777777" w:rsidR="00E936FE" w:rsidRDefault="00000000">
            <w:pPr>
              <w:spacing w:after="0" w:line="247" w:lineRule="auto"/>
              <w:ind w:left="90"/>
              <w:rPr>
                <w:sz w:val="22"/>
                <w:szCs w:val="22"/>
              </w:rPr>
            </w:pPr>
            <w:r>
              <w:rPr>
                <w:sz w:val="22"/>
                <w:szCs w:val="22"/>
              </w:rPr>
              <w:t>PWS-TO3-NP01</w:t>
            </w:r>
          </w:p>
        </w:tc>
        <w:tc>
          <w:tcPr>
            <w:tcW w:w="2265" w:type="dxa"/>
            <w:tcMar>
              <w:top w:w="72" w:type="dxa"/>
              <w:left w:w="72" w:type="dxa"/>
              <w:bottom w:w="72" w:type="dxa"/>
              <w:right w:w="72" w:type="dxa"/>
            </w:tcMar>
          </w:tcPr>
          <w:p w14:paraId="7B7B7AB8" w14:textId="77777777" w:rsidR="00E936FE" w:rsidRDefault="00000000">
            <w:pPr>
              <w:spacing w:after="0" w:line="247" w:lineRule="auto"/>
              <w:ind w:left="90"/>
              <w:rPr>
                <w:sz w:val="22"/>
                <w:szCs w:val="22"/>
              </w:rPr>
            </w:pPr>
            <w:r>
              <w:rPr>
                <w:sz w:val="22"/>
                <w:szCs w:val="22"/>
              </w:rPr>
              <w:t>Respond to WRs</w:t>
            </w:r>
          </w:p>
          <w:p w14:paraId="7B7B7AB9" w14:textId="77777777" w:rsidR="00E936FE" w:rsidRDefault="00000000">
            <w:pPr>
              <w:spacing w:after="0" w:line="247" w:lineRule="auto"/>
              <w:ind w:left="90"/>
              <w:rPr>
                <w:sz w:val="22"/>
                <w:szCs w:val="22"/>
              </w:rPr>
            </w:pPr>
            <w:r>
              <w:rPr>
                <w:sz w:val="22"/>
                <w:szCs w:val="22"/>
              </w:rPr>
              <w:t>in a timely manner</w:t>
            </w:r>
          </w:p>
          <w:p w14:paraId="7B7B7ABA" w14:textId="77777777" w:rsidR="00E936FE" w:rsidRDefault="00E936FE">
            <w:pPr>
              <w:spacing w:after="0" w:line="247" w:lineRule="auto"/>
              <w:ind w:left="90"/>
              <w:rPr>
                <w:sz w:val="22"/>
                <w:szCs w:val="22"/>
              </w:rPr>
            </w:pPr>
          </w:p>
        </w:tc>
        <w:tc>
          <w:tcPr>
            <w:tcW w:w="2415" w:type="dxa"/>
            <w:tcMar>
              <w:top w:w="72" w:type="dxa"/>
              <w:left w:w="72" w:type="dxa"/>
              <w:bottom w:w="72" w:type="dxa"/>
              <w:right w:w="72" w:type="dxa"/>
            </w:tcMar>
          </w:tcPr>
          <w:p w14:paraId="7B7B7ABB" w14:textId="77777777" w:rsidR="00E936FE" w:rsidRDefault="00000000">
            <w:pPr>
              <w:spacing w:after="0" w:line="247" w:lineRule="auto"/>
              <w:ind w:left="90"/>
              <w:rPr>
                <w:sz w:val="22"/>
                <w:szCs w:val="22"/>
              </w:rPr>
            </w:pPr>
            <w:r>
              <w:rPr>
                <w:sz w:val="22"/>
                <w:szCs w:val="22"/>
              </w:rPr>
              <w:t>Complete analysis of Core GS Severity 1 WRs within five (5) business days and Severity 2 WRs within fifteen (15) business days.</w:t>
            </w:r>
          </w:p>
          <w:p w14:paraId="7B7B7ABC" w14:textId="77777777" w:rsidR="00E936FE" w:rsidRDefault="00000000">
            <w:pPr>
              <w:spacing w:after="0" w:line="247" w:lineRule="auto"/>
              <w:ind w:left="90"/>
              <w:rPr>
                <w:sz w:val="22"/>
                <w:szCs w:val="22"/>
              </w:rPr>
            </w:pPr>
            <w:r>
              <w:rPr>
                <w:sz w:val="22"/>
                <w:szCs w:val="22"/>
              </w:rPr>
              <w:t>Communicate analysis and progress in terms of WRs (rather than PTRs)</w:t>
            </w:r>
          </w:p>
        </w:tc>
        <w:tc>
          <w:tcPr>
            <w:tcW w:w="2340" w:type="dxa"/>
            <w:tcMar>
              <w:top w:w="72" w:type="dxa"/>
              <w:left w:w="72" w:type="dxa"/>
              <w:bottom w:w="72" w:type="dxa"/>
              <w:right w:w="72" w:type="dxa"/>
            </w:tcMar>
          </w:tcPr>
          <w:p w14:paraId="7B7B7ABD" w14:textId="77777777" w:rsidR="00E936FE" w:rsidRDefault="00000000">
            <w:pPr>
              <w:spacing w:after="0" w:line="247" w:lineRule="auto"/>
              <w:ind w:left="90"/>
              <w:rPr>
                <w:sz w:val="22"/>
                <w:szCs w:val="22"/>
              </w:rPr>
            </w:pPr>
            <w:r>
              <w:rPr>
                <w:sz w:val="22"/>
                <w:szCs w:val="22"/>
              </w:rPr>
              <w:t>Inspection/Review of System Reports</w:t>
            </w:r>
          </w:p>
          <w:p w14:paraId="7B7B7ABE" w14:textId="77777777" w:rsidR="00E936FE" w:rsidRDefault="00E936FE">
            <w:pPr>
              <w:spacing w:after="0" w:line="247" w:lineRule="auto"/>
              <w:ind w:left="90"/>
              <w:rPr>
                <w:sz w:val="22"/>
                <w:szCs w:val="22"/>
              </w:rPr>
            </w:pPr>
          </w:p>
        </w:tc>
      </w:tr>
    </w:tbl>
    <w:p w14:paraId="7B7B7AC0" w14:textId="77777777" w:rsidR="00E936FE" w:rsidRDefault="00000000">
      <w:pPr>
        <w:pStyle w:val="Heading1"/>
        <w:spacing w:line="246" w:lineRule="auto"/>
        <w:ind w:right="389"/>
        <w:jc w:val="center"/>
        <w:rPr>
          <w:b/>
          <w:bCs/>
        </w:rPr>
      </w:pPr>
      <w:bookmarkStart w:id="62" w:name="_j5jagdwl7i0h" w:colFirst="0" w:colLast="0"/>
      <w:bookmarkEnd w:id="62"/>
      <w:r>
        <w:br w:type="page"/>
      </w:r>
      <w:r>
        <w:rPr>
          <w:b/>
          <w:bCs/>
          <w:color w:val="000000"/>
        </w:rPr>
        <w:lastRenderedPageBreak/>
        <w:t>Appendix A. Maintenance Deliverables</w:t>
      </w:r>
    </w:p>
    <w:p w14:paraId="7B7B7AC1" w14:textId="77777777" w:rsidR="00E936FE" w:rsidRDefault="00E936FE">
      <w:pPr>
        <w:spacing w:after="0"/>
        <w:rPr>
          <w:i/>
          <w:iCs/>
        </w:rPr>
      </w:pPr>
    </w:p>
    <w:tbl>
      <w:tblPr>
        <w:tblStyle w:val="a0"/>
        <w:tblW w:w="1149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625"/>
        <w:gridCol w:w="2340"/>
        <w:gridCol w:w="2145"/>
        <w:gridCol w:w="3000"/>
      </w:tblGrid>
      <w:tr w:rsidR="00E936FE" w14:paraId="7B7B7AC8" w14:textId="77777777">
        <w:trPr>
          <w:cantSplit/>
          <w:tblHeader/>
        </w:trPr>
        <w:tc>
          <w:tcPr>
            <w:tcW w:w="1380" w:type="dxa"/>
            <w:shd w:val="clear" w:color="auto" w:fill="D9D9D9"/>
            <w:tcMar>
              <w:top w:w="100" w:type="dxa"/>
              <w:left w:w="100" w:type="dxa"/>
              <w:bottom w:w="100" w:type="dxa"/>
              <w:right w:w="100" w:type="dxa"/>
            </w:tcMar>
          </w:tcPr>
          <w:p w14:paraId="7B7B7AC2" w14:textId="77777777" w:rsidR="00E936FE" w:rsidRDefault="00000000">
            <w:pPr>
              <w:widowControl w:val="0"/>
              <w:spacing w:after="0" w:line="240" w:lineRule="auto"/>
              <w:jc w:val="center"/>
              <w:rPr>
                <w:b/>
                <w:bCs/>
                <w:sz w:val="22"/>
                <w:szCs w:val="22"/>
              </w:rPr>
            </w:pPr>
            <w:r>
              <w:rPr>
                <w:b/>
                <w:bCs/>
                <w:sz w:val="22"/>
                <w:szCs w:val="22"/>
              </w:rPr>
              <w:t>Deliverable ID #</w:t>
            </w:r>
          </w:p>
        </w:tc>
        <w:tc>
          <w:tcPr>
            <w:tcW w:w="2625" w:type="dxa"/>
            <w:shd w:val="clear" w:color="auto" w:fill="D9D9D9"/>
            <w:tcMar>
              <w:top w:w="100" w:type="dxa"/>
              <w:left w:w="100" w:type="dxa"/>
              <w:bottom w:w="100" w:type="dxa"/>
              <w:right w:w="100" w:type="dxa"/>
            </w:tcMar>
          </w:tcPr>
          <w:p w14:paraId="7B7B7AC3" w14:textId="77777777" w:rsidR="00E936FE" w:rsidRDefault="00000000">
            <w:pPr>
              <w:widowControl w:val="0"/>
              <w:spacing w:after="0" w:line="240" w:lineRule="auto"/>
              <w:jc w:val="center"/>
              <w:rPr>
                <w:b/>
                <w:bCs/>
                <w:sz w:val="22"/>
                <w:szCs w:val="22"/>
              </w:rPr>
            </w:pPr>
            <w:r>
              <w:rPr>
                <w:b/>
                <w:bCs/>
                <w:sz w:val="22"/>
                <w:szCs w:val="22"/>
              </w:rPr>
              <w:t>Deliverable</w:t>
            </w:r>
          </w:p>
        </w:tc>
        <w:tc>
          <w:tcPr>
            <w:tcW w:w="2340" w:type="dxa"/>
            <w:shd w:val="clear" w:color="auto" w:fill="D9D9D9"/>
            <w:tcMar>
              <w:top w:w="100" w:type="dxa"/>
              <w:left w:w="100" w:type="dxa"/>
              <w:bottom w:w="100" w:type="dxa"/>
              <w:right w:w="100" w:type="dxa"/>
            </w:tcMar>
          </w:tcPr>
          <w:p w14:paraId="7B7B7AC4" w14:textId="77777777" w:rsidR="00E936FE" w:rsidRDefault="00000000">
            <w:pPr>
              <w:widowControl w:val="0"/>
              <w:spacing w:after="0" w:line="240" w:lineRule="auto"/>
              <w:jc w:val="center"/>
              <w:rPr>
                <w:b/>
                <w:bCs/>
                <w:sz w:val="22"/>
                <w:szCs w:val="22"/>
              </w:rPr>
            </w:pPr>
            <w:r>
              <w:rPr>
                <w:b/>
                <w:bCs/>
                <w:sz w:val="22"/>
                <w:szCs w:val="22"/>
              </w:rPr>
              <w:t>Frequency</w:t>
            </w:r>
          </w:p>
        </w:tc>
        <w:tc>
          <w:tcPr>
            <w:tcW w:w="2145" w:type="dxa"/>
            <w:shd w:val="clear" w:color="auto" w:fill="D9D9D9"/>
            <w:tcMar>
              <w:top w:w="100" w:type="dxa"/>
              <w:left w:w="100" w:type="dxa"/>
              <w:bottom w:w="100" w:type="dxa"/>
              <w:right w:w="100" w:type="dxa"/>
            </w:tcMar>
          </w:tcPr>
          <w:p w14:paraId="7B7B7AC5" w14:textId="77777777" w:rsidR="00E936FE" w:rsidRDefault="00000000">
            <w:pPr>
              <w:widowControl w:val="0"/>
              <w:spacing w:after="0" w:line="240" w:lineRule="auto"/>
              <w:jc w:val="center"/>
              <w:rPr>
                <w:b/>
                <w:bCs/>
                <w:sz w:val="22"/>
                <w:szCs w:val="22"/>
              </w:rPr>
            </w:pPr>
            <w:r>
              <w:rPr>
                <w:b/>
                <w:bCs/>
                <w:sz w:val="22"/>
                <w:szCs w:val="22"/>
              </w:rPr>
              <w:t>Distribution</w:t>
            </w:r>
          </w:p>
        </w:tc>
        <w:tc>
          <w:tcPr>
            <w:tcW w:w="3000" w:type="dxa"/>
            <w:shd w:val="clear" w:color="auto" w:fill="D9D9D9"/>
            <w:tcMar>
              <w:top w:w="100" w:type="dxa"/>
              <w:left w:w="100" w:type="dxa"/>
              <w:bottom w:w="100" w:type="dxa"/>
              <w:right w:w="100" w:type="dxa"/>
            </w:tcMar>
          </w:tcPr>
          <w:p w14:paraId="7B7B7AC6" w14:textId="77777777" w:rsidR="00E936FE" w:rsidRDefault="00000000">
            <w:pPr>
              <w:widowControl w:val="0"/>
              <w:spacing w:after="0" w:line="240" w:lineRule="auto"/>
              <w:jc w:val="center"/>
              <w:rPr>
                <w:b/>
                <w:bCs/>
                <w:sz w:val="22"/>
                <w:szCs w:val="22"/>
              </w:rPr>
            </w:pPr>
            <w:r>
              <w:rPr>
                <w:b/>
                <w:bCs/>
                <w:sz w:val="22"/>
                <w:szCs w:val="22"/>
              </w:rPr>
              <w:t>PWS Reference Section(s)</w:t>
            </w:r>
          </w:p>
          <w:p w14:paraId="7B7B7AC7" w14:textId="77777777" w:rsidR="00E936FE" w:rsidRDefault="00000000">
            <w:pPr>
              <w:widowControl w:val="0"/>
              <w:spacing w:after="0" w:line="240" w:lineRule="auto"/>
              <w:jc w:val="center"/>
              <w:rPr>
                <w:b/>
                <w:bCs/>
                <w:sz w:val="22"/>
                <w:szCs w:val="22"/>
              </w:rPr>
            </w:pPr>
            <w:r>
              <w:rPr>
                <w:b/>
                <w:bCs/>
                <w:sz w:val="22"/>
                <w:szCs w:val="22"/>
              </w:rPr>
              <w:t>(Requirement ID)</w:t>
            </w:r>
          </w:p>
        </w:tc>
      </w:tr>
      <w:tr w:rsidR="00E936FE" w14:paraId="7B7B7AD5" w14:textId="77777777">
        <w:tc>
          <w:tcPr>
            <w:tcW w:w="1380" w:type="dxa"/>
            <w:tcMar>
              <w:top w:w="72" w:type="dxa"/>
              <w:left w:w="72" w:type="dxa"/>
              <w:bottom w:w="72" w:type="dxa"/>
              <w:right w:w="72" w:type="dxa"/>
            </w:tcMar>
          </w:tcPr>
          <w:p w14:paraId="7B7B7AC9" w14:textId="77777777" w:rsidR="00E936FE" w:rsidRDefault="00000000">
            <w:pPr>
              <w:widowControl w:val="0"/>
              <w:spacing w:after="0" w:line="247" w:lineRule="auto"/>
              <w:ind w:left="90"/>
              <w:rPr>
                <w:sz w:val="22"/>
                <w:szCs w:val="22"/>
              </w:rPr>
            </w:pPr>
            <w:r>
              <w:rPr>
                <w:sz w:val="22"/>
                <w:szCs w:val="22"/>
              </w:rPr>
              <w:t xml:space="preserve">D-TO3-001 </w:t>
            </w:r>
          </w:p>
          <w:p w14:paraId="7B7B7ACA" w14:textId="77777777" w:rsidR="00E936FE" w:rsidRDefault="00E936FE">
            <w:pPr>
              <w:widowControl w:val="0"/>
              <w:spacing w:after="0" w:line="247" w:lineRule="auto"/>
              <w:ind w:left="90"/>
              <w:rPr>
                <w:sz w:val="22"/>
                <w:szCs w:val="22"/>
              </w:rPr>
            </w:pPr>
          </w:p>
          <w:p w14:paraId="7B7B7ACB" w14:textId="77777777" w:rsidR="00E936FE" w:rsidRDefault="00E936FE">
            <w:pPr>
              <w:widowControl w:val="0"/>
              <w:spacing w:after="0" w:line="247" w:lineRule="auto"/>
              <w:ind w:left="90"/>
              <w:rPr>
                <w:sz w:val="22"/>
                <w:szCs w:val="22"/>
              </w:rPr>
            </w:pPr>
          </w:p>
        </w:tc>
        <w:tc>
          <w:tcPr>
            <w:tcW w:w="2625" w:type="dxa"/>
            <w:tcMar>
              <w:top w:w="72" w:type="dxa"/>
              <w:left w:w="72" w:type="dxa"/>
              <w:bottom w:w="72" w:type="dxa"/>
              <w:right w:w="72" w:type="dxa"/>
            </w:tcMar>
          </w:tcPr>
          <w:p w14:paraId="7B7B7ACC" w14:textId="77777777" w:rsidR="00E936FE" w:rsidRDefault="00000000">
            <w:pPr>
              <w:spacing w:after="0" w:line="247" w:lineRule="auto"/>
              <w:ind w:left="90"/>
              <w:rPr>
                <w:sz w:val="22"/>
                <w:szCs w:val="22"/>
              </w:rPr>
            </w:pPr>
            <w:r>
              <w:rPr>
                <w:sz w:val="22"/>
                <w:szCs w:val="22"/>
              </w:rPr>
              <w:t>Contractor(s) metric reports</w:t>
            </w:r>
          </w:p>
          <w:p w14:paraId="7B7B7ACD" w14:textId="77777777" w:rsidR="00E936FE" w:rsidRDefault="00E936FE">
            <w:pPr>
              <w:spacing w:after="0" w:line="247" w:lineRule="auto"/>
              <w:ind w:left="90"/>
              <w:rPr>
                <w:sz w:val="22"/>
                <w:szCs w:val="22"/>
              </w:rPr>
            </w:pPr>
          </w:p>
        </w:tc>
        <w:tc>
          <w:tcPr>
            <w:tcW w:w="2340" w:type="dxa"/>
            <w:tcMar>
              <w:top w:w="72" w:type="dxa"/>
              <w:left w:w="72" w:type="dxa"/>
              <w:bottom w:w="72" w:type="dxa"/>
              <w:right w:w="72" w:type="dxa"/>
            </w:tcMar>
          </w:tcPr>
          <w:p w14:paraId="7B7B7ACE" w14:textId="77777777" w:rsidR="00E936FE" w:rsidRDefault="00000000">
            <w:pPr>
              <w:spacing w:after="0" w:line="247" w:lineRule="auto"/>
              <w:ind w:left="90"/>
              <w:rPr>
                <w:sz w:val="22"/>
                <w:szCs w:val="22"/>
              </w:rPr>
            </w:pPr>
            <w:r>
              <w:rPr>
                <w:sz w:val="22"/>
                <w:szCs w:val="22"/>
              </w:rPr>
              <w:t>Monthly - no later than the 10th of the month</w:t>
            </w:r>
          </w:p>
          <w:p w14:paraId="7B7B7ACF" w14:textId="77777777" w:rsidR="00E936FE" w:rsidRDefault="00E936FE">
            <w:pPr>
              <w:spacing w:before="240" w:after="0" w:line="247" w:lineRule="auto"/>
              <w:ind w:left="90"/>
              <w:rPr>
                <w:sz w:val="22"/>
                <w:szCs w:val="22"/>
              </w:rPr>
            </w:pPr>
          </w:p>
        </w:tc>
        <w:tc>
          <w:tcPr>
            <w:tcW w:w="2145" w:type="dxa"/>
            <w:tcMar>
              <w:top w:w="72" w:type="dxa"/>
              <w:left w:w="72" w:type="dxa"/>
              <w:bottom w:w="72" w:type="dxa"/>
              <w:right w:w="72" w:type="dxa"/>
            </w:tcMar>
          </w:tcPr>
          <w:p w14:paraId="7B7B7AD0" w14:textId="77777777" w:rsidR="00E936FE" w:rsidRDefault="00000000">
            <w:pP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AD1" w14:textId="77777777" w:rsidR="00E936FE" w:rsidRDefault="00000000">
            <w:pPr>
              <w:widowControl w:val="0"/>
              <w:spacing w:after="0" w:line="247" w:lineRule="auto"/>
              <w:ind w:left="90"/>
              <w:rPr>
                <w:sz w:val="22"/>
                <w:szCs w:val="22"/>
              </w:rPr>
            </w:pPr>
            <w:r>
              <w:rPr>
                <w:sz w:val="22"/>
                <w:szCs w:val="22"/>
              </w:rPr>
              <w:t>3.1 Program Management</w:t>
            </w:r>
          </w:p>
          <w:p w14:paraId="7B7B7AD2" w14:textId="77777777" w:rsidR="00E936FE" w:rsidRDefault="00000000">
            <w:pPr>
              <w:widowControl w:val="0"/>
              <w:spacing w:after="0" w:line="247" w:lineRule="auto"/>
              <w:ind w:left="90"/>
              <w:rPr>
                <w:sz w:val="22"/>
                <w:szCs w:val="22"/>
              </w:rPr>
            </w:pPr>
            <w:r>
              <w:rPr>
                <w:sz w:val="22"/>
                <w:szCs w:val="22"/>
              </w:rPr>
              <w:t>(PWS-TO3-PM03)</w:t>
            </w:r>
          </w:p>
          <w:p w14:paraId="7B7B7AD3" w14:textId="77777777" w:rsidR="00E936FE" w:rsidRDefault="00E936FE">
            <w:pPr>
              <w:widowControl w:val="0"/>
              <w:spacing w:after="0" w:line="247" w:lineRule="auto"/>
              <w:ind w:left="90"/>
              <w:rPr>
                <w:sz w:val="22"/>
                <w:szCs w:val="22"/>
              </w:rPr>
            </w:pPr>
          </w:p>
          <w:p w14:paraId="7B7B7AD4" w14:textId="77777777" w:rsidR="00E936FE" w:rsidRDefault="00E936FE">
            <w:pPr>
              <w:widowControl w:val="0"/>
              <w:spacing w:after="0" w:line="247" w:lineRule="auto"/>
              <w:ind w:left="90"/>
              <w:rPr>
                <w:sz w:val="22"/>
                <w:szCs w:val="22"/>
              </w:rPr>
            </w:pPr>
          </w:p>
        </w:tc>
      </w:tr>
      <w:tr w:rsidR="00E936FE" w14:paraId="7B7B7ADB" w14:textId="77777777">
        <w:tc>
          <w:tcPr>
            <w:tcW w:w="1380" w:type="dxa"/>
            <w:tcMar>
              <w:top w:w="72" w:type="dxa"/>
              <w:left w:w="72" w:type="dxa"/>
              <w:bottom w:w="72" w:type="dxa"/>
              <w:right w:w="72" w:type="dxa"/>
            </w:tcMar>
          </w:tcPr>
          <w:p w14:paraId="7B7B7AD6" w14:textId="77777777" w:rsidR="00E936FE" w:rsidRDefault="00000000">
            <w:pPr>
              <w:widowControl w:val="0"/>
              <w:spacing w:after="0" w:line="247" w:lineRule="auto"/>
              <w:ind w:left="90"/>
              <w:rPr>
                <w:sz w:val="22"/>
                <w:szCs w:val="22"/>
              </w:rPr>
            </w:pPr>
            <w:r>
              <w:rPr>
                <w:sz w:val="22"/>
                <w:szCs w:val="22"/>
              </w:rPr>
              <w:t>D-TO3-002</w:t>
            </w:r>
          </w:p>
        </w:tc>
        <w:tc>
          <w:tcPr>
            <w:tcW w:w="2625" w:type="dxa"/>
            <w:tcMar>
              <w:top w:w="72" w:type="dxa"/>
              <w:left w:w="72" w:type="dxa"/>
              <w:bottom w:w="72" w:type="dxa"/>
              <w:right w:w="72" w:type="dxa"/>
            </w:tcMar>
          </w:tcPr>
          <w:p w14:paraId="7B7B7AD7" w14:textId="77777777" w:rsidR="00E936FE" w:rsidRDefault="00000000">
            <w:pPr>
              <w:spacing w:after="0" w:line="247" w:lineRule="auto"/>
              <w:ind w:left="90"/>
              <w:rPr>
                <w:sz w:val="22"/>
                <w:szCs w:val="22"/>
              </w:rPr>
            </w:pPr>
            <w:r>
              <w:rPr>
                <w:sz w:val="22"/>
                <w:szCs w:val="22"/>
              </w:rPr>
              <w:t>Weekly Status Report</w:t>
            </w:r>
          </w:p>
        </w:tc>
        <w:tc>
          <w:tcPr>
            <w:tcW w:w="2340" w:type="dxa"/>
            <w:tcMar>
              <w:top w:w="72" w:type="dxa"/>
              <w:left w:w="72" w:type="dxa"/>
              <w:bottom w:w="72" w:type="dxa"/>
              <w:right w:w="72" w:type="dxa"/>
            </w:tcMar>
          </w:tcPr>
          <w:p w14:paraId="7B7B7AD8" w14:textId="77777777" w:rsidR="00E936FE" w:rsidRDefault="00000000">
            <w:pPr>
              <w:spacing w:after="0" w:line="247" w:lineRule="auto"/>
              <w:ind w:left="90"/>
              <w:rPr>
                <w:sz w:val="22"/>
                <w:szCs w:val="22"/>
              </w:rPr>
            </w:pPr>
            <w:r>
              <w:rPr>
                <w:sz w:val="22"/>
                <w:szCs w:val="22"/>
              </w:rPr>
              <w:t>Weekly - on the second business day of the week</w:t>
            </w:r>
          </w:p>
        </w:tc>
        <w:tc>
          <w:tcPr>
            <w:tcW w:w="2145" w:type="dxa"/>
            <w:tcMar>
              <w:top w:w="72" w:type="dxa"/>
              <w:left w:w="72" w:type="dxa"/>
              <w:bottom w:w="72" w:type="dxa"/>
              <w:right w:w="72" w:type="dxa"/>
            </w:tcMar>
          </w:tcPr>
          <w:p w14:paraId="7B7B7AD9"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ADA" w14:textId="77777777" w:rsidR="00E936FE" w:rsidRDefault="00000000">
            <w:pPr>
              <w:widowControl w:val="0"/>
              <w:spacing w:after="0" w:line="247" w:lineRule="auto"/>
              <w:ind w:left="90"/>
              <w:rPr>
                <w:sz w:val="22"/>
                <w:szCs w:val="22"/>
              </w:rPr>
            </w:pPr>
            <w:r>
              <w:rPr>
                <w:sz w:val="22"/>
                <w:szCs w:val="22"/>
              </w:rPr>
              <w:t xml:space="preserve">3.1 Program Management (PWS-TO3-PM04) </w:t>
            </w:r>
          </w:p>
        </w:tc>
      </w:tr>
      <w:tr w:rsidR="00E936FE" w14:paraId="7B7B7AE5" w14:textId="77777777">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ADC" w14:textId="77777777" w:rsidR="00E936FE" w:rsidRDefault="00000000">
            <w:pPr>
              <w:widowControl w:val="0"/>
              <w:spacing w:after="0" w:line="247" w:lineRule="auto"/>
              <w:ind w:left="90"/>
              <w:rPr>
                <w:sz w:val="22"/>
                <w:szCs w:val="22"/>
              </w:rPr>
            </w:pPr>
            <w:r>
              <w:rPr>
                <w:sz w:val="22"/>
                <w:szCs w:val="22"/>
              </w:rPr>
              <w:t>D-TO3-003</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ADD" w14:textId="77777777" w:rsidR="00E936FE" w:rsidRDefault="00000000">
            <w:pPr>
              <w:tabs>
                <w:tab w:val="left" w:pos="880"/>
              </w:tabs>
              <w:spacing w:after="0" w:line="247" w:lineRule="auto"/>
              <w:ind w:left="90"/>
              <w:rPr>
                <w:sz w:val="22"/>
                <w:szCs w:val="22"/>
              </w:rPr>
            </w:pPr>
            <w:r>
              <w:rPr>
                <w:sz w:val="22"/>
                <w:szCs w:val="22"/>
              </w:rPr>
              <w:t>System Maintenance Schedule</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ADE" w14:textId="77777777" w:rsidR="00E936FE" w:rsidRDefault="00000000">
            <w:pPr>
              <w:tabs>
                <w:tab w:val="left" w:pos="880"/>
              </w:tabs>
              <w:spacing w:before="240" w:after="0" w:line="247" w:lineRule="auto"/>
              <w:ind w:left="90" w:right="72"/>
              <w:rPr>
                <w:sz w:val="22"/>
                <w:szCs w:val="22"/>
              </w:rPr>
            </w:pPr>
            <w:r>
              <w:rPr>
                <w:sz w:val="22"/>
                <w:szCs w:val="22"/>
              </w:rPr>
              <w:t>As defined at project start and updated 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ADF"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AE0" w14:textId="77777777" w:rsidR="00E936FE" w:rsidRDefault="00000000">
            <w:pPr>
              <w:widowControl w:val="0"/>
              <w:spacing w:after="0" w:line="247" w:lineRule="auto"/>
              <w:ind w:left="90"/>
              <w:rPr>
                <w:sz w:val="22"/>
                <w:szCs w:val="22"/>
              </w:rPr>
            </w:pPr>
            <w:r>
              <w:rPr>
                <w:sz w:val="22"/>
                <w:szCs w:val="22"/>
              </w:rPr>
              <w:t>3.1 Program Management</w:t>
            </w:r>
          </w:p>
          <w:p w14:paraId="7B7B7AE1" w14:textId="77777777" w:rsidR="00E936FE" w:rsidRDefault="00000000">
            <w:pPr>
              <w:widowControl w:val="0"/>
              <w:spacing w:after="0" w:line="247" w:lineRule="auto"/>
              <w:ind w:left="90"/>
              <w:rPr>
                <w:sz w:val="22"/>
                <w:szCs w:val="22"/>
              </w:rPr>
            </w:pPr>
            <w:r>
              <w:rPr>
                <w:sz w:val="22"/>
                <w:szCs w:val="22"/>
              </w:rPr>
              <w:t>(PWS-TO3-PM06)</w:t>
            </w:r>
          </w:p>
          <w:p w14:paraId="7B7B7AE2" w14:textId="77777777" w:rsidR="00E936FE" w:rsidRDefault="00E936FE">
            <w:pPr>
              <w:widowControl w:val="0"/>
              <w:spacing w:after="0" w:line="247" w:lineRule="auto"/>
              <w:ind w:left="90"/>
              <w:rPr>
                <w:sz w:val="22"/>
                <w:szCs w:val="22"/>
              </w:rPr>
            </w:pPr>
          </w:p>
          <w:p w14:paraId="7B7B7AE3" w14:textId="77777777" w:rsidR="00E936FE" w:rsidRDefault="00E936FE">
            <w:pPr>
              <w:widowControl w:val="0"/>
              <w:spacing w:after="0" w:line="247" w:lineRule="auto"/>
              <w:ind w:left="90"/>
              <w:rPr>
                <w:sz w:val="22"/>
                <w:szCs w:val="22"/>
              </w:rPr>
            </w:pPr>
          </w:p>
          <w:p w14:paraId="7B7B7AE4" w14:textId="77777777" w:rsidR="00E936FE" w:rsidRDefault="00E936FE">
            <w:pPr>
              <w:widowControl w:val="0"/>
              <w:spacing w:after="0" w:line="247" w:lineRule="auto"/>
              <w:ind w:left="90"/>
              <w:rPr>
                <w:sz w:val="22"/>
                <w:szCs w:val="22"/>
              </w:rPr>
            </w:pPr>
          </w:p>
        </w:tc>
      </w:tr>
      <w:tr w:rsidR="00E936FE" w14:paraId="7B7B7AED" w14:textId="77777777">
        <w:tc>
          <w:tcPr>
            <w:tcW w:w="1380" w:type="dxa"/>
            <w:tcMar>
              <w:top w:w="72" w:type="dxa"/>
              <w:left w:w="72" w:type="dxa"/>
              <w:bottom w:w="72" w:type="dxa"/>
              <w:right w:w="72" w:type="dxa"/>
            </w:tcMar>
          </w:tcPr>
          <w:p w14:paraId="7B7B7AE6" w14:textId="77777777" w:rsidR="00E936FE" w:rsidRDefault="00000000">
            <w:pPr>
              <w:widowControl w:val="0"/>
              <w:spacing w:after="0" w:line="247" w:lineRule="auto"/>
              <w:ind w:left="90"/>
              <w:rPr>
                <w:sz w:val="22"/>
                <w:szCs w:val="22"/>
              </w:rPr>
            </w:pPr>
            <w:r>
              <w:rPr>
                <w:sz w:val="22"/>
                <w:szCs w:val="22"/>
              </w:rPr>
              <w:t>D-TO3-004</w:t>
            </w:r>
          </w:p>
        </w:tc>
        <w:tc>
          <w:tcPr>
            <w:tcW w:w="2625" w:type="dxa"/>
            <w:tcMar>
              <w:top w:w="72" w:type="dxa"/>
              <w:left w:w="72" w:type="dxa"/>
              <w:bottom w:w="72" w:type="dxa"/>
              <w:right w:w="72" w:type="dxa"/>
            </w:tcMar>
          </w:tcPr>
          <w:p w14:paraId="7B7B7AE7" w14:textId="77777777" w:rsidR="00E936FE" w:rsidRDefault="00000000">
            <w:pPr>
              <w:tabs>
                <w:tab w:val="left" w:pos="440"/>
              </w:tabs>
              <w:spacing w:after="0" w:line="247" w:lineRule="auto"/>
              <w:ind w:left="90"/>
              <w:rPr>
                <w:sz w:val="22"/>
                <w:szCs w:val="22"/>
              </w:rPr>
            </w:pPr>
            <w:r>
              <w:rPr>
                <w:sz w:val="22"/>
                <w:szCs w:val="22"/>
              </w:rPr>
              <w:t xml:space="preserve">Contractor(s) Service Level Agreements </w:t>
            </w:r>
          </w:p>
        </w:tc>
        <w:tc>
          <w:tcPr>
            <w:tcW w:w="2340" w:type="dxa"/>
            <w:tcMar>
              <w:top w:w="72" w:type="dxa"/>
              <w:left w:w="72" w:type="dxa"/>
              <w:bottom w:w="72" w:type="dxa"/>
              <w:right w:w="72" w:type="dxa"/>
            </w:tcMar>
          </w:tcPr>
          <w:p w14:paraId="7B7B7AE8" w14:textId="77777777" w:rsidR="00E936FE" w:rsidRDefault="00000000">
            <w:pPr>
              <w:tabs>
                <w:tab w:val="left" w:pos="880"/>
              </w:tabs>
              <w:spacing w:after="0" w:line="247" w:lineRule="auto"/>
              <w:ind w:left="90"/>
              <w:rPr>
                <w:sz w:val="22"/>
                <w:szCs w:val="22"/>
              </w:rPr>
            </w:pPr>
            <w:r>
              <w:rPr>
                <w:sz w:val="22"/>
                <w:szCs w:val="22"/>
              </w:rPr>
              <w:t>Initial with proposal and final within 30 days after contract award</w:t>
            </w:r>
          </w:p>
        </w:tc>
        <w:tc>
          <w:tcPr>
            <w:tcW w:w="2145" w:type="dxa"/>
            <w:tcMar>
              <w:top w:w="72" w:type="dxa"/>
              <w:left w:w="72" w:type="dxa"/>
              <w:bottom w:w="72" w:type="dxa"/>
              <w:right w:w="72" w:type="dxa"/>
            </w:tcMar>
          </w:tcPr>
          <w:p w14:paraId="7B7B7AE9"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emailed to the CO, CS, COR, and PM</w:t>
            </w:r>
          </w:p>
        </w:tc>
        <w:tc>
          <w:tcPr>
            <w:tcW w:w="3000" w:type="dxa"/>
            <w:tcMar>
              <w:top w:w="72" w:type="dxa"/>
              <w:left w:w="72" w:type="dxa"/>
              <w:bottom w:w="72" w:type="dxa"/>
              <w:right w:w="72" w:type="dxa"/>
            </w:tcMar>
          </w:tcPr>
          <w:p w14:paraId="7B7B7AEA" w14:textId="77777777" w:rsidR="00E936FE" w:rsidRDefault="00000000">
            <w:pPr>
              <w:widowControl w:val="0"/>
              <w:spacing w:after="0" w:line="247" w:lineRule="auto"/>
              <w:ind w:left="90"/>
              <w:rPr>
                <w:sz w:val="22"/>
                <w:szCs w:val="22"/>
              </w:rPr>
            </w:pPr>
            <w:r>
              <w:rPr>
                <w:sz w:val="22"/>
                <w:szCs w:val="22"/>
              </w:rPr>
              <w:t>3.1 Project Management</w:t>
            </w:r>
          </w:p>
          <w:p w14:paraId="7B7B7AEB" w14:textId="77777777" w:rsidR="00E936FE" w:rsidRDefault="00000000">
            <w:pPr>
              <w:widowControl w:val="0"/>
              <w:spacing w:after="0" w:line="247" w:lineRule="auto"/>
              <w:ind w:left="90"/>
              <w:rPr>
                <w:sz w:val="22"/>
                <w:szCs w:val="22"/>
              </w:rPr>
            </w:pPr>
            <w:r>
              <w:rPr>
                <w:sz w:val="22"/>
                <w:szCs w:val="22"/>
              </w:rPr>
              <w:t>(PWS-TO3-PM02)</w:t>
            </w:r>
          </w:p>
          <w:p w14:paraId="7B7B7AEC" w14:textId="77777777" w:rsidR="00E936FE" w:rsidRDefault="00E936FE">
            <w:pPr>
              <w:widowControl w:val="0"/>
              <w:spacing w:after="0" w:line="247" w:lineRule="auto"/>
              <w:ind w:left="90"/>
              <w:rPr>
                <w:sz w:val="22"/>
                <w:szCs w:val="22"/>
              </w:rPr>
            </w:pPr>
          </w:p>
        </w:tc>
      </w:tr>
      <w:tr w:rsidR="00E936FE" w14:paraId="7B7B7AF5" w14:textId="77777777">
        <w:tc>
          <w:tcPr>
            <w:tcW w:w="1380" w:type="dxa"/>
            <w:tcMar>
              <w:top w:w="72" w:type="dxa"/>
              <w:left w:w="72" w:type="dxa"/>
              <w:bottom w:w="72" w:type="dxa"/>
              <w:right w:w="72" w:type="dxa"/>
            </w:tcMar>
          </w:tcPr>
          <w:p w14:paraId="7B7B7AEE" w14:textId="77777777" w:rsidR="00E936FE" w:rsidRDefault="00000000">
            <w:pPr>
              <w:widowControl w:val="0"/>
              <w:spacing w:after="0" w:line="247" w:lineRule="auto"/>
              <w:ind w:left="90"/>
              <w:rPr>
                <w:sz w:val="22"/>
                <w:szCs w:val="22"/>
              </w:rPr>
            </w:pPr>
            <w:r>
              <w:rPr>
                <w:sz w:val="22"/>
                <w:szCs w:val="22"/>
              </w:rPr>
              <w:t>D-TO3-005</w:t>
            </w:r>
          </w:p>
        </w:tc>
        <w:tc>
          <w:tcPr>
            <w:tcW w:w="2625" w:type="dxa"/>
            <w:tcMar>
              <w:top w:w="72" w:type="dxa"/>
              <w:left w:w="72" w:type="dxa"/>
              <w:bottom w:w="72" w:type="dxa"/>
              <w:right w:w="72" w:type="dxa"/>
            </w:tcMar>
          </w:tcPr>
          <w:p w14:paraId="7B7B7AEF" w14:textId="77777777" w:rsidR="00E936FE" w:rsidRDefault="00000000">
            <w:pPr>
              <w:tabs>
                <w:tab w:val="left" w:pos="880"/>
              </w:tabs>
              <w:spacing w:after="0" w:line="247" w:lineRule="auto"/>
              <w:ind w:left="90"/>
              <w:rPr>
                <w:sz w:val="22"/>
                <w:szCs w:val="22"/>
              </w:rPr>
            </w:pPr>
            <w:r>
              <w:rPr>
                <w:sz w:val="22"/>
                <w:szCs w:val="22"/>
              </w:rPr>
              <w:t>Quality Assurance Plan</w:t>
            </w:r>
          </w:p>
        </w:tc>
        <w:tc>
          <w:tcPr>
            <w:tcW w:w="2340" w:type="dxa"/>
            <w:tcMar>
              <w:top w:w="72" w:type="dxa"/>
              <w:left w:w="72" w:type="dxa"/>
              <w:bottom w:w="72" w:type="dxa"/>
              <w:right w:w="72" w:type="dxa"/>
            </w:tcMar>
          </w:tcPr>
          <w:p w14:paraId="7B7B7AF0" w14:textId="77777777" w:rsidR="00E936FE" w:rsidRDefault="00000000">
            <w:pPr>
              <w:spacing w:after="0" w:line="247" w:lineRule="auto"/>
              <w:ind w:left="90"/>
              <w:rPr>
                <w:sz w:val="22"/>
                <w:szCs w:val="22"/>
              </w:rPr>
            </w:pPr>
            <w:r>
              <w:rPr>
                <w:sz w:val="22"/>
                <w:szCs w:val="22"/>
              </w:rPr>
              <w:t>Initial with proposal, updated as required (with the issuance of any new task order)</w:t>
            </w:r>
          </w:p>
          <w:p w14:paraId="7B7B7AF1" w14:textId="77777777" w:rsidR="00E936FE" w:rsidRDefault="00E936FE">
            <w:pPr>
              <w:tabs>
                <w:tab w:val="left" w:pos="880"/>
              </w:tabs>
              <w:spacing w:after="0" w:line="247" w:lineRule="auto"/>
              <w:ind w:left="90"/>
              <w:rPr>
                <w:sz w:val="22"/>
                <w:szCs w:val="22"/>
              </w:rPr>
            </w:pPr>
          </w:p>
        </w:tc>
        <w:tc>
          <w:tcPr>
            <w:tcW w:w="2145" w:type="dxa"/>
            <w:tcMar>
              <w:top w:w="72" w:type="dxa"/>
              <w:left w:w="72" w:type="dxa"/>
              <w:bottom w:w="72" w:type="dxa"/>
              <w:right w:w="72" w:type="dxa"/>
            </w:tcMar>
          </w:tcPr>
          <w:p w14:paraId="7B7B7AF2"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AF3" w14:textId="77777777" w:rsidR="00E936FE" w:rsidRDefault="00000000">
            <w:pPr>
              <w:widowControl w:val="0"/>
              <w:spacing w:after="0" w:line="247" w:lineRule="auto"/>
              <w:ind w:left="90"/>
              <w:rPr>
                <w:sz w:val="22"/>
                <w:szCs w:val="22"/>
              </w:rPr>
            </w:pPr>
            <w:r>
              <w:rPr>
                <w:sz w:val="22"/>
                <w:szCs w:val="22"/>
              </w:rPr>
              <w:t>3.1 Project Management</w:t>
            </w:r>
          </w:p>
          <w:p w14:paraId="7B7B7AF4" w14:textId="77777777" w:rsidR="00E936FE" w:rsidRDefault="00000000">
            <w:pPr>
              <w:widowControl w:val="0"/>
              <w:spacing w:after="0" w:line="247" w:lineRule="auto"/>
              <w:ind w:left="90"/>
              <w:rPr>
                <w:sz w:val="22"/>
                <w:szCs w:val="22"/>
              </w:rPr>
            </w:pPr>
            <w:r>
              <w:rPr>
                <w:sz w:val="22"/>
                <w:szCs w:val="22"/>
              </w:rPr>
              <w:t>(PWS-TO3-PM01]</w:t>
            </w:r>
          </w:p>
        </w:tc>
      </w:tr>
      <w:tr w:rsidR="00E936FE" w14:paraId="7B7B7AFE" w14:textId="77777777">
        <w:tc>
          <w:tcPr>
            <w:tcW w:w="1380" w:type="dxa"/>
            <w:tcMar>
              <w:top w:w="72" w:type="dxa"/>
              <w:left w:w="72" w:type="dxa"/>
              <w:bottom w:w="72" w:type="dxa"/>
              <w:right w:w="72" w:type="dxa"/>
            </w:tcMar>
          </w:tcPr>
          <w:p w14:paraId="7B7B7AF6" w14:textId="77777777" w:rsidR="00E936FE" w:rsidRDefault="00000000">
            <w:pPr>
              <w:widowControl w:val="0"/>
              <w:spacing w:after="0" w:line="247" w:lineRule="auto"/>
              <w:ind w:left="90"/>
              <w:rPr>
                <w:sz w:val="22"/>
                <w:szCs w:val="22"/>
              </w:rPr>
            </w:pPr>
            <w:r>
              <w:rPr>
                <w:sz w:val="22"/>
                <w:szCs w:val="22"/>
              </w:rPr>
              <w:t>D-TO3-006</w:t>
            </w:r>
          </w:p>
        </w:tc>
        <w:tc>
          <w:tcPr>
            <w:tcW w:w="2625" w:type="dxa"/>
            <w:tcMar>
              <w:top w:w="72" w:type="dxa"/>
              <w:left w:w="72" w:type="dxa"/>
              <w:bottom w:w="72" w:type="dxa"/>
              <w:right w:w="72" w:type="dxa"/>
            </w:tcMar>
          </w:tcPr>
          <w:p w14:paraId="7B7B7AF7" w14:textId="77777777" w:rsidR="00E936FE" w:rsidRDefault="00000000">
            <w:pPr>
              <w:tabs>
                <w:tab w:val="left" w:pos="880"/>
              </w:tabs>
              <w:spacing w:after="0" w:line="247" w:lineRule="auto"/>
              <w:ind w:left="90"/>
              <w:rPr>
                <w:sz w:val="22"/>
                <w:szCs w:val="22"/>
              </w:rPr>
            </w:pPr>
            <w:r>
              <w:rPr>
                <w:sz w:val="22"/>
                <w:szCs w:val="22"/>
              </w:rPr>
              <w:t>Event Reports (e.g., network issues, network performance degradation, network equipment failures, and connection issues/outages)</w:t>
            </w:r>
          </w:p>
        </w:tc>
        <w:tc>
          <w:tcPr>
            <w:tcW w:w="2340" w:type="dxa"/>
            <w:tcMar>
              <w:top w:w="72" w:type="dxa"/>
              <w:left w:w="72" w:type="dxa"/>
              <w:bottom w:w="72" w:type="dxa"/>
              <w:right w:w="72" w:type="dxa"/>
            </w:tcMar>
          </w:tcPr>
          <w:p w14:paraId="7B7B7AF8" w14:textId="77777777" w:rsidR="00E936FE" w:rsidRDefault="00000000">
            <w:pPr>
              <w:tabs>
                <w:tab w:val="left" w:pos="880"/>
              </w:tabs>
              <w:spacing w:after="0" w:line="247" w:lineRule="auto"/>
              <w:ind w:left="90"/>
              <w:rPr>
                <w:sz w:val="22"/>
                <w:szCs w:val="22"/>
              </w:rPr>
            </w:pPr>
            <w:r>
              <w:rPr>
                <w:sz w:val="22"/>
                <w:szCs w:val="22"/>
              </w:rPr>
              <w:t>Initiated within two hours of the event and updated in accordance with the OSPO Incident Reporting Policy</w:t>
            </w:r>
          </w:p>
        </w:tc>
        <w:tc>
          <w:tcPr>
            <w:tcW w:w="2145" w:type="dxa"/>
            <w:tcMar>
              <w:top w:w="72" w:type="dxa"/>
              <w:left w:w="72" w:type="dxa"/>
              <w:bottom w:w="72" w:type="dxa"/>
              <w:right w:w="72" w:type="dxa"/>
            </w:tcMar>
          </w:tcPr>
          <w:p w14:paraId="7B7B7AF9"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Google Docs shared with the GSE, PAL, and Government Network Manager</w:t>
            </w:r>
          </w:p>
        </w:tc>
        <w:tc>
          <w:tcPr>
            <w:tcW w:w="3000" w:type="dxa"/>
            <w:tcMar>
              <w:top w:w="72" w:type="dxa"/>
              <w:left w:w="72" w:type="dxa"/>
              <w:bottom w:w="72" w:type="dxa"/>
              <w:right w:w="72" w:type="dxa"/>
            </w:tcMar>
          </w:tcPr>
          <w:p w14:paraId="7B7B7AFA" w14:textId="77777777" w:rsidR="00E936FE" w:rsidRDefault="00000000">
            <w:pPr>
              <w:widowControl w:val="0"/>
              <w:spacing w:after="0" w:line="247" w:lineRule="auto"/>
              <w:ind w:left="90"/>
              <w:rPr>
                <w:sz w:val="22"/>
                <w:szCs w:val="22"/>
              </w:rPr>
            </w:pPr>
            <w:r>
              <w:rPr>
                <w:sz w:val="22"/>
                <w:szCs w:val="22"/>
              </w:rPr>
              <w:t>3.4.3.1 Networks Fault Management</w:t>
            </w:r>
          </w:p>
          <w:p w14:paraId="7B7B7AFB" w14:textId="77777777" w:rsidR="00E936FE" w:rsidRDefault="00000000">
            <w:pPr>
              <w:widowControl w:val="0"/>
              <w:spacing w:after="0" w:line="247" w:lineRule="auto"/>
              <w:ind w:left="90"/>
              <w:rPr>
                <w:sz w:val="22"/>
                <w:szCs w:val="22"/>
              </w:rPr>
            </w:pPr>
            <w:r>
              <w:rPr>
                <w:sz w:val="22"/>
                <w:szCs w:val="22"/>
              </w:rPr>
              <w:t>(PWS-TO3-NM02)</w:t>
            </w:r>
          </w:p>
          <w:p w14:paraId="7B7B7AFC" w14:textId="77777777" w:rsidR="00E936FE" w:rsidRDefault="00E936FE">
            <w:pPr>
              <w:widowControl w:val="0"/>
              <w:spacing w:after="0" w:line="247" w:lineRule="auto"/>
              <w:ind w:left="90"/>
              <w:rPr>
                <w:sz w:val="22"/>
                <w:szCs w:val="22"/>
              </w:rPr>
            </w:pPr>
          </w:p>
          <w:p w14:paraId="7B7B7AFD" w14:textId="77777777" w:rsidR="00E936FE" w:rsidRDefault="00E936FE">
            <w:pPr>
              <w:widowControl w:val="0"/>
              <w:spacing w:after="0" w:line="247" w:lineRule="auto"/>
              <w:ind w:left="90"/>
              <w:rPr>
                <w:sz w:val="22"/>
                <w:szCs w:val="22"/>
              </w:rPr>
            </w:pPr>
          </w:p>
        </w:tc>
      </w:tr>
      <w:tr w:rsidR="00E936FE" w14:paraId="7B7B7B07" w14:textId="77777777">
        <w:tc>
          <w:tcPr>
            <w:tcW w:w="1380" w:type="dxa"/>
            <w:tcMar>
              <w:top w:w="72" w:type="dxa"/>
              <w:left w:w="72" w:type="dxa"/>
              <w:bottom w:w="72" w:type="dxa"/>
              <w:right w:w="72" w:type="dxa"/>
            </w:tcMar>
          </w:tcPr>
          <w:p w14:paraId="7B7B7AFF" w14:textId="77777777" w:rsidR="00E936FE" w:rsidRDefault="00000000">
            <w:pPr>
              <w:widowControl w:val="0"/>
              <w:spacing w:after="0" w:line="247" w:lineRule="auto"/>
              <w:ind w:left="90"/>
              <w:rPr>
                <w:sz w:val="22"/>
                <w:szCs w:val="22"/>
              </w:rPr>
            </w:pPr>
            <w:r>
              <w:rPr>
                <w:sz w:val="22"/>
                <w:szCs w:val="22"/>
              </w:rPr>
              <w:t>D-TO3-007</w:t>
            </w:r>
          </w:p>
        </w:tc>
        <w:tc>
          <w:tcPr>
            <w:tcW w:w="2625" w:type="dxa"/>
            <w:tcMar>
              <w:top w:w="72" w:type="dxa"/>
              <w:left w:w="72" w:type="dxa"/>
              <w:bottom w:w="72" w:type="dxa"/>
              <w:right w:w="72" w:type="dxa"/>
            </w:tcMar>
          </w:tcPr>
          <w:p w14:paraId="7B7B7B00" w14:textId="77777777" w:rsidR="00E936FE" w:rsidRDefault="00000000">
            <w:pPr>
              <w:spacing w:after="0" w:line="247" w:lineRule="auto"/>
              <w:ind w:left="90"/>
              <w:rPr>
                <w:sz w:val="22"/>
                <w:szCs w:val="22"/>
              </w:rPr>
            </w:pPr>
            <w:r>
              <w:rPr>
                <w:sz w:val="22"/>
                <w:szCs w:val="22"/>
              </w:rPr>
              <w:t>VLAN Matrix</w:t>
            </w:r>
          </w:p>
        </w:tc>
        <w:tc>
          <w:tcPr>
            <w:tcW w:w="2340" w:type="dxa"/>
            <w:tcMar>
              <w:top w:w="72" w:type="dxa"/>
              <w:left w:w="72" w:type="dxa"/>
              <w:bottom w:w="72" w:type="dxa"/>
              <w:right w:w="72" w:type="dxa"/>
            </w:tcMar>
          </w:tcPr>
          <w:p w14:paraId="7B7B7B01" w14:textId="77777777" w:rsidR="00E936FE" w:rsidRDefault="00000000">
            <w:pPr>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02"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03" w14:textId="77777777" w:rsidR="00E936FE" w:rsidRDefault="00E936FE">
            <w:pPr>
              <w:widowControl w:val="0"/>
              <w:spacing w:after="0" w:line="247" w:lineRule="auto"/>
              <w:ind w:left="90"/>
              <w:rPr>
                <w:sz w:val="22"/>
                <w:szCs w:val="22"/>
              </w:rPr>
            </w:pPr>
          </w:p>
          <w:p w14:paraId="7B7B7B04" w14:textId="77777777" w:rsidR="00E936FE" w:rsidRDefault="00000000">
            <w:pPr>
              <w:widowControl w:val="0"/>
              <w:spacing w:after="0" w:line="247" w:lineRule="auto"/>
              <w:ind w:left="90"/>
              <w:rPr>
                <w:sz w:val="22"/>
                <w:szCs w:val="22"/>
              </w:rPr>
            </w:pPr>
            <w:r>
              <w:rPr>
                <w:sz w:val="22"/>
                <w:szCs w:val="22"/>
              </w:rPr>
              <w:t>3.4.3.1 Networks Fault Management</w:t>
            </w:r>
          </w:p>
          <w:p w14:paraId="7B7B7B05" w14:textId="77777777" w:rsidR="00E936FE" w:rsidRDefault="00000000">
            <w:pPr>
              <w:widowControl w:val="0"/>
              <w:spacing w:after="0" w:line="247" w:lineRule="auto"/>
              <w:ind w:left="90"/>
              <w:rPr>
                <w:sz w:val="22"/>
                <w:szCs w:val="22"/>
              </w:rPr>
            </w:pPr>
            <w:r>
              <w:rPr>
                <w:sz w:val="22"/>
                <w:szCs w:val="22"/>
              </w:rPr>
              <w:t>(PWS-TO3-NM02)</w:t>
            </w:r>
          </w:p>
          <w:p w14:paraId="7B7B7B06" w14:textId="77777777" w:rsidR="00E936FE" w:rsidRDefault="00E936FE">
            <w:pPr>
              <w:widowControl w:val="0"/>
              <w:spacing w:after="0" w:line="247" w:lineRule="auto"/>
              <w:ind w:left="90"/>
              <w:rPr>
                <w:sz w:val="22"/>
                <w:szCs w:val="22"/>
              </w:rPr>
            </w:pPr>
          </w:p>
        </w:tc>
      </w:tr>
      <w:tr w:rsidR="00E936FE" w14:paraId="7B7B7B0F" w14:textId="77777777">
        <w:trPr>
          <w:trHeight w:val="960"/>
        </w:trPr>
        <w:tc>
          <w:tcPr>
            <w:tcW w:w="1380" w:type="dxa"/>
            <w:tcMar>
              <w:top w:w="72" w:type="dxa"/>
              <w:left w:w="72" w:type="dxa"/>
              <w:bottom w:w="72" w:type="dxa"/>
              <w:right w:w="72" w:type="dxa"/>
            </w:tcMar>
          </w:tcPr>
          <w:p w14:paraId="7B7B7B08" w14:textId="77777777" w:rsidR="00E936FE" w:rsidRDefault="00000000">
            <w:pPr>
              <w:widowControl w:val="0"/>
              <w:spacing w:after="0" w:line="247" w:lineRule="auto"/>
              <w:ind w:left="90"/>
              <w:rPr>
                <w:sz w:val="22"/>
                <w:szCs w:val="22"/>
              </w:rPr>
            </w:pPr>
            <w:r>
              <w:rPr>
                <w:sz w:val="22"/>
                <w:szCs w:val="22"/>
              </w:rPr>
              <w:t>D-TO3-008</w:t>
            </w:r>
          </w:p>
        </w:tc>
        <w:tc>
          <w:tcPr>
            <w:tcW w:w="2625" w:type="dxa"/>
            <w:tcMar>
              <w:top w:w="72" w:type="dxa"/>
              <w:left w:w="72" w:type="dxa"/>
              <w:bottom w:w="72" w:type="dxa"/>
              <w:right w:w="72" w:type="dxa"/>
            </w:tcMar>
          </w:tcPr>
          <w:p w14:paraId="7B7B7B09" w14:textId="77777777" w:rsidR="00E936FE" w:rsidRDefault="00000000">
            <w:pPr>
              <w:spacing w:after="0" w:line="247" w:lineRule="auto"/>
              <w:ind w:left="90"/>
              <w:rPr>
                <w:sz w:val="22"/>
                <w:szCs w:val="22"/>
              </w:rPr>
            </w:pPr>
            <w:r>
              <w:rPr>
                <w:sz w:val="22"/>
                <w:szCs w:val="22"/>
              </w:rPr>
              <w:t>IP Address/Subnet Management Report</w:t>
            </w:r>
          </w:p>
        </w:tc>
        <w:tc>
          <w:tcPr>
            <w:tcW w:w="2340" w:type="dxa"/>
            <w:tcMar>
              <w:top w:w="72" w:type="dxa"/>
              <w:left w:w="72" w:type="dxa"/>
              <w:bottom w:w="72" w:type="dxa"/>
              <w:right w:w="72" w:type="dxa"/>
            </w:tcMar>
          </w:tcPr>
          <w:p w14:paraId="7B7B7B0A" w14:textId="77777777" w:rsidR="00E936FE" w:rsidRDefault="00000000">
            <w:pPr>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0B"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0C" w14:textId="77777777" w:rsidR="00E936FE" w:rsidRDefault="00000000">
            <w:pPr>
              <w:widowControl w:val="0"/>
              <w:spacing w:after="0" w:line="247" w:lineRule="auto"/>
              <w:ind w:left="90"/>
              <w:rPr>
                <w:sz w:val="22"/>
                <w:szCs w:val="22"/>
              </w:rPr>
            </w:pPr>
            <w:r>
              <w:rPr>
                <w:sz w:val="22"/>
                <w:szCs w:val="22"/>
              </w:rPr>
              <w:t>3.4.3.1 Networks Fault Management</w:t>
            </w:r>
          </w:p>
          <w:p w14:paraId="7B7B7B0D" w14:textId="77777777" w:rsidR="00E936FE" w:rsidRDefault="00000000">
            <w:pPr>
              <w:widowControl w:val="0"/>
              <w:spacing w:after="0" w:line="247" w:lineRule="auto"/>
              <w:ind w:left="90"/>
              <w:rPr>
                <w:sz w:val="22"/>
                <w:szCs w:val="22"/>
              </w:rPr>
            </w:pPr>
            <w:r>
              <w:rPr>
                <w:sz w:val="22"/>
                <w:szCs w:val="22"/>
              </w:rPr>
              <w:t>(PWS-TO3-NM02)</w:t>
            </w:r>
          </w:p>
          <w:p w14:paraId="7B7B7B0E" w14:textId="77777777" w:rsidR="00E936FE" w:rsidRDefault="00E936FE">
            <w:pPr>
              <w:widowControl w:val="0"/>
              <w:spacing w:after="0" w:line="247" w:lineRule="auto"/>
              <w:ind w:left="90"/>
              <w:rPr>
                <w:sz w:val="22"/>
                <w:szCs w:val="22"/>
              </w:rPr>
            </w:pPr>
          </w:p>
        </w:tc>
      </w:tr>
      <w:tr w:rsidR="00E936FE" w14:paraId="7B7B7B16" w14:textId="77777777">
        <w:trPr>
          <w:trHeight w:val="825"/>
        </w:trPr>
        <w:tc>
          <w:tcPr>
            <w:tcW w:w="1380" w:type="dxa"/>
            <w:tcMar>
              <w:top w:w="72" w:type="dxa"/>
              <w:left w:w="72" w:type="dxa"/>
              <w:bottom w:w="72" w:type="dxa"/>
              <w:right w:w="72" w:type="dxa"/>
            </w:tcMar>
          </w:tcPr>
          <w:p w14:paraId="7B7B7B10" w14:textId="77777777" w:rsidR="00E936FE" w:rsidRDefault="00000000">
            <w:pPr>
              <w:widowControl w:val="0"/>
              <w:spacing w:after="0" w:line="247" w:lineRule="auto"/>
              <w:ind w:left="90"/>
              <w:rPr>
                <w:sz w:val="22"/>
                <w:szCs w:val="22"/>
              </w:rPr>
            </w:pPr>
            <w:r>
              <w:rPr>
                <w:sz w:val="22"/>
                <w:szCs w:val="22"/>
              </w:rPr>
              <w:lastRenderedPageBreak/>
              <w:t>D-TO3-009</w:t>
            </w:r>
          </w:p>
        </w:tc>
        <w:tc>
          <w:tcPr>
            <w:tcW w:w="2625" w:type="dxa"/>
            <w:tcMar>
              <w:top w:w="72" w:type="dxa"/>
              <w:left w:w="72" w:type="dxa"/>
              <w:bottom w:w="72" w:type="dxa"/>
              <w:right w:w="72" w:type="dxa"/>
            </w:tcMar>
          </w:tcPr>
          <w:p w14:paraId="7B7B7B11" w14:textId="77777777" w:rsidR="00E936FE" w:rsidRDefault="00000000">
            <w:pPr>
              <w:spacing w:after="0" w:line="247" w:lineRule="auto"/>
              <w:ind w:left="90"/>
              <w:rPr>
                <w:sz w:val="22"/>
                <w:szCs w:val="22"/>
              </w:rPr>
            </w:pPr>
            <w:r>
              <w:rPr>
                <w:sz w:val="22"/>
                <w:szCs w:val="22"/>
              </w:rPr>
              <w:t>Project Management Review</w:t>
            </w:r>
          </w:p>
        </w:tc>
        <w:tc>
          <w:tcPr>
            <w:tcW w:w="2340" w:type="dxa"/>
            <w:tcMar>
              <w:top w:w="72" w:type="dxa"/>
              <w:left w:w="72" w:type="dxa"/>
              <w:bottom w:w="72" w:type="dxa"/>
              <w:right w:w="72" w:type="dxa"/>
            </w:tcMar>
          </w:tcPr>
          <w:p w14:paraId="7B7B7B12" w14:textId="77777777" w:rsidR="00E936FE" w:rsidRDefault="00000000">
            <w:pPr>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13"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14" w14:textId="77777777" w:rsidR="00E936FE" w:rsidRDefault="00000000">
            <w:pPr>
              <w:widowControl w:val="0"/>
              <w:spacing w:after="0" w:line="247" w:lineRule="auto"/>
              <w:ind w:left="90"/>
              <w:rPr>
                <w:sz w:val="22"/>
                <w:szCs w:val="22"/>
              </w:rPr>
            </w:pPr>
            <w:r>
              <w:rPr>
                <w:sz w:val="22"/>
                <w:szCs w:val="22"/>
              </w:rPr>
              <w:t>3.1 Project Management</w:t>
            </w:r>
          </w:p>
          <w:p w14:paraId="7B7B7B15" w14:textId="77777777" w:rsidR="00E936FE" w:rsidRDefault="00000000">
            <w:pPr>
              <w:widowControl w:val="0"/>
              <w:spacing w:after="0" w:line="247" w:lineRule="auto"/>
              <w:ind w:left="90"/>
              <w:rPr>
                <w:sz w:val="22"/>
                <w:szCs w:val="22"/>
              </w:rPr>
            </w:pPr>
            <w:r>
              <w:rPr>
                <w:sz w:val="22"/>
                <w:szCs w:val="22"/>
              </w:rPr>
              <w:t>(PWS-TO3-PM18)</w:t>
            </w:r>
          </w:p>
        </w:tc>
      </w:tr>
      <w:tr w:rsidR="00E936FE" w14:paraId="7B7B7B1D" w14:textId="77777777">
        <w:tc>
          <w:tcPr>
            <w:tcW w:w="1380" w:type="dxa"/>
            <w:tcMar>
              <w:top w:w="72" w:type="dxa"/>
              <w:left w:w="72" w:type="dxa"/>
              <w:bottom w:w="72" w:type="dxa"/>
              <w:right w:w="72" w:type="dxa"/>
            </w:tcMar>
          </w:tcPr>
          <w:p w14:paraId="7B7B7B17" w14:textId="77777777" w:rsidR="00E936FE" w:rsidRDefault="00000000">
            <w:pPr>
              <w:widowControl w:val="0"/>
              <w:spacing w:after="0" w:line="247" w:lineRule="auto"/>
              <w:ind w:left="90"/>
              <w:rPr>
                <w:sz w:val="22"/>
                <w:szCs w:val="22"/>
              </w:rPr>
            </w:pPr>
            <w:r>
              <w:rPr>
                <w:sz w:val="22"/>
                <w:szCs w:val="22"/>
              </w:rPr>
              <w:t>D-TO3-010</w:t>
            </w:r>
          </w:p>
        </w:tc>
        <w:tc>
          <w:tcPr>
            <w:tcW w:w="2625" w:type="dxa"/>
            <w:tcMar>
              <w:top w:w="72" w:type="dxa"/>
              <w:left w:w="72" w:type="dxa"/>
              <w:bottom w:w="72" w:type="dxa"/>
              <w:right w:w="72" w:type="dxa"/>
            </w:tcMar>
          </w:tcPr>
          <w:p w14:paraId="7B7B7B18" w14:textId="77777777" w:rsidR="00E936FE" w:rsidRDefault="00000000">
            <w:pPr>
              <w:spacing w:after="0" w:line="247" w:lineRule="auto"/>
              <w:ind w:left="90"/>
              <w:rPr>
                <w:sz w:val="22"/>
                <w:szCs w:val="22"/>
              </w:rPr>
            </w:pPr>
            <w:r>
              <w:rPr>
                <w:sz w:val="22"/>
                <w:szCs w:val="22"/>
              </w:rPr>
              <w:t>Components Compliance Report (software, firmware, and engineering levels at all sites)</w:t>
            </w:r>
          </w:p>
        </w:tc>
        <w:tc>
          <w:tcPr>
            <w:tcW w:w="2340" w:type="dxa"/>
            <w:tcMar>
              <w:top w:w="72" w:type="dxa"/>
              <w:left w:w="72" w:type="dxa"/>
              <w:bottom w:w="72" w:type="dxa"/>
              <w:right w:w="72" w:type="dxa"/>
            </w:tcMar>
          </w:tcPr>
          <w:p w14:paraId="7B7B7B19" w14:textId="77777777" w:rsidR="00E936FE" w:rsidRDefault="00000000">
            <w:pPr>
              <w:widowControl w:val="0"/>
              <w:spacing w:after="0" w:line="247" w:lineRule="auto"/>
              <w:ind w:left="90"/>
              <w:rPr>
                <w:sz w:val="22"/>
                <w:szCs w:val="22"/>
              </w:rPr>
            </w:pPr>
            <w:r>
              <w:rPr>
                <w:sz w:val="22"/>
                <w:szCs w:val="22"/>
              </w:rPr>
              <w:t>Annually - no later than May 29th</w:t>
            </w:r>
          </w:p>
        </w:tc>
        <w:tc>
          <w:tcPr>
            <w:tcW w:w="2145" w:type="dxa"/>
            <w:tcMar>
              <w:top w:w="72" w:type="dxa"/>
              <w:left w:w="72" w:type="dxa"/>
              <w:bottom w:w="72" w:type="dxa"/>
              <w:right w:w="72" w:type="dxa"/>
            </w:tcMar>
          </w:tcPr>
          <w:p w14:paraId="7B7B7B1A"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1B" w14:textId="77777777" w:rsidR="00E936FE" w:rsidRDefault="00000000">
            <w:pPr>
              <w:widowControl w:val="0"/>
              <w:spacing w:after="0" w:line="247" w:lineRule="auto"/>
              <w:ind w:left="90"/>
              <w:rPr>
                <w:sz w:val="22"/>
                <w:szCs w:val="22"/>
              </w:rPr>
            </w:pPr>
            <w:r>
              <w:rPr>
                <w:sz w:val="22"/>
                <w:szCs w:val="22"/>
              </w:rPr>
              <w:t>3.3.3.1 Networks Fault Management</w:t>
            </w:r>
          </w:p>
          <w:p w14:paraId="7B7B7B1C" w14:textId="77777777" w:rsidR="00E936FE" w:rsidRDefault="00000000">
            <w:pPr>
              <w:widowControl w:val="0"/>
              <w:spacing w:after="0" w:line="247" w:lineRule="auto"/>
              <w:ind w:left="90"/>
              <w:rPr>
                <w:sz w:val="22"/>
                <w:szCs w:val="22"/>
              </w:rPr>
            </w:pPr>
            <w:r>
              <w:rPr>
                <w:sz w:val="22"/>
                <w:szCs w:val="22"/>
              </w:rPr>
              <w:t>(PWS-TO3-NM02)</w:t>
            </w:r>
          </w:p>
        </w:tc>
      </w:tr>
      <w:tr w:rsidR="00E936FE" w14:paraId="7B7B7B24" w14:textId="77777777">
        <w:trPr>
          <w:trHeight w:val="907"/>
        </w:trPr>
        <w:tc>
          <w:tcPr>
            <w:tcW w:w="1380" w:type="dxa"/>
            <w:tcMar>
              <w:top w:w="72" w:type="dxa"/>
              <w:left w:w="72" w:type="dxa"/>
              <w:bottom w:w="72" w:type="dxa"/>
              <w:right w:w="72" w:type="dxa"/>
            </w:tcMar>
          </w:tcPr>
          <w:p w14:paraId="7B7B7B1E" w14:textId="77777777" w:rsidR="00E936FE" w:rsidRDefault="00000000">
            <w:pPr>
              <w:widowControl w:val="0"/>
              <w:spacing w:after="0" w:line="247" w:lineRule="auto"/>
              <w:ind w:left="90"/>
              <w:rPr>
                <w:sz w:val="22"/>
                <w:szCs w:val="22"/>
              </w:rPr>
            </w:pPr>
            <w:r>
              <w:rPr>
                <w:sz w:val="22"/>
                <w:szCs w:val="22"/>
              </w:rPr>
              <w:t>D-TO3-011</w:t>
            </w:r>
          </w:p>
        </w:tc>
        <w:tc>
          <w:tcPr>
            <w:tcW w:w="2625" w:type="dxa"/>
            <w:tcMar>
              <w:top w:w="72" w:type="dxa"/>
              <w:left w:w="72" w:type="dxa"/>
              <w:bottom w:w="72" w:type="dxa"/>
              <w:right w:w="72" w:type="dxa"/>
            </w:tcMar>
          </w:tcPr>
          <w:p w14:paraId="7B7B7B1F" w14:textId="77777777" w:rsidR="00E936FE" w:rsidRDefault="00000000">
            <w:pPr>
              <w:spacing w:after="0" w:line="247" w:lineRule="auto"/>
              <w:ind w:left="90"/>
              <w:rPr>
                <w:sz w:val="22"/>
                <w:szCs w:val="22"/>
              </w:rPr>
            </w:pPr>
            <w:r>
              <w:rPr>
                <w:sz w:val="22"/>
                <w:szCs w:val="22"/>
              </w:rPr>
              <w:t>System Hardening Report</w:t>
            </w:r>
          </w:p>
        </w:tc>
        <w:tc>
          <w:tcPr>
            <w:tcW w:w="2340" w:type="dxa"/>
            <w:tcMar>
              <w:top w:w="72" w:type="dxa"/>
              <w:left w:w="72" w:type="dxa"/>
              <w:bottom w:w="72" w:type="dxa"/>
              <w:right w:w="72" w:type="dxa"/>
            </w:tcMar>
          </w:tcPr>
          <w:p w14:paraId="7B7B7B20" w14:textId="77777777" w:rsidR="00E936FE" w:rsidRDefault="00000000">
            <w:pPr>
              <w:widowControl w:val="0"/>
              <w:spacing w:after="0" w:line="247" w:lineRule="auto"/>
              <w:ind w:left="90"/>
              <w:rPr>
                <w:sz w:val="22"/>
                <w:szCs w:val="22"/>
              </w:rPr>
            </w:pPr>
            <w:r>
              <w:rPr>
                <w:sz w:val="22"/>
                <w:szCs w:val="22"/>
              </w:rPr>
              <w:t>Quarterly - no later than the 10th day of the quarter</w:t>
            </w:r>
          </w:p>
        </w:tc>
        <w:tc>
          <w:tcPr>
            <w:tcW w:w="2145" w:type="dxa"/>
            <w:tcMar>
              <w:top w:w="72" w:type="dxa"/>
              <w:left w:w="72" w:type="dxa"/>
              <w:bottom w:w="72" w:type="dxa"/>
              <w:right w:w="72" w:type="dxa"/>
            </w:tcMar>
          </w:tcPr>
          <w:p w14:paraId="7B7B7B21"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22" w14:textId="77777777" w:rsidR="00E936FE" w:rsidRDefault="00000000">
            <w:pPr>
              <w:widowControl w:val="0"/>
              <w:spacing w:after="0" w:line="247" w:lineRule="auto"/>
              <w:ind w:left="90"/>
              <w:rPr>
                <w:sz w:val="22"/>
                <w:szCs w:val="22"/>
              </w:rPr>
            </w:pPr>
            <w:r>
              <w:rPr>
                <w:sz w:val="22"/>
                <w:szCs w:val="22"/>
              </w:rPr>
              <w:t xml:space="preserve">3.4.3.7 System Administration Performance Management </w:t>
            </w:r>
          </w:p>
          <w:p w14:paraId="7B7B7B23" w14:textId="77777777" w:rsidR="00E936FE" w:rsidRDefault="00000000">
            <w:pPr>
              <w:widowControl w:val="0"/>
              <w:spacing w:after="0" w:line="247" w:lineRule="auto"/>
              <w:ind w:left="90"/>
              <w:rPr>
                <w:sz w:val="22"/>
                <w:szCs w:val="22"/>
              </w:rPr>
            </w:pPr>
            <w:r>
              <w:rPr>
                <w:sz w:val="22"/>
                <w:szCs w:val="22"/>
              </w:rPr>
              <w:t>(PWS-TO3-SA01)</w:t>
            </w:r>
          </w:p>
        </w:tc>
      </w:tr>
      <w:tr w:rsidR="00E936FE" w14:paraId="7B7B7B2B" w14:textId="77777777">
        <w:tc>
          <w:tcPr>
            <w:tcW w:w="1380" w:type="dxa"/>
            <w:tcMar>
              <w:top w:w="72" w:type="dxa"/>
              <w:left w:w="72" w:type="dxa"/>
              <w:bottom w:w="72" w:type="dxa"/>
              <w:right w:w="72" w:type="dxa"/>
            </w:tcMar>
          </w:tcPr>
          <w:p w14:paraId="7B7B7B25" w14:textId="77777777" w:rsidR="00E936FE" w:rsidRDefault="00000000">
            <w:pPr>
              <w:widowControl w:val="0"/>
              <w:spacing w:after="0" w:line="247" w:lineRule="auto"/>
              <w:ind w:left="90"/>
              <w:rPr>
                <w:sz w:val="22"/>
                <w:szCs w:val="22"/>
              </w:rPr>
            </w:pPr>
            <w:r>
              <w:rPr>
                <w:sz w:val="22"/>
                <w:szCs w:val="22"/>
              </w:rPr>
              <w:t>D-TO3-012</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26" w14:textId="77777777" w:rsidR="00E936FE" w:rsidRDefault="00000000">
            <w:pPr>
              <w:tabs>
                <w:tab w:val="left" w:pos="880"/>
              </w:tabs>
              <w:spacing w:after="0" w:line="247" w:lineRule="auto"/>
              <w:ind w:left="90"/>
              <w:rPr>
                <w:sz w:val="22"/>
                <w:szCs w:val="22"/>
              </w:rPr>
            </w:pPr>
            <w:r>
              <w:rPr>
                <w:sz w:val="22"/>
                <w:szCs w:val="22"/>
              </w:rPr>
              <w:t>Configuration Management Process Forms (for all system installations, upgrades, and configuration changes)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27" w14:textId="77777777" w:rsidR="00E936FE" w:rsidRDefault="00000000">
            <w:pPr>
              <w:tabs>
                <w:tab w:val="left" w:pos="880"/>
              </w:tabs>
              <w:spacing w:after="0" w:line="247" w:lineRule="auto"/>
              <w:ind w:left="90"/>
              <w:rPr>
                <w:sz w:val="22"/>
                <w:szCs w:val="22"/>
              </w:rPr>
            </w:pPr>
            <w:r>
              <w:rPr>
                <w:sz w:val="22"/>
                <w:szCs w:val="22"/>
              </w:rPr>
              <w:t>As required by the OSPO CM Policy</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28"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ECMT</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29" w14:textId="77777777" w:rsidR="00E936FE" w:rsidRDefault="00000000">
            <w:pPr>
              <w:widowControl w:val="0"/>
              <w:spacing w:after="0" w:line="247" w:lineRule="auto"/>
              <w:ind w:left="90"/>
              <w:rPr>
                <w:sz w:val="22"/>
                <w:szCs w:val="22"/>
              </w:rPr>
            </w:pPr>
            <w:r>
              <w:rPr>
                <w:sz w:val="22"/>
                <w:szCs w:val="22"/>
              </w:rPr>
              <w:t>3.3.3.1 Networks Fault Management</w:t>
            </w:r>
          </w:p>
          <w:p w14:paraId="7B7B7B2A" w14:textId="77777777" w:rsidR="00E936FE" w:rsidRDefault="00000000">
            <w:pPr>
              <w:widowControl w:val="0"/>
              <w:spacing w:after="0" w:line="247" w:lineRule="auto"/>
              <w:ind w:left="90"/>
              <w:rPr>
                <w:sz w:val="22"/>
                <w:szCs w:val="22"/>
              </w:rPr>
            </w:pPr>
            <w:r>
              <w:rPr>
                <w:sz w:val="22"/>
                <w:szCs w:val="22"/>
              </w:rPr>
              <w:t>(PWS-TO3-NM02)</w:t>
            </w:r>
          </w:p>
        </w:tc>
      </w:tr>
      <w:tr w:rsidR="00E936FE" w14:paraId="7B7B7B33" w14:textId="77777777">
        <w:tc>
          <w:tcPr>
            <w:tcW w:w="1380" w:type="dxa"/>
            <w:tcMar>
              <w:top w:w="72" w:type="dxa"/>
              <w:left w:w="72" w:type="dxa"/>
              <w:bottom w:w="72" w:type="dxa"/>
              <w:right w:w="72" w:type="dxa"/>
            </w:tcMar>
          </w:tcPr>
          <w:p w14:paraId="7B7B7B2C" w14:textId="77777777" w:rsidR="00E936FE" w:rsidRDefault="00000000">
            <w:pPr>
              <w:widowControl w:val="0"/>
              <w:spacing w:after="0" w:line="247" w:lineRule="auto"/>
              <w:ind w:left="90"/>
              <w:rPr>
                <w:sz w:val="22"/>
                <w:szCs w:val="22"/>
              </w:rPr>
            </w:pPr>
            <w:r>
              <w:rPr>
                <w:sz w:val="22"/>
                <w:szCs w:val="22"/>
              </w:rPr>
              <w:t>D-TO3-013</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2D" w14:textId="77777777" w:rsidR="00E936FE" w:rsidRDefault="00000000">
            <w:pPr>
              <w:tabs>
                <w:tab w:val="left" w:pos="880"/>
              </w:tabs>
              <w:spacing w:after="0" w:line="247" w:lineRule="auto"/>
              <w:ind w:left="90"/>
              <w:rPr>
                <w:sz w:val="22"/>
                <w:szCs w:val="22"/>
              </w:rPr>
            </w:pPr>
            <w:r>
              <w:rPr>
                <w:sz w:val="22"/>
                <w:szCs w:val="22"/>
              </w:rPr>
              <w:t>System Account Reviews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2E" w14:textId="77777777" w:rsidR="00E936FE" w:rsidRDefault="00000000">
            <w:pPr>
              <w:tabs>
                <w:tab w:val="left" w:pos="880"/>
              </w:tabs>
              <w:spacing w:after="0" w:line="247" w:lineRule="auto"/>
              <w:ind w:left="90"/>
              <w:rPr>
                <w:sz w:val="22"/>
                <w:szCs w:val="22"/>
              </w:rPr>
            </w:pPr>
            <w:r>
              <w:rPr>
                <w:sz w:val="22"/>
                <w:szCs w:val="22"/>
              </w:rPr>
              <w:t>Quarterly - no later than the 10th day of the quarter</w:t>
            </w:r>
          </w:p>
          <w:p w14:paraId="7B7B7B2F" w14:textId="77777777" w:rsidR="00E936FE" w:rsidRDefault="00E936FE">
            <w:pPr>
              <w:tabs>
                <w:tab w:val="left" w:pos="880"/>
              </w:tabs>
              <w:spacing w:after="0" w:line="247" w:lineRule="auto"/>
              <w:ind w:left="90"/>
              <w:rPr>
                <w:sz w:val="22"/>
                <w:szCs w:val="22"/>
              </w:rPr>
            </w:pP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0"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 and ECMT</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1" w14:textId="77777777" w:rsidR="00E936FE" w:rsidRDefault="00000000">
            <w:pPr>
              <w:widowControl w:val="0"/>
              <w:spacing w:after="0" w:line="247" w:lineRule="auto"/>
              <w:ind w:left="90"/>
              <w:rPr>
                <w:sz w:val="22"/>
                <w:szCs w:val="22"/>
              </w:rPr>
            </w:pPr>
            <w:r>
              <w:rPr>
                <w:sz w:val="22"/>
                <w:szCs w:val="22"/>
              </w:rPr>
              <w:t>3.3.3.2 Networks Account Administration Management</w:t>
            </w:r>
          </w:p>
          <w:p w14:paraId="7B7B7B32" w14:textId="77777777" w:rsidR="00E936FE" w:rsidRDefault="00000000">
            <w:pPr>
              <w:widowControl w:val="0"/>
              <w:spacing w:after="0" w:line="247" w:lineRule="auto"/>
              <w:ind w:left="90"/>
              <w:rPr>
                <w:sz w:val="22"/>
                <w:szCs w:val="22"/>
              </w:rPr>
            </w:pPr>
            <w:r>
              <w:rPr>
                <w:sz w:val="22"/>
                <w:szCs w:val="22"/>
              </w:rPr>
              <w:t>(PWS-TO3-NA01)</w:t>
            </w:r>
          </w:p>
        </w:tc>
      </w:tr>
      <w:tr w:rsidR="00E936FE" w14:paraId="7B7B7B3A" w14:textId="77777777">
        <w:tc>
          <w:tcPr>
            <w:tcW w:w="1380" w:type="dxa"/>
            <w:tcMar>
              <w:top w:w="72" w:type="dxa"/>
              <w:left w:w="72" w:type="dxa"/>
              <w:bottom w:w="72" w:type="dxa"/>
              <w:right w:w="72" w:type="dxa"/>
            </w:tcMar>
          </w:tcPr>
          <w:p w14:paraId="7B7B7B34" w14:textId="77777777" w:rsidR="00E936FE" w:rsidRDefault="00000000">
            <w:pPr>
              <w:widowControl w:val="0"/>
              <w:spacing w:after="0" w:line="247" w:lineRule="auto"/>
              <w:ind w:left="90"/>
              <w:rPr>
                <w:sz w:val="22"/>
                <w:szCs w:val="22"/>
              </w:rPr>
            </w:pPr>
            <w:r>
              <w:rPr>
                <w:sz w:val="22"/>
                <w:szCs w:val="22"/>
              </w:rPr>
              <w:t>D-TO3-014</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35" w14:textId="77777777" w:rsidR="00E936FE" w:rsidRDefault="00000000">
            <w:pPr>
              <w:tabs>
                <w:tab w:val="left" w:pos="880"/>
              </w:tabs>
              <w:spacing w:after="0" w:line="247" w:lineRule="auto"/>
              <w:ind w:left="90"/>
              <w:rPr>
                <w:sz w:val="22"/>
                <w:szCs w:val="22"/>
              </w:rPr>
            </w:pPr>
            <w:r>
              <w:rPr>
                <w:sz w:val="22"/>
                <w:szCs w:val="22"/>
              </w:rPr>
              <w:t>Spare Parts Plan</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6" w14:textId="77777777" w:rsidR="00E936FE" w:rsidRDefault="00000000">
            <w:pPr>
              <w:tabs>
                <w:tab w:val="left" w:pos="880"/>
              </w:tabs>
              <w:spacing w:after="0" w:line="247" w:lineRule="auto"/>
              <w:ind w:left="90" w:right="72"/>
              <w:rPr>
                <w:sz w:val="22"/>
                <w:szCs w:val="22"/>
              </w:rPr>
            </w:pPr>
            <w:r>
              <w:rPr>
                <w:sz w:val="22"/>
                <w:szCs w:val="22"/>
              </w:rPr>
              <w:t>Within 30 days after contract award</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7"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8" w14:textId="77777777" w:rsidR="00E936FE" w:rsidRDefault="00000000">
            <w:pPr>
              <w:widowControl w:val="0"/>
              <w:spacing w:after="0" w:line="247" w:lineRule="auto"/>
              <w:ind w:left="90"/>
              <w:rPr>
                <w:sz w:val="22"/>
                <w:szCs w:val="22"/>
              </w:rPr>
            </w:pPr>
            <w:r>
              <w:rPr>
                <w:sz w:val="22"/>
                <w:szCs w:val="22"/>
              </w:rPr>
              <w:t xml:space="preserve">3.3.3.2 Networks Account Administration Management </w:t>
            </w:r>
          </w:p>
          <w:p w14:paraId="7B7B7B39" w14:textId="77777777" w:rsidR="00E936FE" w:rsidRDefault="00000000">
            <w:pPr>
              <w:widowControl w:val="0"/>
              <w:spacing w:after="0" w:line="247" w:lineRule="auto"/>
              <w:ind w:left="90"/>
              <w:rPr>
                <w:b/>
                <w:bCs/>
                <w:color w:val="FF0000"/>
                <w:sz w:val="22"/>
                <w:szCs w:val="22"/>
              </w:rPr>
            </w:pPr>
            <w:r>
              <w:rPr>
                <w:sz w:val="22"/>
                <w:szCs w:val="22"/>
              </w:rPr>
              <w:t>PWS-TO3-NA01</w:t>
            </w:r>
          </w:p>
        </w:tc>
      </w:tr>
      <w:tr w:rsidR="00E936FE" w14:paraId="7B7B7B42" w14:textId="77777777">
        <w:tc>
          <w:tcPr>
            <w:tcW w:w="1380" w:type="dxa"/>
            <w:tcMar>
              <w:top w:w="72" w:type="dxa"/>
              <w:left w:w="72" w:type="dxa"/>
              <w:bottom w:w="72" w:type="dxa"/>
              <w:right w:w="72" w:type="dxa"/>
            </w:tcMar>
          </w:tcPr>
          <w:p w14:paraId="7B7B7B3B" w14:textId="77777777" w:rsidR="00E936FE" w:rsidRDefault="00000000">
            <w:pPr>
              <w:widowControl w:val="0"/>
              <w:spacing w:after="0" w:line="247" w:lineRule="auto"/>
              <w:ind w:left="90"/>
              <w:rPr>
                <w:sz w:val="22"/>
                <w:szCs w:val="22"/>
              </w:rPr>
            </w:pPr>
            <w:r>
              <w:rPr>
                <w:sz w:val="22"/>
                <w:szCs w:val="22"/>
              </w:rPr>
              <w:t>D-TO3-015</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3C" w14:textId="77777777" w:rsidR="00E936FE" w:rsidRDefault="00000000">
            <w:pPr>
              <w:tabs>
                <w:tab w:val="left" w:pos="880"/>
              </w:tabs>
              <w:spacing w:after="0" w:line="247" w:lineRule="auto"/>
              <w:ind w:left="90"/>
              <w:rPr>
                <w:sz w:val="22"/>
                <w:szCs w:val="22"/>
              </w:rPr>
            </w:pPr>
            <w:r>
              <w:rPr>
                <w:sz w:val="22"/>
                <w:szCs w:val="22"/>
              </w:rPr>
              <w:t>Dynamic Host Configuration Protocol (DHCP), static IP addresses reservations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D" w14:textId="77777777" w:rsidR="00E936FE" w:rsidRDefault="00000000">
            <w:pPr>
              <w:tabs>
                <w:tab w:val="left" w:pos="880"/>
              </w:tabs>
              <w:spacing w:after="0" w:line="247" w:lineRule="auto"/>
              <w:ind w:left="90"/>
              <w:rPr>
                <w:sz w:val="22"/>
                <w:szCs w:val="22"/>
              </w:rPr>
            </w:pPr>
            <w:r>
              <w:rPr>
                <w:sz w:val="22"/>
                <w:szCs w:val="22"/>
              </w:rPr>
              <w:t>Monthly - no later than the 10th of the month</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E"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3F" w14:textId="77777777" w:rsidR="00E936FE" w:rsidRDefault="00000000">
            <w:pPr>
              <w:widowControl w:val="0"/>
              <w:spacing w:after="0" w:line="247" w:lineRule="auto"/>
              <w:ind w:left="90"/>
              <w:rPr>
                <w:sz w:val="22"/>
                <w:szCs w:val="22"/>
              </w:rPr>
            </w:pPr>
            <w:r>
              <w:rPr>
                <w:sz w:val="22"/>
                <w:szCs w:val="22"/>
              </w:rPr>
              <w:t>3.3.3.2 Networks Account Administration Management</w:t>
            </w:r>
          </w:p>
          <w:p w14:paraId="7B7B7B40" w14:textId="77777777" w:rsidR="00E936FE" w:rsidRDefault="00000000">
            <w:pPr>
              <w:widowControl w:val="0"/>
              <w:spacing w:after="0" w:line="247" w:lineRule="auto"/>
              <w:ind w:left="90"/>
              <w:rPr>
                <w:sz w:val="22"/>
                <w:szCs w:val="22"/>
              </w:rPr>
            </w:pPr>
            <w:r>
              <w:rPr>
                <w:sz w:val="22"/>
                <w:szCs w:val="22"/>
              </w:rPr>
              <w:t>PWS-TO3-NA01</w:t>
            </w:r>
          </w:p>
          <w:p w14:paraId="7B7B7B41" w14:textId="77777777" w:rsidR="00E936FE" w:rsidRDefault="00E936FE">
            <w:pPr>
              <w:widowControl w:val="0"/>
              <w:spacing w:after="0" w:line="247" w:lineRule="auto"/>
              <w:ind w:left="90"/>
              <w:rPr>
                <w:sz w:val="22"/>
                <w:szCs w:val="22"/>
              </w:rPr>
            </w:pPr>
          </w:p>
        </w:tc>
      </w:tr>
      <w:tr w:rsidR="00E936FE" w14:paraId="7B7B7B49" w14:textId="77777777">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43" w14:textId="77777777" w:rsidR="00E936FE" w:rsidRDefault="00000000">
            <w:pPr>
              <w:widowControl w:val="0"/>
              <w:spacing w:after="0" w:line="247" w:lineRule="auto"/>
              <w:ind w:left="90"/>
              <w:rPr>
                <w:sz w:val="22"/>
                <w:szCs w:val="22"/>
              </w:rPr>
            </w:pPr>
            <w:r>
              <w:rPr>
                <w:sz w:val="22"/>
                <w:szCs w:val="22"/>
              </w:rPr>
              <w:t>D-TO3-016</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44" w14:textId="77777777" w:rsidR="00E936FE" w:rsidRDefault="00000000">
            <w:pPr>
              <w:tabs>
                <w:tab w:val="left" w:pos="880"/>
              </w:tabs>
              <w:spacing w:after="0" w:line="247" w:lineRule="auto"/>
              <w:ind w:left="90"/>
              <w:rPr>
                <w:sz w:val="22"/>
                <w:szCs w:val="22"/>
              </w:rPr>
            </w:pPr>
            <w:r>
              <w:rPr>
                <w:sz w:val="22"/>
                <w:szCs w:val="22"/>
              </w:rPr>
              <w:t>Network Utilization for external devices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5" w14:textId="77777777" w:rsidR="00E936FE"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6"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7" w14:textId="77777777" w:rsidR="00E936FE" w:rsidRDefault="00000000">
            <w:pPr>
              <w:widowControl w:val="0"/>
              <w:spacing w:after="0" w:line="247" w:lineRule="auto"/>
              <w:ind w:left="90"/>
              <w:rPr>
                <w:sz w:val="22"/>
                <w:szCs w:val="22"/>
              </w:rPr>
            </w:pPr>
            <w:r>
              <w:rPr>
                <w:sz w:val="22"/>
                <w:szCs w:val="22"/>
              </w:rPr>
              <w:t>3.3.3.3 Network Performance Management</w:t>
            </w:r>
          </w:p>
          <w:p w14:paraId="7B7B7B48" w14:textId="77777777" w:rsidR="00E936FE" w:rsidRDefault="00000000">
            <w:pPr>
              <w:widowControl w:val="0"/>
              <w:spacing w:after="0" w:line="247" w:lineRule="auto"/>
              <w:ind w:left="90"/>
              <w:rPr>
                <w:sz w:val="22"/>
                <w:szCs w:val="22"/>
              </w:rPr>
            </w:pPr>
            <w:r>
              <w:rPr>
                <w:sz w:val="22"/>
                <w:szCs w:val="22"/>
              </w:rPr>
              <w:t>(PWS-TO3-NP01)</w:t>
            </w:r>
          </w:p>
        </w:tc>
      </w:tr>
      <w:tr w:rsidR="00E936FE" w14:paraId="7B7B7B4F" w14:textId="77777777">
        <w:trPr>
          <w:trHeight w:val="576"/>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4A" w14:textId="77777777" w:rsidR="00E936FE" w:rsidRDefault="00000000">
            <w:pPr>
              <w:widowControl w:val="0"/>
              <w:spacing w:after="0" w:line="247" w:lineRule="auto"/>
              <w:ind w:left="90"/>
              <w:rPr>
                <w:sz w:val="22"/>
                <w:szCs w:val="22"/>
              </w:rPr>
            </w:pPr>
            <w:r>
              <w:rPr>
                <w:sz w:val="22"/>
                <w:szCs w:val="22"/>
              </w:rPr>
              <w:t>D-TO3-017</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4B" w14:textId="77777777" w:rsidR="00E936FE" w:rsidRDefault="00000000">
            <w:pPr>
              <w:tabs>
                <w:tab w:val="left" w:pos="880"/>
              </w:tabs>
              <w:spacing w:after="0" w:line="247" w:lineRule="auto"/>
              <w:ind w:left="90"/>
              <w:rPr>
                <w:sz w:val="22"/>
                <w:szCs w:val="22"/>
              </w:rPr>
            </w:pPr>
            <w:r>
              <w:rPr>
                <w:sz w:val="22"/>
                <w:szCs w:val="22"/>
              </w:rPr>
              <w:t>Network Utilization for internal devices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C" w14:textId="77777777" w:rsidR="00E936FE"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D"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4E" w14:textId="77777777" w:rsidR="00E936FE" w:rsidRDefault="00000000">
            <w:pPr>
              <w:widowControl w:val="0"/>
              <w:spacing w:after="0" w:line="247" w:lineRule="auto"/>
              <w:ind w:left="90"/>
              <w:rPr>
                <w:sz w:val="22"/>
                <w:szCs w:val="22"/>
              </w:rPr>
            </w:pPr>
            <w:r>
              <w:rPr>
                <w:sz w:val="22"/>
                <w:szCs w:val="22"/>
              </w:rPr>
              <w:t>3.3.3.3 Network Performance Management (PWS-TO3-NP01)</w:t>
            </w:r>
          </w:p>
        </w:tc>
      </w:tr>
      <w:tr w:rsidR="00E936FE" w14:paraId="7B7B7B55" w14:textId="77777777">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50" w14:textId="77777777" w:rsidR="00E936FE" w:rsidRDefault="00000000">
            <w:pPr>
              <w:widowControl w:val="0"/>
              <w:spacing w:after="0" w:line="247" w:lineRule="auto"/>
              <w:ind w:left="90"/>
              <w:rPr>
                <w:sz w:val="22"/>
                <w:szCs w:val="22"/>
              </w:rPr>
            </w:pPr>
            <w:r>
              <w:rPr>
                <w:sz w:val="22"/>
                <w:szCs w:val="22"/>
              </w:rPr>
              <w:t>D-TO3-018</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51" w14:textId="77777777" w:rsidR="00E936FE" w:rsidRDefault="00000000">
            <w:pPr>
              <w:tabs>
                <w:tab w:val="left" w:pos="880"/>
              </w:tabs>
              <w:spacing w:after="0" w:line="247" w:lineRule="auto"/>
              <w:ind w:left="90"/>
              <w:rPr>
                <w:sz w:val="22"/>
                <w:szCs w:val="22"/>
              </w:rPr>
            </w:pPr>
            <w:r>
              <w:rPr>
                <w:sz w:val="22"/>
                <w:szCs w:val="22"/>
              </w:rPr>
              <w:t>Critical Alerts Report (including IDS)</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2" w14:textId="77777777" w:rsidR="00E936FE" w:rsidRDefault="00000000">
            <w:pPr>
              <w:tabs>
                <w:tab w:val="left" w:pos="880"/>
              </w:tabs>
              <w:spacing w:after="0" w:line="247" w:lineRule="auto"/>
              <w:ind w:left="90" w:right="72"/>
              <w:rPr>
                <w:sz w:val="22"/>
                <w:szCs w:val="22"/>
              </w:rPr>
            </w:pPr>
            <w:r>
              <w:rPr>
                <w:sz w:val="22"/>
                <w:szCs w:val="22"/>
              </w:rPr>
              <w:t>Daily - on business days by 9:00am, EST if required</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3"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4" w14:textId="77777777" w:rsidR="00E936FE" w:rsidRDefault="00000000">
            <w:pPr>
              <w:spacing w:after="0" w:line="247" w:lineRule="auto"/>
              <w:ind w:left="90"/>
              <w:rPr>
                <w:sz w:val="22"/>
                <w:szCs w:val="22"/>
              </w:rPr>
            </w:pPr>
            <w:r>
              <w:rPr>
                <w:sz w:val="22"/>
                <w:szCs w:val="22"/>
              </w:rPr>
              <w:t>3.3.3.4 Network Security Management (PWS-TO3-M05)</w:t>
            </w:r>
          </w:p>
        </w:tc>
      </w:tr>
      <w:tr w:rsidR="00E936FE" w14:paraId="7B7B7B5C" w14:textId="77777777">
        <w:tc>
          <w:tcPr>
            <w:tcW w:w="1380" w:type="dxa"/>
            <w:tcMar>
              <w:top w:w="72" w:type="dxa"/>
              <w:left w:w="72" w:type="dxa"/>
              <w:bottom w:w="72" w:type="dxa"/>
              <w:right w:w="72" w:type="dxa"/>
            </w:tcMar>
          </w:tcPr>
          <w:p w14:paraId="7B7B7B56" w14:textId="77777777" w:rsidR="00E936FE" w:rsidRDefault="00000000">
            <w:pPr>
              <w:keepLines/>
              <w:widowControl w:val="0"/>
              <w:spacing w:after="0" w:line="247" w:lineRule="auto"/>
              <w:ind w:left="90"/>
              <w:rPr>
                <w:sz w:val="22"/>
                <w:szCs w:val="22"/>
              </w:rPr>
            </w:pPr>
            <w:r>
              <w:rPr>
                <w:sz w:val="22"/>
                <w:szCs w:val="22"/>
              </w:rPr>
              <w:lastRenderedPageBreak/>
              <w:t>D-TO3-019</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57" w14:textId="77777777" w:rsidR="00E936FE" w:rsidRDefault="00000000">
            <w:pPr>
              <w:keepLines/>
              <w:tabs>
                <w:tab w:val="left" w:pos="880"/>
              </w:tabs>
              <w:spacing w:after="0" w:line="247" w:lineRule="auto"/>
              <w:ind w:left="90"/>
              <w:rPr>
                <w:sz w:val="22"/>
                <w:szCs w:val="22"/>
              </w:rPr>
            </w:pPr>
            <w:r>
              <w:rPr>
                <w:sz w:val="22"/>
                <w:szCs w:val="22"/>
              </w:rPr>
              <w:t xml:space="preserve">Patch Vulnerability Report (identify critical and high vulnerabilities that impact OSPO systems) </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8" w14:textId="77777777" w:rsidR="00E936FE" w:rsidRDefault="00000000">
            <w:pPr>
              <w:keepLines/>
              <w:tabs>
                <w:tab w:val="left" w:pos="880"/>
              </w:tabs>
              <w:spacing w:after="0" w:line="247" w:lineRule="auto"/>
              <w:ind w:left="90"/>
              <w:rPr>
                <w:sz w:val="22"/>
                <w:szCs w:val="22"/>
              </w:rPr>
            </w:pPr>
            <w:r>
              <w:rPr>
                <w:sz w:val="22"/>
                <w:szCs w:val="22"/>
              </w:rPr>
              <w:t>Weekly - on the second business day of the week.</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9" w14:textId="77777777" w:rsidR="00E936FE" w:rsidRDefault="00000000">
            <w:pPr>
              <w:keepLines/>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A" w14:textId="77777777" w:rsidR="00E936FE" w:rsidRDefault="00000000">
            <w:pPr>
              <w:keepLines/>
              <w:widowControl w:val="0"/>
              <w:spacing w:after="0" w:line="247" w:lineRule="auto"/>
              <w:rPr>
                <w:sz w:val="22"/>
                <w:szCs w:val="22"/>
              </w:rPr>
            </w:pPr>
            <w:r>
              <w:rPr>
                <w:sz w:val="22"/>
                <w:szCs w:val="22"/>
              </w:rPr>
              <w:t>3.3.3.4 Networks Security Management</w:t>
            </w:r>
          </w:p>
          <w:p w14:paraId="7B7B7B5B" w14:textId="77777777" w:rsidR="00E936FE" w:rsidRDefault="00000000">
            <w:pPr>
              <w:keepLines/>
              <w:widowControl w:val="0"/>
              <w:spacing w:after="0" w:line="247" w:lineRule="auto"/>
              <w:rPr>
                <w:sz w:val="22"/>
                <w:szCs w:val="22"/>
              </w:rPr>
            </w:pPr>
            <w:r>
              <w:rPr>
                <w:sz w:val="22"/>
                <w:szCs w:val="22"/>
              </w:rPr>
              <w:t>(PWS-TO3-SM05)</w:t>
            </w:r>
          </w:p>
        </w:tc>
      </w:tr>
      <w:tr w:rsidR="00E936FE" w14:paraId="7B7B7B63" w14:textId="77777777">
        <w:tc>
          <w:tcPr>
            <w:tcW w:w="1380" w:type="dxa"/>
            <w:tcMar>
              <w:top w:w="72" w:type="dxa"/>
              <w:left w:w="72" w:type="dxa"/>
              <w:bottom w:w="72" w:type="dxa"/>
              <w:right w:w="72" w:type="dxa"/>
            </w:tcMar>
          </w:tcPr>
          <w:p w14:paraId="7B7B7B5D" w14:textId="77777777" w:rsidR="00E936FE" w:rsidRDefault="00000000">
            <w:pPr>
              <w:widowControl w:val="0"/>
              <w:spacing w:after="0" w:line="247" w:lineRule="auto"/>
              <w:ind w:left="90"/>
              <w:rPr>
                <w:sz w:val="22"/>
                <w:szCs w:val="22"/>
              </w:rPr>
            </w:pPr>
            <w:r>
              <w:rPr>
                <w:sz w:val="22"/>
                <w:szCs w:val="22"/>
              </w:rPr>
              <w:t>D-TO3-020</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5E" w14:textId="77777777" w:rsidR="00E936FE" w:rsidRDefault="00000000">
            <w:pPr>
              <w:tabs>
                <w:tab w:val="left" w:pos="880"/>
              </w:tabs>
              <w:spacing w:after="0" w:line="247" w:lineRule="auto"/>
              <w:ind w:left="90"/>
              <w:rPr>
                <w:sz w:val="22"/>
                <w:szCs w:val="22"/>
              </w:rPr>
            </w:pPr>
            <w:r>
              <w:rPr>
                <w:sz w:val="22"/>
                <w:szCs w:val="22"/>
              </w:rPr>
              <w:t>Firewall Ruleset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5F" w14:textId="77777777" w:rsidR="00E936FE" w:rsidRDefault="00000000">
            <w:pPr>
              <w:tabs>
                <w:tab w:val="left" w:pos="880"/>
              </w:tabs>
              <w:spacing w:after="0" w:line="247" w:lineRule="auto"/>
              <w:ind w:left="90"/>
              <w:rPr>
                <w:sz w:val="22"/>
                <w:szCs w:val="22"/>
              </w:rPr>
            </w:pPr>
            <w:r>
              <w:rPr>
                <w:sz w:val="22"/>
                <w:szCs w:val="22"/>
              </w:rPr>
              <w:t>Quarterly - no later than the 10th day of the quarter</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60"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61" w14:textId="77777777" w:rsidR="00E936FE" w:rsidRDefault="00000000">
            <w:pPr>
              <w:widowControl w:val="0"/>
              <w:spacing w:after="0" w:line="247" w:lineRule="auto"/>
              <w:rPr>
                <w:sz w:val="22"/>
                <w:szCs w:val="22"/>
              </w:rPr>
            </w:pPr>
            <w:r>
              <w:rPr>
                <w:sz w:val="22"/>
                <w:szCs w:val="22"/>
              </w:rPr>
              <w:t>3.3.3.4 Networks Security Management</w:t>
            </w:r>
          </w:p>
          <w:p w14:paraId="7B7B7B62" w14:textId="77777777" w:rsidR="00E936FE" w:rsidRDefault="00000000">
            <w:pPr>
              <w:widowControl w:val="0"/>
              <w:spacing w:after="0" w:line="247" w:lineRule="auto"/>
              <w:rPr>
                <w:sz w:val="22"/>
                <w:szCs w:val="22"/>
              </w:rPr>
            </w:pPr>
            <w:r>
              <w:rPr>
                <w:sz w:val="22"/>
                <w:szCs w:val="22"/>
              </w:rPr>
              <w:t>(PWS-TO3-SM05)</w:t>
            </w:r>
          </w:p>
        </w:tc>
      </w:tr>
      <w:tr w:rsidR="00E936FE" w14:paraId="7B7B7B6A" w14:textId="77777777">
        <w:trPr>
          <w:trHeight w:val="200"/>
        </w:trPr>
        <w:tc>
          <w:tcPr>
            <w:tcW w:w="1380" w:type="dxa"/>
            <w:tcMar>
              <w:top w:w="72" w:type="dxa"/>
              <w:left w:w="72" w:type="dxa"/>
              <w:bottom w:w="72" w:type="dxa"/>
              <w:right w:w="72" w:type="dxa"/>
            </w:tcMar>
          </w:tcPr>
          <w:p w14:paraId="7B7B7B64" w14:textId="77777777" w:rsidR="00E936FE" w:rsidRDefault="00000000">
            <w:pPr>
              <w:widowControl w:val="0"/>
              <w:spacing w:after="0" w:line="247" w:lineRule="auto"/>
              <w:ind w:left="90"/>
              <w:rPr>
                <w:sz w:val="22"/>
                <w:szCs w:val="22"/>
              </w:rPr>
            </w:pPr>
            <w:r>
              <w:rPr>
                <w:sz w:val="22"/>
                <w:szCs w:val="22"/>
              </w:rPr>
              <w:t>D-TO3-021</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65" w14:textId="77777777" w:rsidR="00E936FE" w:rsidRDefault="00000000">
            <w:pPr>
              <w:tabs>
                <w:tab w:val="left" w:pos="880"/>
              </w:tabs>
              <w:spacing w:after="0" w:line="247" w:lineRule="auto"/>
              <w:ind w:left="90"/>
              <w:rPr>
                <w:sz w:val="22"/>
                <w:szCs w:val="22"/>
              </w:rPr>
            </w:pPr>
            <w:r>
              <w:rPr>
                <w:sz w:val="22"/>
                <w:szCs w:val="22"/>
              </w:rPr>
              <w:t>Ports, Protocols and Services Report</w:t>
            </w:r>
          </w:p>
        </w:tc>
        <w:tc>
          <w:tcPr>
            <w:tcW w:w="234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66" w14:textId="77777777" w:rsidR="00E936FE" w:rsidRDefault="00000000">
            <w:pPr>
              <w:tabs>
                <w:tab w:val="left" w:pos="880"/>
              </w:tabs>
              <w:spacing w:after="0" w:line="247" w:lineRule="auto"/>
              <w:ind w:left="90"/>
              <w:rPr>
                <w:sz w:val="22"/>
                <w:szCs w:val="22"/>
              </w:rPr>
            </w:pPr>
            <w:r>
              <w:rPr>
                <w:sz w:val="22"/>
                <w:szCs w:val="22"/>
              </w:rPr>
              <w:t>Quarterly - no later than the 10th day of the quarter</w:t>
            </w:r>
          </w:p>
        </w:tc>
        <w:tc>
          <w:tcPr>
            <w:tcW w:w="2145"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67"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nil"/>
              <w:bottom w:val="single" w:sz="8" w:space="0" w:color="000000"/>
              <w:right w:val="single" w:sz="8" w:space="0" w:color="000000"/>
            </w:tcBorders>
            <w:tcMar>
              <w:top w:w="72" w:type="dxa"/>
              <w:left w:w="72" w:type="dxa"/>
              <w:bottom w:w="72" w:type="dxa"/>
              <w:right w:w="72" w:type="dxa"/>
            </w:tcMar>
          </w:tcPr>
          <w:p w14:paraId="7B7B7B68" w14:textId="77777777" w:rsidR="00E936FE" w:rsidRDefault="00000000">
            <w:pPr>
              <w:widowControl w:val="0"/>
              <w:spacing w:after="0" w:line="247" w:lineRule="auto"/>
              <w:rPr>
                <w:sz w:val="22"/>
                <w:szCs w:val="22"/>
              </w:rPr>
            </w:pPr>
            <w:r>
              <w:rPr>
                <w:sz w:val="22"/>
                <w:szCs w:val="22"/>
              </w:rPr>
              <w:t>3.3.3.4 Networks Security Management</w:t>
            </w:r>
          </w:p>
          <w:p w14:paraId="7B7B7B69" w14:textId="77777777" w:rsidR="00E936FE" w:rsidRDefault="00000000">
            <w:pPr>
              <w:widowControl w:val="0"/>
              <w:spacing w:after="0" w:line="247" w:lineRule="auto"/>
              <w:rPr>
                <w:sz w:val="22"/>
                <w:szCs w:val="22"/>
              </w:rPr>
            </w:pPr>
            <w:r>
              <w:rPr>
                <w:sz w:val="22"/>
                <w:szCs w:val="22"/>
              </w:rPr>
              <w:t>(PWS-TO3-SM05)</w:t>
            </w:r>
          </w:p>
        </w:tc>
      </w:tr>
      <w:tr w:rsidR="00E936FE" w14:paraId="7B7B7B71" w14:textId="77777777">
        <w:trPr>
          <w:trHeight w:val="200"/>
        </w:trPr>
        <w:tc>
          <w:tcPr>
            <w:tcW w:w="1380" w:type="dxa"/>
            <w:tcMar>
              <w:top w:w="72" w:type="dxa"/>
              <w:left w:w="72" w:type="dxa"/>
              <w:bottom w:w="72" w:type="dxa"/>
              <w:right w:w="72" w:type="dxa"/>
            </w:tcMar>
          </w:tcPr>
          <w:p w14:paraId="7B7B7B6B" w14:textId="77777777" w:rsidR="00E936FE" w:rsidRDefault="00000000">
            <w:pPr>
              <w:widowControl w:val="0"/>
              <w:spacing w:after="0" w:line="247" w:lineRule="auto"/>
              <w:ind w:left="90"/>
              <w:rPr>
                <w:sz w:val="22"/>
                <w:szCs w:val="22"/>
              </w:rPr>
            </w:pPr>
            <w:r>
              <w:rPr>
                <w:sz w:val="22"/>
                <w:szCs w:val="22"/>
              </w:rPr>
              <w:t>D-TO3-022</w:t>
            </w:r>
          </w:p>
        </w:tc>
        <w:tc>
          <w:tcPr>
            <w:tcW w:w="2625" w:type="dxa"/>
            <w:tcMar>
              <w:top w:w="72" w:type="dxa"/>
              <w:left w:w="72" w:type="dxa"/>
              <w:bottom w:w="72" w:type="dxa"/>
              <w:right w:w="72" w:type="dxa"/>
            </w:tcMar>
          </w:tcPr>
          <w:p w14:paraId="7B7B7B6C" w14:textId="77777777" w:rsidR="00E936FE" w:rsidRDefault="00000000">
            <w:pPr>
              <w:widowControl w:val="0"/>
              <w:spacing w:after="0" w:line="247" w:lineRule="auto"/>
              <w:ind w:left="90"/>
              <w:rPr>
                <w:sz w:val="22"/>
                <w:szCs w:val="22"/>
              </w:rPr>
            </w:pPr>
            <w:r>
              <w:rPr>
                <w:sz w:val="22"/>
                <w:szCs w:val="22"/>
              </w:rPr>
              <w:t>Post-Incident Reports for major system anomalies</w:t>
            </w:r>
          </w:p>
        </w:tc>
        <w:tc>
          <w:tcPr>
            <w:tcW w:w="2340" w:type="dxa"/>
            <w:tcMar>
              <w:top w:w="72" w:type="dxa"/>
              <w:left w:w="72" w:type="dxa"/>
              <w:bottom w:w="72" w:type="dxa"/>
              <w:right w:w="72" w:type="dxa"/>
            </w:tcMar>
          </w:tcPr>
          <w:p w14:paraId="7B7B7B6D" w14:textId="77777777" w:rsidR="00E936FE" w:rsidRDefault="00000000">
            <w:pPr>
              <w:widowControl w:val="0"/>
              <w:spacing w:after="0" w:line="247" w:lineRule="auto"/>
              <w:ind w:left="90"/>
              <w:rPr>
                <w:sz w:val="22"/>
                <w:szCs w:val="22"/>
              </w:rPr>
            </w:pPr>
            <w:r>
              <w:rPr>
                <w:sz w:val="22"/>
                <w:szCs w:val="22"/>
              </w:rPr>
              <w:t>The next business day or as defined in the OSPO Incident Reporting Policy</w:t>
            </w:r>
          </w:p>
        </w:tc>
        <w:tc>
          <w:tcPr>
            <w:tcW w:w="2145" w:type="dxa"/>
            <w:tcMar>
              <w:top w:w="72" w:type="dxa"/>
              <w:left w:w="72" w:type="dxa"/>
              <w:bottom w:w="72" w:type="dxa"/>
              <w:right w:w="72" w:type="dxa"/>
            </w:tcMar>
          </w:tcPr>
          <w:p w14:paraId="7B7B7B6E"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6F" w14:textId="77777777" w:rsidR="00E936FE" w:rsidRDefault="00000000">
            <w:pPr>
              <w:widowControl w:val="0"/>
              <w:spacing w:after="0" w:line="247" w:lineRule="auto"/>
              <w:rPr>
                <w:sz w:val="22"/>
                <w:szCs w:val="22"/>
              </w:rPr>
            </w:pPr>
            <w:r>
              <w:rPr>
                <w:sz w:val="22"/>
                <w:szCs w:val="22"/>
              </w:rPr>
              <w:t>3.3.6 System Administration</w:t>
            </w:r>
          </w:p>
          <w:p w14:paraId="7B7B7B70" w14:textId="77777777" w:rsidR="00E936FE" w:rsidRDefault="00000000">
            <w:pPr>
              <w:widowControl w:val="0"/>
              <w:spacing w:after="0" w:line="247" w:lineRule="auto"/>
              <w:rPr>
                <w:sz w:val="22"/>
                <w:szCs w:val="22"/>
              </w:rPr>
            </w:pPr>
            <w:r>
              <w:rPr>
                <w:sz w:val="22"/>
                <w:szCs w:val="22"/>
              </w:rPr>
              <w:t>(PWS-TO3-SF01)</w:t>
            </w:r>
          </w:p>
        </w:tc>
      </w:tr>
      <w:tr w:rsidR="00E936FE" w14:paraId="7B7B7B78" w14:textId="77777777">
        <w:trPr>
          <w:trHeight w:val="200"/>
        </w:trPr>
        <w:tc>
          <w:tcPr>
            <w:tcW w:w="1380" w:type="dxa"/>
            <w:tcMar>
              <w:top w:w="72" w:type="dxa"/>
              <w:left w:w="72" w:type="dxa"/>
              <w:bottom w:w="72" w:type="dxa"/>
              <w:right w:w="72" w:type="dxa"/>
            </w:tcMar>
          </w:tcPr>
          <w:p w14:paraId="7B7B7B72" w14:textId="77777777" w:rsidR="00E936FE" w:rsidRDefault="00000000">
            <w:pPr>
              <w:widowControl w:val="0"/>
              <w:spacing w:after="0" w:line="247" w:lineRule="auto"/>
              <w:ind w:left="90"/>
              <w:rPr>
                <w:sz w:val="22"/>
                <w:szCs w:val="22"/>
              </w:rPr>
            </w:pPr>
            <w:r>
              <w:rPr>
                <w:sz w:val="22"/>
                <w:szCs w:val="22"/>
              </w:rPr>
              <w:t>D-TO3-023</w:t>
            </w:r>
          </w:p>
        </w:tc>
        <w:tc>
          <w:tcPr>
            <w:tcW w:w="2625" w:type="dxa"/>
            <w:tcMar>
              <w:top w:w="72" w:type="dxa"/>
              <w:left w:w="72" w:type="dxa"/>
              <w:bottom w:w="72" w:type="dxa"/>
              <w:right w:w="72" w:type="dxa"/>
            </w:tcMar>
          </w:tcPr>
          <w:p w14:paraId="7B7B7B73" w14:textId="77777777" w:rsidR="00E936FE" w:rsidRDefault="00000000">
            <w:pPr>
              <w:widowControl w:val="0"/>
              <w:spacing w:after="0" w:line="247" w:lineRule="auto"/>
              <w:ind w:left="90"/>
              <w:rPr>
                <w:sz w:val="22"/>
                <w:szCs w:val="22"/>
              </w:rPr>
            </w:pPr>
            <w:r>
              <w:rPr>
                <w:sz w:val="22"/>
                <w:szCs w:val="22"/>
              </w:rPr>
              <w:t>Network and System Performance Status Report</w:t>
            </w:r>
          </w:p>
        </w:tc>
        <w:tc>
          <w:tcPr>
            <w:tcW w:w="2340" w:type="dxa"/>
            <w:tcMar>
              <w:top w:w="72" w:type="dxa"/>
              <w:left w:w="72" w:type="dxa"/>
              <w:bottom w:w="72" w:type="dxa"/>
              <w:right w:w="72" w:type="dxa"/>
            </w:tcMar>
          </w:tcPr>
          <w:p w14:paraId="7B7B7B74" w14:textId="77777777" w:rsidR="00E936FE" w:rsidRDefault="00000000">
            <w:pPr>
              <w:tabs>
                <w:tab w:val="left" w:pos="880"/>
              </w:tabs>
              <w:spacing w:after="0" w:line="247" w:lineRule="auto"/>
              <w:ind w:left="90"/>
              <w:rPr>
                <w:sz w:val="22"/>
                <w:szCs w:val="22"/>
              </w:rPr>
            </w:pPr>
            <w:r>
              <w:rPr>
                <w:sz w:val="22"/>
                <w:szCs w:val="22"/>
              </w:rPr>
              <w:t>Weekly - on the second business day of the week.</w:t>
            </w:r>
          </w:p>
        </w:tc>
        <w:tc>
          <w:tcPr>
            <w:tcW w:w="2145" w:type="dxa"/>
            <w:tcMar>
              <w:top w:w="72" w:type="dxa"/>
              <w:left w:w="72" w:type="dxa"/>
              <w:bottom w:w="72" w:type="dxa"/>
              <w:right w:w="72" w:type="dxa"/>
            </w:tcMar>
          </w:tcPr>
          <w:p w14:paraId="7B7B7B75"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76" w14:textId="77777777" w:rsidR="00E936FE" w:rsidRDefault="00000000">
            <w:pPr>
              <w:widowControl w:val="0"/>
              <w:spacing w:after="0" w:line="247" w:lineRule="auto"/>
              <w:rPr>
                <w:sz w:val="22"/>
                <w:szCs w:val="22"/>
              </w:rPr>
            </w:pPr>
            <w:r>
              <w:rPr>
                <w:sz w:val="22"/>
                <w:szCs w:val="22"/>
              </w:rPr>
              <w:t>3.3.3.7 System Administration Performance Management</w:t>
            </w:r>
          </w:p>
          <w:p w14:paraId="7B7B7B77" w14:textId="77777777" w:rsidR="00E936FE" w:rsidRDefault="00000000">
            <w:pPr>
              <w:widowControl w:val="0"/>
              <w:spacing w:after="0" w:line="247" w:lineRule="auto"/>
              <w:rPr>
                <w:sz w:val="22"/>
                <w:szCs w:val="22"/>
              </w:rPr>
            </w:pPr>
            <w:r>
              <w:rPr>
                <w:sz w:val="22"/>
                <w:szCs w:val="22"/>
              </w:rPr>
              <w:t>(PWS-TO3-SA01)</w:t>
            </w:r>
          </w:p>
        </w:tc>
      </w:tr>
      <w:tr w:rsidR="00E936FE" w14:paraId="7B7B7B7F" w14:textId="77777777">
        <w:trPr>
          <w:trHeight w:val="200"/>
        </w:trPr>
        <w:tc>
          <w:tcPr>
            <w:tcW w:w="1380" w:type="dxa"/>
            <w:tcMar>
              <w:top w:w="72" w:type="dxa"/>
              <w:left w:w="72" w:type="dxa"/>
              <w:bottom w:w="72" w:type="dxa"/>
              <w:right w:w="72" w:type="dxa"/>
            </w:tcMar>
          </w:tcPr>
          <w:p w14:paraId="7B7B7B79" w14:textId="77777777" w:rsidR="00E936FE" w:rsidRDefault="00000000">
            <w:pPr>
              <w:widowControl w:val="0"/>
              <w:spacing w:after="0" w:line="247" w:lineRule="auto"/>
              <w:ind w:left="90"/>
              <w:rPr>
                <w:sz w:val="22"/>
                <w:szCs w:val="22"/>
              </w:rPr>
            </w:pPr>
            <w:r>
              <w:rPr>
                <w:sz w:val="22"/>
                <w:szCs w:val="22"/>
              </w:rPr>
              <w:t>D-TO3-024</w:t>
            </w:r>
          </w:p>
        </w:tc>
        <w:tc>
          <w:tcPr>
            <w:tcW w:w="2625" w:type="dxa"/>
            <w:tcMar>
              <w:top w:w="72" w:type="dxa"/>
              <w:left w:w="72" w:type="dxa"/>
              <w:bottom w:w="72" w:type="dxa"/>
              <w:right w:w="72" w:type="dxa"/>
            </w:tcMar>
          </w:tcPr>
          <w:p w14:paraId="7B7B7B7A" w14:textId="77777777" w:rsidR="00E936FE" w:rsidRDefault="00000000">
            <w:pPr>
              <w:widowControl w:val="0"/>
              <w:spacing w:after="0" w:line="247" w:lineRule="auto"/>
              <w:ind w:left="90"/>
              <w:rPr>
                <w:sz w:val="22"/>
                <w:szCs w:val="22"/>
              </w:rPr>
            </w:pPr>
            <w:r>
              <w:rPr>
                <w:sz w:val="22"/>
                <w:szCs w:val="22"/>
              </w:rPr>
              <w:t>System component utilization, and efficiency report</w:t>
            </w:r>
          </w:p>
        </w:tc>
        <w:tc>
          <w:tcPr>
            <w:tcW w:w="2340" w:type="dxa"/>
            <w:tcMar>
              <w:top w:w="72" w:type="dxa"/>
              <w:left w:w="72" w:type="dxa"/>
              <w:bottom w:w="72" w:type="dxa"/>
              <w:right w:w="72" w:type="dxa"/>
            </w:tcMar>
          </w:tcPr>
          <w:p w14:paraId="7B7B7B7B" w14:textId="77777777" w:rsidR="00E936FE"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7C"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7D" w14:textId="77777777" w:rsidR="00E936FE" w:rsidRDefault="00000000">
            <w:pPr>
              <w:widowControl w:val="0"/>
              <w:spacing w:after="0" w:line="247" w:lineRule="auto"/>
              <w:rPr>
                <w:sz w:val="22"/>
                <w:szCs w:val="22"/>
              </w:rPr>
            </w:pPr>
            <w:r>
              <w:rPr>
                <w:sz w:val="22"/>
                <w:szCs w:val="22"/>
              </w:rPr>
              <w:t>3.3.3.10 Capacity Planning</w:t>
            </w:r>
          </w:p>
          <w:p w14:paraId="7B7B7B7E" w14:textId="77777777" w:rsidR="00E936FE" w:rsidRDefault="00000000">
            <w:pPr>
              <w:widowControl w:val="0"/>
              <w:spacing w:after="0" w:line="247" w:lineRule="auto"/>
              <w:rPr>
                <w:sz w:val="22"/>
                <w:szCs w:val="22"/>
              </w:rPr>
            </w:pPr>
            <w:r>
              <w:rPr>
                <w:sz w:val="22"/>
                <w:szCs w:val="22"/>
              </w:rPr>
              <w:t>(PWS-TO3-CP01)</w:t>
            </w:r>
          </w:p>
        </w:tc>
      </w:tr>
      <w:tr w:rsidR="00E936FE" w14:paraId="7B7B7B86" w14:textId="77777777">
        <w:trPr>
          <w:trHeight w:val="200"/>
        </w:trPr>
        <w:tc>
          <w:tcPr>
            <w:tcW w:w="1380" w:type="dxa"/>
            <w:tcMar>
              <w:top w:w="72" w:type="dxa"/>
              <w:left w:w="72" w:type="dxa"/>
              <w:bottom w:w="72" w:type="dxa"/>
              <w:right w:w="72" w:type="dxa"/>
            </w:tcMar>
          </w:tcPr>
          <w:p w14:paraId="7B7B7B80" w14:textId="77777777" w:rsidR="00E936FE" w:rsidRDefault="00000000">
            <w:pPr>
              <w:widowControl w:val="0"/>
              <w:spacing w:after="0" w:line="247" w:lineRule="auto"/>
              <w:ind w:left="90"/>
              <w:rPr>
                <w:sz w:val="22"/>
                <w:szCs w:val="22"/>
              </w:rPr>
            </w:pPr>
            <w:r>
              <w:rPr>
                <w:sz w:val="22"/>
                <w:szCs w:val="22"/>
              </w:rPr>
              <w:t>D-TO3-025</w:t>
            </w:r>
          </w:p>
        </w:tc>
        <w:tc>
          <w:tcPr>
            <w:tcW w:w="2625" w:type="dxa"/>
            <w:tcMar>
              <w:top w:w="72" w:type="dxa"/>
              <w:left w:w="72" w:type="dxa"/>
              <w:bottom w:w="72" w:type="dxa"/>
              <w:right w:w="72" w:type="dxa"/>
            </w:tcMar>
          </w:tcPr>
          <w:p w14:paraId="7B7B7B81" w14:textId="77777777" w:rsidR="00E936FE" w:rsidRDefault="00000000">
            <w:pPr>
              <w:widowControl w:val="0"/>
              <w:spacing w:after="0" w:line="247" w:lineRule="auto"/>
              <w:ind w:left="90"/>
              <w:rPr>
                <w:sz w:val="22"/>
                <w:szCs w:val="22"/>
              </w:rPr>
            </w:pPr>
            <w:r>
              <w:rPr>
                <w:sz w:val="22"/>
                <w:szCs w:val="22"/>
              </w:rPr>
              <w:t>Preventive Maintenance Work Package (to include test plans)</w:t>
            </w:r>
          </w:p>
        </w:tc>
        <w:tc>
          <w:tcPr>
            <w:tcW w:w="2340" w:type="dxa"/>
            <w:tcMar>
              <w:top w:w="72" w:type="dxa"/>
              <w:left w:w="72" w:type="dxa"/>
              <w:bottom w:w="72" w:type="dxa"/>
              <w:right w:w="72" w:type="dxa"/>
            </w:tcMar>
          </w:tcPr>
          <w:p w14:paraId="7B7B7B82" w14:textId="77777777" w:rsidR="00E936FE" w:rsidRDefault="00000000">
            <w:pPr>
              <w:widowControl w:val="0"/>
              <w:spacing w:after="0" w:line="247" w:lineRule="auto"/>
              <w:ind w:left="90"/>
              <w:rPr>
                <w:sz w:val="22"/>
                <w:szCs w:val="22"/>
              </w:rPr>
            </w:pPr>
            <w:r>
              <w:rPr>
                <w:sz w:val="22"/>
                <w:szCs w:val="22"/>
              </w:rPr>
              <w:t>Quarterly - per the IMS</w:t>
            </w:r>
          </w:p>
        </w:tc>
        <w:tc>
          <w:tcPr>
            <w:tcW w:w="2145" w:type="dxa"/>
            <w:tcMar>
              <w:top w:w="72" w:type="dxa"/>
              <w:left w:w="72" w:type="dxa"/>
              <w:bottom w:w="72" w:type="dxa"/>
              <w:right w:w="72" w:type="dxa"/>
            </w:tcMar>
          </w:tcPr>
          <w:p w14:paraId="7B7B7B83"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84" w14:textId="77777777" w:rsidR="00E936FE" w:rsidRDefault="00000000">
            <w:pPr>
              <w:widowControl w:val="0"/>
              <w:spacing w:after="0" w:line="247" w:lineRule="auto"/>
              <w:rPr>
                <w:sz w:val="22"/>
                <w:szCs w:val="22"/>
              </w:rPr>
            </w:pPr>
            <w:r>
              <w:rPr>
                <w:sz w:val="22"/>
                <w:szCs w:val="22"/>
              </w:rPr>
              <w:t>3.3.4.1 Replacement Parts Modifications and Upgrades</w:t>
            </w:r>
          </w:p>
          <w:p w14:paraId="7B7B7B85" w14:textId="77777777" w:rsidR="00E936FE" w:rsidRDefault="00000000">
            <w:pPr>
              <w:widowControl w:val="0"/>
              <w:spacing w:after="0" w:line="247" w:lineRule="auto"/>
              <w:rPr>
                <w:sz w:val="22"/>
                <w:szCs w:val="22"/>
              </w:rPr>
            </w:pPr>
            <w:r>
              <w:rPr>
                <w:sz w:val="22"/>
                <w:szCs w:val="22"/>
              </w:rPr>
              <w:t>(PWS-TO3-RP01)</w:t>
            </w:r>
          </w:p>
        </w:tc>
      </w:tr>
      <w:tr w:rsidR="00E936FE" w14:paraId="7B7B7B8C" w14:textId="77777777">
        <w:trPr>
          <w:trHeight w:val="200"/>
        </w:trPr>
        <w:tc>
          <w:tcPr>
            <w:tcW w:w="1380" w:type="dxa"/>
            <w:tcMar>
              <w:top w:w="72" w:type="dxa"/>
              <w:left w:w="72" w:type="dxa"/>
              <w:bottom w:w="72" w:type="dxa"/>
              <w:right w:w="72" w:type="dxa"/>
            </w:tcMar>
          </w:tcPr>
          <w:p w14:paraId="7B7B7B87" w14:textId="77777777" w:rsidR="00E936FE" w:rsidRDefault="00000000">
            <w:pPr>
              <w:widowControl w:val="0"/>
              <w:spacing w:after="0" w:line="247" w:lineRule="auto"/>
              <w:ind w:left="90"/>
              <w:rPr>
                <w:sz w:val="22"/>
                <w:szCs w:val="22"/>
              </w:rPr>
            </w:pPr>
            <w:r>
              <w:rPr>
                <w:sz w:val="22"/>
                <w:szCs w:val="22"/>
              </w:rPr>
              <w:t>D-TO3-026 Deleted</w:t>
            </w:r>
          </w:p>
        </w:tc>
        <w:tc>
          <w:tcPr>
            <w:tcW w:w="2625" w:type="dxa"/>
            <w:tcMar>
              <w:top w:w="72" w:type="dxa"/>
              <w:left w:w="72" w:type="dxa"/>
              <w:bottom w:w="72" w:type="dxa"/>
              <w:right w:w="72" w:type="dxa"/>
            </w:tcMar>
          </w:tcPr>
          <w:p w14:paraId="7B7B7B88" w14:textId="77777777" w:rsidR="00E936FE" w:rsidRDefault="00E936FE">
            <w:pPr>
              <w:spacing w:after="0" w:line="247" w:lineRule="auto"/>
              <w:ind w:left="90"/>
              <w:rPr>
                <w:sz w:val="22"/>
                <w:szCs w:val="22"/>
              </w:rPr>
            </w:pPr>
          </w:p>
        </w:tc>
        <w:tc>
          <w:tcPr>
            <w:tcW w:w="2340" w:type="dxa"/>
            <w:tcMar>
              <w:top w:w="72" w:type="dxa"/>
              <w:left w:w="72" w:type="dxa"/>
              <w:bottom w:w="72" w:type="dxa"/>
              <w:right w:w="72" w:type="dxa"/>
            </w:tcMar>
          </w:tcPr>
          <w:p w14:paraId="7B7B7B89" w14:textId="77777777" w:rsidR="00E936FE" w:rsidRDefault="00E936FE">
            <w:pPr>
              <w:widowControl w:val="0"/>
              <w:spacing w:after="0" w:line="247" w:lineRule="auto"/>
              <w:ind w:left="90"/>
              <w:rPr>
                <w:sz w:val="22"/>
                <w:szCs w:val="22"/>
              </w:rPr>
            </w:pPr>
          </w:p>
        </w:tc>
        <w:tc>
          <w:tcPr>
            <w:tcW w:w="2145" w:type="dxa"/>
            <w:tcMar>
              <w:top w:w="72" w:type="dxa"/>
              <w:left w:w="72" w:type="dxa"/>
              <w:bottom w:w="72" w:type="dxa"/>
              <w:right w:w="72" w:type="dxa"/>
            </w:tcMar>
          </w:tcPr>
          <w:p w14:paraId="7B7B7B8A" w14:textId="77777777" w:rsidR="00E936FE" w:rsidRDefault="00E936FE">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p>
        </w:tc>
        <w:tc>
          <w:tcPr>
            <w:tcW w:w="3000" w:type="dxa"/>
            <w:tcMar>
              <w:top w:w="72" w:type="dxa"/>
              <w:left w:w="72" w:type="dxa"/>
              <w:bottom w:w="72" w:type="dxa"/>
              <w:right w:w="72" w:type="dxa"/>
            </w:tcMar>
          </w:tcPr>
          <w:p w14:paraId="7B7B7B8B" w14:textId="77777777" w:rsidR="00E936FE" w:rsidRDefault="00E936FE">
            <w:pPr>
              <w:widowControl w:val="0"/>
              <w:spacing w:after="0" w:line="247" w:lineRule="auto"/>
              <w:rPr>
                <w:sz w:val="22"/>
                <w:szCs w:val="22"/>
              </w:rPr>
            </w:pPr>
          </w:p>
        </w:tc>
      </w:tr>
      <w:tr w:rsidR="00E936FE" w14:paraId="7B7B7B93" w14:textId="77777777">
        <w:trPr>
          <w:trHeight w:val="200"/>
        </w:trPr>
        <w:tc>
          <w:tcPr>
            <w:tcW w:w="1380" w:type="dxa"/>
            <w:tcMar>
              <w:top w:w="72" w:type="dxa"/>
              <w:left w:w="72" w:type="dxa"/>
              <w:bottom w:w="72" w:type="dxa"/>
              <w:right w:w="72" w:type="dxa"/>
            </w:tcMar>
          </w:tcPr>
          <w:p w14:paraId="7B7B7B8D" w14:textId="77777777" w:rsidR="00E936FE" w:rsidRDefault="00000000">
            <w:pPr>
              <w:widowControl w:val="0"/>
              <w:spacing w:after="0" w:line="247" w:lineRule="auto"/>
              <w:ind w:left="90"/>
              <w:rPr>
                <w:sz w:val="22"/>
                <w:szCs w:val="22"/>
              </w:rPr>
            </w:pPr>
            <w:r>
              <w:rPr>
                <w:sz w:val="22"/>
                <w:szCs w:val="22"/>
              </w:rPr>
              <w:t>D-TO3-027</w:t>
            </w:r>
          </w:p>
        </w:tc>
        <w:tc>
          <w:tcPr>
            <w:tcW w:w="2625" w:type="dxa"/>
            <w:tcMar>
              <w:top w:w="72" w:type="dxa"/>
              <w:left w:w="72" w:type="dxa"/>
              <w:bottom w:w="72" w:type="dxa"/>
              <w:right w:w="72" w:type="dxa"/>
            </w:tcMar>
          </w:tcPr>
          <w:p w14:paraId="7B7B7B8E" w14:textId="77777777" w:rsidR="00E936FE" w:rsidRDefault="00000000">
            <w:pPr>
              <w:widowControl w:val="0"/>
              <w:spacing w:after="0" w:line="247" w:lineRule="auto"/>
              <w:ind w:left="90"/>
              <w:rPr>
                <w:sz w:val="22"/>
                <w:szCs w:val="22"/>
              </w:rPr>
            </w:pPr>
            <w:r>
              <w:rPr>
                <w:sz w:val="22"/>
                <w:szCs w:val="22"/>
              </w:rPr>
              <w:t>Maintenance Plan</w:t>
            </w:r>
          </w:p>
        </w:tc>
        <w:tc>
          <w:tcPr>
            <w:tcW w:w="2340" w:type="dxa"/>
            <w:tcMar>
              <w:top w:w="72" w:type="dxa"/>
              <w:left w:w="72" w:type="dxa"/>
              <w:bottom w:w="72" w:type="dxa"/>
              <w:right w:w="72" w:type="dxa"/>
            </w:tcMar>
          </w:tcPr>
          <w:p w14:paraId="7B7B7B8F" w14:textId="77777777" w:rsidR="00E936FE" w:rsidRDefault="00000000">
            <w:pPr>
              <w:widowControl w:val="0"/>
              <w:spacing w:after="0" w:line="247" w:lineRule="auto"/>
              <w:ind w:left="90"/>
              <w:rPr>
                <w:sz w:val="22"/>
                <w:szCs w:val="22"/>
              </w:rPr>
            </w:pPr>
            <w:r>
              <w:rPr>
                <w:sz w:val="22"/>
                <w:szCs w:val="22"/>
              </w:rPr>
              <w:t>Annually - Within 30 days after all Annual Obsolescence/Out-of-Support Reports</w:t>
            </w:r>
          </w:p>
        </w:tc>
        <w:tc>
          <w:tcPr>
            <w:tcW w:w="2145" w:type="dxa"/>
            <w:tcMar>
              <w:top w:w="72" w:type="dxa"/>
              <w:left w:w="72" w:type="dxa"/>
              <w:bottom w:w="72" w:type="dxa"/>
              <w:right w:w="72" w:type="dxa"/>
            </w:tcMar>
          </w:tcPr>
          <w:p w14:paraId="7B7B7B90"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91" w14:textId="77777777" w:rsidR="00E936FE" w:rsidRDefault="00000000">
            <w:pPr>
              <w:widowControl w:val="0"/>
              <w:spacing w:after="0" w:line="247" w:lineRule="auto"/>
              <w:rPr>
                <w:sz w:val="22"/>
                <w:szCs w:val="22"/>
              </w:rPr>
            </w:pPr>
            <w:r>
              <w:rPr>
                <w:sz w:val="22"/>
                <w:szCs w:val="22"/>
              </w:rPr>
              <w:t xml:space="preserve">3.4.4.3 Obsolescence Prevention and Remediation </w:t>
            </w:r>
          </w:p>
          <w:p w14:paraId="7B7B7B92" w14:textId="77777777" w:rsidR="00E936FE" w:rsidRDefault="00000000">
            <w:pPr>
              <w:widowControl w:val="0"/>
              <w:spacing w:after="0" w:line="247" w:lineRule="auto"/>
              <w:rPr>
                <w:sz w:val="22"/>
                <w:szCs w:val="22"/>
              </w:rPr>
            </w:pPr>
            <w:r>
              <w:rPr>
                <w:sz w:val="22"/>
                <w:szCs w:val="22"/>
              </w:rPr>
              <w:t>(PWS-TO3-OP01)</w:t>
            </w:r>
          </w:p>
        </w:tc>
      </w:tr>
      <w:tr w:rsidR="00E936FE" w14:paraId="7B7B7B9A" w14:textId="77777777">
        <w:trPr>
          <w:trHeight w:val="200"/>
        </w:trPr>
        <w:tc>
          <w:tcPr>
            <w:tcW w:w="1380" w:type="dxa"/>
            <w:tcMar>
              <w:top w:w="72" w:type="dxa"/>
              <w:left w:w="72" w:type="dxa"/>
              <w:bottom w:w="72" w:type="dxa"/>
              <w:right w:w="72" w:type="dxa"/>
            </w:tcMar>
          </w:tcPr>
          <w:p w14:paraId="7B7B7B94" w14:textId="77777777" w:rsidR="00E936FE" w:rsidRDefault="00000000">
            <w:pPr>
              <w:widowControl w:val="0"/>
              <w:spacing w:after="0" w:line="247" w:lineRule="auto"/>
              <w:ind w:left="90"/>
              <w:rPr>
                <w:sz w:val="22"/>
                <w:szCs w:val="22"/>
              </w:rPr>
            </w:pPr>
            <w:r>
              <w:rPr>
                <w:sz w:val="22"/>
                <w:szCs w:val="22"/>
              </w:rPr>
              <w:t>D-TO3-028</w:t>
            </w:r>
          </w:p>
        </w:tc>
        <w:tc>
          <w:tcPr>
            <w:tcW w:w="2625" w:type="dxa"/>
            <w:tcMar>
              <w:top w:w="72" w:type="dxa"/>
              <w:left w:w="72" w:type="dxa"/>
              <w:bottom w:w="72" w:type="dxa"/>
              <w:right w:w="72" w:type="dxa"/>
            </w:tcMar>
          </w:tcPr>
          <w:p w14:paraId="7B7B7B95" w14:textId="77777777" w:rsidR="00E936FE" w:rsidRDefault="00000000">
            <w:pPr>
              <w:widowControl w:val="0"/>
              <w:spacing w:after="0" w:line="247" w:lineRule="auto"/>
              <w:ind w:left="90"/>
              <w:rPr>
                <w:sz w:val="22"/>
                <w:szCs w:val="22"/>
              </w:rPr>
            </w:pPr>
            <w:r>
              <w:rPr>
                <w:sz w:val="22"/>
                <w:szCs w:val="22"/>
              </w:rPr>
              <w:t>IT Asset Management, System Hardware and Software Inventory Report (inventory and surplus movement, assets that are in excess or disposed)</w:t>
            </w:r>
          </w:p>
        </w:tc>
        <w:tc>
          <w:tcPr>
            <w:tcW w:w="2340" w:type="dxa"/>
            <w:tcMar>
              <w:top w:w="72" w:type="dxa"/>
              <w:left w:w="72" w:type="dxa"/>
              <w:bottom w:w="72" w:type="dxa"/>
              <w:right w:w="72" w:type="dxa"/>
            </w:tcMar>
          </w:tcPr>
          <w:p w14:paraId="7B7B7B96" w14:textId="77777777" w:rsidR="00E936FE"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97"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98" w14:textId="77777777" w:rsidR="00E936FE" w:rsidRDefault="00000000">
            <w:pPr>
              <w:widowControl w:val="0"/>
              <w:spacing w:after="0" w:line="247" w:lineRule="auto"/>
              <w:rPr>
                <w:sz w:val="22"/>
                <w:szCs w:val="22"/>
              </w:rPr>
            </w:pPr>
            <w:r>
              <w:rPr>
                <w:sz w:val="22"/>
                <w:szCs w:val="22"/>
              </w:rPr>
              <w:t>3.3.4.5.1 System Hardware and Software Inventory</w:t>
            </w:r>
          </w:p>
          <w:p w14:paraId="7B7B7B99" w14:textId="77777777" w:rsidR="00E936FE" w:rsidRDefault="00000000">
            <w:pPr>
              <w:widowControl w:val="0"/>
              <w:spacing w:after="0" w:line="247" w:lineRule="auto"/>
              <w:rPr>
                <w:sz w:val="22"/>
                <w:szCs w:val="22"/>
              </w:rPr>
            </w:pPr>
            <w:r>
              <w:rPr>
                <w:sz w:val="22"/>
                <w:szCs w:val="22"/>
              </w:rPr>
              <w:t>(PWS-TO3-AM01)</w:t>
            </w:r>
          </w:p>
        </w:tc>
      </w:tr>
      <w:tr w:rsidR="00E936FE" w14:paraId="7B7B7BA0" w14:textId="77777777">
        <w:trPr>
          <w:trHeight w:val="200"/>
        </w:trPr>
        <w:tc>
          <w:tcPr>
            <w:tcW w:w="1380" w:type="dxa"/>
            <w:tcMar>
              <w:top w:w="72" w:type="dxa"/>
              <w:left w:w="72" w:type="dxa"/>
              <w:bottom w:w="72" w:type="dxa"/>
              <w:right w:w="72" w:type="dxa"/>
            </w:tcMar>
          </w:tcPr>
          <w:p w14:paraId="7B7B7B9B" w14:textId="77777777" w:rsidR="00E936FE" w:rsidRDefault="00000000">
            <w:pPr>
              <w:widowControl w:val="0"/>
              <w:spacing w:after="0" w:line="247" w:lineRule="auto"/>
              <w:ind w:left="90"/>
              <w:rPr>
                <w:sz w:val="22"/>
                <w:szCs w:val="22"/>
              </w:rPr>
            </w:pPr>
            <w:r>
              <w:rPr>
                <w:sz w:val="22"/>
                <w:szCs w:val="22"/>
              </w:rPr>
              <w:t>D-TO3-029</w:t>
            </w:r>
          </w:p>
        </w:tc>
        <w:tc>
          <w:tcPr>
            <w:tcW w:w="2625" w:type="dxa"/>
            <w:tcMar>
              <w:top w:w="72" w:type="dxa"/>
              <w:left w:w="72" w:type="dxa"/>
              <w:bottom w:w="72" w:type="dxa"/>
              <w:right w:w="72" w:type="dxa"/>
            </w:tcMar>
          </w:tcPr>
          <w:p w14:paraId="7B7B7B9C" w14:textId="77777777" w:rsidR="00E936FE" w:rsidRDefault="00000000">
            <w:pPr>
              <w:widowControl w:val="0"/>
              <w:spacing w:after="0" w:line="247" w:lineRule="auto"/>
              <w:ind w:left="90"/>
              <w:rPr>
                <w:sz w:val="22"/>
                <w:szCs w:val="22"/>
              </w:rPr>
            </w:pPr>
            <w:r>
              <w:rPr>
                <w:sz w:val="22"/>
                <w:szCs w:val="22"/>
              </w:rPr>
              <w:t>Audit of IT Assets (for Antenna System assets under each Task Order)</w:t>
            </w:r>
          </w:p>
        </w:tc>
        <w:tc>
          <w:tcPr>
            <w:tcW w:w="2340" w:type="dxa"/>
            <w:tcMar>
              <w:top w:w="72" w:type="dxa"/>
              <w:left w:w="72" w:type="dxa"/>
              <w:bottom w:w="72" w:type="dxa"/>
              <w:right w:w="72" w:type="dxa"/>
            </w:tcMar>
          </w:tcPr>
          <w:p w14:paraId="7B7B7B9D" w14:textId="77777777" w:rsidR="00E936FE" w:rsidRDefault="00000000">
            <w:pPr>
              <w:widowControl w:val="0"/>
              <w:spacing w:after="0" w:line="247" w:lineRule="auto"/>
              <w:ind w:left="9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9E"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9F" w14:textId="77777777" w:rsidR="00E936FE" w:rsidRDefault="00000000">
            <w:pPr>
              <w:widowControl w:val="0"/>
              <w:spacing w:after="0" w:line="247" w:lineRule="auto"/>
              <w:rPr>
                <w:sz w:val="22"/>
                <w:szCs w:val="22"/>
              </w:rPr>
            </w:pPr>
            <w:r>
              <w:rPr>
                <w:sz w:val="22"/>
                <w:szCs w:val="22"/>
              </w:rPr>
              <w:t>3.3.4.5.1 System Hardware and Software Inventory (PWS-TO3-AM01)</w:t>
            </w:r>
          </w:p>
        </w:tc>
      </w:tr>
      <w:tr w:rsidR="00E936FE" w14:paraId="7B7B7BA7" w14:textId="77777777">
        <w:trPr>
          <w:trHeight w:val="200"/>
        </w:trPr>
        <w:tc>
          <w:tcPr>
            <w:tcW w:w="1380" w:type="dxa"/>
            <w:tcMar>
              <w:top w:w="72" w:type="dxa"/>
              <w:left w:w="72" w:type="dxa"/>
              <w:bottom w:w="72" w:type="dxa"/>
              <w:right w:w="72" w:type="dxa"/>
            </w:tcMar>
          </w:tcPr>
          <w:p w14:paraId="7B7B7BA1" w14:textId="77777777" w:rsidR="00E936FE" w:rsidRDefault="00000000">
            <w:pPr>
              <w:widowControl w:val="0"/>
              <w:spacing w:after="0" w:line="247" w:lineRule="auto"/>
              <w:ind w:left="90"/>
              <w:rPr>
                <w:sz w:val="22"/>
                <w:szCs w:val="22"/>
              </w:rPr>
            </w:pPr>
            <w:r>
              <w:rPr>
                <w:sz w:val="22"/>
                <w:szCs w:val="22"/>
              </w:rPr>
              <w:lastRenderedPageBreak/>
              <w:t>D-TO3-030</w:t>
            </w:r>
          </w:p>
        </w:tc>
        <w:tc>
          <w:tcPr>
            <w:tcW w:w="2625" w:type="dxa"/>
            <w:tcMar>
              <w:top w:w="72" w:type="dxa"/>
              <w:left w:w="72" w:type="dxa"/>
              <w:bottom w:w="72" w:type="dxa"/>
              <w:right w:w="72" w:type="dxa"/>
            </w:tcMar>
          </w:tcPr>
          <w:p w14:paraId="7B7B7BA2" w14:textId="77777777" w:rsidR="00E936FE" w:rsidRDefault="00000000">
            <w:pPr>
              <w:widowControl w:val="0"/>
              <w:spacing w:after="0" w:line="247" w:lineRule="auto"/>
              <w:ind w:left="90"/>
              <w:rPr>
                <w:sz w:val="22"/>
                <w:szCs w:val="22"/>
              </w:rPr>
            </w:pPr>
            <w:r>
              <w:rPr>
                <w:sz w:val="22"/>
                <w:szCs w:val="22"/>
              </w:rPr>
              <w:t xml:space="preserve">Software and Hardware License Review/Status Report </w:t>
            </w:r>
          </w:p>
        </w:tc>
        <w:tc>
          <w:tcPr>
            <w:tcW w:w="2340" w:type="dxa"/>
            <w:tcMar>
              <w:top w:w="72" w:type="dxa"/>
              <w:left w:w="72" w:type="dxa"/>
              <w:bottom w:w="72" w:type="dxa"/>
              <w:right w:w="72" w:type="dxa"/>
            </w:tcMar>
          </w:tcPr>
          <w:p w14:paraId="7B7B7BA3"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A4"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A5" w14:textId="77777777" w:rsidR="00E936FE" w:rsidRDefault="00000000">
            <w:pPr>
              <w:widowControl w:val="0"/>
              <w:spacing w:after="0" w:line="247" w:lineRule="auto"/>
              <w:ind w:left="90"/>
              <w:rPr>
                <w:sz w:val="22"/>
                <w:szCs w:val="22"/>
              </w:rPr>
            </w:pPr>
            <w:r>
              <w:rPr>
                <w:sz w:val="22"/>
                <w:szCs w:val="22"/>
              </w:rPr>
              <w:t xml:space="preserve">3.3.4.5.1 System Hardware and Software Inventory </w:t>
            </w:r>
          </w:p>
          <w:p w14:paraId="7B7B7BA6" w14:textId="77777777" w:rsidR="00E936FE" w:rsidRDefault="00000000">
            <w:pPr>
              <w:widowControl w:val="0"/>
              <w:spacing w:after="0" w:line="247" w:lineRule="auto"/>
              <w:ind w:left="90"/>
              <w:rPr>
                <w:sz w:val="22"/>
                <w:szCs w:val="22"/>
              </w:rPr>
            </w:pPr>
            <w:r>
              <w:rPr>
                <w:sz w:val="22"/>
                <w:szCs w:val="22"/>
              </w:rPr>
              <w:t>(PWS-TO3-AM01)</w:t>
            </w:r>
          </w:p>
        </w:tc>
      </w:tr>
      <w:tr w:rsidR="00E936FE" w14:paraId="7B7B7BAE" w14:textId="77777777">
        <w:trPr>
          <w:trHeight w:val="20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A8" w14:textId="77777777" w:rsidR="00E936FE" w:rsidRDefault="00000000">
            <w:pPr>
              <w:widowControl w:val="0"/>
              <w:spacing w:after="0" w:line="247" w:lineRule="auto"/>
              <w:ind w:left="90"/>
              <w:rPr>
                <w:sz w:val="22"/>
                <w:szCs w:val="22"/>
              </w:rPr>
            </w:pPr>
            <w:r>
              <w:rPr>
                <w:sz w:val="22"/>
                <w:szCs w:val="22"/>
              </w:rPr>
              <w:t>D-TO3-031</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A9" w14:textId="77777777" w:rsidR="00E936FE" w:rsidRDefault="00000000">
            <w:pPr>
              <w:spacing w:after="0" w:line="247" w:lineRule="auto"/>
              <w:ind w:left="90"/>
              <w:rPr>
                <w:sz w:val="22"/>
                <w:szCs w:val="22"/>
              </w:rPr>
            </w:pPr>
            <w:r>
              <w:rPr>
                <w:sz w:val="22"/>
                <w:szCs w:val="22"/>
              </w:rPr>
              <w:t>System Inventory Report</w:t>
            </w: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AA"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AB"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AC" w14:textId="77777777" w:rsidR="00E936FE" w:rsidRDefault="00000000">
            <w:pPr>
              <w:widowControl w:val="0"/>
              <w:spacing w:after="0" w:line="247" w:lineRule="auto"/>
              <w:ind w:left="90"/>
              <w:rPr>
                <w:sz w:val="22"/>
                <w:szCs w:val="22"/>
              </w:rPr>
            </w:pPr>
            <w:r>
              <w:rPr>
                <w:sz w:val="22"/>
                <w:szCs w:val="22"/>
              </w:rPr>
              <w:t>3.3.4.5.1 System Hardware and Software Inventory</w:t>
            </w:r>
          </w:p>
          <w:p w14:paraId="7B7B7BAD" w14:textId="77777777" w:rsidR="00E936FE" w:rsidRDefault="00000000">
            <w:pPr>
              <w:widowControl w:val="0"/>
              <w:spacing w:after="0" w:line="247" w:lineRule="auto"/>
              <w:ind w:left="90"/>
              <w:rPr>
                <w:sz w:val="22"/>
                <w:szCs w:val="22"/>
              </w:rPr>
            </w:pPr>
            <w:r>
              <w:rPr>
                <w:sz w:val="22"/>
                <w:szCs w:val="22"/>
              </w:rPr>
              <w:t>(PWS-TO3-AM03)</w:t>
            </w:r>
          </w:p>
        </w:tc>
      </w:tr>
      <w:tr w:rsidR="00E936FE" w14:paraId="7B7B7BB7" w14:textId="77777777">
        <w:trPr>
          <w:trHeight w:val="200"/>
        </w:trPr>
        <w:tc>
          <w:tcPr>
            <w:tcW w:w="1380" w:type="dxa"/>
            <w:tcMar>
              <w:top w:w="72" w:type="dxa"/>
              <w:left w:w="72" w:type="dxa"/>
              <w:bottom w:w="72" w:type="dxa"/>
              <w:right w:w="72" w:type="dxa"/>
            </w:tcMar>
          </w:tcPr>
          <w:p w14:paraId="7B7B7BAF" w14:textId="77777777" w:rsidR="00E936FE" w:rsidRDefault="00000000">
            <w:pPr>
              <w:widowControl w:val="0"/>
              <w:spacing w:after="0" w:line="247" w:lineRule="auto"/>
              <w:ind w:left="90"/>
              <w:rPr>
                <w:sz w:val="22"/>
                <w:szCs w:val="22"/>
              </w:rPr>
            </w:pPr>
            <w:r>
              <w:rPr>
                <w:sz w:val="22"/>
                <w:szCs w:val="22"/>
              </w:rPr>
              <w:t>D-TO3-032</w:t>
            </w:r>
          </w:p>
        </w:tc>
        <w:tc>
          <w:tcPr>
            <w:tcW w:w="2625" w:type="dxa"/>
            <w:tcMar>
              <w:top w:w="72" w:type="dxa"/>
              <w:left w:w="72" w:type="dxa"/>
              <w:bottom w:w="72" w:type="dxa"/>
              <w:right w:w="72" w:type="dxa"/>
            </w:tcMar>
          </w:tcPr>
          <w:p w14:paraId="7B7B7BB0" w14:textId="77777777" w:rsidR="00E936FE" w:rsidRDefault="00000000">
            <w:pPr>
              <w:widowControl w:val="0"/>
              <w:spacing w:after="0" w:line="247" w:lineRule="auto"/>
              <w:ind w:left="90"/>
              <w:rPr>
                <w:sz w:val="22"/>
                <w:szCs w:val="22"/>
              </w:rPr>
            </w:pPr>
            <w:r>
              <w:rPr>
                <w:sz w:val="22"/>
                <w:szCs w:val="22"/>
              </w:rPr>
              <w:t>Annual listing of all purchased software and hardware (include End of Service (EOS)/End of Life (EOL) dates)</w:t>
            </w:r>
          </w:p>
        </w:tc>
        <w:tc>
          <w:tcPr>
            <w:tcW w:w="2340" w:type="dxa"/>
            <w:tcMar>
              <w:top w:w="72" w:type="dxa"/>
              <w:left w:w="72" w:type="dxa"/>
              <w:bottom w:w="72" w:type="dxa"/>
              <w:right w:w="72" w:type="dxa"/>
            </w:tcMar>
          </w:tcPr>
          <w:p w14:paraId="7B7B7BB1" w14:textId="77777777" w:rsidR="00E936FE" w:rsidRDefault="00000000">
            <w:pPr>
              <w:widowControl w:val="0"/>
              <w:spacing w:after="0" w:line="247" w:lineRule="auto"/>
              <w:ind w:left="90" w:right="30"/>
              <w:rPr>
                <w:sz w:val="22"/>
                <w:szCs w:val="22"/>
              </w:rPr>
            </w:pPr>
            <w:r>
              <w:rPr>
                <w:sz w:val="22"/>
                <w:szCs w:val="22"/>
              </w:rPr>
              <w:t>Annually - no later than May 29th</w:t>
            </w:r>
          </w:p>
        </w:tc>
        <w:tc>
          <w:tcPr>
            <w:tcW w:w="2145" w:type="dxa"/>
            <w:tcMar>
              <w:top w:w="72" w:type="dxa"/>
              <w:left w:w="72" w:type="dxa"/>
              <w:bottom w:w="72" w:type="dxa"/>
              <w:right w:w="72" w:type="dxa"/>
            </w:tcMar>
          </w:tcPr>
          <w:p w14:paraId="7B7B7BB2"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B3" w14:textId="77777777" w:rsidR="00E936FE" w:rsidRDefault="00000000">
            <w:pPr>
              <w:widowControl w:val="0"/>
              <w:spacing w:after="0" w:line="247" w:lineRule="auto"/>
              <w:ind w:left="90"/>
              <w:rPr>
                <w:sz w:val="22"/>
                <w:szCs w:val="22"/>
              </w:rPr>
            </w:pPr>
            <w:r>
              <w:rPr>
                <w:sz w:val="22"/>
                <w:szCs w:val="22"/>
              </w:rPr>
              <w:t>3.3.4.5.1 System Hardware and Software Inventory</w:t>
            </w:r>
          </w:p>
          <w:p w14:paraId="7B7B7BB4" w14:textId="77777777" w:rsidR="00E936FE" w:rsidRDefault="00000000">
            <w:pPr>
              <w:widowControl w:val="0"/>
              <w:spacing w:after="0" w:line="247" w:lineRule="auto"/>
              <w:ind w:left="90"/>
              <w:rPr>
                <w:sz w:val="22"/>
                <w:szCs w:val="22"/>
              </w:rPr>
            </w:pPr>
            <w:r>
              <w:rPr>
                <w:sz w:val="22"/>
                <w:szCs w:val="22"/>
              </w:rPr>
              <w:t>(PWS-TO3-AM01)</w:t>
            </w:r>
          </w:p>
          <w:p w14:paraId="7B7B7BB5" w14:textId="77777777" w:rsidR="00E936FE" w:rsidRDefault="00E936FE">
            <w:pPr>
              <w:widowControl w:val="0"/>
              <w:spacing w:after="0" w:line="247" w:lineRule="auto"/>
              <w:ind w:left="90"/>
              <w:rPr>
                <w:sz w:val="22"/>
                <w:szCs w:val="22"/>
              </w:rPr>
            </w:pPr>
          </w:p>
          <w:p w14:paraId="7B7B7BB6" w14:textId="77777777" w:rsidR="00E936FE" w:rsidRDefault="00E936FE">
            <w:pPr>
              <w:widowControl w:val="0"/>
              <w:spacing w:after="0" w:line="247" w:lineRule="auto"/>
              <w:ind w:left="90"/>
              <w:rPr>
                <w:sz w:val="22"/>
                <w:szCs w:val="22"/>
              </w:rPr>
            </w:pPr>
          </w:p>
        </w:tc>
      </w:tr>
      <w:tr w:rsidR="00E936FE" w14:paraId="7B7B7BBE" w14:textId="77777777">
        <w:trPr>
          <w:trHeight w:val="892"/>
        </w:trPr>
        <w:tc>
          <w:tcPr>
            <w:tcW w:w="1380" w:type="dxa"/>
            <w:tcMar>
              <w:top w:w="72" w:type="dxa"/>
              <w:left w:w="72" w:type="dxa"/>
              <w:bottom w:w="72" w:type="dxa"/>
              <w:right w:w="72" w:type="dxa"/>
            </w:tcMar>
          </w:tcPr>
          <w:p w14:paraId="7B7B7BB8" w14:textId="77777777" w:rsidR="00E936FE" w:rsidRDefault="00000000">
            <w:pPr>
              <w:widowControl w:val="0"/>
              <w:spacing w:after="0" w:line="247" w:lineRule="auto"/>
              <w:ind w:left="90"/>
              <w:rPr>
                <w:sz w:val="22"/>
                <w:szCs w:val="22"/>
              </w:rPr>
            </w:pPr>
            <w:r>
              <w:rPr>
                <w:sz w:val="22"/>
                <w:szCs w:val="22"/>
              </w:rPr>
              <w:t>D-TO3-033</w:t>
            </w:r>
          </w:p>
        </w:tc>
        <w:tc>
          <w:tcPr>
            <w:tcW w:w="2625" w:type="dxa"/>
            <w:tcMar>
              <w:top w:w="72" w:type="dxa"/>
              <w:left w:w="72" w:type="dxa"/>
              <w:bottom w:w="72" w:type="dxa"/>
              <w:right w:w="72" w:type="dxa"/>
            </w:tcMar>
          </w:tcPr>
          <w:p w14:paraId="7B7B7BB9" w14:textId="77777777" w:rsidR="00E936FE" w:rsidRDefault="00000000">
            <w:pPr>
              <w:widowControl w:val="0"/>
              <w:spacing w:after="0" w:line="247" w:lineRule="auto"/>
              <w:ind w:left="90"/>
              <w:rPr>
                <w:sz w:val="22"/>
                <w:szCs w:val="22"/>
              </w:rPr>
            </w:pPr>
            <w:r>
              <w:rPr>
                <w:sz w:val="22"/>
                <w:szCs w:val="22"/>
              </w:rPr>
              <w:t xml:space="preserve">OSPO Inventory Report </w:t>
            </w:r>
          </w:p>
        </w:tc>
        <w:tc>
          <w:tcPr>
            <w:tcW w:w="2340" w:type="dxa"/>
            <w:tcMar>
              <w:top w:w="72" w:type="dxa"/>
              <w:left w:w="72" w:type="dxa"/>
              <w:bottom w:w="72" w:type="dxa"/>
              <w:right w:w="72" w:type="dxa"/>
            </w:tcMar>
          </w:tcPr>
          <w:p w14:paraId="7B7B7BBA"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BB"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BC" w14:textId="77777777" w:rsidR="00E936FE" w:rsidRDefault="00000000">
            <w:pPr>
              <w:widowControl w:val="0"/>
              <w:spacing w:after="0" w:line="247" w:lineRule="auto"/>
              <w:ind w:left="90"/>
              <w:rPr>
                <w:sz w:val="22"/>
                <w:szCs w:val="22"/>
              </w:rPr>
            </w:pPr>
            <w:r>
              <w:rPr>
                <w:sz w:val="22"/>
                <w:szCs w:val="22"/>
              </w:rPr>
              <w:t>3.3.4.5.1 System Hardware and Software Inventory</w:t>
            </w:r>
          </w:p>
          <w:p w14:paraId="7B7B7BBD" w14:textId="77777777" w:rsidR="00E936FE" w:rsidRDefault="00000000">
            <w:pPr>
              <w:widowControl w:val="0"/>
              <w:spacing w:after="0" w:line="247" w:lineRule="auto"/>
              <w:ind w:left="90"/>
              <w:rPr>
                <w:sz w:val="22"/>
                <w:szCs w:val="22"/>
              </w:rPr>
            </w:pPr>
            <w:r>
              <w:rPr>
                <w:sz w:val="22"/>
                <w:szCs w:val="22"/>
              </w:rPr>
              <w:t>(PWS-TO3-AM01)</w:t>
            </w:r>
          </w:p>
        </w:tc>
      </w:tr>
      <w:tr w:rsidR="00E936FE" w14:paraId="7B7B7BC5" w14:textId="77777777">
        <w:trPr>
          <w:trHeight w:val="990"/>
        </w:trPr>
        <w:tc>
          <w:tcPr>
            <w:tcW w:w="1380"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B7B7BBF" w14:textId="77777777" w:rsidR="00E936FE" w:rsidRDefault="00000000">
            <w:pPr>
              <w:widowControl w:val="0"/>
              <w:spacing w:after="0" w:line="247" w:lineRule="auto"/>
              <w:ind w:left="90"/>
              <w:rPr>
                <w:sz w:val="22"/>
                <w:szCs w:val="22"/>
              </w:rPr>
            </w:pPr>
            <w:r>
              <w:rPr>
                <w:sz w:val="22"/>
                <w:szCs w:val="22"/>
              </w:rPr>
              <w:t>D-TO3-034</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C0" w14:textId="77777777" w:rsidR="00E936FE" w:rsidRDefault="00000000">
            <w:pPr>
              <w:spacing w:after="0" w:line="247" w:lineRule="auto"/>
              <w:ind w:left="90"/>
              <w:rPr>
                <w:sz w:val="22"/>
                <w:szCs w:val="22"/>
              </w:rPr>
            </w:pPr>
            <w:r>
              <w:rPr>
                <w:sz w:val="22"/>
                <w:szCs w:val="22"/>
              </w:rPr>
              <w:t>Configuration Management Baseline Report</w:t>
            </w:r>
          </w:p>
        </w:tc>
        <w:tc>
          <w:tcPr>
            <w:tcW w:w="2340" w:type="dxa"/>
            <w:tcMar>
              <w:top w:w="72" w:type="dxa"/>
              <w:left w:w="72" w:type="dxa"/>
              <w:bottom w:w="72" w:type="dxa"/>
              <w:right w:w="72" w:type="dxa"/>
            </w:tcMar>
          </w:tcPr>
          <w:p w14:paraId="7B7B7BC1"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C2"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C3" w14:textId="77777777" w:rsidR="00E936FE" w:rsidRDefault="00000000">
            <w:pPr>
              <w:spacing w:after="0" w:line="247" w:lineRule="auto"/>
              <w:ind w:left="90"/>
              <w:rPr>
                <w:sz w:val="22"/>
                <w:szCs w:val="22"/>
              </w:rPr>
            </w:pPr>
            <w:r>
              <w:rPr>
                <w:sz w:val="22"/>
                <w:szCs w:val="22"/>
              </w:rPr>
              <w:t>3.3.4.5.1 System Hardware and Software Inventory</w:t>
            </w:r>
          </w:p>
          <w:p w14:paraId="7B7B7BC4" w14:textId="77777777" w:rsidR="00E936FE" w:rsidRDefault="00000000">
            <w:pPr>
              <w:spacing w:after="0" w:line="247" w:lineRule="auto"/>
              <w:ind w:left="90"/>
              <w:rPr>
                <w:sz w:val="22"/>
                <w:szCs w:val="22"/>
              </w:rPr>
            </w:pPr>
            <w:r>
              <w:rPr>
                <w:sz w:val="22"/>
                <w:szCs w:val="22"/>
              </w:rPr>
              <w:t>(PWS-TO3-AM04)</w:t>
            </w:r>
          </w:p>
        </w:tc>
      </w:tr>
      <w:tr w:rsidR="00E936FE" w14:paraId="7B7B7BCC"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C6" w14:textId="77777777" w:rsidR="00E936FE" w:rsidRDefault="00000000">
            <w:pPr>
              <w:widowControl w:val="0"/>
              <w:spacing w:after="0" w:line="247" w:lineRule="auto"/>
              <w:ind w:left="90"/>
              <w:rPr>
                <w:sz w:val="22"/>
                <w:szCs w:val="22"/>
              </w:rPr>
            </w:pPr>
            <w:r>
              <w:rPr>
                <w:sz w:val="22"/>
                <w:szCs w:val="22"/>
              </w:rPr>
              <w:t>D-TO3-035</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C7" w14:textId="77777777" w:rsidR="00E936FE" w:rsidRDefault="00000000">
            <w:pPr>
              <w:widowControl w:val="0"/>
              <w:spacing w:after="0" w:line="247" w:lineRule="auto"/>
              <w:ind w:left="90"/>
              <w:rPr>
                <w:sz w:val="22"/>
                <w:szCs w:val="22"/>
              </w:rPr>
            </w:pPr>
            <w:r>
              <w:rPr>
                <w:sz w:val="22"/>
                <w:szCs w:val="22"/>
              </w:rPr>
              <w:t xml:space="preserve">Antenna System Maintenance Plan </w:t>
            </w:r>
          </w:p>
        </w:tc>
        <w:tc>
          <w:tcPr>
            <w:tcW w:w="2340" w:type="dxa"/>
            <w:tcMar>
              <w:top w:w="72" w:type="dxa"/>
              <w:left w:w="72" w:type="dxa"/>
              <w:bottom w:w="72" w:type="dxa"/>
              <w:right w:w="72" w:type="dxa"/>
            </w:tcMar>
          </w:tcPr>
          <w:p w14:paraId="7B7B7BC8" w14:textId="77777777" w:rsidR="00E936FE" w:rsidRDefault="00000000">
            <w:pPr>
              <w:widowControl w:val="0"/>
              <w:spacing w:after="0" w:line="247" w:lineRule="auto"/>
              <w:ind w:left="90" w:right="30"/>
              <w:rPr>
                <w:sz w:val="22"/>
                <w:szCs w:val="22"/>
              </w:rPr>
            </w:pPr>
            <w:r>
              <w:rPr>
                <w:sz w:val="22"/>
                <w:szCs w:val="22"/>
              </w:rPr>
              <w:t>30 days after contract award, Annual updates thereafter no later than May 29th</w:t>
            </w:r>
          </w:p>
        </w:tc>
        <w:tc>
          <w:tcPr>
            <w:tcW w:w="2145" w:type="dxa"/>
            <w:tcMar>
              <w:top w:w="72" w:type="dxa"/>
              <w:left w:w="72" w:type="dxa"/>
              <w:bottom w:w="72" w:type="dxa"/>
              <w:right w:w="72" w:type="dxa"/>
            </w:tcMar>
          </w:tcPr>
          <w:p w14:paraId="7B7B7BC9"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CA" w14:textId="77777777" w:rsidR="00E936FE" w:rsidRDefault="00000000">
            <w:pPr>
              <w:widowControl w:val="0"/>
              <w:spacing w:after="0" w:line="247" w:lineRule="auto"/>
              <w:ind w:left="90"/>
              <w:rPr>
                <w:sz w:val="22"/>
                <w:szCs w:val="22"/>
              </w:rPr>
            </w:pPr>
            <w:r>
              <w:rPr>
                <w:sz w:val="22"/>
                <w:szCs w:val="22"/>
              </w:rPr>
              <w:t>3.4.2 Antenna Maintenance</w:t>
            </w:r>
          </w:p>
          <w:p w14:paraId="7B7B7BCB" w14:textId="77777777" w:rsidR="00E936FE" w:rsidRDefault="00000000">
            <w:pPr>
              <w:widowControl w:val="0"/>
              <w:spacing w:after="0" w:line="247" w:lineRule="auto"/>
              <w:ind w:left="90"/>
              <w:rPr>
                <w:sz w:val="22"/>
                <w:szCs w:val="22"/>
              </w:rPr>
            </w:pPr>
            <w:r>
              <w:rPr>
                <w:sz w:val="22"/>
                <w:szCs w:val="22"/>
              </w:rPr>
              <w:t>(PWS-TO3-AT01)</w:t>
            </w:r>
          </w:p>
        </w:tc>
      </w:tr>
      <w:tr w:rsidR="00E936FE" w14:paraId="7B7B7BD3" w14:textId="77777777">
        <w:trPr>
          <w:trHeight w:val="81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CD" w14:textId="77777777" w:rsidR="00E936FE" w:rsidRDefault="00000000">
            <w:pPr>
              <w:widowControl w:val="0"/>
              <w:spacing w:after="0" w:line="247" w:lineRule="auto"/>
              <w:ind w:left="90"/>
              <w:rPr>
                <w:sz w:val="22"/>
                <w:szCs w:val="22"/>
              </w:rPr>
            </w:pPr>
            <w:r>
              <w:rPr>
                <w:sz w:val="22"/>
                <w:szCs w:val="22"/>
              </w:rPr>
              <w:t>D-TO3-036</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CE" w14:textId="77777777" w:rsidR="00E936FE" w:rsidRDefault="00000000">
            <w:pPr>
              <w:widowControl w:val="0"/>
              <w:spacing w:after="0" w:line="247" w:lineRule="auto"/>
              <w:ind w:left="90"/>
              <w:rPr>
                <w:sz w:val="22"/>
                <w:szCs w:val="22"/>
              </w:rPr>
            </w:pPr>
            <w:r>
              <w:rPr>
                <w:sz w:val="22"/>
                <w:szCs w:val="22"/>
              </w:rPr>
              <w:t>Antenna System Maintenance Records</w:t>
            </w:r>
          </w:p>
        </w:tc>
        <w:tc>
          <w:tcPr>
            <w:tcW w:w="2340" w:type="dxa"/>
            <w:tcMar>
              <w:top w:w="72" w:type="dxa"/>
              <w:left w:w="72" w:type="dxa"/>
              <w:bottom w:w="72" w:type="dxa"/>
              <w:right w:w="72" w:type="dxa"/>
            </w:tcMar>
          </w:tcPr>
          <w:p w14:paraId="7B7B7BCF"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D0"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D1" w14:textId="77777777" w:rsidR="00E936FE" w:rsidRDefault="00000000">
            <w:pPr>
              <w:widowControl w:val="0"/>
              <w:spacing w:after="0" w:line="247" w:lineRule="auto"/>
              <w:ind w:left="90"/>
              <w:rPr>
                <w:sz w:val="22"/>
                <w:szCs w:val="22"/>
              </w:rPr>
            </w:pPr>
            <w:r>
              <w:rPr>
                <w:sz w:val="22"/>
                <w:szCs w:val="22"/>
              </w:rPr>
              <w:t>3.4.2 Antenna Maintenance</w:t>
            </w:r>
          </w:p>
          <w:p w14:paraId="7B7B7BD2" w14:textId="77777777" w:rsidR="00E936FE" w:rsidRDefault="00000000">
            <w:pPr>
              <w:widowControl w:val="0"/>
              <w:spacing w:after="0" w:line="247" w:lineRule="auto"/>
              <w:ind w:left="90"/>
              <w:rPr>
                <w:sz w:val="22"/>
                <w:szCs w:val="22"/>
              </w:rPr>
            </w:pPr>
            <w:r>
              <w:rPr>
                <w:sz w:val="22"/>
                <w:szCs w:val="22"/>
              </w:rPr>
              <w:t>(PWS-TO3-AT02)</w:t>
            </w:r>
          </w:p>
        </w:tc>
      </w:tr>
      <w:tr w:rsidR="00E936FE" w14:paraId="7B7B7BDA" w14:textId="77777777">
        <w:trPr>
          <w:trHeight w:val="79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D4" w14:textId="77777777" w:rsidR="00E936FE" w:rsidRDefault="00000000">
            <w:pPr>
              <w:widowControl w:val="0"/>
              <w:spacing w:after="0" w:line="247" w:lineRule="auto"/>
              <w:ind w:left="90"/>
              <w:rPr>
                <w:sz w:val="22"/>
                <w:szCs w:val="22"/>
              </w:rPr>
            </w:pPr>
            <w:r>
              <w:rPr>
                <w:sz w:val="22"/>
                <w:szCs w:val="22"/>
              </w:rPr>
              <w:t>D-TO3-037</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D5" w14:textId="77777777" w:rsidR="00E936FE" w:rsidRDefault="00000000">
            <w:pPr>
              <w:widowControl w:val="0"/>
              <w:spacing w:after="0" w:line="247" w:lineRule="auto"/>
              <w:ind w:left="90"/>
              <w:rPr>
                <w:sz w:val="22"/>
                <w:szCs w:val="22"/>
              </w:rPr>
            </w:pPr>
            <w:r>
              <w:rPr>
                <w:sz w:val="22"/>
                <w:szCs w:val="22"/>
              </w:rPr>
              <w:t>Audit Discrepancy Report</w:t>
            </w:r>
          </w:p>
        </w:tc>
        <w:tc>
          <w:tcPr>
            <w:tcW w:w="2340" w:type="dxa"/>
            <w:tcMar>
              <w:top w:w="72" w:type="dxa"/>
              <w:left w:w="72" w:type="dxa"/>
              <w:bottom w:w="72" w:type="dxa"/>
              <w:right w:w="72" w:type="dxa"/>
            </w:tcMar>
          </w:tcPr>
          <w:p w14:paraId="7B7B7BD6"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D7"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D8" w14:textId="77777777" w:rsidR="00E936FE" w:rsidRDefault="00000000">
            <w:pPr>
              <w:widowControl w:val="0"/>
              <w:spacing w:after="0" w:line="247" w:lineRule="auto"/>
              <w:ind w:left="90"/>
              <w:rPr>
                <w:sz w:val="22"/>
                <w:szCs w:val="22"/>
              </w:rPr>
            </w:pPr>
            <w:r>
              <w:rPr>
                <w:sz w:val="22"/>
                <w:szCs w:val="22"/>
              </w:rPr>
              <w:t>3.3.4.5.1 System Software Inventory</w:t>
            </w:r>
          </w:p>
          <w:p w14:paraId="7B7B7BD9" w14:textId="77777777" w:rsidR="00E936FE" w:rsidRDefault="00000000">
            <w:pPr>
              <w:widowControl w:val="0"/>
              <w:spacing w:after="0" w:line="247" w:lineRule="auto"/>
              <w:ind w:left="90"/>
              <w:rPr>
                <w:sz w:val="22"/>
                <w:szCs w:val="22"/>
              </w:rPr>
            </w:pPr>
            <w:r>
              <w:rPr>
                <w:sz w:val="22"/>
                <w:szCs w:val="22"/>
              </w:rPr>
              <w:t>(PWS-TO3-AM01)</w:t>
            </w:r>
          </w:p>
        </w:tc>
      </w:tr>
      <w:tr w:rsidR="00E936FE" w14:paraId="7B7B7BE1" w14:textId="77777777">
        <w:trPr>
          <w:trHeight w:val="82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DB" w14:textId="77777777" w:rsidR="00E936FE" w:rsidRDefault="00000000">
            <w:pPr>
              <w:widowControl w:val="0"/>
              <w:spacing w:after="0" w:line="247" w:lineRule="auto"/>
              <w:ind w:left="90"/>
              <w:rPr>
                <w:sz w:val="22"/>
                <w:szCs w:val="22"/>
              </w:rPr>
            </w:pPr>
            <w:r>
              <w:rPr>
                <w:sz w:val="22"/>
                <w:szCs w:val="22"/>
              </w:rPr>
              <w:t>D-TO3-038</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DC" w14:textId="77777777" w:rsidR="00E936FE" w:rsidRDefault="00000000">
            <w:pPr>
              <w:widowControl w:val="0"/>
              <w:spacing w:after="0" w:line="247" w:lineRule="auto"/>
              <w:ind w:left="90"/>
              <w:rPr>
                <w:sz w:val="22"/>
                <w:szCs w:val="22"/>
              </w:rPr>
            </w:pPr>
            <w:r>
              <w:rPr>
                <w:sz w:val="22"/>
                <w:szCs w:val="22"/>
              </w:rPr>
              <w:t>Risk Management Report</w:t>
            </w:r>
          </w:p>
        </w:tc>
        <w:tc>
          <w:tcPr>
            <w:tcW w:w="2340" w:type="dxa"/>
            <w:tcMar>
              <w:top w:w="72" w:type="dxa"/>
              <w:left w:w="72" w:type="dxa"/>
              <w:bottom w:w="72" w:type="dxa"/>
              <w:right w:w="72" w:type="dxa"/>
            </w:tcMar>
          </w:tcPr>
          <w:p w14:paraId="7B7B7BDD" w14:textId="77777777" w:rsidR="00E936FE" w:rsidRDefault="00000000">
            <w:pPr>
              <w:widowControl w:val="0"/>
              <w:spacing w:after="0" w:line="247" w:lineRule="auto"/>
              <w:ind w:left="90" w:right="30"/>
              <w:rPr>
                <w:sz w:val="22"/>
                <w:szCs w:val="22"/>
              </w:rPr>
            </w:pPr>
            <w:r>
              <w:rPr>
                <w:sz w:val="22"/>
                <w:szCs w:val="22"/>
              </w:rPr>
              <w:t>Monthly - no later than the 10th of the month</w:t>
            </w:r>
          </w:p>
        </w:tc>
        <w:tc>
          <w:tcPr>
            <w:tcW w:w="2145" w:type="dxa"/>
            <w:tcMar>
              <w:top w:w="72" w:type="dxa"/>
              <w:left w:w="72" w:type="dxa"/>
              <w:bottom w:w="72" w:type="dxa"/>
              <w:right w:w="72" w:type="dxa"/>
            </w:tcMar>
          </w:tcPr>
          <w:p w14:paraId="7B7B7BDE"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DF" w14:textId="77777777" w:rsidR="00E936FE" w:rsidRDefault="00000000">
            <w:pPr>
              <w:spacing w:after="0" w:line="247" w:lineRule="auto"/>
              <w:ind w:left="90"/>
              <w:rPr>
                <w:sz w:val="22"/>
                <w:szCs w:val="22"/>
              </w:rPr>
            </w:pPr>
            <w:r>
              <w:rPr>
                <w:sz w:val="22"/>
                <w:szCs w:val="22"/>
              </w:rPr>
              <w:t>3.3.6 Risk Management</w:t>
            </w:r>
          </w:p>
          <w:p w14:paraId="7B7B7BE0" w14:textId="77777777" w:rsidR="00E936FE" w:rsidRDefault="00000000">
            <w:pPr>
              <w:spacing w:after="0" w:line="247" w:lineRule="auto"/>
              <w:ind w:left="90"/>
              <w:rPr>
                <w:sz w:val="22"/>
                <w:szCs w:val="22"/>
              </w:rPr>
            </w:pPr>
            <w:r>
              <w:rPr>
                <w:sz w:val="22"/>
                <w:szCs w:val="22"/>
              </w:rPr>
              <w:t>(PWS-TO3-RM02)</w:t>
            </w:r>
          </w:p>
        </w:tc>
      </w:tr>
      <w:tr w:rsidR="00E936FE" w14:paraId="7B7B7BE8" w14:textId="77777777">
        <w:trPr>
          <w:trHeight w:val="675"/>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E2" w14:textId="77777777" w:rsidR="00E936FE" w:rsidRDefault="00000000">
            <w:pPr>
              <w:widowControl w:val="0"/>
              <w:spacing w:after="0" w:line="247" w:lineRule="auto"/>
              <w:ind w:left="90"/>
              <w:rPr>
                <w:sz w:val="22"/>
                <w:szCs w:val="22"/>
              </w:rPr>
            </w:pPr>
            <w:r>
              <w:rPr>
                <w:sz w:val="22"/>
                <w:szCs w:val="22"/>
              </w:rPr>
              <w:t>D-TO3-039</w:t>
            </w:r>
          </w:p>
          <w:p w14:paraId="7B7B7BE3" w14:textId="77777777" w:rsidR="00E936FE" w:rsidRDefault="00000000">
            <w:pPr>
              <w:widowControl w:val="0"/>
              <w:spacing w:after="0" w:line="247" w:lineRule="auto"/>
              <w:ind w:left="90"/>
              <w:rPr>
                <w:sz w:val="22"/>
                <w:szCs w:val="22"/>
              </w:rPr>
            </w:pPr>
            <w:r>
              <w:rPr>
                <w:sz w:val="22"/>
                <w:szCs w:val="22"/>
              </w:rPr>
              <w:t>Delete</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E4" w14:textId="77777777" w:rsidR="00E936FE" w:rsidRDefault="00E936FE">
            <w:pPr>
              <w:widowControl w:val="0"/>
              <w:spacing w:after="0" w:line="247" w:lineRule="auto"/>
              <w:ind w:left="90"/>
              <w:rPr>
                <w:sz w:val="22"/>
                <w:szCs w:val="22"/>
              </w:rPr>
            </w:pPr>
          </w:p>
        </w:tc>
        <w:tc>
          <w:tcPr>
            <w:tcW w:w="2340" w:type="dxa"/>
            <w:tcMar>
              <w:top w:w="72" w:type="dxa"/>
              <w:left w:w="72" w:type="dxa"/>
              <w:bottom w:w="72" w:type="dxa"/>
              <w:right w:w="72" w:type="dxa"/>
            </w:tcMar>
          </w:tcPr>
          <w:p w14:paraId="7B7B7BE5" w14:textId="77777777" w:rsidR="00E936FE" w:rsidRDefault="00E936FE">
            <w:pPr>
              <w:widowControl w:val="0"/>
              <w:spacing w:after="0" w:line="247" w:lineRule="auto"/>
              <w:ind w:left="90" w:right="30"/>
              <w:rPr>
                <w:sz w:val="22"/>
                <w:szCs w:val="22"/>
              </w:rPr>
            </w:pPr>
          </w:p>
        </w:tc>
        <w:tc>
          <w:tcPr>
            <w:tcW w:w="2145" w:type="dxa"/>
            <w:tcMar>
              <w:top w:w="72" w:type="dxa"/>
              <w:left w:w="72" w:type="dxa"/>
              <w:bottom w:w="72" w:type="dxa"/>
              <w:right w:w="72" w:type="dxa"/>
            </w:tcMar>
          </w:tcPr>
          <w:p w14:paraId="7B7B7BE6" w14:textId="77777777" w:rsidR="00E936FE" w:rsidRDefault="00E936FE">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p>
        </w:tc>
        <w:tc>
          <w:tcPr>
            <w:tcW w:w="3000" w:type="dxa"/>
            <w:tcMar>
              <w:top w:w="72" w:type="dxa"/>
              <w:left w:w="72" w:type="dxa"/>
              <w:bottom w:w="72" w:type="dxa"/>
              <w:right w:w="72" w:type="dxa"/>
            </w:tcMar>
          </w:tcPr>
          <w:p w14:paraId="7B7B7BE7" w14:textId="77777777" w:rsidR="00E936FE" w:rsidRDefault="00E936FE">
            <w:pPr>
              <w:spacing w:after="0" w:line="247" w:lineRule="auto"/>
              <w:ind w:left="90"/>
              <w:rPr>
                <w:sz w:val="22"/>
                <w:szCs w:val="22"/>
              </w:rPr>
            </w:pPr>
          </w:p>
        </w:tc>
      </w:tr>
      <w:tr w:rsidR="00E936FE" w14:paraId="7B7B7BEF"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E9" w14:textId="77777777" w:rsidR="00E936FE" w:rsidRDefault="00000000">
            <w:pPr>
              <w:widowControl w:val="0"/>
              <w:spacing w:after="0" w:line="247" w:lineRule="auto"/>
              <w:ind w:left="90"/>
              <w:rPr>
                <w:sz w:val="22"/>
                <w:szCs w:val="22"/>
              </w:rPr>
            </w:pPr>
            <w:r>
              <w:rPr>
                <w:sz w:val="22"/>
                <w:szCs w:val="22"/>
              </w:rPr>
              <w:t>D-TO3-040</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EA" w14:textId="77777777" w:rsidR="00E936FE" w:rsidRDefault="00000000">
            <w:pPr>
              <w:widowControl w:val="0"/>
              <w:spacing w:after="0" w:line="247" w:lineRule="auto"/>
              <w:ind w:left="90"/>
              <w:rPr>
                <w:sz w:val="22"/>
                <w:szCs w:val="22"/>
              </w:rPr>
            </w:pPr>
            <w:r>
              <w:rPr>
                <w:sz w:val="22"/>
                <w:szCs w:val="22"/>
              </w:rPr>
              <w:t xml:space="preserve">Training Materials </w:t>
            </w:r>
          </w:p>
        </w:tc>
        <w:tc>
          <w:tcPr>
            <w:tcW w:w="2340" w:type="dxa"/>
            <w:tcMar>
              <w:top w:w="72" w:type="dxa"/>
              <w:left w:w="72" w:type="dxa"/>
              <w:bottom w:w="72" w:type="dxa"/>
              <w:right w:w="72" w:type="dxa"/>
            </w:tcMar>
          </w:tcPr>
          <w:p w14:paraId="7B7B7BEB" w14:textId="77777777" w:rsidR="00E936FE" w:rsidRDefault="00000000">
            <w:pPr>
              <w:widowControl w:val="0"/>
              <w:spacing w:after="0" w:line="247" w:lineRule="auto"/>
              <w:ind w:left="90" w:right="30"/>
              <w:rPr>
                <w:sz w:val="22"/>
                <w:szCs w:val="22"/>
              </w:rPr>
            </w:pPr>
            <w:r>
              <w:rPr>
                <w:sz w:val="22"/>
                <w:szCs w:val="22"/>
              </w:rPr>
              <w:t>As required - no later than 7 business days before the training event</w:t>
            </w:r>
          </w:p>
        </w:tc>
        <w:tc>
          <w:tcPr>
            <w:tcW w:w="2145" w:type="dxa"/>
            <w:tcMar>
              <w:top w:w="72" w:type="dxa"/>
              <w:left w:w="72" w:type="dxa"/>
              <w:bottom w:w="72" w:type="dxa"/>
              <w:right w:w="72" w:type="dxa"/>
            </w:tcMar>
          </w:tcPr>
          <w:p w14:paraId="7B7B7BEC" w14:textId="77777777" w:rsidR="00E936FE" w:rsidRDefault="00000000">
            <w:pPr>
              <w:pBdr>
                <w:top w:val="none" w:sz="0" w:space="0" w:color="000000"/>
                <w:left w:val="none" w:sz="0" w:space="0" w:color="000000"/>
                <w:bottom w:val="none" w:sz="0" w:space="0" w:color="000000"/>
                <w:right w:val="none" w:sz="0" w:space="0" w:color="000000"/>
                <w:between w:val="none" w:sz="0" w:space="0" w:color="000000"/>
              </w:pBdr>
              <w:spacing w:after="0" w:line="247" w:lineRule="auto"/>
              <w:ind w:left="90"/>
              <w:rPr>
                <w:sz w:val="22"/>
                <w:szCs w:val="22"/>
              </w:rPr>
            </w:pPr>
            <w:r>
              <w:rPr>
                <w:sz w:val="22"/>
                <w:szCs w:val="22"/>
              </w:rPr>
              <w:t>Electronic Documentation Repository</w:t>
            </w:r>
          </w:p>
        </w:tc>
        <w:tc>
          <w:tcPr>
            <w:tcW w:w="3000" w:type="dxa"/>
            <w:tcMar>
              <w:top w:w="72" w:type="dxa"/>
              <w:left w:w="72" w:type="dxa"/>
              <w:bottom w:w="72" w:type="dxa"/>
              <w:right w:w="72" w:type="dxa"/>
            </w:tcMar>
          </w:tcPr>
          <w:p w14:paraId="7B7B7BED" w14:textId="77777777" w:rsidR="00E936FE" w:rsidRDefault="00000000">
            <w:pPr>
              <w:spacing w:after="0" w:line="247" w:lineRule="auto"/>
              <w:ind w:left="90"/>
              <w:rPr>
                <w:sz w:val="22"/>
                <w:szCs w:val="22"/>
              </w:rPr>
            </w:pPr>
            <w:r>
              <w:rPr>
                <w:sz w:val="22"/>
                <w:szCs w:val="22"/>
              </w:rPr>
              <w:t xml:space="preserve">3.3.4.5.1 System Hardware and Software Inventory </w:t>
            </w:r>
          </w:p>
          <w:p w14:paraId="7B7B7BEE" w14:textId="77777777" w:rsidR="00E936FE" w:rsidRDefault="00000000">
            <w:pPr>
              <w:spacing w:after="0" w:line="247" w:lineRule="auto"/>
              <w:ind w:left="90"/>
              <w:rPr>
                <w:sz w:val="22"/>
                <w:szCs w:val="22"/>
              </w:rPr>
            </w:pPr>
            <w:r>
              <w:rPr>
                <w:sz w:val="22"/>
                <w:szCs w:val="22"/>
              </w:rPr>
              <w:t>(PWS-TO3-AM01)</w:t>
            </w:r>
          </w:p>
        </w:tc>
      </w:tr>
      <w:tr w:rsidR="00E936FE" w14:paraId="7B7B7BFA"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F0" w14:textId="77777777" w:rsidR="00E936FE" w:rsidRDefault="00000000">
            <w:pPr>
              <w:keepNext/>
              <w:keepLines/>
              <w:widowControl w:val="0"/>
              <w:spacing w:after="0" w:line="247" w:lineRule="auto"/>
              <w:ind w:left="90" w:right="30"/>
              <w:rPr>
                <w:sz w:val="22"/>
                <w:szCs w:val="22"/>
              </w:rPr>
            </w:pPr>
            <w:r>
              <w:rPr>
                <w:sz w:val="22"/>
                <w:szCs w:val="22"/>
              </w:rPr>
              <w:lastRenderedPageBreak/>
              <w:t>SOW Ref 3.1.2</w:t>
            </w:r>
          </w:p>
          <w:p w14:paraId="7B7B7BF1" w14:textId="77777777" w:rsidR="00E936FE" w:rsidRDefault="00000000">
            <w:pPr>
              <w:keepNext/>
              <w:keepLines/>
              <w:widowControl w:val="0"/>
              <w:spacing w:after="0" w:line="247" w:lineRule="auto"/>
              <w:ind w:left="90" w:right="30"/>
              <w:rPr>
                <w:sz w:val="22"/>
                <w:szCs w:val="22"/>
              </w:rPr>
            </w:pPr>
            <w:r>
              <w:rPr>
                <w:sz w:val="22"/>
                <w:szCs w:val="22"/>
              </w:rPr>
              <w:t>D-TO3-041</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F2" w14:textId="77777777" w:rsidR="00E936FE" w:rsidRDefault="00000000">
            <w:pPr>
              <w:keepNext/>
              <w:keepLines/>
              <w:spacing w:after="0" w:line="247" w:lineRule="auto"/>
              <w:ind w:left="90" w:right="30"/>
              <w:rPr>
                <w:sz w:val="22"/>
                <w:szCs w:val="22"/>
              </w:rPr>
            </w:pPr>
            <w:r>
              <w:rPr>
                <w:sz w:val="22"/>
                <w:szCs w:val="22"/>
              </w:rPr>
              <w:t xml:space="preserve">Contract Phase-In </w:t>
            </w:r>
          </w:p>
          <w:p w14:paraId="7B7B7BF3" w14:textId="77777777" w:rsidR="00E936FE" w:rsidRDefault="00000000">
            <w:pPr>
              <w:keepNext/>
              <w:keepLines/>
              <w:spacing w:after="0" w:line="247" w:lineRule="auto"/>
              <w:ind w:left="90" w:right="30"/>
              <w:rPr>
                <w:sz w:val="22"/>
                <w:szCs w:val="22"/>
              </w:rPr>
            </w:pPr>
            <w:r>
              <w:rPr>
                <w:sz w:val="22"/>
                <w:szCs w:val="22"/>
              </w:rPr>
              <w:t xml:space="preserve">Transition Plan </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BF4" w14:textId="77777777" w:rsidR="00E936FE" w:rsidRDefault="00000000">
            <w:pPr>
              <w:keepNext/>
              <w:keepLines/>
              <w:spacing w:after="0" w:line="247" w:lineRule="auto"/>
              <w:ind w:left="90" w:right="30"/>
              <w:rPr>
                <w:sz w:val="22"/>
                <w:szCs w:val="22"/>
              </w:rPr>
            </w:pPr>
            <w:r>
              <w:rPr>
                <w:sz w:val="22"/>
                <w:szCs w:val="22"/>
              </w:rPr>
              <w:t>Initial submitted with proposal</w:t>
            </w:r>
          </w:p>
          <w:p w14:paraId="7B7B7BF5" w14:textId="77777777" w:rsidR="00E936FE" w:rsidRDefault="00000000">
            <w:pPr>
              <w:keepNext/>
              <w:keepLines/>
              <w:spacing w:after="0" w:line="247" w:lineRule="auto"/>
              <w:ind w:left="90" w:right="30"/>
              <w:rPr>
                <w:sz w:val="22"/>
                <w:szCs w:val="22"/>
              </w:rPr>
            </w:pPr>
            <w:r>
              <w:rPr>
                <w:sz w:val="22"/>
                <w:szCs w:val="22"/>
              </w:rPr>
              <w:t>Final consolidated plan 30 days after contract award</w:t>
            </w:r>
          </w:p>
          <w:p w14:paraId="7B7B7BF6" w14:textId="77777777" w:rsidR="00E936FE" w:rsidRDefault="00E936FE">
            <w:pPr>
              <w:keepNext/>
              <w:keepLines/>
              <w:spacing w:after="0" w:line="247" w:lineRule="auto"/>
              <w:ind w:left="90" w:right="30"/>
              <w:rPr>
                <w:sz w:val="22"/>
                <w:szCs w:val="22"/>
              </w:rPr>
            </w:pP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BF7" w14:textId="77777777" w:rsidR="00E936FE" w:rsidRDefault="00000000">
            <w:pPr>
              <w:keepNext/>
              <w:keepLines/>
              <w:spacing w:after="0" w:line="247" w:lineRule="auto"/>
              <w:ind w:left="90" w:right="3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F8" w14:textId="77777777" w:rsidR="00E936FE" w:rsidRDefault="00000000">
            <w:pPr>
              <w:keepNext/>
              <w:keepLines/>
              <w:spacing w:after="0" w:line="247" w:lineRule="auto"/>
              <w:ind w:left="90" w:right="30"/>
              <w:rPr>
                <w:sz w:val="22"/>
                <w:szCs w:val="22"/>
              </w:rPr>
            </w:pPr>
            <w:r>
              <w:rPr>
                <w:sz w:val="22"/>
                <w:szCs w:val="22"/>
              </w:rPr>
              <w:t>3.2 Contract Transition</w:t>
            </w:r>
          </w:p>
          <w:p w14:paraId="7B7B7BF9" w14:textId="77777777" w:rsidR="00E936FE" w:rsidRDefault="00000000">
            <w:pPr>
              <w:keepNext/>
              <w:keepLines/>
              <w:spacing w:after="0" w:line="247" w:lineRule="auto"/>
              <w:ind w:left="90" w:right="30"/>
              <w:rPr>
                <w:sz w:val="22"/>
                <w:szCs w:val="22"/>
              </w:rPr>
            </w:pPr>
            <w:r>
              <w:rPr>
                <w:sz w:val="22"/>
                <w:szCs w:val="22"/>
              </w:rPr>
              <w:t>(PWS-TO3-CT01)</w:t>
            </w:r>
          </w:p>
        </w:tc>
      </w:tr>
      <w:tr w:rsidR="00E936FE" w14:paraId="7B7B7C02"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FB" w14:textId="77777777" w:rsidR="00E936FE" w:rsidRDefault="00000000">
            <w:pPr>
              <w:widowControl w:val="0"/>
              <w:spacing w:after="0" w:line="247" w:lineRule="auto"/>
              <w:ind w:left="90" w:right="30"/>
              <w:rPr>
                <w:sz w:val="22"/>
                <w:szCs w:val="22"/>
              </w:rPr>
            </w:pPr>
            <w:r>
              <w:rPr>
                <w:sz w:val="22"/>
                <w:szCs w:val="22"/>
              </w:rPr>
              <w:t>SOW Ref 3.1.2</w:t>
            </w:r>
          </w:p>
          <w:p w14:paraId="7B7B7BFC" w14:textId="77777777" w:rsidR="00E936FE" w:rsidRDefault="00000000">
            <w:pPr>
              <w:widowControl w:val="0"/>
              <w:spacing w:after="0" w:line="247" w:lineRule="auto"/>
              <w:ind w:left="90" w:right="30"/>
              <w:rPr>
                <w:sz w:val="22"/>
                <w:szCs w:val="22"/>
              </w:rPr>
            </w:pPr>
            <w:r>
              <w:rPr>
                <w:sz w:val="22"/>
                <w:szCs w:val="22"/>
              </w:rPr>
              <w:t>D-TO3-042</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BFD" w14:textId="77777777" w:rsidR="00E936FE" w:rsidRDefault="00000000">
            <w:pPr>
              <w:spacing w:after="0" w:line="247" w:lineRule="auto"/>
              <w:ind w:left="90" w:right="30"/>
              <w:rPr>
                <w:sz w:val="22"/>
                <w:szCs w:val="22"/>
              </w:rPr>
            </w:pPr>
            <w:r>
              <w:rPr>
                <w:sz w:val="22"/>
                <w:szCs w:val="22"/>
              </w:rPr>
              <w:t xml:space="preserve">Contract Phase-Out Transition Plan </w:t>
            </w:r>
          </w:p>
        </w:tc>
        <w:tc>
          <w:tcPr>
            <w:tcW w:w="2340" w:type="dxa"/>
            <w:tcMar>
              <w:top w:w="72" w:type="dxa"/>
              <w:left w:w="72" w:type="dxa"/>
              <w:bottom w:w="72" w:type="dxa"/>
              <w:right w:w="72" w:type="dxa"/>
            </w:tcMar>
          </w:tcPr>
          <w:p w14:paraId="7B7B7BFE" w14:textId="77777777" w:rsidR="00E936FE" w:rsidRDefault="00000000">
            <w:pPr>
              <w:spacing w:after="0" w:line="247" w:lineRule="auto"/>
              <w:ind w:left="90" w:right="30"/>
              <w:rPr>
                <w:sz w:val="22"/>
                <w:szCs w:val="22"/>
              </w:rPr>
            </w:pPr>
            <w:r>
              <w:rPr>
                <w:sz w:val="22"/>
                <w:szCs w:val="22"/>
              </w:rPr>
              <w:t>As required - 60 days prior to the transition</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BFF"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C00" w14:textId="77777777" w:rsidR="00E936FE" w:rsidRDefault="00000000">
            <w:pPr>
              <w:spacing w:after="0" w:line="247" w:lineRule="auto"/>
              <w:ind w:left="90" w:right="30"/>
              <w:rPr>
                <w:sz w:val="22"/>
                <w:szCs w:val="22"/>
              </w:rPr>
            </w:pPr>
            <w:r>
              <w:rPr>
                <w:sz w:val="22"/>
                <w:szCs w:val="22"/>
              </w:rPr>
              <w:t>3.2 Contract Transition</w:t>
            </w:r>
          </w:p>
          <w:p w14:paraId="7B7B7C01" w14:textId="77777777" w:rsidR="00E936FE" w:rsidRDefault="00000000">
            <w:pPr>
              <w:spacing w:after="0" w:line="247" w:lineRule="auto"/>
              <w:ind w:left="90" w:right="30"/>
              <w:rPr>
                <w:sz w:val="22"/>
                <w:szCs w:val="22"/>
              </w:rPr>
            </w:pPr>
            <w:r>
              <w:rPr>
                <w:sz w:val="22"/>
                <w:szCs w:val="22"/>
              </w:rPr>
              <w:t>(PWS-TO3-CT01)</w:t>
            </w:r>
          </w:p>
        </w:tc>
      </w:tr>
      <w:tr w:rsidR="00E936FE" w14:paraId="7B7B7C09"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C03" w14:textId="77777777" w:rsidR="00E936FE" w:rsidRDefault="00000000">
            <w:pPr>
              <w:widowControl w:val="0"/>
              <w:spacing w:after="0" w:line="247" w:lineRule="auto"/>
              <w:ind w:left="90" w:right="30"/>
              <w:rPr>
                <w:sz w:val="22"/>
                <w:szCs w:val="22"/>
              </w:rPr>
            </w:pPr>
            <w:r>
              <w:rPr>
                <w:sz w:val="22"/>
                <w:szCs w:val="22"/>
              </w:rPr>
              <w:t>D-TO3-043</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C04" w14:textId="77777777" w:rsidR="00E936FE" w:rsidRDefault="00000000">
            <w:pPr>
              <w:spacing w:after="0" w:line="247" w:lineRule="auto"/>
              <w:ind w:left="90" w:right="30"/>
              <w:rPr>
                <w:sz w:val="22"/>
                <w:szCs w:val="22"/>
              </w:rPr>
            </w:pPr>
            <w:r>
              <w:rPr>
                <w:sz w:val="22"/>
                <w:szCs w:val="22"/>
              </w:rPr>
              <w:t>Monthly Progress Report</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05" w14:textId="77777777" w:rsidR="00E936FE" w:rsidRDefault="00000000">
            <w:pPr>
              <w:spacing w:after="0" w:line="247" w:lineRule="auto"/>
              <w:ind w:left="90" w:right="30"/>
              <w:rPr>
                <w:sz w:val="22"/>
                <w:szCs w:val="22"/>
              </w:rPr>
            </w:pPr>
            <w:r>
              <w:rPr>
                <w:sz w:val="22"/>
                <w:szCs w:val="22"/>
              </w:rPr>
              <w:t>Monthly - no later than the 10th of the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06"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07" w14:textId="77777777" w:rsidR="00E936FE" w:rsidRDefault="00000000">
            <w:pPr>
              <w:spacing w:after="0" w:line="247" w:lineRule="auto"/>
              <w:ind w:left="90" w:right="30"/>
              <w:rPr>
                <w:sz w:val="22"/>
                <w:szCs w:val="22"/>
              </w:rPr>
            </w:pPr>
            <w:r>
              <w:rPr>
                <w:sz w:val="22"/>
                <w:szCs w:val="22"/>
              </w:rPr>
              <w:t>3.1 Project Management</w:t>
            </w:r>
          </w:p>
          <w:p w14:paraId="7B7B7C08" w14:textId="77777777" w:rsidR="00E936FE" w:rsidRDefault="00000000">
            <w:pPr>
              <w:spacing w:after="0" w:line="247" w:lineRule="auto"/>
              <w:ind w:left="90" w:right="30"/>
              <w:rPr>
                <w:sz w:val="22"/>
                <w:szCs w:val="22"/>
              </w:rPr>
            </w:pPr>
            <w:r>
              <w:rPr>
                <w:sz w:val="22"/>
                <w:szCs w:val="22"/>
              </w:rPr>
              <w:t>(PWS-TO3-PM06)</w:t>
            </w:r>
          </w:p>
        </w:tc>
      </w:tr>
      <w:tr w:rsidR="00E936FE" w14:paraId="7B7B7C10" w14:textId="77777777">
        <w:trPr>
          <w:trHeight w:val="1050"/>
        </w:trPr>
        <w:tc>
          <w:tcPr>
            <w:tcW w:w="138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C0A" w14:textId="77777777" w:rsidR="00E936FE" w:rsidRDefault="00000000">
            <w:pPr>
              <w:widowControl w:val="0"/>
              <w:spacing w:after="0" w:line="247" w:lineRule="auto"/>
              <w:ind w:left="90" w:right="30"/>
              <w:rPr>
                <w:sz w:val="22"/>
                <w:szCs w:val="22"/>
              </w:rPr>
            </w:pPr>
            <w:r>
              <w:rPr>
                <w:sz w:val="22"/>
                <w:szCs w:val="22"/>
              </w:rPr>
              <w:t>D-TO3-044</w:t>
            </w:r>
          </w:p>
        </w:tc>
        <w:tc>
          <w:tcPr>
            <w:tcW w:w="262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7B7C0B" w14:textId="77777777" w:rsidR="00E936FE" w:rsidRDefault="00000000">
            <w:pPr>
              <w:spacing w:after="0" w:line="247" w:lineRule="auto"/>
              <w:ind w:left="90" w:right="30"/>
              <w:rPr>
                <w:sz w:val="22"/>
                <w:szCs w:val="22"/>
              </w:rPr>
            </w:pPr>
            <w:r>
              <w:rPr>
                <w:sz w:val="22"/>
                <w:szCs w:val="22"/>
              </w:rPr>
              <w:t>Contract Financial Report</w:t>
            </w:r>
          </w:p>
        </w:tc>
        <w:tc>
          <w:tcPr>
            <w:tcW w:w="2340" w:type="dxa"/>
            <w:tcMar>
              <w:top w:w="72" w:type="dxa"/>
              <w:left w:w="72" w:type="dxa"/>
              <w:bottom w:w="72" w:type="dxa"/>
              <w:right w:w="72" w:type="dxa"/>
            </w:tcMar>
          </w:tcPr>
          <w:p w14:paraId="7B7B7C0C" w14:textId="77777777" w:rsidR="00E936FE" w:rsidRDefault="00000000">
            <w:pPr>
              <w:spacing w:after="0" w:line="247" w:lineRule="auto"/>
              <w:ind w:left="90" w:right="30"/>
              <w:rPr>
                <w:sz w:val="22"/>
                <w:szCs w:val="22"/>
              </w:rPr>
            </w:pPr>
            <w:r>
              <w:rPr>
                <w:sz w:val="22"/>
                <w:szCs w:val="22"/>
              </w:rPr>
              <w:t>Monthly- no later than the 10th of each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0D"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0E" w14:textId="77777777" w:rsidR="00E936FE" w:rsidRDefault="00000000">
            <w:pPr>
              <w:spacing w:after="0" w:line="247" w:lineRule="auto"/>
              <w:ind w:left="90" w:right="30"/>
              <w:rPr>
                <w:sz w:val="22"/>
                <w:szCs w:val="22"/>
              </w:rPr>
            </w:pPr>
            <w:bookmarkStart w:id="63" w:name="_13hqc7ctpfyi" w:colFirst="0" w:colLast="0"/>
            <w:bookmarkEnd w:id="63"/>
            <w:r>
              <w:rPr>
                <w:sz w:val="22"/>
                <w:szCs w:val="22"/>
              </w:rPr>
              <w:t>3.1 Project Management</w:t>
            </w:r>
          </w:p>
          <w:p w14:paraId="7B7B7C0F" w14:textId="77777777" w:rsidR="00E936FE" w:rsidRDefault="00000000">
            <w:pPr>
              <w:spacing w:after="0" w:line="247" w:lineRule="auto"/>
              <w:ind w:left="90" w:right="30"/>
              <w:rPr>
                <w:sz w:val="22"/>
                <w:szCs w:val="22"/>
              </w:rPr>
            </w:pPr>
            <w:r>
              <w:rPr>
                <w:sz w:val="22"/>
                <w:szCs w:val="22"/>
              </w:rPr>
              <w:t>(PWS-TO3-PM08)</w:t>
            </w:r>
          </w:p>
        </w:tc>
      </w:tr>
      <w:tr w:rsidR="00E936FE" w14:paraId="7B7B7C18" w14:textId="77777777">
        <w:trPr>
          <w:trHeight w:val="1443"/>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1" w14:textId="77777777" w:rsidR="00E936FE" w:rsidRDefault="00000000">
            <w:pPr>
              <w:spacing w:after="0" w:line="247" w:lineRule="auto"/>
              <w:ind w:left="90" w:right="30"/>
              <w:rPr>
                <w:sz w:val="22"/>
                <w:szCs w:val="22"/>
              </w:rPr>
            </w:pPr>
            <w:r>
              <w:rPr>
                <w:sz w:val="22"/>
                <w:szCs w:val="22"/>
              </w:rPr>
              <w:t>SOW Ref 3.1</w:t>
            </w:r>
          </w:p>
          <w:p w14:paraId="7B7B7C12" w14:textId="77777777" w:rsidR="00E936FE" w:rsidRDefault="00000000">
            <w:pPr>
              <w:spacing w:after="0" w:line="247" w:lineRule="auto"/>
              <w:ind w:left="90" w:right="30"/>
              <w:rPr>
                <w:sz w:val="22"/>
                <w:szCs w:val="22"/>
              </w:rPr>
            </w:pPr>
            <w:r>
              <w:rPr>
                <w:sz w:val="22"/>
                <w:szCs w:val="22"/>
              </w:rPr>
              <w:t>D-TO3-045</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3" w14:textId="77777777" w:rsidR="00E936FE" w:rsidRDefault="00000000">
            <w:pPr>
              <w:spacing w:after="0" w:line="247" w:lineRule="auto"/>
              <w:ind w:left="90" w:right="30"/>
              <w:rPr>
                <w:sz w:val="22"/>
                <w:szCs w:val="22"/>
              </w:rPr>
            </w:pPr>
            <w:r>
              <w:rPr>
                <w:sz w:val="22"/>
                <w:szCs w:val="22"/>
              </w:rPr>
              <w:t>Associate Contractor(s) Agreement (ACA)</w:t>
            </w:r>
          </w:p>
        </w:tc>
        <w:tc>
          <w:tcPr>
            <w:tcW w:w="2340" w:type="dxa"/>
            <w:tcMar>
              <w:top w:w="72" w:type="dxa"/>
              <w:left w:w="72" w:type="dxa"/>
              <w:bottom w:w="72" w:type="dxa"/>
              <w:right w:w="72" w:type="dxa"/>
            </w:tcMar>
          </w:tcPr>
          <w:p w14:paraId="7B7B7C14" w14:textId="77777777" w:rsidR="00E936FE" w:rsidRDefault="00000000">
            <w:pPr>
              <w:spacing w:after="0" w:line="247" w:lineRule="auto"/>
              <w:ind w:left="90" w:right="30"/>
              <w:rPr>
                <w:sz w:val="22"/>
                <w:szCs w:val="22"/>
              </w:rPr>
            </w:pPr>
            <w:r>
              <w:rPr>
                <w:sz w:val="22"/>
                <w:szCs w:val="22"/>
              </w:rPr>
              <w:t>Initial submitted with proposal Final consolidated plan 30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5"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6" w14:textId="77777777" w:rsidR="00E936FE" w:rsidRDefault="00000000">
            <w:pPr>
              <w:spacing w:after="0" w:line="247" w:lineRule="auto"/>
              <w:ind w:left="90" w:right="30"/>
              <w:rPr>
                <w:sz w:val="22"/>
                <w:szCs w:val="22"/>
              </w:rPr>
            </w:pPr>
            <w:bookmarkStart w:id="64" w:name="_j15mvmjtg7zw" w:colFirst="0" w:colLast="0"/>
            <w:bookmarkEnd w:id="64"/>
            <w:r>
              <w:rPr>
                <w:sz w:val="22"/>
                <w:szCs w:val="22"/>
              </w:rPr>
              <w:t xml:space="preserve">3.1 Project Management </w:t>
            </w:r>
          </w:p>
          <w:p w14:paraId="7B7B7C17" w14:textId="77777777" w:rsidR="00E936FE" w:rsidRDefault="00000000">
            <w:pPr>
              <w:spacing w:after="0" w:line="247" w:lineRule="auto"/>
              <w:ind w:left="90" w:right="30"/>
              <w:rPr>
                <w:sz w:val="22"/>
                <w:szCs w:val="22"/>
              </w:rPr>
            </w:pPr>
            <w:bookmarkStart w:id="65" w:name="_qrb411fjmqkz" w:colFirst="0" w:colLast="0"/>
            <w:bookmarkEnd w:id="65"/>
            <w:r>
              <w:rPr>
                <w:sz w:val="22"/>
                <w:szCs w:val="22"/>
              </w:rPr>
              <w:t>(PWS-TO3-PM09)</w:t>
            </w:r>
          </w:p>
        </w:tc>
      </w:tr>
      <w:tr w:rsidR="00E936FE" w14:paraId="7B7B7C20"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9" w14:textId="77777777" w:rsidR="00E936FE" w:rsidRDefault="00000000">
            <w:pPr>
              <w:spacing w:after="0" w:line="247" w:lineRule="auto"/>
              <w:ind w:left="90" w:right="30"/>
              <w:rPr>
                <w:sz w:val="22"/>
                <w:szCs w:val="22"/>
              </w:rPr>
            </w:pPr>
            <w:r>
              <w:rPr>
                <w:sz w:val="22"/>
                <w:szCs w:val="22"/>
              </w:rPr>
              <w:t>SOW Ref 3.1f</w:t>
            </w:r>
          </w:p>
          <w:p w14:paraId="7B7B7C1A" w14:textId="77777777" w:rsidR="00E936FE" w:rsidRDefault="00000000">
            <w:pPr>
              <w:spacing w:after="0" w:line="247" w:lineRule="auto"/>
              <w:ind w:left="90" w:right="30"/>
              <w:rPr>
                <w:sz w:val="22"/>
                <w:szCs w:val="22"/>
              </w:rPr>
            </w:pPr>
            <w:r>
              <w:rPr>
                <w:sz w:val="22"/>
                <w:szCs w:val="22"/>
              </w:rPr>
              <w:t>D-TO3-046</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B" w14:textId="77777777" w:rsidR="00E936FE" w:rsidRDefault="00000000">
            <w:pPr>
              <w:spacing w:after="0" w:line="247" w:lineRule="auto"/>
              <w:ind w:left="90" w:right="30"/>
              <w:rPr>
                <w:sz w:val="22"/>
                <w:szCs w:val="22"/>
              </w:rPr>
            </w:pPr>
            <w:r>
              <w:rPr>
                <w:sz w:val="22"/>
                <w:szCs w:val="22"/>
              </w:rPr>
              <w:t xml:space="preserve">Contractor(s) Annual Spend Plan </w:t>
            </w:r>
          </w:p>
        </w:tc>
        <w:tc>
          <w:tcPr>
            <w:tcW w:w="2340" w:type="dxa"/>
            <w:tcMar>
              <w:top w:w="72" w:type="dxa"/>
              <w:left w:w="72" w:type="dxa"/>
              <w:bottom w:w="72" w:type="dxa"/>
              <w:right w:w="72" w:type="dxa"/>
            </w:tcMar>
          </w:tcPr>
          <w:p w14:paraId="7B7B7C1C" w14:textId="77777777" w:rsidR="00E936FE" w:rsidRDefault="00000000">
            <w:pPr>
              <w:spacing w:after="0" w:line="247" w:lineRule="auto"/>
              <w:ind w:left="90" w:right="30"/>
              <w:rPr>
                <w:sz w:val="22"/>
                <w:szCs w:val="22"/>
              </w:rPr>
            </w:pPr>
            <w:r>
              <w:rPr>
                <w:sz w:val="22"/>
                <w:szCs w:val="22"/>
              </w:rPr>
              <w:t>Initial submitted 60 days after award, annually thereafter.</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D"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1E" w14:textId="77777777" w:rsidR="00E936FE" w:rsidRDefault="00000000">
            <w:pPr>
              <w:spacing w:after="0" w:line="247" w:lineRule="auto"/>
              <w:ind w:left="90" w:right="30"/>
              <w:rPr>
                <w:sz w:val="22"/>
                <w:szCs w:val="22"/>
              </w:rPr>
            </w:pPr>
            <w:bookmarkStart w:id="66" w:name="_x2ocsx92ne2b" w:colFirst="0" w:colLast="0"/>
            <w:bookmarkEnd w:id="66"/>
            <w:r>
              <w:rPr>
                <w:sz w:val="22"/>
                <w:szCs w:val="22"/>
              </w:rPr>
              <w:t>3.1 Project Management</w:t>
            </w:r>
          </w:p>
          <w:p w14:paraId="7B7B7C1F" w14:textId="77777777" w:rsidR="00E936FE" w:rsidRDefault="00000000">
            <w:pPr>
              <w:spacing w:after="0" w:line="247" w:lineRule="auto"/>
              <w:ind w:left="90" w:right="30"/>
              <w:rPr>
                <w:sz w:val="22"/>
                <w:szCs w:val="22"/>
              </w:rPr>
            </w:pPr>
            <w:r>
              <w:rPr>
                <w:sz w:val="22"/>
                <w:szCs w:val="22"/>
              </w:rPr>
              <w:t>(PWS-TO3-PM10]</w:t>
            </w:r>
          </w:p>
        </w:tc>
      </w:tr>
      <w:tr w:rsidR="00E936FE" w14:paraId="7B7B7C27"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1" w14:textId="77777777" w:rsidR="00E936FE" w:rsidRDefault="00000000">
            <w:pPr>
              <w:spacing w:after="0" w:line="247" w:lineRule="auto"/>
              <w:ind w:left="90" w:right="30"/>
              <w:rPr>
                <w:sz w:val="22"/>
                <w:szCs w:val="22"/>
              </w:rPr>
            </w:pPr>
            <w:r>
              <w:rPr>
                <w:sz w:val="22"/>
                <w:szCs w:val="22"/>
              </w:rPr>
              <w:t>D-TO3-047</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2" w14:textId="77777777" w:rsidR="00E936FE" w:rsidRDefault="00000000">
            <w:pPr>
              <w:spacing w:after="0" w:line="247" w:lineRule="auto"/>
              <w:ind w:left="90" w:right="30"/>
              <w:rPr>
                <w:sz w:val="22"/>
                <w:szCs w:val="22"/>
              </w:rPr>
            </w:pPr>
            <w:r>
              <w:rPr>
                <w:sz w:val="22"/>
                <w:szCs w:val="22"/>
              </w:rPr>
              <w:t>Maintenance Project Management Plan</w:t>
            </w:r>
          </w:p>
        </w:tc>
        <w:tc>
          <w:tcPr>
            <w:tcW w:w="2340" w:type="dxa"/>
            <w:tcMar>
              <w:top w:w="72" w:type="dxa"/>
              <w:left w:w="72" w:type="dxa"/>
              <w:bottom w:w="72" w:type="dxa"/>
              <w:right w:w="72" w:type="dxa"/>
            </w:tcMar>
          </w:tcPr>
          <w:p w14:paraId="7B7B7C23" w14:textId="77777777" w:rsidR="00E936FE" w:rsidRDefault="00000000">
            <w:pPr>
              <w:spacing w:after="0" w:line="247" w:lineRule="auto"/>
              <w:ind w:left="90" w:right="30"/>
              <w:rPr>
                <w:sz w:val="22"/>
                <w:szCs w:val="22"/>
              </w:rPr>
            </w:pPr>
            <w:r>
              <w:rPr>
                <w:sz w:val="22"/>
                <w:szCs w:val="22"/>
              </w:rPr>
              <w:t xml:space="preserve">Initial draft submitted with proposal; a final submitted within 120 days after contract award, and updates quarterly </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4"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5" w14:textId="77777777" w:rsidR="00E936FE" w:rsidRDefault="00000000">
            <w:pPr>
              <w:spacing w:after="0" w:line="247" w:lineRule="auto"/>
              <w:ind w:left="90" w:right="30"/>
              <w:rPr>
                <w:sz w:val="22"/>
                <w:szCs w:val="22"/>
              </w:rPr>
            </w:pPr>
            <w:r>
              <w:rPr>
                <w:sz w:val="22"/>
                <w:szCs w:val="22"/>
              </w:rPr>
              <w:t>3.1 Project Management</w:t>
            </w:r>
          </w:p>
          <w:p w14:paraId="7B7B7C26" w14:textId="77777777" w:rsidR="00E936FE" w:rsidRDefault="00000000">
            <w:pPr>
              <w:spacing w:after="0" w:line="247" w:lineRule="auto"/>
              <w:ind w:left="90" w:right="30"/>
              <w:rPr>
                <w:sz w:val="22"/>
                <w:szCs w:val="22"/>
              </w:rPr>
            </w:pPr>
            <w:r>
              <w:rPr>
                <w:sz w:val="22"/>
                <w:szCs w:val="22"/>
              </w:rPr>
              <w:t>(PWS-TO3-PM11)</w:t>
            </w:r>
          </w:p>
        </w:tc>
      </w:tr>
      <w:tr w:rsidR="00E936FE" w14:paraId="7B7B7C2E"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8" w14:textId="77777777" w:rsidR="00E936FE" w:rsidRDefault="00000000">
            <w:pPr>
              <w:spacing w:after="0" w:line="247" w:lineRule="auto"/>
              <w:ind w:left="90" w:right="30"/>
              <w:rPr>
                <w:sz w:val="22"/>
                <w:szCs w:val="22"/>
              </w:rPr>
            </w:pPr>
            <w:r>
              <w:rPr>
                <w:sz w:val="22"/>
                <w:szCs w:val="22"/>
              </w:rPr>
              <w:t>D-TO3-048</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9" w14:textId="77777777" w:rsidR="00E936FE" w:rsidRDefault="00000000">
            <w:pPr>
              <w:spacing w:after="0" w:line="247" w:lineRule="auto"/>
              <w:ind w:left="90" w:right="30"/>
              <w:rPr>
                <w:sz w:val="22"/>
                <w:szCs w:val="22"/>
              </w:rPr>
            </w:pPr>
            <w:r>
              <w:rPr>
                <w:sz w:val="22"/>
                <w:szCs w:val="22"/>
              </w:rPr>
              <w:t xml:space="preserve">Quality Assurance Standard Operating Procedures </w:t>
            </w:r>
          </w:p>
        </w:tc>
        <w:tc>
          <w:tcPr>
            <w:tcW w:w="2340" w:type="dxa"/>
            <w:tcMar>
              <w:top w:w="72" w:type="dxa"/>
              <w:left w:w="72" w:type="dxa"/>
              <w:bottom w:w="72" w:type="dxa"/>
              <w:right w:w="72" w:type="dxa"/>
            </w:tcMar>
          </w:tcPr>
          <w:p w14:paraId="7B7B7C2A" w14:textId="77777777" w:rsidR="00E936FE" w:rsidRDefault="00000000">
            <w:pPr>
              <w:spacing w:after="0" w:line="247" w:lineRule="auto"/>
              <w:ind w:left="90" w:right="30"/>
              <w:rPr>
                <w:sz w:val="22"/>
                <w:szCs w:val="22"/>
              </w:rPr>
            </w:pPr>
            <w:r>
              <w:rPr>
                <w:sz w:val="22"/>
                <w:szCs w:val="22"/>
              </w:rPr>
              <w:t>Initial submitted with proposal Final consolidated plan 30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B"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C" w14:textId="77777777" w:rsidR="00E936FE" w:rsidRDefault="00000000">
            <w:pPr>
              <w:spacing w:after="0" w:line="247" w:lineRule="auto"/>
              <w:ind w:left="90" w:right="30"/>
              <w:rPr>
                <w:sz w:val="22"/>
                <w:szCs w:val="22"/>
              </w:rPr>
            </w:pPr>
            <w:r>
              <w:rPr>
                <w:sz w:val="22"/>
                <w:szCs w:val="22"/>
              </w:rPr>
              <w:t>3.1 Project Management</w:t>
            </w:r>
          </w:p>
          <w:p w14:paraId="7B7B7C2D" w14:textId="77777777" w:rsidR="00E936FE" w:rsidRDefault="00000000">
            <w:pPr>
              <w:spacing w:after="0" w:line="247" w:lineRule="auto"/>
              <w:ind w:left="90" w:right="30"/>
              <w:rPr>
                <w:sz w:val="22"/>
                <w:szCs w:val="22"/>
              </w:rPr>
            </w:pPr>
            <w:r>
              <w:rPr>
                <w:sz w:val="22"/>
                <w:szCs w:val="22"/>
              </w:rPr>
              <w:t>(PWS-TO3-PM01)</w:t>
            </w:r>
          </w:p>
        </w:tc>
      </w:tr>
      <w:tr w:rsidR="00E936FE" w14:paraId="7B7B7C34"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2F" w14:textId="77777777" w:rsidR="00E936FE" w:rsidRDefault="00000000">
            <w:pPr>
              <w:spacing w:after="0" w:line="247" w:lineRule="auto"/>
              <w:ind w:left="90" w:right="30"/>
              <w:rPr>
                <w:sz w:val="22"/>
                <w:szCs w:val="22"/>
              </w:rPr>
            </w:pPr>
            <w:r>
              <w:rPr>
                <w:sz w:val="22"/>
                <w:szCs w:val="22"/>
              </w:rPr>
              <w:lastRenderedPageBreak/>
              <w:t>D-TO3-049</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0" w14:textId="77777777" w:rsidR="00E936FE" w:rsidRDefault="00000000">
            <w:pPr>
              <w:spacing w:after="0" w:line="247" w:lineRule="auto"/>
              <w:ind w:left="90" w:right="30"/>
              <w:rPr>
                <w:sz w:val="22"/>
                <w:szCs w:val="22"/>
              </w:rPr>
            </w:pPr>
            <w:r>
              <w:rPr>
                <w:sz w:val="22"/>
                <w:szCs w:val="22"/>
              </w:rPr>
              <w:t>Security Patch Plan</w:t>
            </w:r>
          </w:p>
        </w:tc>
        <w:tc>
          <w:tcPr>
            <w:tcW w:w="2340" w:type="dxa"/>
            <w:tcMar>
              <w:top w:w="72" w:type="dxa"/>
              <w:left w:w="72" w:type="dxa"/>
              <w:bottom w:w="72" w:type="dxa"/>
              <w:right w:w="72" w:type="dxa"/>
            </w:tcMar>
          </w:tcPr>
          <w:p w14:paraId="7B7B7C31" w14:textId="77777777" w:rsidR="00E936FE" w:rsidRDefault="00000000">
            <w:pPr>
              <w:spacing w:after="0" w:line="247" w:lineRule="auto"/>
              <w:ind w:left="90" w:right="30"/>
              <w:rPr>
                <w:sz w:val="22"/>
                <w:szCs w:val="22"/>
              </w:rPr>
            </w:pPr>
            <w:r>
              <w:rPr>
                <w:sz w:val="22"/>
                <w:szCs w:val="22"/>
              </w:rPr>
              <w:t>60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2" w14:textId="77777777" w:rsidR="00E936FE" w:rsidRDefault="00000000">
            <w:pPr>
              <w:spacing w:after="0" w:line="247" w:lineRule="auto"/>
              <w:ind w:left="90" w:right="30"/>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3" w14:textId="77777777" w:rsidR="00E936FE" w:rsidRDefault="00000000">
            <w:pPr>
              <w:spacing w:after="0" w:line="247" w:lineRule="auto"/>
              <w:ind w:left="90" w:right="30"/>
              <w:rPr>
                <w:sz w:val="22"/>
                <w:szCs w:val="22"/>
              </w:rPr>
            </w:pPr>
            <w:r>
              <w:rPr>
                <w:sz w:val="22"/>
                <w:szCs w:val="22"/>
              </w:rPr>
              <w:t>3.3.5 Information and Cybersecurity Sustainment (PWS-TO3-S02)</w:t>
            </w:r>
          </w:p>
        </w:tc>
      </w:tr>
      <w:tr w:rsidR="00E936FE" w14:paraId="7B7B7C3B"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5" w14:textId="77777777" w:rsidR="00E936FE" w:rsidRDefault="00000000">
            <w:pPr>
              <w:spacing w:after="0" w:line="247" w:lineRule="auto"/>
              <w:ind w:left="90"/>
              <w:rPr>
                <w:sz w:val="22"/>
                <w:szCs w:val="22"/>
              </w:rPr>
            </w:pPr>
            <w:r>
              <w:rPr>
                <w:sz w:val="22"/>
                <w:szCs w:val="22"/>
              </w:rPr>
              <w:t>D-TO3-050</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6" w14:textId="77777777" w:rsidR="00E936FE" w:rsidRDefault="00000000">
            <w:pPr>
              <w:spacing w:after="0" w:line="247" w:lineRule="auto"/>
              <w:ind w:left="90"/>
              <w:rPr>
                <w:sz w:val="22"/>
                <w:szCs w:val="22"/>
              </w:rPr>
            </w:pPr>
            <w:r>
              <w:rPr>
                <w:sz w:val="22"/>
                <w:szCs w:val="22"/>
              </w:rPr>
              <w:t>Regression Testing Plan</w:t>
            </w:r>
          </w:p>
        </w:tc>
        <w:tc>
          <w:tcPr>
            <w:tcW w:w="2340" w:type="dxa"/>
            <w:tcMar>
              <w:top w:w="72" w:type="dxa"/>
              <w:left w:w="72" w:type="dxa"/>
              <w:bottom w:w="72" w:type="dxa"/>
              <w:right w:w="72" w:type="dxa"/>
            </w:tcMar>
          </w:tcPr>
          <w:p w14:paraId="7B7B7C37" w14:textId="77777777" w:rsidR="00E936FE" w:rsidRDefault="00000000">
            <w:pPr>
              <w:spacing w:after="0" w:line="247" w:lineRule="auto"/>
              <w:ind w:left="90" w:right="389"/>
              <w:rPr>
                <w:sz w:val="22"/>
                <w:szCs w:val="22"/>
              </w:rPr>
            </w:pPr>
            <w:r>
              <w:rPr>
                <w:sz w:val="22"/>
                <w:szCs w:val="22"/>
              </w:rPr>
              <w:t>60 days after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8" w14:textId="77777777" w:rsidR="00E936FE"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9" w14:textId="77777777" w:rsidR="00E936FE" w:rsidRDefault="00000000">
            <w:pPr>
              <w:spacing w:after="0" w:line="247" w:lineRule="auto"/>
              <w:ind w:left="90"/>
              <w:rPr>
                <w:sz w:val="22"/>
                <w:szCs w:val="22"/>
              </w:rPr>
            </w:pPr>
            <w:r>
              <w:rPr>
                <w:sz w:val="22"/>
                <w:szCs w:val="22"/>
              </w:rPr>
              <w:t>3.3.7 System Engineering 3.2.7.1 General</w:t>
            </w:r>
          </w:p>
          <w:p w14:paraId="7B7B7C3A" w14:textId="77777777" w:rsidR="00E936FE" w:rsidRDefault="00000000">
            <w:pPr>
              <w:spacing w:after="0" w:line="247" w:lineRule="auto"/>
              <w:ind w:left="90"/>
              <w:rPr>
                <w:sz w:val="22"/>
                <w:szCs w:val="22"/>
              </w:rPr>
            </w:pPr>
            <w:r>
              <w:rPr>
                <w:sz w:val="22"/>
                <w:szCs w:val="22"/>
              </w:rPr>
              <w:t xml:space="preserve">(PWS-TO3-SE03) </w:t>
            </w:r>
          </w:p>
        </w:tc>
      </w:tr>
      <w:tr w:rsidR="00E936FE" w14:paraId="7B7B7C42"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C" w14:textId="77777777" w:rsidR="00E936FE" w:rsidRDefault="00000000">
            <w:pPr>
              <w:spacing w:after="0" w:line="247" w:lineRule="auto"/>
              <w:ind w:left="90"/>
              <w:rPr>
                <w:sz w:val="22"/>
                <w:szCs w:val="22"/>
              </w:rPr>
            </w:pPr>
            <w:r>
              <w:rPr>
                <w:sz w:val="22"/>
                <w:szCs w:val="22"/>
              </w:rPr>
              <w:t>D-TO3-051</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D" w14:textId="77777777" w:rsidR="00E936FE" w:rsidRDefault="00000000">
            <w:pPr>
              <w:spacing w:after="0" w:line="247" w:lineRule="auto"/>
              <w:ind w:left="90"/>
              <w:rPr>
                <w:sz w:val="22"/>
                <w:szCs w:val="22"/>
              </w:rPr>
            </w:pPr>
            <w:r>
              <w:rPr>
                <w:sz w:val="22"/>
                <w:szCs w:val="22"/>
              </w:rPr>
              <w:t>Project Kickoff Meeting</w:t>
            </w:r>
          </w:p>
        </w:tc>
        <w:tc>
          <w:tcPr>
            <w:tcW w:w="2340" w:type="dxa"/>
            <w:tcMar>
              <w:top w:w="72" w:type="dxa"/>
              <w:left w:w="72" w:type="dxa"/>
              <w:bottom w:w="72" w:type="dxa"/>
              <w:right w:w="72" w:type="dxa"/>
            </w:tcMar>
          </w:tcPr>
          <w:p w14:paraId="7B7B7C3E" w14:textId="77777777" w:rsidR="00E936FE" w:rsidRDefault="00000000">
            <w:pPr>
              <w:spacing w:after="0" w:line="247" w:lineRule="auto"/>
              <w:ind w:left="90" w:right="389"/>
              <w:rPr>
                <w:sz w:val="22"/>
                <w:szCs w:val="22"/>
              </w:rPr>
            </w:pPr>
            <w:r>
              <w:rPr>
                <w:sz w:val="22"/>
                <w:szCs w:val="22"/>
              </w:rPr>
              <w:t>Within 10 days of contract award</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3F" w14:textId="77777777" w:rsidR="00E936FE"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40" w14:textId="77777777" w:rsidR="00E936FE" w:rsidRDefault="00000000">
            <w:pPr>
              <w:spacing w:after="0" w:line="247" w:lineRule="auto"/>
              <w:ind w:left="90"/>
              <w:rPr>
                <w:sz w:val="22"/>
                <w:szCs w:val="22"/>
              </w:rPr>
            </w:pPr>
            <w:r>
              <w:rPr>
                <w:sz w:val="22"/>
                <w:szCs w:val="22"/>
              </w:rPr>
              <w:t>3.1 Project Management</w:t>
            </w:r>
          </w:p>
          <w:p w14:paraId="7B7B7C41" w14:textId="77777777" w:rsidR="00E936FE" w:rsidRDefault="00000000">
            <w:pPr>
              <w:spacing w:after="0" w:line="247" w:lineRule="auto"/>
              <w:ind w:left="90"/>
              <w:rPr>
                <w:sz w:val="22"/>
                <w:szCs w:val="22"/>
              </w:rPr>
            </w:pPr>
            <w:r>
              <w:rPr>
                <w:sz w:val="22"/>
                <w:szCs w:val="22"/>
              </w:rPr>
              <w:t>(PWS-TO3-PM14)</w:t>
            </w:r>
          </w:p>
        </w:tc>
      </w:tr>
      <w:tr w:rsidR="00E936FE" w14:paraId="7B7B7C49" w14:textId="77777777">
        <w:trPr>
          <w:trHeight w:val="1050"/>
        </w:trPr>
        <w:tc>
          <w:tcPr>
            <w:tcW w:w="13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43" w14:textId="77777777" w:rsidR="00E936FE" w:rsidRDefault="00000000">
            <w:pPr>
              <w:spacing w:after="0" w:line="247" w:lineRule="auto"/>
              <w:ind w:left="90"/>
              <w:rPr>
                <w:sz w:val="22"/>
                <w:szCs w:val="22"/>
              </w:rPr>
            </w:pPr>
            <w:r>
              <w:rPr>
                <w:sz w:val="22"/>
                <w:szCs w:val="22"/>
              </w:rPr>
              <w:t>D-TO3-052</w:t>
            </w:r>
          </w:p>
        </w:tc>
        <w:tc>
          <w:tcPr>
            <w:tcW w:w="262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44" w14:textId="77777777" w:rsidR="00E936FE" w:rsidRDefault="00000000">
            <w:pPr>
              <w:spacing w:after="0" w:line="247" w:lineRule="auto"/>
              <w:ind w:left="90"/>
              <w:rPr>
                <w:sz w:val="22"/>
                <w:szCs w:val="22"/>
              </w:rPr>
            </w:pPr>
            <w:r>
              <w:rPr>
                <w:sz w:val="22"/>
                <w:szCs w:val="22"/>
              </w:rPr>
              <w:t>Continuous Monitoring Report</w:t>
            </w:r>
          </w:p>
        </w:tc>
        <w:tc>
          <w:tcPr>
            <w:tcW w:w="2340" w:type="dxa"/>
            <w:tcMar>
              <w:top w:w="72" w:type="dxa"/>
              <w:left w:w="72" w:type="dxa"/>
              <w:bottom w:w="72" w:type="dxa"/>
              <w:right w:w="72" w:type="dxa"/>
            </w:tcMar>
          </w:tcPr>
          <w:p w14:paraId="7B7B7C45" w14:textId="77777777" w:rsidR="00E936FE" w:rsidRDefault="00000000">
            <w:pPr>
              <w:spacing w:after="0" w:line="247" w:lineRule="auto"/>
              <w:ind w:left="90" w:right="30"/>
              <w:rPr>
                <w:sz w:val="22"/>
                <w:szCs w:val="22"/>
              </w:rPr>
            </w:pPr>
            <w:r>
              <w:rPr>
                <w:sz w:val="22"/>
                <w:szCs w:val="22"/>
              </w:rPr>
              <w:t>Monthly- no later than the 10th of each month</w:t>
            </w:r>
          </w:p>
        </w:tc>
        <w:tc>
          <w:tcPr>
            <w:tcW w:w="214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46" w14:textId="77777777" w:rsidR="00E936FE" w:rsidRDefault="00000000">
            <w:pPr>
              <w:spacing w:after="0" w:line="247" w:lineRule="auto"/>
              <w:ind w:right="389"/>
              <w:rPr>
                <w:sz w:val="22"/>
                <w:szCs w:val="22"/>
              </w:rPr>
            </w:pPr>
            <w:r>
              <w:rPr>
                <w:sz w:val="22"/>
                <w:szCs w:val="22"/>
              </w:rPr>
              <w:t>Electronic Documentation Repository</w:t>
            </w:r>
          </w:p>
        </w:tc>
        <w:tc>
          <w:tcPr>
            <w:tcW w:w="30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B7B7C47" w14:textId="77777777" w:rsidR="00E936FE" w:rsidRDefault="00000000">
            <w:pPr>
              <w:spacing w:after="0" w:line="247" w:lineRule="auto"/>
              <w:ind w:left="90"/>
              <w:rPr>
                <w:sz w:val="22"/>
                <w:szCs w:val="22"/>
              </w:rPr>
            </w:pPr>
            <w:r>
              <w:rPr>
                <w:sz w:val="22"/>
                <w:szCs w:val="22"/>
              </w:rPr>
              <w:t>3.3.5 Information and Cybersecurity Support</w:t>
            </w:r>
          </w:p>
          <w:p w14:paraId="7B7B7C48" w14:textId="77777777" w:rsidR="00E936FE" w:rsidRDefault="00000000">
            <w:pPr>
              <w:spacing w:after="0" w:line="247" w:lineRule="auto"/>
              <w:ind w:left="90"/>
              <w:rPr>
                <w:sz w:val="22"/>
                <w:szCs w:val="22"/>
              </w:rPr>
            </w:pPr>
            <w:r>
              <w:rPr>
                <w:sz w:val="22"/>
                <w:szCs w:val="22"/>
              </w:rPr>
              <w:t>(PWS-TO3-S03)</w:t>
            </w:r>
          </w:p>
        </w:tc>
      </w:tr>
    </w:tbl>
    <w:p w14:paraId="7B7B7C4A" w14:textId="77777777" w:rsidR="00E936FE" w:rsidRDefault="00E936FE">
      <w:pPr>
        <w:rPr>
          <w:sz w:val="22"/>
          <w:szCs w:val="22"/>
        </w:rPr>
      </w:pPr>
    </w:p>
    <w:p w14:paraId="7B7B7C4B" w14:textId="77777777" w:rsidR="00E936FE" w:rsidRDefault="00000000">
      <w:pPr>
        <w:pStyle w:val="Heading1"/>
        <w:spacing w:after="160" w:line="256" w:lineRule="auto"/>
        <w:rPr>
          <w:b/>
          <w:bCs/>
          <w:color w:val="000000"/>
        </w:rPr>
      </w:pPr>
      <w:bookmarkStart w:id="67" w:name="_7aczt83zy5xh" w:colFirst="0" w:colLast="0"/>
      <w:bookmarkEnd w:id="67"/>
      <w:r>
        <w:br w:type="page"/>
      </w:r>
    </w:p>
    <w:p w14:paraId="7B7B7C4C" w14:textId="77777777" w:rsidR="00E936FE" w:rsidRDefault="00000000">
      <w:pPr>
        <w:pStyle w:val="Heading1"/>
        <w:spacing w:after="160" w:line="256" w:lineRule="auto"/>
        <w:jc w:val="center"/>
        <w:rPr>
          <w:sz w:val="4"/>
          <w:szCs w:val="4"/>
        </w:rPr>
      </w:pPr>
      <w:bookmarkStart w:id="68" w:name="_n75s4ay6qyec" w:colFirst="0" w:colLast="0"/>
      <w:bookmarkEnd w:id="68"/>
      <w:r>
        <w:rPr>
          <w:b/>
          <w:bCs/>
          <w:color w:val="000000"/>
        </w:rPr>
        <w:lastRenderedPageBreak/>
        <w:t>Appendix B. Acronyms</w:t>
      </w:r>
      <w:r>
        <w:rPr>
          <w:sz w:val="4"/>
          <w:szCs w:val="4"/>
        </w:rPr>
        <w:t xml:space="preserve"> </w:t>
      </w:r>
    </w:p>
    <w:p w14:paraId="7B7B7C4D" w14:textId="77777777" w:rsidR="00E936FE" w:rsidRDefault="00E936FE">
      <w:pPr>
        <w:widowControl w:val="0"/>
        <w:pBdr>
          <w:top w:val="nil"/>
          <w:left w:val="nil"/>
          <w:bottom w:val="nil"/>
          <w:right w:val="nil"/>
          <w:between w:val="nil"/>
        </w:pBdr>
        <w:spacing w:before="133" w:after="1" w:line="240" w:lineRule="auto"/>
        <w:rPr>
          <w:b/>
          <w:bCs/>
          <w:color w:val="000000"/>
          <w:sz w:val="20"/>
          <w:szCs w:val="20"/>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20"/>
        <w:gridCol w:w="5940"/>
      </w:tblGrid>
      <w:tr w:rsidR="00E936FE" w14:paraId="7B7B7C50" w14:textId="77777777">
        <w:trPr>
          <w:cantSplit/>
          <w:trHeight w:val="520"/>
          <w:tblHeader/>
          <w:jc w:val="center"/>
        </w:trPr>
        <w:tc>
          <w:tcPr>
            <w:tcW w:w="3420" w:type="dxa"/>
            <w:shd w:val="clear" w:color="auto" w:fill="D9D9D9"/>
          </w:tcPr>
          <w:p w14:paraId="7B7B7C4E" w14:textId="77777777" w:rsidR="00E936FE" w:rsidRDefault="00000000">
            <w:pPr>
              <w:pBdr>
                <w:top w:val="nil"/>
                <w:left w:val="nil"/>
                <w:bottom w:val="nil"/>
                <w:right w:val="nil"/>
                <w:between w:val="nil"/>
              </w:pBdr>
              <w:spacing w:before="111" w:after="0" w:line="246" w:lineRule="auto"/>
              <w:ind w:left="95" w:right="389"/>
              <w:jc w:val="center"/>
              <w:rPr>
                <w:b/>
                <w:bCs/>
              </w:rPr>
            </w:pPr>
            <w:r>
              <w:rPr>
                <w:b/>
                <w:bCs/>
              </w:rPr>
              <w:t>Acronyms</w:t>
            </w:r>
          </w:p>
        </w:tc>
        <w:tc>
          <w:tcPr>
            <w:tcW w:w="5940" w:type="dxa"/>
            <w:shd w:val="clear" w:color="auto" w:fill="D9D9D9"/>
          </w:tcPr>
          <w:p w14:paraId="7B7B7C4F" w14:textId="77777777" w:rsidR="00E936FE" w:rsidRDefault="00000000">
            <w:pPr>
              <w:pBdr>
                <w:top w:val="nil"/>
                <w:left w:val="nil"/>
                <w:bottom w:val="nil"/>
                <w:right w:val="nil"/>
                <w:between w:val="nil"/>
              </w:pBdr>
              <w:spacing w:before="111" w:after="0" w:line="246" w:lineRule="auto"/>
              <w:ind w:left="105" w:right="389"/>
              <w:jc w:val="center"/>
              <w:rPr>
                <w:b/>
                <w:bCs/>
              </w:rPr>
            </w:pPr>
            <w:r>
              <w:rPr>
                <w:b/>
                <w:bCs/>
              </w:rPr>
              <w:t>Meaning</w:t>
            </w:r>
          </w:p>
        </w:tc>
      </w:tr>
      <w:tr w:rsidR="00E936FE" w14:paraId="7B7B7C53" w14:textId="77777777">
        <w:trPr>
          <w:trHeight w:val="520"/>
          <w:jc w:val="center"/>
        </w:trPr>
        <w:tc>
          <w:tcPr>
            <w:tcW w:w="3420" w:type="dxa"/>
            <w:tcMar>
              <w:top w:w="72" w:type="dxa"/>
              <w:left w:w="72" w:type="dxa"/>
              <w:bottom w:w="72" w:type="dxa"/>
              <w:right w:w="72" w:type="dxa"/>
            </w:tcMar>
            <w:vAlign w:val="center"/>
          </w:tcPr>
          <w:p w14:paraId="7B7B7C51" w14:textId="77777777" w:rsidR="00E936FE" w:rsidRDefault="00000000">
            <w:pPr>
              <w:pBdr>
                <w:top w:val="nil"/>
                <w:left w:val="nil"/>
                <w:bottom w:val="nil"/>
                <w:right w:val="nil"/>
                <w:between w:val="nil"/>
              </w:pBdr>
              <w:spacing w:before="111" w:after="0" w:line="246" w:lineRule="auto"/>
              <w:ind w:left="95" w:right="389" w:hanging="5"/>
              <w:rPr>
                <w:color w:val="000000"/>
              </w:rPr>
            </w:pPr>
            <w:r>
              <w:t>ACA</w:t>
            </w:r>
          </w:p>
        </w:tc>
        <w:tc>
          <w:tcPr>
            <w:tcW w:w="5940" w:type="dxa"/>
            <w:tcMar>
              <w:top w:w="72" w:type="dxa"/>
              <w:left w:w="72" w:type="dxa"/>
              <w:bottom w:w="72" w:type="dxa"/>
              <w:right w:w="72" w:type="dxa"/>
            </w:tcMar>
            <w:vAlign w:val="center"/>
          </w:tcPr>
          <w:p w14:paraId="7B7B7C52" w14:textId="77777777" w:rsidR="00E936FE" w:rsidRDefault="00000000">
            <w:pPr>
              <w:pBdr>
                <w:top w:val="nil"/>
                <w:left w:val="nil"/>
                <w:bottom w:val="nil"/>
                <w:right w:val="nil"/>
                <w:between w:val="nil"/>
              </w:pBdr>
              <w:spacing w:before="111" w:after="0" w:line="246" w:lineRule="auto"/>
              <w:ind w:left="105" w:right="389" w:hanging="15"/>
              <w:rPr>
                <w:color w:val="000000"/>
              </w:rPr>
            </w:pPr>
            <w:r>
              <w:t>Associate Contractor(s) Agreement</w:t>
            </w:r>
          </w:p>
        </w:tc>
      </w:tr>
      <w:tr w:rsidR="00E936FE" w14:paraId="7B7B7C56" w14:textId="77777777">
        <w:trPr>
          <w:trHeight w:val="520"/>
          <w:jc w:val="center"/>
        </w:trPr>
        <w:tc>
          <w:tcPr>
            <w:tcW w:w="3420" w:type="dxa"/>
            <w:tcMar>
              <w:top w:w="72" w:type="dxa"/>
              <w:left w:w="72" w:type="dxa"/>
              <w:bottom w:w="72" w:type="dxa"/>
              <w:right w:w="72" w:type="dxa"/>
            </w:tcMar>
            <w:vAlign w:val="center"/>
          </w:tcPr>
          <w:p w14:paraId="7B7B7C54"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AK</w:t>
            </w:r>
          </w:p>
        </w:tc>
        <w:tc>
          <w:tcPr>
            <w:tcW w:w="5940" w:type="dxa"/>
            <w:tcMar>
              <w:top w:w="72" w:type="dxa"/>
              <w:left w:w="72" w:type="dxa"/>
              <w:bottom w:w="72" w:type="dxa"/>
              <w:right w:w="72" w:type="dxa"/>
            </w:tcMar>
            <w:vAlign w:val="center"/>
          </w:tcPr>
          <w:p w14:paraId="7B7B7C55"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Alaska</w:t>
            </w:r>
          </w:p>
        </w:tc>
      </w:tr>
      <w:tr w:rsidR="00E936FE" w14:paraId="7B7B7C59" w14:textId="77777777">
        <w:trPr>
          <w:trHeight w:val="520"/>
          <w:jc w:val="center"/>
        </w:trPr>
        <w:tc>
          <w:tcPr>
            <w:tcW w:w="3420" w:type="dxa"/>
            <w:tcMar>
              <w:top w:w="72" w:type="dxa"/>
              <w:left w:w="72" w:type="dxa"/>
              <w:bottom w:w="72" w:type="dxa"/>
              <w:right w:w="72" w:type="dxa"/>
            </w:tcMar>
            <w:vAlign w:val="center"/>
          </w:tcPr>
          <w:p w14:paraId="7B7B7C57" w14:textId="77777777" w:rsidR="00E936FE" w:rsidRDefault="00000000">
            <w:pPr>
              <w:pBdr>
                <w:top w:val="nil"/>
                <w:left w:val="nil"/>
                <w:bottom w:val="nil"/>
                <w:right w:val="nil"/>
                <w:between w:val="nil"/>
              </w:pBdr>
              <w:spacing w:before="111" w:after="0" w:line="246" w:lineRule="auto"/>
              <w:ind w:left="95" w:right="389" w:hanging="5"/>
              <w:rPr>
                <w:color w:val="000000"/>
              </w:rPr>
            </w:pPr>
            <w:r>
              <w:t>ANSI</w:t>
            </w:r>
          </w:p>
        </w:tc>
        <w:tc>
          <w:tcPr>
            <w:tcW w:w="5940" w:type="dxa"/>
            <w:tcMar>
              <w:top w:w="72" w:type="dxa"/>
              <w:left w:w="72" w:type="dxa"/>
              <w:bottom w:w="72" w:type="dxa"/>
              <w:right w:w="72" w:type="dxa"/>
            </w:tcMar>
            <w:vAlign w:val="center"/>
          </w:tcPr>
          <w:p w14:paraId="7B7B7C58" w14:textId="77777777" w:rsidR="00E936FE" w:rsidRDefault="00000000">
            <w:pPr>
              <w:pBdr>
                <w:top w:val="nil"/>
                <w:left w:val="nil"/>
                <w:bottom w:val="nil"/>
                <w:right w:val="nil"/>
                <w:between w:val="nil"/>
              </w:pBdr>
              <w:spacing w:before="111" w:after="0" w:line="246" w:lineRule="auto"/>
              <w:ind w:left="105" w:right="389" w:hanging="15"/>
              <w:rPr>
                <w:color w:val="000000"/>
              </w:rPr>
            </w:pPr>
            <w:r>
              <w:t>American National Standards Institute</w:t>
            </w:r>
          </w:p>
        </w:tc>
      </w:tr>
      <w:tr w:rsidR="00E936FE" w14:paraId="7B7B7C5C" w14:textId="77777777">
        <w:trPr>
          <w:trHeight w:val="520"/>
          <w:jc w:val="center"/>
        </w:trPr>
        <w:tc>
          <w:tcPr>
            <w:tcW w:w="3420" w:type="dxa"/>
            <w:tcMar>
              <w:top w:w="72" w:type="dxa"/>
              <w:left w:w="72" w:type="dxa"/>
              <w:bottom w:w="72" w:type="dxa"/>
              <w:right w:w="72" w:type="dxa"/>
            </w:tcMar>
            <w:vAlign w:val="center"/>
          </w:tcPr>
          <w:p w14:paraId="7B7B7C5A" w14:textId="77777777" w:rsidR="00E936FE" w:rsidRDefault="00000000">
            <w:pPr>
              <w:pBdr>
                <w:top w:val="nil"/>
                <w:left w:val="nil"/>
                <w:bottom w:val="nil"/>
                <w:right w:val="nil"/>
                <w:between w:val="nil"/>
              </w:pBdr>
              <w:spacing w:before="111" w:after="0" w:line="246" w:lineRule="auto"/>
              <w:ind w:left="95" w:right="389" w:hanging="5"/>
              <w:rPr>
                <w:color w:val="000000"/>
              </w:rPr>
            </w:pPr>
            <w:r>
              <w:t>ARB</w:t>
            </w:r>
          </w:p>
        </w:tc>
        <w:tc>
          <w:tcPr>
            <w:tcW w:w="5940" w:type="dxa"/>
            <w:tcMar>
              <w:top w:w="72" w:type="dxa"/>
              <w:left w:w="72" w:type="dxa"/>
              <w:bottom w:w="72" w:type="dxa"/>
              <w:right w:w="72" w:type="dxa"/>
            </w:tcMar>
            <w:vAlign w:val="center"/>
          </w:tcPr>
          <w:p w14:paraId="7B7B7C5B" w14:textId="77777777" w:rsidR="00E936FE" w:rsidRDefault="00000000">
            <w:pPr>
              <w:pBdr>
                <w:top w:val="nil"/>
                <w:left w:val="nil"/>
                <w:bottom w:val="nil"/>
                <w:right w:val="nil"/>
                <w:between w:val="nil"/>
              </w:pBdr>
              <w:spacing w:before="111" w:after="0" w:line="246" w:lineRule="auto"/>
              <w:ind w:left="105" w:right="389" w:hanging="15"/>
              <w:rPr>
                <w:color w:val="000000"/>
              </w:rPr>
            </w:pPr>
            <w:r>
              <w:t>Anomaly Review Board</w:t>
            </w:r>
          </w:p>
        </w:tc>
      </w:tr>
      <w:tr w:rsidR="00E936FE" w14:paraId="7B7B7C5F" w14:textId="77777777">
        <w:trPr>
          <w:trHeight w:val="520"/>
          <w:jc w:val="center"/>
        </w:trPr>
        <w:tc>
          <w:tcPr>
            <w:tcW w:w="3420" w:type="dxa"/>
            <w:tcMar>
              <w:top w:w="72" w:type="dxa"/>
              <w:left w:w="72" w:type="dxa"/>
              <w:bottom w:w="72" w:type="dxa"/>
              <w:right w:w="72" w:type="dxa"/>
            </w:tcMar>
            <w:vAlign w:val="center"/>
          </w:tcPr>
          <w:p w14:paraId="7B7B7C5D"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ARM</w:t>
            </w:r>
          </w:p>
        </w:tc>
        <w:tc>
          <w:tcPr>
            <w:tcW w:w="5940" w:type="dxa"/>
            <w:tcMar>
              <w:top w:w="72" w:type="dxa"/>
              <w:left w:w="72" w:type="dxa"/>
              <w:bottom w:w="72" w:type="dxa"/>
              <w:right w:w="72" w:type="dxa"/>
            </w:tcMar>
            <w:vAlign w:val="center"/>
          </w:tcPr>
          <w:p w14:paraId="7B7B7C5E"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Active Risk Management</w:t>
            </w:r>
          </w:p>
        </w:tc>
      </w:tr>
      <w:tr w:rsidR="00E936FE" w14:paraId="7B7B7C62" w14:textId="77777777">
        <w:trPr>
          <w:trHeight w:val="520"/>
          <w:jc w:val="center"/>
        </w:trPr>
        <w:tc>
          <w:tcPr>
            <w:tcW w:w="3420" w:type="dxa"/>
            <w:tcMar>
              <w:top w:w="72" w:type="dxa"/>
              <w:left w:w="72" w:type="dxa"/>
              <w:bottom w:w="72" w:type="dxa"/>
              <w:right w:w="72" w:type="dxa"/>
            </w:tcMar>
            <w:vAlign w:val="center"/>
          </w:tcPr>
          <w:p w14:paraId="7B7B7C60"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AO</w:t>
            </w:r>
          </w:p>
        </w:tc>
        <w:tc>
          <w:tcPr>
            <w:tcW w:w="5940" w:type="dxa"/>
            <w:tcMar>
              <w:top w:w="72" w:type="dxa"/>
              <w:left w:w="72" w:type="dxa"/>
              <w:bottom w:w="72" w:type="dxa"/>
              <w:right w:w="72" w:type="dxa"/>
            </w:tcMar>
            <w:vAlign w:val="center"/>
          </w:tcPr>
          <w:p w14:paraId="7B7B7C61"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Authorizing Official</w:t>
            </w:r>
          </w:p>
        </w:tc>
      </w:tr>
      <w:tr w:rsidR="00E936FE" w14:paraId="7B7B7C65" w14:textId="77777777">
        <w:trPr>
          <w:trHeight w:val="519"/>
          <w:jc w:val="center"/>
        </w:trPr>
        <w:tc>
          <w:tcPr>
            <w:tcW w:w="3420" w:type="dxa"/>
            <w:tcMar>
              <w:top w:w="72" w:type="dxa"/>
              <w:left w:w="72" w:type="dxa"/>
              <w:bottom w:w="72" w:type="dxa"/>
              <w:right w:w="72" w:type="dxa"/>
            </w:tcMar>
            <w:vAlign w:val="center"/>
          </w:tcPr>
          <w:p w14:paraId="7B7B7C63"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ATO</w:t>
            </w:r>
          </w:p>
        </w:tc>
        <w:tc>
          <w:tcPr>
            <w:tcW w:w="5940" w:type="dxa"/>
            <w:tcMar>
              <w:top w:w="72" w:type="dxa"/>
              <w:left w:w="72" w:type="dxa"/>
              <w:bottom w:w="72" w:type="dxa"/>
              <w:right w:w="72" w:type="dxa"/>
            </w:tcMar>
            <w:vAlign w:val="center"/>
          </w:tcPr>
          <w:p w14:paraId="7B7B7C64"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Authority to Operate</w:t>
            </w:r>
          </w:p>
        </w:tc>
      </w:tr>
      <w:tr w:rsidR="00E936FE" w14:paraId="7B7B7C68" w14:textId="77777777">
        <w:trPr>
          <w:trHeight w:val="519"/>
          <w:jc w:val="center"/>
        </w:trPr>
        <w:tc>
          <w:tcPr>
            <w:tcW w:w="3420" w:type="dxa"/>
            <w:tcMar>
              <w:top w:w="72" w:type="dxa"/>
              <w:left w:w="72" w:type="dxa"/>
              <w:bottom w:w="72" w:type="dxa"/>
              <w:right w:w="72" w:type="dxa"/>
            </w:tcMar>
            <w:vAlign w:val="center"/>
          </w:tcPr>
          <w:p w14:paraId="7B7B7C66"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BICSI</w:t>
            </w:r>
          </w:p>
        </w:tc>
        <w:tc>
          <w:tcPr>
            <w:tcW w:w="5940" w:type="dxa"/>
            <w:tcMar>
              <w:top w:w="72" w:type="dxa"/>
              <w:left w:w="72" w:type="dxa"/>
              <w:bottom w:w="72" w:type="dxa"/>
              <w:right w:w="72" w:type="dxa"/>
            </w:tcMar>
            <w:vAlign w:val="center"/>
          </w:tcPr>
          <w:p w14:paraId="7B7B7C67" w14:textId="77777777" w:rsidR="00E936FE" w:rsidRDefault="00000000">
            <w:pPr>
              <w:pBdr>
                <w:top w:val="nil"/>
                <w:left w:val="nil"/>
                <w:bottom w:val="nil"/>
                <w:right w:val="nil"/>
                <w:between w:val="nil"/>
              </w:pBdr>
              <w:spacing w:before="111" w:after="0" w:line="246" w:lineRule="auto"/>
              <w:ind w:left="105" w:right="389" w:hanging="15"/>
              <w:rPr>
                <w:color w:val="000000"/>
              </w:rPr>
            </w:pPr>
            <w:r>
              <w:t>Building Industry Consulting Service International</w:t>
            </w:r>
          </w:p>
        </w:tc>
      </w:tr>
      <w:tr w:rsidR="00E936FE" w14:paraId="7B7B7C6B" w14:textId="77777777">
        <w:trPr>
          <w:trHeight w:val="520"/>
          <w:jc w:val="center"/>
        </w:trPr>
        <w:tc>
          <w:tcPr>
            <w:tcW w:w="3420" w:type="dxa"/>
            <w:tcMar>
              <w:top w:w="72" w:type="dxa"/>
              <w:left w:w="72" w:type="dxa"/>
              <w:bottom w:w="72" w:type="dxa"/>
              <w:right w:w="72" w:type="dxa"/>
            </w:tcMar>
            <w:vAlign w:val="center"/>
          </w:tcPr>
          <w:p w14:paraId="7B7B7C69"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BOM</w:t>
            </w:r>
          </w:p>
        </w:tc>
        <w:tc>
          <w:tcPr>
            <w:tcW w:w="5940" w:type="dxa"/>
            <w:tcMar>
              <w:top w:w="72" w:type="dxa"/>
              <w:left w:w="72" w:type="dxa"/>
              <w:bottom w:w="72" w:type="dxa"/>
              <w:right w:w="72" w:type="dxa"/>
            </w:tcMar>
            <w:vAlign w:val="center"/>
          </w:tcPr>
          <w:p w14:paraId="7B7B7C6A"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Bill of Materials</w:t>
            </w:r>
          </w:p>
        </w:tc>
      </w:tr>
      <w:tr w:rsidR="00E936FE" w14:paraId="7B7B7C6E" w14:textId="77777777">
        <w:trPr>
          <w:trHeight w:val="520"/>
          <w:jc w:val="center"/>
        </w:trPr>
        <w:tc>
          <w:tcPr>
            <w:tcW w:w="3420" w:type="dxa"/>
            <w:tcMar>
              <w:top w:w="72" w:type="dxa"/>
              <w:left w:w="72" w:type="dxa"/>
              <w:bottom w:w="72" w:type="dxa"/>
              <w:right w:w="72" w:type="dxa"/>
            </w:tcMar>
            <w:vAlign w:val="center"/>
          </w:tcPr>
          <w:p w14:paraId="7B7B7C6C"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CBU</w:t>
            </w:r>
          </w:p>
        </w:tc>
        <w:tc>
          <w:tcPr>
            <w:tcW w:w="5940" w:type="dxa"/>
            <w:tcMar>
              <w:top w:w="72" w:type="dxa"/>
              <w:left w:w="72" w:type="dxa"/>
              <w:bottom w:w="72" w:type="dxa"/>
              <w:right w:w="72" w:type="dxa"/>
            </w:tcMar>
            <w:vAlign w:val="center"/>
          </w:tcPr>
          <w:p w14:paraId="7B7B7C6D"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Consolidated Back-up Unit</w:t>
            </w:r>
          </w:p>
        </w:tc>
      </w:tr>
      <w:tr w:rsidR="00E936FE" w14:paraId="7B7B7C71" w14:textId="77777777">
        <w:trPr>
          <w:trHeight w:val="519"/>
          <w:jc w:val="center"/>
        </w:trPr>
        <w:tc>
          <w:tcPr>
            <w:tcW w:w="3420" w:type="dxa"/>
            <w:tcMar>
              <w:top w:w="72" w:type="dxa"/>
              <w:left w:w="72" w:type="dxa"/>
              <w:bottom w:w="72" w:type="dxa"/>
              <w:right w:w="72" w:type="dxa"/>
            </w:tcMar>
            <w:vAlign w:val="center"/>
          </w:tcPr>
          <w:p w14:paraId="7B7B7C6F"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CCB</w:t>
            </w:r>
          </w:p>
        </w:tc>
        <w:tc>
          <w:tcPr>
            <w:tcW w:w="5940" w:type="dxa"/>
            <w:tcMar>
              <w:top w:w="72" w:type="dxa"/>
              <w:left w:w="72" w:type="dxa"/>
              <w:bottom w:w="72" w:type="dxa"/>
              <w:right w:w="72" w:type="dxa"/>
            </w:tcMar>
            <w:vAlign w:val="center"/>
          </w:tcPr>
          <w:p w14:paraId="7B7B7C70"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Change Control Board</w:t>
            </w:r>
          </w:p>
        </w:tc>
      </w:tr>
      <w:tr w:rsidR="00E936FE" w14:paraId="7B7B7C74" w14:textId="77777777">
        <w:trPr>
          <w:trHeight w:val="519"/>
          <w:jc w:val="center"/>
        </w:trPr>
        <w:tc>
          <w:tcPr>
            <w:tcW w:w="3420" w:type="dxa"/>
            <w:tcMar>
              <w:top w:w="72" w:type="dxa"/>
              <w:left w:w="72" w:type="dxa"/>
              <w:bottom w:w="72" w:type="dxa"/>
              <w:right w:w="72" w:type="dxa"/>
            </w:tcMar>
            <w:vAlign w:val="center"/>
          </w:tcPr>
          <w:p w14:paraId="7B7B7C72"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CCB</w:t>
            </w:r>
          </w:p>
        </w:tc>
        <w:tc>
          <w:tcPr>
            <w:tcW w:w="5940" w:type="dxa"/>
            <w:tcMar>
              <w:top w:w="72" w:type="dxa"/>
              <w:left w:w="72" w:type="dxa"/>
              <w:bottom w:w="72" w:type="dxa"/>
              <w:right w:w="72" w:type="dxa"/>
            </w:tcMar>
            <w:vAlign w:val="center"/>
          </w:tcPr>
          <w:p w14:paraId="7B7B7C73"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Control Board</w:t>
            </w:r>
          </w:p>
        </w:tc>
      </w:tr>
      <w:tr w:rsidR="00E936FE" w14:paraId="7B7B7C77" w14:textId="77777777">
        <w:trPr>
          <w:trHeight w:val="520"/>
          <w:jc w:val="center"/>
        </w:trPr>
        <w:tc>
          <w:tcPr>
            <w:tcW w:w="3420" w:type="dxa"/>
            <w:tcMar>
              <w:top w:w="72" w:type="dxa"/>
              <w:left w:w="72" w:type="dxa"/>
              <w:bottom w:w="72" w:type="dxa"/>
              <w:right w:w="72" w:type="dxa"/>
            </w:tcMar>
            <w:vAlign w:val="center"/>
          </w:tcPr>
          <w:p w14:paraId="7B7B7C75"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CCR</w:t>
            </w:r>
          </w:p>
        </w:tc>
        <w:tc>
          <w:tcPr>
            <w:tcW w:w="5940" w:type="dxa"/>
            <w:tcMar>
              <w:top w:w="72" w:type="dxa"/>
              <w:left w:w="72" w:type="dxa"/>
              <w:bottom w:w="72" w:type="dxa"/>
              <w:right w:w="72" w:type="dxa"/>
            </w:tcMar>
            <w:vAlign w:val="center"/>
          </w:tcPr>
          <w:p w14:paraId="7B7B7C76"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Change Request</w:t>
            </w:r>
            <w:r>
              <w:t xml:space="preserve">     </w:t>
            </w:r>
          </w:p>
        </w:tc>
      </w:tr>
      <w:tr w:rsidR="00E936FE" w14:paraId="7B7B7C7A" w14:textId="77777777">
        <w:trPr>
          <w:trHeight w:val="520"/>
          <w:jc w:val="center"/>
        </w:trPr>
        <w:tc>
          <w:tcPr>
            <w:tcW w:w="3420" w:type="dxa"/>
            <w:tcMar>
              <w:top w:w="72" w:type="dxa"/>
              <w:left w:w="72" w:type="dxa"/>
              <w:bottom w:w="72" w:type="dxa"/>
              <w:right w:w="72" w:type="dxa"/>
            </w:tcMar>
            <w:vAlign w:val="center"/>
          </w:tcPr>
          <w:p w14:paraId="7B7B7C78"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CD</w:t>
            </w:r>
          </w:p>
        </w:tc>
        <w:tc>
          <w:tcPr>
            <w:tcW w:w="5940" w:type="dxa"/>
            <w:tcMar>
              <w:top w:w="72" w:type="dxa"/>
              <w:left w:w="72" w:type="dxa"/>
              <w:bottom w:w="72" w:type="dxa"/>
              <w:right w:w="72" w:type="dxa"/>
            </w:tcMar>
            <w:vAlign w:val="center"/>
          </w:tcPr>
          <w:p w14:paraId="7B7B7C79"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Compact Disk</w:t>
            </w:r>
          </w:p>
        </w:tc>
      </w:tr>
      <w:tr w:rsidR="00E936FE" w14:paraId="7B7B7C7D" w14:textId="77777777">
        <w:trPr>
          <w:trHeight w:val="520"/>
          <w:jc w:val="center"/>
        </w:trPr>
        <w:tc>
          <w:tcPr>
            <w:tcW w:w="3420" w:type="dxa"/>
            <w:tcMar>
              <w:top w:w="72" w:type="dxa"/>
              <w:left w:w="72" w:type="dxa"/>
              <w:bottom w:w="72" w:type="dxa"/>
              <w:right w:w="72" w:type="dxa"/>
            </w:tcMar>
            <w:vAlign w:val="center"/>
          </w:tcPr>
          <w:p w14:paraId="7B7B7C7B"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CDA</w:t>
            </w:r>
          </w:p>
        </w:tc>
        <w:tc>
          <w:tcPr>
            <w:tcW w:w="5940" w:type="dxa"/>
            <w:tcMar>
              <w:top w:w="72" w:type="dxa"/>
              <w:left w:w="72" w:type="dxa"/>
              <w:bottom w:w="72" w:type="dxa"/>
              <w:right w:w="72" w:type="dxa"/>
            </w:tcMar>
            <w:vAlign w:val="center"/>
          </w:tcPr>
          <w:p w14:paraId="7B7B7C7C"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Command and Data Acquisition</w:t>
            </w:r>
          </w:p>
        </w:tc>
      </w:tr>
      <w:tr w:rsidR="00E936FE" w14:paraId="7B7B7C80" w14:textId="77777777">
        <w:trPr>
          <w:trHeight w:val="520"/>
          <w:jc w:val="center"/>
        </w:trPr>
        <w:tc>
          <w:tcPr>
            <w:tcW w:w="3420" w:type="dxa"/>
            <w:tcMar>
              <w:top w:w="72" w:type="dxa"/>
              <w:left w:w="72" w:type="dxa"/>
              <w:bottom w:w="72" w:type="dxa"/>
              <w:right w:w="72" w:type="dxa"/>
            </w:tcMar>
            <w:vAlign w:val="center"/>
          </w:tcPr>
          <w:p w14:paraId="7B7B7C7E"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CI</w:t>
            </w:r>
          </w:p>
        </w:tc>
        <w:tc>
          <w:tcPr>
            <w:tcW w:w="5940" w:type="dxa"/>
            <w:tcMar>
              <w:top w:w="72" w:type="dxa"/>
              <w:left w:w="72" w:type="dxa"/>
              <w:bottom w:w="72" w:type="dxa"/>
              <w:right w:w="72" w:type="dxa"/>
            </w:tcMar>
            <w:vAlign w:val="center"/>
          </w:tcPr>
          <w:p w14:paraId="7B7B7C7F"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Item</w:t>
            </w:r>
          </w:p>
        </w:tc>
      </w:tr>
      <w:tr w:rsidR="00E936FE" w14:paraId="7B7B7C83" w14:textId="77777777">
        <w:trPr>
          <w:trHeight w:val="520"/>
          <w:jc w:val="center"/>
        </w:trPr>
        <w:tc>
          <w:tcPr>
            <w:tcW w:w="3420" w:type="dxa"/>
            <w:tcMar>
              <w:top w:w="72" w:type="dxa"/>
              <w:left w:w="72" w:type="dxa"/>
              <w:bottom w:w="72" w:type="dxa"/>
              <w:right w:w="72" w:type="dxa"/>
            </w:tcMar>
            <w:vAlign w:val="center"/>
          </w:tcPr>
          <w:p w14:paraId="7B7B7C81"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CM</w:t>
            </w:r>
          </w:p>
        </w:tc>
        <w:tc>
          <w:tcPr>
            <w:tcW w:w="5940" w:type="dxa"/>
            <w:tcMar>
              <w:top w:w="72" w:type="dxa"/>
              <w:left w:w="72" w:type="dxa"/>
              <w:bottom w:w="72" w:type="dxa"/>
              <w:right w:w="72" w:type="dxa"/>
            </w:tcMar>
            <w:vAlign w:val="center"/>
          </w:tcPr>
          <w:p w14:paraId="7B7B7C82"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Configuration Management</w:t>
            </w:r>
          </w:p>
        </w:tc>
      </w:tr>
      <w:tr w:rsidR="00E936FE" w14:paraId="7B7B7C86" w14:textId="77777777">
        <w:trPr>
          <w:trHeight w:val="520"/>
          <w:jc w:val="center"/>
        </w:trPr>
        <w:tc>
          <w:tcPr>
            <w:tcW w:w="3420" w:type="dxa"/>
            <w:tcMar>
              <w:top w:w="72" w:type="dxa"/>
              <w:left w:w="72" w:type="dxa"/>
              <w:bottom w:w="72" w:type="dxa"/>
              <w:right w:w="72" w:type="dxa"/>
            </w:tcMar>
            <w:vAlign w:val="center"/>
          </w:tcPr>
          <w:p w14:paraId="7B7B7C84"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lastRenderedPageBreak/>
              <w:t>CO</w:t>
            </w:r>
          </w:p>
        </w:tc>
        <w:tc>
          <w:tcPr>
            <w:tcW w:w="5940" w:type="dxa"/>
            <w:tcMar>
              <w:top w:w="72" w:type="dxa"/>
              <w:left w:w="72" w:type="dxa"/>
              <w:bottom w:w="72" w:type="dxa"/>
              <w:right w:w="72" w:type="dxa"/>
            </w:tcMar>
            <w:vAlign w:val="center"/>
          </w:tcPr>
          <w:p w14:paraId="7B7B7C85"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Contracting Officer</w:t>
            </w:r>
          </w:p>
        </w:tc>
      </w:tr>
      <w:tr w:rsidR="00E936FE" w14:paraId="7B7B7C89" w14:textId="77777777">
        <w:trPr>
          <w:trHeight w:val="520"/>
          <w:jc w:val="center"/>
        </w:trPr>
        <w:tc>
          <w:tcPr>
            <w:tcW w:w="3420" w:type="dxa"/>
            <w:tcMar>
              <w:top w:w="72" w:type="dxa"/>
              <w:left w:w="72" w:type="dxa"/>
              <w:bottom w:w="72" w:type="dxa"/>
              <w:right w:w="72" w:type="dxa"/>
            </w:tcMar>
            <w:vAlign w:val="center"/>
          </w:tcPr>
          <w:p w14:paraId="7B7B7C87"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CONOP</w:t>
            </w:r>
          </w:p>
        </w:tc>
        <w:tc>
          <w:tcPr>
            <w:tcW w:w="5940" w:type="dxa"/>
            <w:tcMar>
              <w:top w:w="72" w:type="dxa"/>
              <w:left w:w="72" w:type="dxa"/>
              <w:bottom w:w="72" w:type="dxa"/>
              <w:right w:w="72" w:type="dxa"/>
            </w:tcMar>
            <w:vAlign w:val="center"/>
          </w:tcPr>
          <w:p w14:paraId="7B7B7C88"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Concept of Operations</w:t>
            </w:r>
          </w:p>
        </w:tc>
      </w:tr>
      <w:tr w:rsidR="00E936FE" w14:paraId="7B7B7C8C" w14:textId="77777777">
        <w:trPr>
          <w:trHeight w:val="520"/>
          <w:jc w:val="center"/>
        </w:trPr>
        <w:tc>
          <w:tcPr>
            <w:tcW w:w="3420" w:type="dxa"/>
            <w:tcMar>
              <w:top w:w="72" w:type="dxa"/>
              <w:left w:w="72" w:type="dxa"/>
              <w:bottom w:w="72" w:type="dxa"/>
              <w:right w:w="72" w:type="dxa"/>
            </w:tcMar>
            <w:vAlign w:val="center"/>
          </w:tcPr>
          <w:p w14:paraId="7B7B7C8A" w14:textId="77777777" w:rsidR="00E936FE" w:rsidRDefault="00000000">
            <w:pPr>
              <w:pBdr>
                <w:top w:val="nil"/>
                <w:left w:val="nil"/>
                <w:bottom w:val="nil"/>
                <w:right w:val="nil"/>
                <w:between w:val="nil"/>
              </w:pBdr>
              <w:spacing w:before="111" w:after="0" w:line="246" w:lineRule="auto"/>
              <w:ind w:left="95" w:right="389" w:hanging="5"/>
              <w:rPr>
                <w:color w:val="000000"/>
              </w:rPr>
            </w:pPr>
            <w:r>
              <w:t>CONUS</w:t>
            </w:r>
          </w:p>
        </w:tc>
        <w:tc>
          <w:tcPr>
            <w:tcW w:w="5940" w:type="dxa"/>
            <w:tcMar>
              <w:top w:w="72" w:type="dxa"/>
              <w:left w:w="72" w:type="dxa"/>
              <w:bottom w:w="72" w:type="dxa"/>
              <w:right w:w="72" w:type="dxa"/>
            </w:tcMar>
            <w:vAlign w:val="center"/>
          </w:tcPr>
          <w:p w14:paraId="7B7B7C8B" w14:textId="77777777" w:rsidR="00E936FE" w:rsidRDefault="00000000">
            <w:pPr>
              <w:pBdr>
                <w:top w:val="nil"/>
                <w:left w:val="nil"/>
                <w:bottom w:val="nil"/>
                <w:right w:val="nil"/>
                <w:between w:val="nil"/>
              </w:pBdr>
              <w:spacing w:before="111" w:after="0" w:line="246" w:lineRule="auto"/>
              <w:ind w:left="105" w:right="389" w:hanging="15"/>
              <w:rPr>
                <w:color w:val="000000"/>
              </w:rPr>
            </w:pPr>
            <w:r>
              <w:t>Continental United States</w:t>
            </w:r>
          </w:p>
        </w:tc>
      </w:tr>
      <w:tr w:rsidR="00E936FE" w14:paraId="7B7B7C8F" w14:textId="77777777">
        <w:trPr>
          <w:trHeight w:val="519"/>
          <w:jc w:val="center"/>
        </w:trPr>
        <w:tc>
          <w:tcPr>
            <w:tcW w:w="3420" w:type="dxa"/>
            <w:tcMar>
              <w:top w:w="72" w:type="dxa"/>
              <w:left w:w="72" w:type="dxa"/>
              <w:bottom w:w="72" w:type="dxa"/>
              <w:right w:w="72" w:type="dxa"/>
            </w:tcMar>
            <w:vAlign w:val="center"/>
          </w:tcPr>
          <w:p w14:paraId="7B7B7C8D"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COOP</w:t>
            </w:r>
          </w:p>
        </w:tc>
        <w:tc>
          <w:tcPr>
            <w:tcW w:w="5940" w:type="dxa"/>
            <w:tcMar>
              <w:top w:w="72" w:type="dxa"/>
              <w:left w:w="72" w:type="dxa"/>
              <w:bottom w:w="72" w:type="dxa"/>
              <w:right w:w="72" w:type="dxa"/>
            </w:tcMar>
            <w:vAlign w:val="center"/>
          </w:tcPr>
          <w:p w14:paraId="7B7B7C8E"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Continuity of Operations</w:t>
            </w:r>
          </w:p>
        </w:tc>
      </w:tr>
      <w:tr w:rsidR="00E936FE" w14:paraId="7B7B7C92" w14:textId="77777777">
        <w:trPr>
          <w:trHeight w:val="520"/>
          <w:jc w:val="center"/>
        </w:trPr>
        <w:tc>
          <w:tcPr>
            <w:tcW w:w="3420" w:type="dxa"/>
            <w:tcMar>
              <w:top w:w="72" w:type="dxa"/>
              <w:left w:w="72" w:type="dxa"/>
              <w:bottom w:w="72" w:type="dxa"/>
              <w:right w:w="72" w:type="dxa"/>
            </w:tcMar>
            <w:vAlign w:val="center"/>
          </w:tcPr>
          <w:p w14:paraId="7B7B7C90"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COR</w:t>
            </w:r>
          </w:p>
        </w:tc>
        <w:tc>
          <w:tcPr>
            <w:tcW w:w="5940" w:type="dxa"/>
            <w:tcMar>
              <w:top w:w="72" w:type="dxa"/>
              <w:left w:w="72" w:type="dxa"/>
              <w:bottom w:w="72" w:type="dxa"/>
              <w:right w:w="72" w:type="dxa"/>
            </w:tcMar>
            <w:vAlign w:val="center"/>
          </w:tcPr>
          <w:p w14:paraId="7B7B7C91"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Contracting Officer</w:t>
            </w:r>
            <w:r>
              <w:t>’s</w:t>
            </w:r>
            <w:r>
              <w:rPr>
                <w:color w:val="000000"/>
              </w:rPr>
              <w:t xml:space="preserve"> Representative</w:t>
            </w:r>
          </w:p>
        </w:tc>
      </w:tr>
      <w:tr w:rsidR="00E936FE" w14:paraId="7B7B7C95" w14:textId="77777777">
        <w:trPr>
          <w:trHeight w:val="520"/>
          <w:jc w:val="center"/>
        </w:trPr>
        <w:tc>
          <w:tcPr>
            <w:tcW w:w="3420" w:type="dxa"/>
            <w:tcMar>
              <w:top w:w="72" w:type="dxa"/>
              <w:left w:w="72" w:type="dxa"/>
              <w:bottom w:w="72" w:type="dxa"/>
              <w:right w:w="72" w:type="dxa"/>
            </w:tcMar>
            <w:vAlign w:val="center"/>
          </w:tcPr>
          <w:p w14:paraId="7B7B7C93"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CPU</w:t>
            </w:r>
          </w:p>
        </w:tc>
        <w:tc>
          <w:tcPr>
            <w:tcW w:w="5940" w:type="dxa"/>
            <w:tcMar>
              <w:top w:w="72" w:type="dxa"/>
              <w:left w:w="72" w:type="dxa"/>
              <w:bottom w:w="72" w:type="dxa"/>
              <w:right w:w="72" w:type="dxa"/>
            </w:tcMar>
            <w:vAlign w:val="center"/>
          </w:tcPr>
          <w:p w14:paraId="7B7B7C94" w14:textId="77777777" w:rsidR="00E936FE" w:rsidRDefault="00000000">
            <w:pPr>
              <w:pBdr>
                <w:top w:val="nil"/>
                <w:left w:val="nil"/>
                <w:bottom w:val="nil"/>
                <w:right w:val="nil"/>
                <w:between w:val="nil"/>
              </w:pBdr>
              <w:spacing w:before="111" w:after="0" w:line="246" w:lineRule="auto"/>
              <w:ind w:left="105" w:right="389" w:hanging="15"/>
              <w:rPr>
                <w:color w:val="000000"/>
              </w:rPr>
            </w:pPr>
            <w:r>
              <w:t>Computer Processing Unit</w:t>
            </w:r>
          </w:p>
        </w:tc>
      </w:tr>
      <w:tr w:rsidR="00E936FE" w14:paraId="7B7B7C98" w14:textId="77777777">
        <w:trPr>
          <w:trHeight w:val="520"/>
          <w:jc w:val="center"/>
        </w:trPr>
        <w:tc>
          <w:tcPr>
            <w:tcW w:w="3420" w:type="dxa"/>
            <w:tcMar>
              <w:top w:w="72" w:type="dxa"/>
              <w:left w:w="72" w:type="dxa"/>
              <w:bottom w:w="72" w:type="dxa"/>
              <w:right w:w="72" w:type="dxa"/>
            </w:tcMar>
            <w:vAlign w:val="center"/>
          </w:tcPr>
          <w:p w14:paraId="7B7B7C96"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CUI</w:t>
            </w:r>
          </w:p>
        </w:tc>
        <w:tc>
          <w:tcPr>
            <w:tcW w:w="5940" w:type="dxa"/>
            <w:tcMar>
              <w:top w:w="72" w:type="dxa"/>
              <w:left w:w="72" w:type="dxa"/>
              <w:bottom w:w="72" w:type="dxa"/>
              <w:right w:w="72" w:type="dxa"/>
            </w:tcMar>
            <w:vAlign w:val="center"/>
          </w:tcPr>
          <w:p w14:paraId="7B7B7C97"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Controlled Unclassified Information</w:t>
            </w:r>
          </w:p>
        </w:tc>
      </w:tr>
      <w:tr w:rsidR="00E936FE" w14:paraId="7B7B7C9B" w14:textId="77777777">
        <w:trPr>
          <w:trHeight w:val="520"/>
          <w:jc w:val="center"/>
        </w:trPr>
        <w:tc>
          <w:tcPr>
            <w:tcW w:w="3420" w:type="dxa"/>
            <w:tcMar>
              <w:top w:w="72" w:type="dxa"/>
              <w:left w:w="72" w:type="dxa"/>
              <w:bottom w:w="72" w:type="dxa"/>
              <w:right w:w="72" w:type="dxa"/>
            </w:tcMar>
            <w:vAlign w:val="center"/>
          </w:tcPr>
          <w:p w14:paraId="7B7B7C99"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DHCP</w:t>
            </w:r>
          </w:p>
        </w:tc>
        <w:tc>
          <w:tcPr>
            <w:tcW w:w="5940" w:type="dxa"/>
            <w:tcMar>
              <w:top w:w="72" w:type="dxa"/>
              <w:left w:w="72" w:type="dxa"/>
              <w:bottom w:w="72" w:type="dxa"/>
              <w:right w:w="72" w:type="dxa"/>
            </w:tcMar>
            <w:vAlign w:val="center"/>
          </w:tcPr>
          <w:p w14:paraId="7B7B7C9A" w14:textId="77777777" w:rsidR="00E936FE" w:rsidRDefault="00000000">
            <w:pPr>
              <w:pBdr>
                <w:top w:val="nil"/>
                <w:left w:val="nil"/>
                <w:bottom w:val="nil"/>
                <w:right w:val="nil"/>
                <w:between w:val="nil"/>
              </w:pBdr>
              <w:spacing w:before="111" w:after="0" w:line="246" w:lineRule="auto"/>
              <w:ind w:left="105" w:right="389" w:hanging="15"/>
              <w:rPr>
                <w:color w:val="000000"/>
              </w:rPr>
            </w:pPr>
            <w:r>
              <w:t>Dynamic Host Configuration Protocol</w:t>
            </w:r>
          </w:p>
        </w:tc>
      </w:tr>
      <w:tr w:rsidR="00E936FE" w14:paraId="7B7B7C9E" w14:textId="77777777">
        <w:trPr>
          <w:trHeight w:val="520"/>
          <w:jc w:val="center"/>
        </w:trPr>
        <w:tc>
          <w:tcPr>
            <w:tcW w:w="3420" w:type="dxa"/>
            <w:tcMar>
              <w:top w:w="72" w:type="dxa"/>
              <w:left w:w="72" w:type="dxa"/>
              <w:bottom w:w="72" w:type="dxa"/>
              <w:right w:w="72" w:type="dxa"/>
            </w:tcMar>
            <w:vAlign w:val="center"/>
          </w:tcPr>
          <w:p w14:paraId="7B7B7C9C"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DNS</w:t>
            </w:r>
          </w:p>
        </w:tc>
        <w:tc>
          <w:tcPr>
            <w:tcW w:w="5940" w:type="dxa"/>
            <w:tcMar>
              <w:top w:w="72" w:type="dxa"/>
              <w:left w:w="72" w:type="dxa"/>
              <w:bottom w:w="72" w:type="dxa"/>
              <w:right w:w="72" w:type="dxa"/>
            </w:tcMar>
            <w:vAlign w:val="center"/>
          </w:tcPr>
          <w:p w14:paraId="7B7B7C9D" w14:textId="77777777" w:rsidR="00E936FE" w:rsidRDefault="00000000">
            <w:pPr>
              <w:pBdr>
                <w:top w:val="nil"/>
                <w:left w:val="nil"/>
                <w:bottom w:val="nil"/>
                <w:right w:val="nil"/>
                <w:between w:val="nil"/>
              </w:pBdr>
              <w:spacing w:before="111" w:after="0" w:line="246" w:lineRule="auto"/>
              <w:ind w:left="105" w:right="389" w:hanging="15"/>
              <w:rPr>
                <w:color w:val="000000"/>
              </w:rPr>
            </w:pPr>
            <w:r>
              <w:t>Domain Naming Service</w:t>
            </w:r>
          </w:p>
        </w:tc>
      </w:tr>
      <w:tr w:rsidR="00E936FE" w14:paraId="7B7B7CA1" w14:textId="77777777">
        <w:trPr>
          <w:trHeight w:val="520"/>
          <w:jc w:val="center"/>
        </w:trPr>
        <w:tc>
          <w:tcPr>
            <w:tcW w:w="3420" w:type="dxa"/>
            <w:tcMar>
              <w:top w:w="72" w:type="dxa"/>
              <w:left w:w="72" w:type="dxa"/>
              <w:bottom w:w="72" w:type="dxa"/>
              <w:right w:w="72" w:type="dxa"/>
            </w:tcMar>
            <w:vAlign w:val="center"/>
          </w:tcPr>
          <w:p w14:paraId="7B7B7C9F" w14:textId="77777777" w:rsidR="00E936FE" w:rsidRDefault="00000000">
            <w:pPr>
              <w:pBdr>
                <w:top w:val="nil"/>
                <w:left w:val="nil"/>
                <w:bottom w:val="nil"/>
                <w:right w:val="nil"/>
                <w:between w:val="nil"/>
              </w:pBdr>
              <w:spacing w:before="111" w:after="0" w:line="246" w:lineRule="auto"/>
              <w:ind w:left="95" w:right="389" w:hanging="5"/>
              <w:rPr>
                <w:color w:val="000000"/>
              </w:rPr>
            </w:pPr>
            <w:r>
              <w:rPr>
                <w:color w:val="000000"/>
              </w:rPr>
              <w:t>DOC</w:t>
            </w:r>
          </w:p>
        </w:tc>
        <w:tc>
          <w:tcPr>
            <w:tcW w:w="5940" w:type="dxa"/>
            <w:tcMar>
              <w:top w:w="72" w:type="dxa"/>
              <w:left w:w="72" w:type="dxa"/>
              <w:bottom w:w="72" w:type="dxa"/>
              <w:right w:w="72" w:type="dxa"/>
            </w:tcMar>
            <w:vAlign w:val="center"/>
          </w:tcPr>
          <w:p w14:paraId="7B7B7CA0" w14:textId="77777777" w:rsidR="00E936FE" w:rsidRDefault="00000000">
            <w:pPr>
              <w:pBdr>
                <w:top w:val="nil"/>
                <w:left w:val="nil"/>
                <w:bottom w:val="nil"/>
                <w:right w:val="nil"/>
                <w:between w:val="nil"/>
              </w:pBdr>
              <w:spacing w:before="111" w:after="0" w:line="246" w:lineRule="auto"/>
              <w:ind w:left="105" w:right="389" w:hanging="15"/>
              <w:rPr>
                <w:color w:val="000000"/>
              </w:rPr>
            </w:pPr>
            <w:r>
              <w:rPr>
                <w:color w:val="000000"/>
              </w:rPr>
              <w:t>Department of Commerce</w:t>
            </w:r>
          </w:p>
        </w:tc>
      </w:tr>
      <w:tr w:rsidR="00E936FE" w14:paraId="7B7B7CA4" w14:textId="77777777">
        <w:trPr>
          <w:trHeight w:val="520"/>
          <w:jc w:val="center"/>
        </w:trPr>
        <w:tc>
          <w:tcPr>
            <w:tcW w:w="3420" w:type="dxa"/>
            <w:tcMar>
              <w:top w:w="72" w:type="dxa"/>
              <w:left w:w="72" w:type="dxa"/>
              <w:bottom w:w="72" w:type="dxa"/>
              <w:right w:w="72" w:type="dxa"/>
            </w:tcMar>
            <w:vAlign w:val="center"/>
          </w:tcPr>
          <w:p w14:paraId="7B7B7CA2"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DSCOVR</w:t>
            </w:r>
          </w:p>
        </w:tc>
        <w:tc>
          <w:tcPr>
            <w:tcW w:w="5940" w:type="dxa"/>
            <w:tcMar>
              <w:top w:w="72" w:type="dxa"/>
              <w:left w:w="72" w:type="dxa"/>
              <w:bottom w:w="72" w:type="dxa"/>
              <w:right w:w="72" w:type="dxa"/>
            </w:tcMar>
            <w:vAlign w:val="center"/>
          </w:tcPr>
          <w:p w14:paraId="7B7B7CA3"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Deep Space Climate Observatory</w:t>
            </w:r>
          </w:p>
        </w:tc>
      </w:tr>
      <w:tr w:rsidR="00E936FE" w14:paraId="7B7B7CA7" w14:textId="77777777">
        <w:trPr>
          <w:trHeight w:val="520"/>
          <w:jc w:val="center"/>
        </w:trPr>
        <w:tc>
          <w:tcPr>
            <w:tcW w:w="3420" w:type="dxa"/>
            <w:tcMar>
              <w:top w:w="72" w:type="dxa"/>
              <w:left w:w="72" w:type="dxa"/>
              <w:bottom w:w="72" w:type="dxa"/>
              <w:right w:w="72" w:type="dxa"/>
            </w:tcMar>
            <w:vAlign w:val="center"/>
          </w:tcPr>
          <w:p w14:paraId="7B7B7CA5"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DISA</w:t>
            </w:r>
          </w:p>
        </w:tc>
        <w:tc>
          <w:tcPr>
            <w:tcW w:w="5940" w:type="dxa"/>
            <w:tcMar>
              <w:top w:w="72" w:type="dxa"/>
              <w:left w:w="72" w:type="dxa"/>
              <w:bottom w:w="72" w:type="dxa"/>
              <w:right w:w="72" w:type="dxa"/>
            </w:tcMar>
            <w:vAlign w:val="center"/>
          </w:tcPr>
          <w:p w14:paraId="7B7B7CA6"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Defense Information Systems Agency</w:t>
            </w:r>
          </w:p>
        </w:tc>
      </w:tr>
      <w:tr w:rsidR="00E936FE" w14:paraId="7B7B7CAA" w14:textId="77777777">
        <w:trPr>
          <w:trHeight w:val="520"/>
          <w:jc w:val="center"/>
        </w:trPr>
        <w:tc>
          <w:tcPr>
            <w:tcW w:w="3420" w:type="dxa"/>
            <w:tcMar>
              <w:top w:w="72" w:type="dxa"/>
              <w:left w:w="72" w:type="dxa"/>
              <w:bottom w:w="72" w:type="dxa"/>
              <w:right w:w="72" w:type="dxa"/>
            </w:tcMar>
            <w:vAlign w:val="center"/>
          </w:tcPr>
          <w:p w14:paraId="7B7B7CA8" w14:textId="77777777" w:rsidR="00E936FE" w:rsidRDefault="00000000">
            <w:pPr>
              <w:pBdr>
                <w:top w:val="nil"/>
                <w:left w:val="nil"/>
                <w:bottom w:val="nil"/>
                <w:right w:val="nil"/>
                <w:between w:val="nil"/>
              </w:pBdr>
              <w:spacing w:before="106" w:after="0" w:line="246" w:lineRule="auto"/>
              <w:ind w:left="95" w:right="389" w:hanging="5"/>
              <w:rPr>
                <w:color w:val="000000"/>
              </w:rPr>
            </w:pPr>
            <w:r>
              <w:t>EA</w:t>
            </w:r>
          </w:p>
        </w:tc>
        <w:tc>
          <w:tcPr>
            <w:tcW w:w="5940" w:type="dxa"/>
            <w:tcMar>
              <w:top w:w="72" w:type="dxa"/>
              <w:left w:w="72" w:type="dxa"/>
              <w:bottom w:w="72" w:type="dxa"/>
              <w:right w:w="72" w:type="dxa"/>
            </w:tcMar>
            <w:vAlign w:val="center"/>
          </w:tcPr>
          <w:p w14:paraId="7B7B7CA9" w14:textId="77777777" w:rsidR="00E936FE" w:rsidRDefault="00000000">
            <w:pPr>
              <w:pBdr>
                <w:top w:val="nil"/>
                <w:left w:val="nil"/>
                <w:bottom w:val="nil"/>
                <w:right w:val="nil"/>
                <w:between w:val="nil"/>
              </w:pBdr>
              <w:spacing w:before="106" w:after="0" w:line="246" w:lineRule="auto"/>
              <w:ind w:left="105" w:right="389" w:hanging="15"/>
              <w:rPr>
                <w:color w:val="000000"/>
              </w:rPr>
            </w:pPr>
            <w:r>
              <w:t>Engineering Assessment</w:t>
            </w:r>
          </w:p>
        </w:tc>
      </w:tr>
      <w:tr w:rsidR="00E936FE" w14:paraId="7B7B7CAD" w14:textId="77777777">
        <w:trPr>
          <w:trHeight w:val="520"/>
          <w:jc w:val="center"/>
        </w:trPr>
        <w:tc>
          <w:tcPr>
            <w:tcW w:w="3420" w:type="dxa"/>
            <w:tcMar>
              <w:top w:w="72" w:type="dxa"/>
              <w:left w:w="72" w:type="dxa"/>
              <w:bottom w:w="72" w:type="dxa"/>
              <w:right w:w="72" w:type="dxa"/>
            </w:tcMar>
            <w:vAlign w:val="center"/>
          </w:tcPr>
          <w:p w14:paraId="7B7B7CAB"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ECMT</w:t>
            </w:r>
          </w:p>
        </w:tc>
        <w:tc>
          <w:tcPr>
            <w:tcW w:w="5940" w:type="dxa"/>
            <w:tcMar>
              <w:top w:w="72" w:type="dxa"/>
              <w:left w:w="72" w:type="dxa"/>
              <w:bottom w:w="72" w:type="dxa"/>
              <w:right w:w="72" w:type="dxa"/>
            </w:tcMar>
            <w:vAlign w:val="center"/>
          </w:tcPr>
          <w:p w14:paraId="7B7B7CAC"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Enterprise Configuration Management System</w:t>
            </w:r>
          </w:p>
        </w:tc>
      </w:tr>
      <w:tr w:rsidR="00E936FE" w14:paraId="7B7B7CB0" w14:textId="77777777">
        <w:trPr>
          <w:trHeight w:val="520"/>
          <w:jc w:val="center"/>
        </w:trPr>
        <w:tc>
          <w:tcPr>
            <w:tcW w:w="3420" w:type="dxa"/>
            <w:tcMar>
              <w:top w:w="72" w:type="dxa"/>
              <w:left w:w="72" w:type="dxa"/>
              <w:bottom w:w="72" w:type="dxa"/>
              <w:right w:w="72" w:type="dxa"/>
            </w:tcMar>
            <w:vAlign w:val="center"/>
          </w:tcPr>
          <w:p w14:paraId="7B7B7CAE"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EOL</w:t>
            </w:r>
          </w:p>
        </w:tc>
        <w:tc>
          <w:tcPr>
            <w:tcW w:w="5940" w:type="dxa"/>
            <w:tcMar>
              <w:top w:w="72" w:type="dxa"/>
              <w:left w:w="72" w:type="dxa"/>
              <w:bottom w:w="72" w:type="dxa"/>
              <w:right w:w="72" w:type="dxa"/>
            </w:tcMar>
            <w:vAlign w:val="center"/>
          </w:tcPr>
          <w:p w14:paraId="7B7B7CAF"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End of Life</w:t>
            </w:r>
          </w:p>
        </w:tc>
      </w:tr>
      <w:tr w:rsidR="00E936FE" w14:paraId="7B7B7CB3" w14:textId="77777777">
        <w:trPr>
          <w:trHeight w:val="520"/>
          <w:jc w:val="center"/>
        </w:trPr>
        <w:tc>
          <w:tcPr>
            <w:tcW w:w="3420" w:type="dxa"/>
            <w:tcMar>
              <w:top w:w="72" w:type="dxa"/>
              <w:left w:w="72" w:type="dxa"/>
              <w:bottom w:w="72" w:type="dxa"/>
              <w:right w:w="72" w:type="dxa"/>
            </w:tcMar>
            <w:vAlign w:val="center"/>
          </w:tcPr>
          <w:p w14:paraId="7B7B7CB1"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EOS</w:t>
            </w:r>
          </w:p>
        </w:tc>
        <w:tc>
          <w:tcPr>
            <w:tcW w:w="5940" w:type="dxa"/>
            <w:tcMar>
              <w:top w:w="72" w:type="dxa"/>
              <w:left w:w="72" w:type="dxa"/>
              <w:bottom w:w="72" w:type="dxa"/>
              <w:right w:w="72" w:type="dxa"/>
            </w:tcMar>
            <w:vAlign w:val="center"/>
          </w:tcPr>
          <w:p w14:paraId="7B7B7CB2"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End of Service</w:t>
            </w:r>
          </w:p>
        </w:tc>
      </w:tr>
      <w:tr w:rsidR="00E936FE" w14:paraId="7B7B7CB6" w14:textId="77777777">
        <w:trPr>
          <w:trHeight w:val="520"/>
          <w:jc w:val="center"/>
        </w:trPr>
        <w:tc>
          <w:tcPr>
            <w:tcW w:w="3420" w:type="dxa"/>
            <w:tcMar>
              <w:top w:w="72" w:type="dxa"/>
              <w:left w:w="72" w:type="dxa"/>
              <w:bottom w:w="72" w:type="dxa"/>
              <w:right w:w="72" w:type="dxa"/>
            </w:tcMar>
            <w:vAlign w:val="center"/>
          </w:tcPr>
          <w:p w14:paraId="7B7B7CB4"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EUMETSAT</w:t>
            </w:r>
          </w:p>
        </w:tc>
        <w:tc>
          <w:tcPr>
            <w:tcW w:w="5940" w:type="dxa"/>
            <w:tcMar>
              <w:top w:w="72" w:type="dxa"/>
              <w:left w:w="72" w:type="dxa"/>
              <w:bottom w:w="72" w:type="dxa"/>
              <w:right w:w="72" w:type="dxa"/>
            </w:tcMar>
            <w:vAlign w:val="center"/>
          </w:tcPr>
          <w:p w14:paraId="7B7B7CB5"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European Organisation for the Exploitation of Meteorological Satellites</w:t>
            </w:r>
          </w:p>
        </w:tc>
      </w:tr>
      <w:tr w:rsidR="00E936FE" w14:paraId="7B7B7CB9"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7" w14:textId="77777777" w:rsidR="00E936FE" w:rsidRDefault="00000000">
            <w:pPr>
              <w:pBdr>
                <w:top w:val="nil"/>
                <w:left w:val="nil"/>
                <w:bottom w:val="nil"/>
                <w:right w:val="nil"/>
                <w:between w:val="nil"/>
              </w:pBdr>
              <w:spacing w:before="106" w:after="0" w:line="246" w:lineRule="auto"/>
              <w:ind w:left="95" w:right="389" w:hanging="5"/>
            </w:pPr>
            <w:r>
              <w:t>FCDAS</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8" w14:textId="77777777" w:rsidR="00E936FE" w:rsidRDefault="00000000">
            <w:pPr>
              <w:pBdr>
                <w:top w:val="nil"/>
                <w:left w:val="nil"/>
                <w:bottom w:val="nil"/>
                <w:right w:val="nil"/>
                <w:between w:val="nil"/>
              </w:pBdr>
              <w:spacing w:before="106" w:after="0" w:line="246" w:lineRule="auto"/>
              <w:ind w:left="105" w:right="389" w:hanging="15"/>
            </w:pPr>
            <w:r>
              <w:t>Fairbanks Command and Data Acquisition Station</w:t>
            </w:r>
          </w:p>
        </w:tc>
      </w:tr>
      <w:tr w:rsidR="00E936FE" w14:paraId="7B7B7CBC"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A" w14:textId="77777777" w:rsidR="00E936FE" w:rsidRDefault="00000000">
            <w:pPr>
              <w:pBdr>
                <w:top w:val="nil"/>
                <w:left w:val="nil"/>
                <w:bottom w:val="nil"/>
                <w:right w:val="nil"/>
                <w:between w:val="nil"/>
              </w:pBdr>
              <w:spacing w:before="106" w:after="0" w:line="246" w:lineRule="auto"/>
              <w:ind w:left="95" w:right="389" w:hanging="5"/>
              <w:rPr>
                <w:color w:val="000000"/>
              </w:rPr>
            </w:pPr>
            <w:r>
              <w:lastRenderedPageBreak/>
              <w:t xml:space="preserve">FEB </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B" w14:textId="77777777" w:rsidR="00E936FE" w:rsidRDefault="00000000">
            <w:pPr>
              <w:pBdr>
                <w:top w:val="nil"/>
                <w:left w:val="nil"/>
                <w:bottom w:val="nil"/>
                <w:right w:val="nil"/>
                <w:between w:val="nil"/>
              </w:pBdr>
              <w:spacing w:before="106" w:after="0" w:line="246" w:lineRule="auto"/>
              <w:ind w:left="105" w:right="389" w:hanging="15"/>
              <w:rPr>
                <w:color w:val="000000"/>
              </w:rPr>
            </w:pPr>
            <w:r>
              <w:t>Front End Processor</w:t>
            </w:r>
          </w:p>
        </w:tc>
      </w:tr>
      <w:tr w:rsidR="00E936FE" w14:paraId="7B7B7CBF"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D"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FISMA</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CBE"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Federal Information Security Management Act</w:t>
            </w:r>
          </w:p>
        </w:tc>
      </w:tr>
      <w:tr w:rsidR="00E936FE" w14:paraId="7B7B7CC2" w14:textId="77777777">
        <w:trPr>
          <w:trHeight w:val="519"/>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CC0"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GEO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CC1"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Geostationary Orbit</w:t>
            </w:r>
          </w:p>
        </w:tc>
      </w:tr>
      <w:tr w:rsidR="00E936FE" w14:paraId="7B7B7CC5" w14:textId="77777777">
        <w:trPr>
          <w:trHeight w:val="519"/>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CC3"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GFE</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CC4"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Government Furnished Equipment</w:t>
            </w:r>
          </w:p>
        </w:tc>
      </w:tr>
      <w:tr w:rsidR="00E936FE" w14:paraId="7B7B7CC8" w14:textId="77777777">
        <w:trPr>
          <w:trHeight w:val="520"/>
          <w:jc w:val="center"/>
        </w:trPr>
        <w:tc>
          <w:tcPr>
            <w:tcW w:w="3420" w:type="dxa"/>
            <w:tcMar>
              <w:top w:w="72" w:type="dxa"/>
              <w:left w:w="72" w:type="dxa"/>
              <w:bottom w:w="72" w:type="dxa"/>
              <w:right w:w="72" w:type="dxa"/>
            </w:tcMar>
            <w:vAlign w:val="center"/>
          </w:tcPr>
          <w:p w14:paraId="7B7B7CC6"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GFI</w:t>
            </w:r>
          </w:p>
        </w:tc>
        <w:tc>
          <w:tcPr>
            <w:tcW w:w="5940" w:type="dxa"/>
            <w:tcMar>
              <w:top w:w="72" w:type="dxa"/>
              <w:left w:w="72" w:type="dxa"/>
              <w:bottom w:w="72" w:type="dxa"/>
              <w:right w:w="72" w:type="dxa"/>
            </w:tcMar>
            <w:vAlign w:val="center"/>
          </w:tcPr>
          <w:p w14:paraId="7B7B7CC7"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Government Furnished Information</w:t>
            </w:r>
          </w:p>
        </w:tc>
      </w:tr>
      <w:tr w:rsidR="00E936FE" w14:paraId="7B7B7CCB" w14:textId="77777777">
        <w:trPr>
          <w:trHeight w:val="520"/>
          <w:jc w:val="center"/>
        </w:trPr>
        <w:tc>
          <w:tcPr>
            <w:tcW w:w="3420" w:type="dxa"/>
            <w:tcMar>
              <w:top w:w="72" w:type="dxa"/>
              <w:left w:w="72" w:type="dxa"/>
              <w:bottom w:w="72" w:type="dxa"/>
              <w:right w:w="72" w:type="dxa"/>
            </w:tcMar>
            <w:vAlign w:val="center"/>
          </w:tcPr>
          <w:p w14:paraId="7B7B7CC9"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GNC</w:t>
            </w:r>
          </w:p>
        </w:tc>
        <w:tc>
          <w:tcPr>
            <w:tcW w:w="5940" w:type="dxa"/>
            <w:tcMar>
              <w:top w:w="72" w:type="dxa"/>
              <w:left w:w="72" w:type="dxa"/>
              <w:bottom w:w="72" w:type="dxa"/>
              <w:right w:w="72" w:type="dxa"/>
            </w:tcMar>
            <w:vAlign w:val="center"/>
          </w:tcPr>
          <w:p w14:paraId="7B7B7CCA"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Guidance, and Navigation and Control</w:t>
            </w:r>
          </w:p>
        </w:tc>
      </w:tr>
      <w:tr w:rsidR="00E936FE" w14:paraId="7B7B7CCE" w14:textId="77777777">
        <w:trPr>
          <w:trHeight w:val="520"/>
          <w:jc w:val="center"/>
        </w:trPr>
        <w:tc>
          <w:tcPr>
            <w:tcW w:w="3420" w:type="dxa"/>
            <w:tcMar>
              <w:top w:w="72" w:type="dxa"/>
              <w:left w:w="72" w:type="dxa"/>
              <w:bottom w:w="72" w:type="dxa"/>
              <w:right w:w="72" w:type="dxa"/>
            </w:tcMar>
            <w:vAlign w:val="center"/>
          </w:tcPr>
          <w:p w14:paraId="7B7B7CCC"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GSaaS</w:t>
            </w:r>
          </w:p>
        </w:tc>
        <w:tc>
          <w:tcPr>
            <w:tcW w:w="5940" w:type="dxa"/>
            <w:tcMar>
              <w:top w:w="72" w:type="dxa"/>
              <w:left w:w="72" w:type="dxa"/>
              <w:bottom w:w="72" w:type="dxa"/>
              <w:right w:w="72" w:type="dxa"/>
            </w:tcMar>
            <w:vAlign w:val="center"/>
          </w:tcPr>
          <w:p w14:paraId="7B7B7CCD"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Ground System as a Service</w:t>
            </w:r>
          </w:p>
        </w:tc>
      </w:tr>
      <w:tr w:rsidR="00E936FE" w14:paraId="7B7B7CD1" w14:textId="77777777">
        <w:trPr>
          <w:trHeight w:val="520"/>
          <w:jc w:val="center"/>
        </w:trPr>
        <w:tc>
          <w:tcPr>
            <w:tcW w:w="3420" w:type="dxa"/>
            <w:tcMar>
              <w:top w:w="72" w:type="dxa"/>
              <w:left w:w="72" w:type="dxa"/>
              <w:bottom w:w="72" w:type="dxa"/>
              <w:right w:w="72" w:type="dxa"/>
            </w:tcMar>
            <w:vAlign w:val="center"/>
          </w:tcPr>
          <w:p w14:paraId="7B7B7CCF"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GSE</w:t>
            </w:r>
          </w:p>
        </w:tc>
        <w:tc>
          <w:tcPr>
            <w:tcW w:w="5940" w:type="dxa"/>
            <w:tcMar>
              <w:top w:w="72" w:type="dxa"/>
              <w:left w:w="72" w:type="dxa"/>
              <w:bottom w:w="72" w:type="dxa"/>
              <w:right w:w="72" w:type="dxa"/>
            </w:tcMar>
            <w:vAlign w:val="center"/>
          </w:tcPr>
          <w:p w14:paraId="7B7B7CD0"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Government Sponsored Enterprise</w:t>
            </w:r>
          </w:p>
        </w:tc>
      </w:tr>
      <w:tr w:rsidR="00E936FE" w14:paraId="7B7B7CD4" w14:textId="77777777">
        <w:trPr>
          <w:trHeight w:val="520"/>
          <w:jc w:val="center"/>
        </w:trPr>
        <w:tc>
          <w:tcPr>
            <w:tcW w:w="3420" w:type="dxa"/>
            <w:tcMar>
              <w:top w:w="72" w:type="dxa"/>
              <w:left w:w="72" w:type="dxa"/>
              <w:bottom w:w="72" w:type="dxa"/>
              <w:right w:w="72" w:type="dxa"/>
            </w:tcMar>
            <w:vAlign w:val="center"/>
          </w:tcPr>
          <w:p w14:paraId="7B7B7CD2" w14:textId="77777777" w:rsidR="00E936FE" w:rsidRDefault="00000000">
            <w:pPr>
              <w:pBdr>
                <w:top w:val="nil"/>
                <w:left w:val="nil"/>
                <w:bottom w:val="nil"/>
                <w:right w:val="nil"/>
                <w:between w:val="nil"/>
              </w:pBdr>
              <w:spacing w:before="106" w:after="0" w:line="246" w:lineRule="auto"/>
              <w:ind w:left="95" w:right="389" w:hanging="5"/>
              <w:rPr>
                <w:color w:val="000000"/>
              </w:rPr>
            </w:pPr>
            <w:r>
              <w:t>HPA</w:t>
            </w:r>
          </w:p>
        </w:tc>
        <w:tc>
          <w:tcPr>
            <w:tcW w:w="5940" w:type="dxa"/>
            <w:tcMar>
              <w:top w:w="72" w:type="dxa"/>
              <w:left w:w="72" w:type="dxa"/>
              <w:bottom w:w="72" w:type="dxa"/>
              <w:right w:w="72" w:type="dxa"/>
            </w:tcMar>
            <w:vAlign w:val="center"/>
          </w:tcPr>
          <w:p w14:paraId="7B7B7CD3" w14:textId="77777777" w:rsidR="00E936FE" w:rsidRDefault="00000000">
            <w:pPr>
              <w:pBdr>
                <w:top w:val="nil"/>
                <w:left w:val="nil"/>
                <w:bottom w:val="nil"/>
                <w:right w:val="nil"/>
                <w:between w:val="nil"/>
              </w:pBdr>
              <w:spacing w:before="106" w:after="0" w:line="246" w:lineRule="auto"/>
              <w:ind w:left="105" w:right="389" w:hanging="15"/>
              <w:rPr>
                <w:color w:val="000000"/>
              </w:rPr>
            </w:pPr>
            <w:r>
              <w:t>High Power Amplifier</w:t>
            </w:r>
          </w:p>
        </w:tc>
      </w:tr>
      <w:tr w:rsidR="00E936FE" w14:paraId="7B7B7CD7" w14:textId="77777777">
        <w:trPr>
          <w:trHeight w:val="520"/>
          <w:jc w:val="center"/>
        </w:trPr>
        <w:tc>
          <w:tcPr>
            <w:tcW w:w="3420" w:type="dxa"/>
            <w:tcMar>
              <w:top w:w="72" w:type="dxa"/>
              <w:left w:w="72" w:type="dxa"/>
              <w:bottom w:w="72" w:type="dxa"/>
              <w:right w:w="72" w:type="dxa"/>
            </w:tcMar>
            <w:vAlign w:val="center"/>
          </w:tcPr>
          <w:p w14:paraId="7B7B7CD5" w14:textId="77777777" w:rsidR="00E936FE" w:rsidRDefault="00000000">
            <w:pPr>
              <w:pBdr>
                <w:top w:val="nil"/>
                <w:left w:val="nil"/>
                <w:bottom w:val="nil"/>
                <w:right w:val="nil"/>
                <w:between w:val="nil"/>
              </w:pBdr>
              <w:spacing w:before="106" w:after="0" w:line="246" w:lineRule="auto"/>
              <w:ind w:left="95" w:right="389" w:hanging="5"/>
            </w:pPr>
            <w:r>
              <w:t>HIRT</w:t>
            </w:r>
          </w:p>
        </w:tc>
        <w:tc>
          <w:tcPr>
            <w:tcW w:w="5940" w:type="dxa"/>
            <w:tcMar>
              <w:top w:w="72" w:type="dxa"/>
              <w:left w:w="72" w:type="dxa"/>
              <w:bottom w:w="72" w:type="dxa"/>
              <w:right w:w="72" w:type="dxa"/>
            </w:tcMar>
            <w:vAlign w:val="center"/>
          </w:tcPr>
          <w:p w14:paraId="7B7B7CD6" w14:textId="77777777" w:rsidR="00E936FE" w:rsidRDefault="00000000">
            <w:pPr>
              <w:pBdr>
                <w:top w:val="nil"/>
                <w:left w:val="nil"/>
                <w:bottom w:val="nil"/>
                <w:right w:val="nil"/>
                <w:between w:val="nil"/>
              </w:pBdr>
              <w:spacing w:before="106" w:after="0" w:line="246" w:lineRule="auto"/>
              <w:ind w:left="105" w:right="389" w:hanging="15"/>
            </w:pPr>
            <w:r>
              <w:t>High-gain, Inexpensive, Real-time</w:t>
            </w:r>
          </w:p>
        </w:tc>
      </w:tr>
      <w:tr w:rsidR="00E936FE" w14:paraId="7B7B7CDA" w14:textId="77777777">
        <w:trPr>
          <w:trHeight w:val="520"/>
          <w:jc w:val="center"/>
        </w:trPr>
        <w:tc>
          <w:tcPr>
            <w:tcW w:w="3420" w:type="dxa"/>
            <w:tcMar>
              <w:top w:w="72" w:type="dxa"/>
              <w:left w:w="72" w:type="dxa"/>
              <w:bottom w:w="72" w:type="dxa"/>
              <w:right w:w="72" w:type="dxa"/>
            </w:tcMar>
            <w:vAlign w:val="center"/>
          </w:tcPr>
          <w:p w14:paraId="7B7B7CD8"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IDIQ</w:t>
            </w:r>
          </w:p>
        </w:tc>
        <w:tc>
          <w:tcPr>
            <w:tcW w:w="5940" w:type="dxa"/>
            <w:tcMar>
              <w:top w:w="72" w:type="dxa"/>
              <w:left w:w="72" w:type="dxa"/>
              <w:bottom w:w="72" w:type="dxa"/>
              <w:right w:w="72" w:type="dxa"/>
            </w:tcMar>
            <w:vAlign w:val="center"/>
          </w:tcPr>
          <w:p w14:paraId="7B7B7CD9"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Indefinite Delivery/Indefinite Quantity</w:t>
            </w:r>
          </w:p>
        </w:tc>
      </w:tr>
      <w:tr w:rsidR="00E936FE" w14:paraId="7B7B7CDD" w14:textId="77777777">
        <w:trPr>
          <w:trHeight w:val="520"/>
          <w:jc w:val="center"/>
        </w:trPr>
        <w:tc>
          <w:tcPr>
            <w:tcW w:w="3420" w:type="dxa"/>
            <w:tcMar>
              <w:top w:w="72" w:type="dxa"/>
              <w:left w:w="72" w:type="dxa"/>
              <w:bottom w:w="72" w:type="dxa"/>
              <w:right w:w="72" w:type="dxa"/>
            </w:tcMar>
            <w:vAlign w:val="center"/>
          </w:tcPr>
          <w:p w14:paraId="7B7B7CDB" w14:textId="77777777" w:rsidR="00E936FE" w:rsidRDefault="00000000">
            <w:pPr>
              <w:pBdr>
                <w:top w:val="nil"/>
                <w:left w:val="nil"/>
                <w:bottom w:val="nil"/>
                <w:right w:val="nil"/>
                <w:between w:val="nil"/>
              </w:pBdr>
              <w:spacing w:before="106" w:after="0" w:line="246" w:lineRule="auto"/>
              <w:ind w:left="95" w:right="389" w:hanging="5"/>
              <w:rPr>
                <w:color w:val="000000"/>
              </w:rPr>
            </w:pPr>
            <w:r>
              <w:t>IDS</w:t>
            </w:r>
          </w:p>
        </w:tc>
        <w:tc>
          <w:tcPr>
            <w:tcW w:w="5940" w:type="dxa"/>
            <w:tcMar>
              <w:top w:w="72" w:type="dxa"/>
              <w:left w:w="72" w:type="dxa"/>
              <w:bottom w:w="72" w:type="dxa"/>
              <w:right w:w="72" w:type="dxa"/>
            </w:tcMar>
            <w:vAlign w:val="center"/>
          </w:tcPr>
          <w:p w14:paraId="7B7B7CDC" w14:textId="77777777" w:rsidR="00E936FE" w:rsidRDefault="00000000">
            <w:pPr>
              <w:pBdr>
                <w:top w:val="nil"/>
                <w:left w:val="nil"/>
                <w:bottom w:val="nil"/>
                <w:right w:val="nil"/>
                <w:between w:val="nil"/>
              </w:pBdr>
              <w:spacing w:before="106" w:after="0" w:line="246" w:lineRule="auto"/>
              <w:ind w:left="105" w:right="389" w:hanging="15"/>
              <w:rPr>
                <w:color w:val="000000"/>
              </w:rPr>
            </w:pPr>
            <w:r>
              <w:t>Intrusion Detection System</w:t>
            </w:r>
          </w:p>
        </w:tc>
      </w:tr>
      <w:tr w:rsidR="00E936FE" w14:paraId="7B7B7CE0" w14:textId="77777777">
        <w:trPr>
          <w:trHeight w:val="520"/>
          <w:jc w:val="center"/>
        </w:trPr>
        <w:tc>
          <w:tcPr>
            <w:tcW w:w="3420" w:type="dxa"/>
            <w:tcMar>
              <w:top w:w="72" w:type="dxa"/>
              <w:left w:w="72" w:type="dxa"/>
              <w:bottom w:w="72" w:type="dxa"/>
              <w:right w:w="72" w:type="dxa"/>
            </w:tcMar>
            <w:vAlign w:val="center"/>
          </w:tcPr>
          <w:p w14:paraId="7B7B7CDE"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IF</w:t>
            </w:r>
          </w:p>
        </w:tc>
        <w:tc>
          <w:tcPr>
            <w:tcW w:w="5940" w:type="dxa"/>
            <w:tcMar>
              <w:top w:w="72" w:type="dxa"/>
              <w:left w:w="72" w:type="dxa"/>
              <w:bottom w:w="72" w:type="dxa"/>
              <w:right w:w="72" w:type="dxa"/>
            </w:tcMar>
            <w:vAlign w:val="center"/>
          </w:tcPr>
          <w:p w14:paraId="7B7B7CDF"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 xml:space="preserve">Intermediate Frequency </w:t>
            </w:r>
          </w:p>
        </w:tc>
      </w:tr>
      <w:tr w:rsidR="00E936FE" w14:paraId="7B7B7CE3" w14:textId="77777777">
        <w:trPr>
          <w:trHeight w:val="520"/>
          <w:jc w:val="center"/>
        </w:trPr>
        <w:tc>
          <w:tcPr>
            <w:tcW w:w="3420" w:type="dxa"/>
            <w:tcMar>
              <w:top w:w="72" w:type="dxa"/>
              <w:left w:w="72" w:type="dxa"/>
              <w:bottom w:w="72" w:type="dxa"/>
              <w:right w:w="72" w:type="dxa"/>
            </w:tcMar>
            <w:vAlign w:val="center"/>
          </w:tcPr>
          <w:p w14:paraId="7B7B7CE1"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IMS</w:t>
            </w:r>
          </w:p>
        </w:tc>
        <w:tc>
          <w:tcPr>
            <w:tcW w:w="5940" w:type="dxa"/>
            <w:tcMar>
              <w:top w:w="72" w:type="dxa"/>
              <w:left w:w="72" w:type="dxa"/>
              <w:bottom w:w="72" w:type="dxa"/>
              <w:right w:w="72" w:type="dxa"/>
            </w:tcMar>
            <w:vAlign w:val="center"/>
          </w:tcPr>
          <w:p w14:paraId="7B7B7CE2"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Integrated Master Schedule</w:t>
            </w:r>
          </w:p>
        </w:tc>
      </w:tr>
      <w:tr w:rsidR="00E936FE" w14:paraId="7B7B7CE6" w14:textId="77777777">
        <w:trPr>
          <w:trHeight w:val="520"/>
          <w:jc w:val="center"/>
        </w:trPr>
        <w:tc>
          <w:tcPr>
            <w:tcW w:w="3420" w:type="dxa"/>
            <w:tcMar>
              <w:top w:w="72" w:type="dxa"/>
              <w:left w:w="72" w:type="dxa"/>
              <w:bottom w:w="72" w:type="dxa"/>
              <w:right w:w="72" w:type="dxa"/>
            </w:tcMar>
            <w:vAlign w:val="center"/>
          </w:tcPr>
          <w:p w14:paraId="7B7B7CE4"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IP</w:t>
            </w:r>
          </w:p>
        </w:tc>
        <w:tc>
          <w:tcPr>
            <w:tcW w:w="5940" w:type="dxa"/>
            <w:tcMar>
              <w:top w:w="72" w:type="dxa"/>
              <w:left w:w="72" w:type="dxa"/>
              <w:bottom w:w="72" w:type="dxa"/>
              <w:right w:w="72" w:type="dxa"/>
            </w:tcMar>
            <w:vAlign w:val="center"/>
          </w:tcPr>
          <w:p w14:paraId="7B7B7CE5"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Internet Protocol</w:t>
            </w:r>
          </w:p>
        </w:tc>
      </w:tr>
      <w:tr w:rsidR="00E936FE" w14:paraId="7B7B7CE9" w14:textId="77777777">
        <w:trPr>
          <w:trHeight w:val="520"/>
          <w:jc w:val="center"/>
        </w:trPr>
        <w:tc>
          <w:tcPr>
            <w:tcW w:w="3420" w:type="dxa"/>
            <w:tcMar>
              <w:top w:w="72" w:type="dxa"/>
              <w:left w:w="72" w:type="dxa"/>
              <w:bottom w:w="72" w:type="dxa"/>
              <w:right w:w="72" w:type="dxa"/>
            </w:tcMar>
            <w:vAlign w:val="center"/>
          </w:tcPr>
          <w:p w14:paraId="7B7B7CE7"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IPS</w:t>
            </w:r>
          </w:p>
        </w:tc>
        <w:tc>
          <w:tcPr>
            <w:tcW w:w="5940" w:type="dxa"/>
            <w:tcMar>
              <w:top w:w="72" w:type="dxa"/>
              <w:left w:w="72" w:type="dxa"/>
              <w:bottom w:w="72" w:type="dxa"/>
              <w:right w:w="72" w:type="dxa"/>
            </w:tcMar>
            <w:vAlign w:val="center"/>
          </w:tcPr>
          <w:p w14:paraId="7B7B7CE8"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Intrusion Prevention Systems</w:t>
            </w:r>
          </w:p>
        </w:tc>
      </w:tr>
      <w:tr w:rsidR="00E936FE" w14:paraId="7B7B7CEC" w14:textId="77777777">
        <w:trPr>
          <w:trHeight w:val="520"/>
          <w:jc w:val="center"/>
        </w:trPr>
        <w:tc>
          <w:tcPr>
            <w:tcW w:w="3420" w:type="dxa"/>
            <w:tcMar>
              <w:top w:w="72" w:type="dxa"/>
              <w:left w:w="72" w:type="dxa"/>
              <w:bottom w:w="72" w:type="dxa"/>
              <w:right w:w="72" w:type="dxa"/>
            </w:tcMar>
            <w:vAlign w:val="center"/>
          </w:tcPr>
          <w:p w14:paraId="7B7B7CEA"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ISSO</w:t>
            </w:r>
          </w:p>
        </w:tc>
        <w:tc>
          <w:tcPr>
            <w:tcW w:w="5940" w:type="dxa"/>
            <w:tcMar>
              <w:top w:w="72" w:type="dxa"/>
              <w:left w:w="72" w:type="dxa"/>
              <w:bottom w:w="72" w:type="dxa"/>
              <w:right w:w="72" w:type="dxa"/>
            </w:tcMar>
            <w:vAlign w:val="center"/>
          </w:tcPr>
          <w:p w14:paraId="7B7B7CEB"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Information System Security Officer</w:t>
            </w:r>
          </w:p>
        </w:tc>
      </w:tr>
      <w:tr w:rsidR="00E936FE" w14:paraId="7B7B7CEF" w14:textId="77777777">
        <w:trPr>
          <w:trHeight w:val="520"/>
          <w:jc w:val="center"/>
        </w:trPr>
        <w:tc>
          <w:tcPr>
            <w:tcW w:w="3420" w:type="dxa"/>
            <w:tcMar>
              <w:top w:w="72" w:type="dxa"/>
              <w:left w:w="72" w:type="dxa"/>
              <w:bottom w:w="72" w:type="dxa"/>
              <w:right w:w="72" w:type="dxa"/>
            </w:tcMar>
            <w:vAlign w:val="center"/>
          </w:tcPr>
          <w:p w14:paraId="7B7B7CED"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IT</w:t>
            </w:r>
          </w:p>
        </w:tc>
        <w:tc>
          <w:tcPr>
            <w:tcW w:w="5940" w:type="dxa"/>
            <w:tcMar>
              <w:top w:w="72" w:type="dxa"/>
              <w:left w:w="72" w:type="dxa"/>
              <w:bottom w:w="72" w:type="dxa"/>
              <w:right w:w="72" w:type="dxa"/>
            </w:tcMar>
            <w:vAlign w:val="center"/>
          </w:tcPr>
          <w:p w14:paraId="7B7B7CEE"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Information Technology</w:t>
            </w:r>
          </w:p>
        </w:tc>
      </w:tr>
      <w:tr w:rsidR="00E936FE" w14:paraId="7B7B7CF2" w14:textId="77777777">
        <w:trPr>
          <w:trHeight w:val="520"/>
          <w:jc w:val="center"/>
        </w:trPr>
        <w:tc>
          <w:tcPr>
            <w:tcW w:w="3420" w:type="dxa"/>
            <w:tcMar>
              <w:top w:w="72" w:type="dxa"/>
              <w:left w:w="72" w:type="dxa"/>
              <w:bottom w:w="72" w:type="dxa"/>
              <w:right w:w="72" w:type="dxa"/>
            </w:tcMar>
            <w:vAlign w:val="center"/>
          </w:tcPr>
          <w:p w14:paraId="7B7B7CF0"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lastRenderedPageBreak/>
              <w:t>JPSS</w:t>
            </w:r>
          </w:p>
        </w:tc>
        <w:tc>
          <w:tcPr>
            <w:tcW w:w="5940" w:type="dxa"/>
            <w:tcMar>
              <w:top w:w="72" w:type="dxa"/>
              <w:left w:w="72" w:type="dxa"/>
              <w:bottom w:w="72" w:type="dxa"/>
              <w:right w:w="72" w:type="dxa"/>
            </w:tcMar>
            <w:vAlign w:val="center"/>
          </w:tcPr>
          <w:p w14:paraId="7B7B7CF1"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Joint Polar Satellite System</w:t>
            </w:r>
          </w:p>
        </w:tc>
      </w:tr>
      <w:tr w:rsidR="00E936FE" w14:paraId="7B7B7CF5" w14:textId="77777777">
        <w:trPr>
          <w:trHeight w:val="520"/>
          <w:jc w:val="center"/>
        </w:trPr>
        <w:tc>
          <w:tcPr>
            <w:tcW w:w="3420" w:type="dxa"/>
            <w:tcMar>
              <w:top w:w="72" w:type="dxa"/>
              <w:left w:w="72" w:type="dxa"/>
              <w:bottom w:w="72" w:type="dxa"/>
              <w:right w:w="72" w:type="dxa"/>
            </w:tcMar>
            <w:vAlign w:val="center"/>
          </w:tcPr>
          <w:p w14:paraId="7B7B7CF3"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LAN</w:t>
            </w:r>
          </w:p>
        </w:tc>
        <w:tc>
          <w:tcPr>
            <w:tcW w:w="5940" w:type="dxa"/>
            <w:tcMar>
              <w:top w:w="72" w:type="dxa"/>
              <w:left w:w="72" w:type="dxa"/>
              <w:bottom w:w="72" w:type="dxa"/>
              <w:right w:w="72" w:type="dxa"/>
            </w:tcMar>
            <w:vAlign w:val="center"/>
          </w:tcPr>
          <w:p w14:paraId="7B7B7CF4"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Local Area Network</w:t>
            </w:r>
          </w:p>
        </w:tc>
      </w:tr>
      <w:tr w:rsidR="00E936FE" w14:paraId="7B7B7CF8" w14:textId="77777777">
        <w:trPr>
          <w:trHeight w:val="519"/>
          <w:jc w:val="center"/>
        </w:trPr>
        <w:tc>
          <w:tcPr>
            <w:tcW w:w="3420" w:type="dxa"/>
            <w:tcMar>
              <w:top w:w="72" w:type="dxa"/>
              <w:left w:w="72" w:type="dxa"/>
              <w:bottom w:w="72" w:type="dxa"/>
              <w:right w:w="72" w:type="dxa"/>
            </w:tcMar>
            <w:vAlign w:val="center"/>
          </w:tcPr>
          <w:p w14:paraId="7B7B7CF6"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LEO</w:t>
            </w:r>
          </w:p>
        </w:tc>
        <w:tc>
          <w:tcPr>
            <w:tcW w:w="5940" w:type="dxa"/>
            <w:tcMar>
              <w:top w:w="72" w:type="dxa"/>
              <w:left w:w="72" w:type="dxa"/>
              <w:bottom w:w="72" w:type="dxa"/>
              <w:right w:w="72" w:type="dxa"/>
            </w:tcMar>
            <w:vAlign w:val="center"/>
          </w:tcPr>
          <w:p w14:paraId="7B7B7CF7" w14:textId="77777777" w:rsidR="00E936FE" w:rsidRDefault="00000000">
            <w:pPr>
              <w:pBdr>
                <w:top w:val="nil"/>
                <w:left w:val="nil"/>
                <w:bottom w:val="nil"/>
                <w:right w:val="nil"/>
                <w:between w:val="nil"/>
              </w:pBdr>
              <w:spacing w:before="106" w:after="0" w:line="246" w:lineRule="auto"/>
              <w:ind w:left="105" w:right="389" w:hanging="15"/>
            </w:pPr>
            <w:r>
              <w:t>Low Earth Orbit</w:t>
            </w:r>
          </w:p>
        </w:tc>
      </w:tr>
      <w:tr w:rsidR="00E936FE" w14:paraId="7B7B7CFB" w14:textId="77777777">
        <w:trPr>
          <w:trHeight w:val="519"/>
          <w:jc w:val="center"/>
        </w:trPr>
        <w:tc>
          <w:tcPr>
            <w:tcW w:w="3420" w:type="dxa"/>
            <w:tcMar>
              <w:top w:w="72" w:type="dxa"/>
              <w:left w:w="72" w:type="dxa"/>
              <w:bottom w:w="72" w:type="dxa"/>
              <w:right w:w="72" w:type="dxa"/>
            </w:tcMar>
            <w:vAlign w:val="center"/>
          </w:tcPr>
          <w:p w14:paraId="7B7B7CF9" w14:textId="77777777" w:rsidR="00E936FE" w:rsidRDefault="00000000">
            <w:pPr>
              <w:pBdr>
                <w:top w:val="nil"/>
                <w:left w:val="nil"/>
                <w:bottom w:val="nil"/>
                <w:right w:val="nil"/>
                <w:between w:val="nil"/>
              </w:pBdr>
              <w:spacing w:before="106" w:after="0" w:line="246" w:lineRule="auto"/>
              <w:ind w:left="95" w:right="389" w:hanging="5"/>
              <w:rPr>
                <w:color w:val="000000"/>
              </w:rPr>
            </w:pPr>
            <w:r>
              <w:t>LNA</w:t>
            </w:r>
          </w:p>
        </w:tc>
        <w:tc>
          <w:tcPr>
            <w:tcW w:w="5940" w:type="dxa"/>
            <w:tcMar>
              <w:top w:w="72" w:type="dxa"/>
              <w:left w:w="72" w:type="dxa"/>
              <w:bottom w:w="72" w:type="dxa"/>
              <w:right w:w="72" w:type="dxa"/>
            </w:tcMar>
            <w:vAlign w:val="center"/>
          </w:tcPr>
          <w:p w14:paraId="7B7B7CFA" w14:textId="77777777" w:rsidR="00E936FE" w:rsidRDefault="00000000">
            <w:pPr>
              <w:pBdr>
                <w:top w:val="nil"/>
                <w:left w:val="nil"/>
                <w:bottom w:val="nil"/>
                <w:right w:val="nil"/>
                <w:between w:val="nil"/>
              </w:pBdr>
              <w:spacing w:before="106" w:after="0" w:line="246" w:lineRule="auto"/>
              <w:ind w:left="105" w:right="389" w:hanging="15"/>
            </w:pPr>
            <w:r>
              <w:t>Low Noise Amplifier</w:t>
            </w:r>
          </w:p>
        </w:tc>
      </w:tr>
      <w:tr w:rsidR="00E936FE" w14:paraId="7B7B7CFE" w14:textId="77777777">
        <w:trPr>
          <w:trHeight w:val="519"/>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CFC"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NAaaS</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CFD"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NESDIS Antenna as a Service</w:t>
            </w:r>
          </w:p>
        </w:tc>
      </w:tr>
      <w:tr w:rsidR="00E936FE" w14:paraId="7B7B7D01"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CFF"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NASA</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00"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National Aeronautics and Space Administration</w:t>
            </w:r>
          </w:p>
        </w:tc>
      </w:tr>
      <w:tr w:rsidR="00E936FE" w14:paraId="7B7B7D04" w14:textId="77777777">
        <w:trPr>
          <w:trHeight w:val="519"/>
          <w:jc w:val="center"/>
        </w:trPr>
        <w:tc>
          <w:tcPr>
            <w:tcW w:w="3420" w:type="dxa"/>
            <w:tcMar>
              <w:top w:w="72" w:type="dxa"/>
              <w:left w:w="72" w:type="dxa"/>
              <w:bottom w:w="72" w:type="dxa"/>
              <w:right w:w="72" w:type="dxa"/>
            </w:tcMar>
            <w:vAlign w:val="center"/>
          </w:tcPr>
          <w:p w14:paraId="7B7B7D02"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NESDIS</w:t>
            </w:r>
          </w:p>
        </w:tc>
        <w:tc>
          <w:tcPr>
            <w:tcW w:w="5940" w:type="dxa"/>
            <w:tcMar>
              <w:top w:w="72" w:type="dxa"/>
              <w:left w:w="72" w:type="dxa"/>
              <w:bottom w:w="72" w:type="dxa"/>
              <w:right w:w="72" w:type="dxa"/>
            </w:tcMar>
            <w:vAlign w:val="center"/>
          </w:tcPr>
          <w:p w14:paraId="7B7B7D03" w14:textId="77777777" w:rsidR="00E936FE" w:rsidRDefault="00000000">
            <w:pPr>
              <w:pBdr>
                <w:top w:val="nil"/>
                <w:left w:val="nil"/>
                <w:bottom w:val="nil"/>
                <w:right w:val="nil"/>
                <w:between w:val="nil"/>
              </w:pBdr>
              <w:spacing w:before="121" w:after="0" w:line="246" w:lineRule="auto"/>
              <w:ind w:left="105" w:right="389" w:hanging="15"/>
              <w:rPr>
                <w:color w:val="000000"/>
              </w:rPr>
            </w:pPr>
            <w:r>
              <w:rPr>
                <w:color w:val="000000"/>
              </w:rPr>
              <w:t>National Environmental Satellite, Data, and Information Service</w:t>
            </w:r>
          </w:p>
        </w:tc>
      </w:tr>
      <w:tr w:rsidR="00E936FE" w14:paraId="7B7B7D07" w14:textId="77777777">
        <w:trPr>
          <w:trHeight w:val="519"/>
          <w:jc w:val="center"/>
        </w:trPr>
        <w:tc>
          <w:tcPr>
            <w:tcW w:w="3420" w:type="dxa"/>
            <w:tcMar>
              <w:top w:w="72" w:type="dxa"/>
              <w:left w:w="72" w:type="dxa"/>
              <w:bottom w:w="72" w:type="dxa"/>
              <w:right w:w="72" w:type="dxa"/>
            </w:tcMar>
            <w:vAlign w:val="center"/>
          </w:tcPr>
          <w:p w14:paraId="7B7B7D05" w14:textId="77777777" w:rsidR="00E936FE" w:rsidRDefault="00000000">
            <w:pPr>
              <w:pBdr>
                <w:top w:val="nil"/>
                <w:left w:val="nil"/>
                <w:bottom w:val="nil"/>
                <w:right w:val="nil"/>
                <w:between w:val="nil"/>
              </w:pBdr>
              <w:spacing w:before="121" w:after="0" w:line="246" w:lineRule="auto"/>
              <w:ind w:left="95" w:right="389" w:hanging="5"/>
              <w:rPr>
                <w:color w:val="000000"/>
              </w:rPr>
            </w:pPr>
            <w:r>
              <w:t>NGE</w:t>
            </w:r>
          </w:p>
        </w:tc>
        <w:tc>
          <w:tcPr>
            <w:tcW w:w="5940" w:type="dxa"/>
            <w:tcMar>
              <w:top w:w="72" w:type="dxa"/>
              <w:left w:w="72" w:type="dxa"/>
              <w:bottom w:w="72" w:type="dxa"/>
              <w:right w:w="72" w:type="dxa"/>
            </w:tcMar>
            <w:vAlign w:val="center"/>
          </w:tcPr>
          <w:p w14:paraId="7B7B7D06" w14:textId="77777777" w:rsidR="00E936FE" w:rsidRDefault="00000000">
            <w:pPr>
              <w:pBdr>
                <w:top w:val="nil"/>
                <w:left w:val="nil"/>
                <w:bottom w:val="nil"/>
                <w:right w:val="nil"/>
                <w:between w:val="nil"/>
              </w:pBdr>
              <w:spacing w:before="121" w:after="0" w:line="246" w:lineRule="auto"/>
              <w:ind w:left="105" w:right="389" w:hanging="15"/>
              <w:rPr>
                <w:color w:val="000000"/>
              </w:rPr>
            </w:pPr>
            <w:r>
              <w:t>NESDIS Ground Enterprise</w:t>
            </w:r>
          </w:p>
        </w:tc>
      </w:tr>
      <w:tr w:rsidR="00E936FE" w14:paraId="7B7B7D0A" w14:textId="77777777">
        <w:trPr>
          <w:trHeight w:val="520"/>
          <w:jc w:val="center"/>
        </w:trPr>
        <w:tc>
          <w:tcPr>
            <w:tcW w:w="3420" w:type="dxa"/>
            <w:tcMar>
              <w:top w:w="72" w:type="dxa"/>
              <w:left w:w="72" w:type="dxa"/>
              <w:bottom w:w="72" w:type="dxa"/>
              <w:right w:w="72" w:type="dxa"/>
            </w:tcMar>
            <w:vAlign w:val="center"/>
          </w:tcPr>
          <w:p w14:paraId="7B7B7D08"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NIST</w:t>
            </w:r>
          </w:p>
        </w:tc>
        <w:tc>
          <w:tcPr>
            <w:tcW w:w="5940" w:type="dxa"/>
            <w:tcMar>
              <w:top w:w="72" w:type="dxa"/>
              <w:left w:w="72" w:type="dxa"/>
              <w:bottom w:w="72" w:type="dxa"/>
              <w:right w:w="72" w:type="dxa"/>
            </w:tcMar>
            <w:vAlign w:val="center"/>
          </w:tcPr>
          <w:p w14:paraId="7B7B7D09" w14:textId="77777777" w:rsidR="00E936FE" w:rsidRDefault="00000000">
            <w:pPr>
              <w:pBdr>
                <w:top w:val="nil"/>
                <w:left w:val="nil"/>
                <w:bottom w:val="nil"/>
                <w:right w:val="nil"/>
                <w:between w:val="nil"/>
              </w:pBdr>
              <w:spacing w:before="121" w:after="0" w:line="246" w:lineRule="auto"/>
              <w:ind w:left="105" w:right="389" w:hanging="15"/>
              <w:rPr>
                <w:color w:val="000000"/>
              </w:rPr>
            </w:pPr>
            <w:r>
              <w:rPr>
                <w:color w:val="000000"/>
              </w:rPr>
              <w:t>National Institute of Standards and Technology</w:t>
            </w:r>
          </w:p>
        </w:tc>
      </w:tr>
      <w:tr w:rsidR="00E936FE" w14:paraId="7B7B7D0D" w14:textId="77777777">
        <w:trPr>
          <w:trHeight w:val="520"/>
          <w:jc w:val="center"/>
        </w:trPr>
        <w:tc>
          <w:tcPr>
            <w:tcW w:w="3420" w:type="dxa"/>
            <w:tcMar>
              <w:top w:w="72" w:type="dxa"/>
              <w:left w:w="72" w:type="dxa"/>
              <w:bottom w:w="72" w:type="dxa"/>
              <w:right w:w="72" w:type="dxa"/>
            </w:tcMar>
            <w:vAlign w:val="center"/>
          </w:tcPr>
          <w:p w14:paraId="7B7B7D0B"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NJGS</w:t>
            </w:r>
          </w:p>
        </w:tc>
        <w:tc>
          <w:tcPr>
            <w:tcW w:w="5940" w:type="dxa"/>
            <w:tcMar>
              <w:top w:w="72" w:type="dxa"/>
              <w:left w:w="72" w:type="dxa"/>
              <w:bottom w:w="72" w:type="dxa"/>
              <w:right w:w="72" w:type="dxa"/>
            </w:tcMar>
            <w:vAlign w:val="center"/>
          </w:tcPr>
          <w:p w14:paraId="7B7B7D0C" w14:textId="77777777" w:rsidR="00E936FE" w:rsidRDefault="00000000">
            <w:pPr>
              <w:pBdr>
                <w:top w:val="nil"/>
                <w:left w:val="nil"/>
                <w:bottom w:val="nil"/>
                <w:right w:val="nil"/>
                <w:between w:val="nil"/>
              </w:pBdr>
              <w:spacing w:before="121" w:after="0" w:line="246" w:lineRule="auto"/>
              <w:ind w:left="105" w:right="389" w:hanging="15"/>
              <w:rPr>
                <w:color w:val="000000"/>
              </w:rPr>
            </w:pPr>
            <w:r>
              <w:rPr>
                <w:color w:val="000000"/>
              </w:rPr>
              <w:t>NOAA Jason Ground System</w:t>
            </w:r>
          </w:p>
        </w:tc>
      </w:tr>
      <w:tr w:rsidR="00E936FE" w14:paraId="7B7B7D10" w14:textId="77777777">
        <w:trPr>
          <w:trHeight w:val="520"/>
          <w:jc w:val="center"/>
        </w:trPr>
        <w:tc>
          <w:tcPr>
            <w:tcW w:w="3420" w:type="dxa"/>
            <w:tcMar>
              <w:top w:w="72" w:type="dxa"/>
              <w:left w:w="72" w:type="dxa"/>
              <w:bottom w:w="72" w:type="dxa"/>
              <w:right w:w="72" w:type="dxa"/>
            </w:tcMar>
            <w:vAlign w:val="center"/>
          </w:tcPr>
          <w:p w14:paraId="7B7B7D0E"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NOAA</w:t>
            </w:r>
          </w:p>
        </w:tc>
        <w:tc>
          <w:tcPr>
            <w:tcW w:w="5940" w:type="dxa"/>
            <w:tcMar>
              <w:top w:w="72" w:type="dxa"/>
              <w:left w:w="72" w:type="dxa"/>
              <w:bottom w:w="72" w:type="dxa"/>
              <w:right w:w="72" w:type="dxa"/>
            </w:tcMar>
            <w:vAlign w:val="center"/>
          </w:tcPr>
          <w:p w14:paraId="7B7B7D0F" w14:textId="77777777" w:rsidR="00E936FE" w:rsidRDefault="00000000">
            <w:pPr>
              <w:pBdr>
                <w:top w:val="nil"/>
                <w:left w:val="nil"/>
                <w:bottom w:val="nil"/>
                <w:right w:val="nil"/>
                <w:between w:val="nil"/>
              </w:pBdr>
              <w:spacing w:before="121" w:after="0" w:line="246" w:lineRule="auto"/>
              <w:ind w:left="105" w:right="389" w:hanging="15"/>
              <w:rPr>
                <w:color w:val="000000"/>
              </w:rPr>
            </w:pPr>
            <w:r>
              <w:rPr>
                <w:color w:val="000000"/>
              </w:rPr>
              <w:t>National Oceanic and Atmospheric Administration</w:t>
            </w:r>
          </w:p>
        </w:tc>
      </w:tr>
      <w:tr w:rsidR="00E936FE" w14:paraId="7B7B7D13" w14:textId="77777777">
        <w:trPr>
          <w:trHeight w:val="520"/>
          <w:jc w:val="center"/>
        </w:trPr>
        <w:tc>
          <w:tcPr>
            <w:tcW w:w="3420" w:type="dxa"/>
            <w:tcMar>
              <w:top w:w="72" w:type="dxa"/>
              <w:left w:w="72" w:type="dxa"/>
              <w:bottom w:w="72" w:type="dxa"/>
              <w:right w:w="72" w:type="dxa"/>
            </w:tcMar>
            <w:vAlign w:val="center"/>
          </w:tcPr>
          <w:p w14:paraId="7B7B7D11"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NOC</w:t>
            </w:r>
          </w:p>
        </w:tc>
        <w:tc>
          <w:tcPr>
            <w:tcW w:w="5940" w:type="dxa"/>
            <w:tcMar>
              <w:top w:w="72" w:type="dxa"/>
              <w:left w:w="72" w:type="dxa"/>
              <w:bottom w:w="72" w:type="dxa"/>
              <w:right w:w="72" w:type="dxa"/>
            </w:tcMar>
            <w:vAlign w:val="center"/>
          </w:tcPr>
          <w:p w14:paraId="7B7B7D12" w14:textId="77777777" w:rsidR="00E936FE" w:rsidRDefault="00000000">
            <w:pPr>
              <w:pBdr>
                <w:top w:val="nil"/>
                <w:left w:val="nil"/>
                <w:bottom w:val="nil"/>
                <w:right w:val="nil"/>
                <w:between w:val="nil"/>
              </w:pBdr>
              <w:spacing w:before="121" w:after="0" w:line="246" w:lineRule="auto"/>
              <w:ind w:left="105" w:right="389" w:hanging="15"/>
              <w:rPr>
                <w:color w:val="000000"/>
              </w:rPr>
            </w:pPr>
            <w:r>
              <w:t>Network Operations Center</w:t>
            </w:r>
          </w:p>
        </w:tc>
      </w:tr>
      <w:tr w:rsidR="00E936FE" w14:paraId="7B7B7D16" w14:textId="77777777">
        <w:trPr>
          <w:trHeight w:val="520"/>
          <w:jc w:val="center"/>
        </w:trPr>
        <w:tc>
          <w:tcPr>
            <w:tcW w:w="3420" w:type="dxa"/>
            <w:tcMar>
              <w:top w:w="72" w:type="dxa"/>
              <w:left w:w="72" w:type="dxa"/>
              <w:bottom w:w="72" w:type="dxa"/>
              <w:right w:w="72" w:type="dxa"/>
            </w:tcMar>
            <w:vAlign w:val="center"/>
          </w:tcPr>
          <w:p w14:paraId="7B7B7D14" w14:textId="77777777" w:rsidR="00E936FE" w:rsidRDefault="00000000">
            <w:pPr>
              <w:pBdr>
                <w:top w:val="nil"/>
                <w:left w:val="nil"/>
                <w:bottom w:val="nil"/>
                <w:right w:val="nil"/>
                <w:between w:val="nil"/>
              </w:pBdr>
              <w:spacing w:before="121" w:after="0" w:line="246" w:lineRule="auto"/>
              <w:ind w:left="95" w:right="389" w:hanging="5"/>
              <w:rPr>
                <w:color w:val="000000"/>
              </w:rPr>
            </w:pPr>
            <w:r>
              <w:rPr>
                <w:color w:val="000000"/>
              </w:rPr>
              <w:t>NAaaS</w:t>
            </w:r>
          </w:p>
        </w:tc>
        <w:tc>
          <w:tcPr>
            <w:tcW w:w="5940" w:type="dxa"/>
            <w:tcMar>
              <w:top w:w="72" w:type="dxa"/>
              <w:left w:w="72" w:type="dxa"/>
              <w:bottom w:w="72" w:type="dxa"/>
              <w:right w:w="72" w:type="dxa"/>
            </w:tcMar>
            <w:vAlign w:val="center"/>
          </w:tcPr>
          <w:p w14:paraId="7B7B7D15" w14:textId="77777777" w:rsidR="00E936FE" w:rsidRDefault="00000000">
            <w:pPr>
              <w:pBdr>
                <w:top w:val="nil"/>
                <w:left w:val="nil"/>
                <w:bottom w:val="nil"/>
                <w:right w:val="nil"/>
                <w:between w:val="nil"/>
              </w:pBdr>
              <w:spacing w:before="121" w:after="0" w:line="246" w:lineRule="auto"/>
              <w:ind w:left="105" w:right="389" w:hanging="15"/>
              <w:rPr>
                <w:color w:val="000000"/>
              </w:rPr>
            </w:pPr>
            <w:r>
              <w:rPr>
                <w:color w:val="000000"/>
              </w:rPr>
              <w:t>NOAA Antenna as a Service</w:t>
            </w:r>
          </w:p>
        </w:tc>
      </w:tr>
      <w:tr w:rsidR="00E936FE" w14:paraId="7B7B7D19" w14:textId="77777777">
        <w:trPr>
          <w:trHeight w:val="520"/>
          <w:jc w:val="center"/>
        </w:trPr>
        <w:tc>
          <w:tcPr>
            <w:tcW w:w="3420" w:type="dxa"/>
            <w:tcMar>
              <w:top w:w="72" w:type="dxa"/>
              <w:left w:w="72" w:type="dxa"/>
              <w:bottom w:w="72" w:type="dxa"/>
              <w:right w:w="72" w:type="dxa"/>
            </w:tcMar>
            <w:vAlign w:val="center"/>
          </w:tcPr>
          <w:p w14:paraId="7B7B7D17"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NCAGSS</w:t>
            </w:r>
          </w:p>
        </w:tc>
        <w:tc>
          <w:tcPr>
            <w:tcW w:w="5940" w:type="dxa"/>
            <w:tcMar>
              <w:top w:w="72" w:type="dxa"/>
              <w:left w:w="72" w:type="dxa"/>
              <w:bottom w:w="72" w:type="dxa"/>
              <w:right w:w="72" w:type="dxa"/>
            </w:tcMar>
            <w:vAlign w:val="center"/>
          </w:tcPr>
          <w:p w14:paraId="7B7B7D18"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NESDIS Consolidated Antenna and Ground Support Services</w:t>
            </w:r>
          </w:p>
        </w:tc>
      </w:tr>
      <w:tr w:rsidR="00E936FE" w14:paraId="7B7B7D1C" w14:textId="77777777">
        <w:trPr>
          <w:trHeight w:val="520"/>
          <w:jc w:val="center"/>
        </w:trPr>
        <w:tc>
          <w:tcPr>
            <w:tcW w:w="3420" w:type="dxa"/>
            <w:tcMar>
              <w:top w:w="72" w:type="dxa"/>
              <w:left w:w="72" w:type="dxa"/>
              <w:bottom w:w="72" w:type="dxa"/>
              <w:right w:w="72" w:type="dxa"/>
            </w:tcMar>
            <w:vAlign w:val="center"/>
          </w:tcPr>
          <w:p w14:paraId="7B7B7D1A"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NSOF</w:t>
            </w:r>
          </w:p>
        </w:tc>
        <w:tc>
          <w:tcPr>
            <w:tcW w:w="5940" w:type="dxa"/>
            <w:tcMar>
              <w:top w:w="72" w:type="dxa"/>
              <w:left w:w="72" w:type="dxa"/>
              <w:bottom w:w="72" w:type="dxa"/>
              <w:right w:w="72" w:type="dxa"/>
            </w:tcMar>
            <w:vAlign w:val="center"/>
          </w:tcPr>
          <w:p w14:paraId="7B7B7D1B" w14:textId="77777777" w:rsidR="00E936FE" w:rsidRDefault="00000000">
            <w:pPr>
              <w:pBdr>
                <w:top w:val="nil"/>
                <w:left w:val="nil"/>
                <w:bottom w:val="nil"/>
                <w:right w:val="nil"/>
                <w:between w:val="nil"/>
              </w:pBdr>
              <w:spacing w:before="106" w:after="0" w:line="246" w:lineRule="auto"/>
              <w:ind w:left="105" w:right="389" w:hanging="15"/>
              <w:rPr>
                <w:color w:val="000000"/>
              </w:rPr>
            </w:pPr>
            <w:r>
              <w:t>NOAA Satellite Operations Facility</w:t>
            </w:r>
          </w:p>
        </w:tc>
      </w:tr>
      <w:tr w:rsidR="00E936FE" w14:paraId="7B7B7D1F" w14:textId="77777777">
        <w:trPr>
          <w:trHeight w:val="519"/>
          <w:jc w:val="center"/>
        </w:trPr>
        <w:tc>
          <w:tcPr>
            <w:tcW w:w="3420" w:type="dxa"/>
            <w:tcMar>
              <w:top w:w="72" w:type="dxa"/>
              <w:left w:w="72" w:type="dxa"/>
              <w:bottom w:w="72" w:type="dxa"/>
              <w:right w:w="72" w:type="dxa"/>
            </w:tcMar>
            <w:vAlign w:val="center"/>
          </w:tcPr>
          <w:p w14:paraId="7B7B7D1D"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OCS</w:t>
            </w:r>
          </w:p>
        </w:tc>
        <w:tc>
          <w:tcPr>
            <w:tcW w:w="5940" w:type="dxa"/>
            <w:tcMar>
              <w:top w:w="72" w:type="dxa"/>
              <w:left w:w="72" w:type="dxa"/>
              <w:bottom w:w="72" w:type="dxa"/>
              <w:right w:w="72" w:type="dxa"/>
            </w:tcMar>
            <w:vAlign w:val="center"/>
          </w:tcPr>
          <w:p w14:paraId="7B7B7D1E"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Office of Common Services</w:t>
            </w:r>
          </w:p>
        </w:tc>
      </w:tr>
      <w:tr w:rsidR="00E936FE" w14:paraId="7B7B7D22" w14:textId="77777777">
        <w:trPr>
          <w:trHeight w:val="520"/>
          <w:jc w:val="center"/>
        </w:trPr>
        <w:tc>
          <w:tcPr>
            <w:tcW w:w="3420" w:type="dxa"/>
            <w:tcMar>
              <w:top w:w="72" w:type="dxa"/>
              <w:left w:w="72" w:type="dxa"/>
              <w:bottom w:w="72" w:type="dxa"/>
              <w:right w:w="72" w:type="dxa"/>
            </w:tcMar>
            <w:vAlign w:val="center"/>
          </w:tcPr>
          <w:p w14:paraId="7B7B7D20"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OSPO</w:t>
            </w:r>
          </w:p>
        </w:tc>
        <w:tc>
          <w:tcPr>
            <w:tcW w:w="5940" w:type="dxa"/>
            <w:tcMar>
              <w:top w:w="72" w:type="dxa"/>
              <w:left w:w="72" w:type="dxa"/>
              <w:bottom w:w="72" w:type="dxa"/>
              <w:right w:w="72" w:type="dxa"/>
            </w:tcMar>
            <w:vAlign w:val="center"/>
          </w:tcPr>
          <w:p w14:paraId="7B7B7D21"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Office of Satellite Product Operations</w:t>
            </w:r>
          </w:p>
        </w:tc>
      </w:tr>
      <w:tr w:rsidR="00E936FE" w14:paraId="7B7B7D25" w14:textId="77777777">
        <w:trPr>
          <w:trHeight w:val="520"/>
          <w:jc w:val="center"/>
        </w:trPr>
        <w:tc>
          <w:tcPr>
            <w:tcW w:w="3420" w:type="dxa"/>
            <w:tcMar>
              <w:top w:w="72" w:type="dxa"/>
              <w:left w:w="72" w:type="dxa"/>
              <w:bottom w:w="72" w:type="dxa"/>
              <w:right w:w="72" w:type="dxa"/>
            </w:tcMar>
            <w:vAlign w:val="center"/>
          </w:tcPr>
          <w:p w14:paraId="7B7B7D23"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lastRenderedPageBreak/>
              <w:t>PAL</w:t>
            </w:r>
          </w:p>
        </w:tc>
        <w:tc>
          <w:tcPr>
            <w:tcW w:w="5940" w:type="dxa"/>
            <w:tcMar>
              <w:top w:w="72" w:type="dxa"/>
              <w:left w:w="72" w:type="dxa"/>
              <w:bottom w:w="72" w:type="dxa"/>
              <w:right w:w="72" w:type="dxa"/>
            </w:tcMar>
            <w:vAlign w:val="center"/>
          </w:tcPr>
          <w:p w14:paraId="7B7B7D24"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Project</w:t>
            </w:r>
            <w:r>
              <w:t xml:space="preserve"> Lead</w:t>
            </w:r>
          </w:p>
        </w:tc>
      </w:tr>
      <w:tr w:rsidR="00E936FE" w14:paraId="7B7B7D28" w14:textId="77777777">
        <w:trPr>
          <w:trHeight w:val="520"/>
          <w:jc w:val="center"/>
        </w:trPr>
        <w:tc>
          <w:tcPr>
            <w:tcW w:w="3420" w:type="dxa"/>
            <w:tcMar>
              <w:top w:w="72" w:type="dxa"/>
              <w:left w:w="72" w:type="dxa"/>
              <w:bottom w:w="72" w:type="dxa"/>
              <w:right w:w="72" w:type="dxa"/>
            </w:tcMar>
            <w:vAlign w:val="center"/>
          </w:tcPr>
          <w:p w14:paraId="7B7B7D26" w14:textId="77777777" w:rsidR="00E936FE" w:rsidRDefault="00000000">
            <w:pPr>
              <w:pBdr>
                <w:top w:val="nil"/>
                <w:left w:val="nil"/>
                <w:bottom w:val="nil"/>
                <w:right w:val="nil"/>
                <w:between w:val="nil"/>
              </w:pBdr>
              <w:spacing w:before="106" w:after="0" w:line="246" w:lineRule="auto"/>
              <w:ind w:left="95" w:right="389" w:hanging="5"/>
              <w:rPr>
                <w:color w:val="000000"/>
              </w:rPr>
            </w:pPr>
            <w:r>
              <w:t>PI</w:t>
            </w:r>
          </w:p>
        </w:tc>
        <w:tc>
          <w:tcPr>
            <w:tcW w:w="5940" w:type="dxa"/>
            <w:tcMar>
              <w:top w:w="72" w:type="dxa"/>
              <w:left w:w="72" w:type="dxa"/>
              <w:bottom w:w="72" w:type="dxa"/>
              <w:right w:w="72" w:type="dxa"/>
            </w:tcMar>
            <w:vAlign w:val="center"/>
          </w:tcPr>
          <w:p w14:paraId="7B7B7D27" w14:textId="77777777" w:rsidR="00E936FE" w:rsidRDefault="00000000">
            <w:pPr>
              <w:pBdr>
                <w:top w:val="nil"/>
                <w:left w:val="nil"/>
                <w:bottom w:val="nil"/>
                <w:right w:val="nil"/>
                <w:between w:val="nil"/>
              </w:pBdr>
              <w:spacing w:before="106" w:after="0" w:line="246" w:lineRule="auto"/>
              <w:ind w:left="105" w:right="389" w:hanging="15"/>
              <w:rPr>
                <w:color w:val="000000"/>
              </w:rPr>
            </w:pPr>
            <w:r>
              <w:t>Program Integrator</w:t>
            </w:r>
          </w:p>
        </w:tc>
      </w:tr>
      <w:tr w:rsidR="00E936FE" w14:paraId="7B7B7D2B" w14:textId="77777777">
        <w:trPr>
          <w:trHeight w:val="520"/>
          <w:jc w:val="center"/>
        </w:trPr>
        <w:tc>
          <w:tcPr>
            <w:tcW w:w="3420" w:type="dxa"/>
            <w:tcMar>
              <w:top w:w="72" w:type="dxa"/>
              <w:left w:w="72" w:type="dxa"/>
              <w:bottom w:w="72" w:type="dxa"/>
              <w:right w:w="72" w:type="dxa"/>
            </w:tcMar>
            <w:vAlign w:val="center"/>
          </w:tcPr>
          <w:p w14:paraId="7B7B7D29"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POA&amp;Ms</w:t>
            </w:r>
          </w:p>
        </w:tc>
        <w:tc>
          <w:tcPr>
            <w:tcW w:w="5940" w:type="dxa"/>
            <w:tcMar>
              <w:top w:w="72" w:type="dxa"/>
              <w:left w:w="72" w:type="dxa"/>
              <w:bottom w:w="72" w:type="dxa"/>
              <w:right w:w="72" w:type="dxa"/>
            </w:tcMar>
            <w:vAlign w:val="center"/>
          </w:tcPr>
          <w:p w14:paraId="7B7B7D2A"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Plans of Action and Milestones</w:t>
            </w:r>
          </w:p>
        </w:tc>
      </w:tr>
      <w:tr w:rsidR="00E936FE" w14:paraId="7B7B7D2E" w14:textId="77777777">
        <w:trPr>
          <w:trHeight w:val="520"/>
          <w:jc w:val="center"/>
        </w:trPr>
        <w:tc>
          <w:tcPr>
            <w:tcW w:w="3420" w:type="dxa"/>
            <w:tcMar>
              <w:top w:w="72" w:type="dxa"/>
              <w:left w:w="72" w:type="dxa"/>
              <w:bottom w:w="72" w:type="dxa"/>
              <w:right w:w="72" w:type="dxa"/>
            </w:tcMar>
            <w:vAlign w:val="center"/>
          </w:tcPr>
          <w:p w14:paraId="7B7B7D2C" w14:textId="77777777" w:rsidR="00E936FE" w:rsidRDefault="00000000">
            <w:pPr>
              <w:pBdr>
                <w:top w:val="nil"/>
                <w:left w:val="nil"/>
                <w:bottom w:val="nil"/>
                <w:right w:val="nil"/>
                <w:between w:val="nil"/>
              </w:pBdr>
              <w:spacing w:before="106" w:after="0" w:line="246" w:lineRule="auto"/>
              <w:ind w:left="95" w:right="389" w:hanging="5"/>
              <w:rPr>
                <w:color w:val="000000"/>
              </w:rPr>
            </w:pPr>
            <w:r>
              <w:t>PP&amp;SM</w:t>
            </w:r>
          </w:p>
        </w:tc>
        <w:tc>
          <w:tcPr>
            <w:tcW w:w="5940" w:type="dxa"/>
            <w:tcMar>
              <w:top w:w="72" w:type="dxa"/>
              <w:left w:w="72" w:type="dxa"/>
              <w:bottom w:w="72" w:type="dxa"/>
              <w:right w:w="72" w:type="dxa"/>
            </w:tcMar>
            <w:vAlign w:val="center"/>
          </w:tcPr>
          <w:p w14:paraId="7B7B7D2D" w14:textId="77777777" w:rsidR="00E936FE" w:rsidRDefault="00000000">
            <w:pPr>
              <w:pBdr>
                <w:top w:val="nil"/>
                <w:left w:val="nil"/>
                <w:bottom w:val="nil"/>
                <w:right w:val="nil"/>
                <w:between w:val="nil"/>
              </w:pBdr>
              <w:spacing w:before="106" w:after="0" w:line="246" w:lineRule="auto"/>
              <w:ind w:left="105" w:right="389" w:hanging="15"/>
              <w:rPr>
                <w:color w:val="000000"/>
              </w:rPr>
            </w:pPr>
            <w:r>
              <w:t>Ports, Protocols, and Services Management</w:t>
            </w:r>
          </w:p>
        </w:tc>
      </w:tr>
      <w:tr w:rsidR="00E936FE" w14:paraId="7B7B7D31" w14:textId="77777777">
        <w:trPr>
          <w:trHeight w:val="520"/>
          <w:jc w:val="center"/>
        </w:trPr>
        <w:tc>
          <w:tcPr>
            <w:tcW w:w="3420" w:type="dxa"/>
            <w:tcMar>
              <w:top w:w="72" w:type="dxa"/>
              <w:left w:w="72" w:type="dxa"/>
              <w:bottom w:w="72" w:type="dxa"/>
              <w:right w:w="72" w:type="dxa"/>
            </w:tcMar>
            <w:vAlign w:val="center"/>
          </w:tcPr>
          <w:p w14:paraId="7B7B7D2F" w14:textId="77777777" w:rsidR="00E936FE" w:rsidRDefault="00000000">
            <w:pPr>
              <w:pBdr>
                <w:top w:val="nil"/>
                <w:left w:val="nil"/>
                <w:bottom w:val="nil"/>
                <w:right w:val="nil"/>
                <w:between w:val="nil"/>
              </w:pBdr>
              <w:spacing w:before="106" w:after="0" w:line="246" w:lineRule="auto"/>
              <w:ind w:left="95" w:right="389" w:hanging="5"/>
            </w:pPr>
            <w:r>
              <w:t>PVG</w:t>
            </w:r>
          </w:p>
        </w:tc>
        <w:tc>
          <w:tcPr>
            <w:tcW w:w="5940" w:type="dxa"/>
            <w:tcMar>
              <w:top w:w="72" w:type="dxa"/>
              <w:left w:w="72" w:type="dxa"/>
              <w:bottom w:w="72" w:type="dxa"/>
              <w:right w:w="72" w:type="dxa"/>
            </w:tcMar>
            <w:vAlign w:val="center"/>
          </w:tcPr>
          <w:p w14:paraId="7B7B7D30" w14:textId="77777777" w:rsidR="00E936FE" w:rsidRDefault="00000000">
            <w:pPr>
              <w:pBdr>
                <w:top w:val="nil"/>
                <w:left w:val="nil"/>
                <w:bottom w:val="nil"/>
                <w:right w:val="nil"/>
                <w:between w:val="nil"/>
              </w:pBdr>
              <w:spacing w:before="106" w:after="0" w:line="246" w:lineRule="auto"/>
              <w:ind w:left="105" w:right="389" w:hanging="15"/>
            </w:pPr>
            <w:r>
              <w:t>Patch Vulnerability Group</w:t>
            </w:r>
          </w:p>
        </w:tc>
      </w:tr>
      <w:tr w:rsidR="00E936FE" w14:paraId="7B7B7D34" w14:textId="77777777">
        <w:trPr>
          <w:trHeight w:val="519"/>
          <w:jc w:val="center"/>
        </w:trPr>
        <w:tc>
          <w:tcPr>
            <w:tcW w:w="3420" w:type="dxa"/>
            <w:tcMar>
              <w:top w:w="72" w:type="dxa"/>
              <w:left w:w="72" w:type="dxa"/>
              <w:bottom w:w="72" w:type="dxa"/>
              <w:right w:w="72" w:type="dxa"/>
            </w:tcMar>
            <w:vAlign w:val="center"/>
          </w:tcPr>
          <w:p w14:paraId="7B7B7D32"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QOS</w:t>
            </w:r>
          </w:p>
        </w:tc>
        <w:tc>
          <w:tcPr>
            <w:tcW w:w="5940" w:type="dxa"/>
            <w:tcMar>
              <w:top w:w="72" w:type="dxa"/>
              <w:left w:w="72" w:type="dxa"/>
              <w:bottom w:w="72" w:type="dxa"/>
              <w:right w:w="72" w:type="dxa"/>
            </w:tcMar>
            <w:vAlign w:val="center"/>
          </w:tcPr>
          <w:p w14:paraId="7B7B7D33"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Quality of Service</w:t>
            </w:r>
          </w:p>
        </w:tc>
      </w:tr>
      <w:tr w:rsidR="00E936FE" w14:paraId="7B7B7D37" w14:textId="77777777">
        <w:trPr>
          <w:trHeight w:val="520"/>
          <w:jc w:val="center"/>
        </w:trPr>
        <w:tc>
          <w:tcPr>
            <w:tcW w:w="3420" w:type="dxa"/>
            <w:tcMar>
              <w:top w:w="72" w:type="dxa"/>
              <w:left w:w="72" w:type="dxa"/>
              <w:bottom w:w="72" w:type="dxa"/>
              <w:right w:w="72" w:type="dxa"/>
            </w:tcMar>
            <w:vAlign w:val="center"/>
          </w:tcPr>
          <w:p w14:paraId="7B7B7D35"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RF</w:t>
            </w:r>
          </w:p>
        </w:tc>
        <w:tc>
          <w:tcPr>
            <w:tcW w:w="5940" w:type="dxa"/>
            <w:tcMar>
              <w:top w:w="72" w:type="dxa"/>
              <w:left w:w="72" w:type="dxa"/>
              <w:bottom w:w="72" w:type="dxa"/>
              <w:right w:w="72" w:type="dxa"/>
            </w:tcMar>
            <w:vAlign w:val="center"/>
          </w:tcPr>
          <w:p w14:paraId="7B7B7D36"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Radio Frequency</w:t>
            </w:r>
          </w:p>
        </w:tc>
      </w:tr>
      <w:tr w:rsidR="00E936FE" w14:paraId="7B7B7D3A" w14:textId="77777777">
        <w:trPr>
          <w:trHeight w:val="520"/>
          <w:jc w:val="center"/>
        </w:trPr>
        <w:tc>
          <w:tcPr>
            <w:tcW w:w="3420" w:type="dxa"/>
            <w:tcMar>
              <w:top w:w="72" w:type="dxa"/>
              <w:left w:w="72" w:type="dxa"/>
              <w:bottom w:w="72" w:type="dxa"/>
              <w:right w:w="72" w:type="dxa"/>
            </w:tcMar>
            <w:vAlign w:val="center"/>
          </w:tcPr>
          <w:p w14:paraId="7B7B7D38"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SLA</w:t>
            </w:r>
          </w:p>
        </w:tc>
        <w:tc>
          <w:tcPr>
            <w:tcW w:w="5940" w:type="dxa"/>
            <w:tcMar>
              <w:top w:w="72" w:type="dxa"/>
              <w:left w:w="72" w:type="dxa"/>
              <w:bottom w:w="72" w:type="dxa"/>
              <w:right w:w="72" w:type="dxa"/>
            </w:tcMar>
            <w:vAlign w:val="center"/>
          </w:tcPr>
          <w:p w14:paraId="7B7B7D39"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Service Level Agreement</w:t>
            </w:r>
          </w:p>
        </w:tc>
      </w:tr>
      <w:tr w:rsidR="00E936FE" w14:paraId="7B7B7D3D" w14:textId="77777777">
        <w:trPr>
          <w:trHeight w:val="520"/>
          <w:jc w:val="center"/>
        </w:trPr>
        <w:tc>
          <w:tcPr>
            <w:tcW w:w="3420" w:type="dxa"/>
            <w:tcMar>
              <w:top w:w="72" w:type="dxa"/>
              <w:left w:w="72" w:type="dxa"/>
              <w:bottom w:w="72" w:type="dxa"/>
              <w:right w:w="72" w:type="dxa"/>
            </w:tcMar>
            <w:vAlign w:val="center"/>
          </w:tcPr>
          <w:p w14:paraId="7B7B7D3B"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SOP</w:t>
            </w:r>
          </w:p>
        </w:tc>
        <w:tc>
          <w:tcPr>
            <w:tcW w:w="5940" w:type="dxa"/>
            <w:tcMar>
              <w:top w:w="72" w:type="dxa"/>
              <w:left w:w="72" w:type="dxa"/>
              <w:bottom w:w="72" w:type="dxa"/>
              <w:right w:w="72" w:type="dxa"/>
            </w:tcMar>
            <w:vAlign w:val="center"/>
          </w:tcPr>
          <w:p w14:paraId="7B7B7D3C"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Standard Operating Procedure</w:t>
            </w:r>
          </w:p>
        </w:tc>
      </w:tr>
      <w:tr w:rsidR="00E936FE" w14:paraId="7B7B7D40" w14:textId="77777777">
        <w:trPr>
          <w:trHeight w:val="520"/>
          <w:jc w:val="center"/>
        </w:trPr>
        <w:tc>
          <w:tcPr>
            <w:tcW w:w="3420" w:type="dxa"/>
            <w:tcMar>
              <w:top w:w="72" w:type="dxa"/>
              <w:left w:w="72" w:type="dxa"/>
              <w:bottom w:w="72" w:type="dxa"/>
              <w:right w:w="72" w:type="dxa"/>
            </w:tcMar>
            <w:vAlign w:val="center"/>
          </w:tcPr>
          <w:p w14:paraId="7B7B7D3E" w14:textId="77777777" w:rsidR="00E936FE" w:rsidRDefault="00000000">
            <w:pPr>
              <w:pBdr>
                <w:top w:val="nil"/>
                <w:left w:val="nil"/>
                <w:bottom w:val="nil"/>
                <w:right w:val="nil"/>
                <w:between w:val="nil"/>
              </w:pBdr>
              <w:spacing w:before="106" w:after="0" w:line="246" w:lineRule="auto"/>
              <w:ind w:left="95" w:right="389" w:hanging="5"/>
              <w:rPr>
                <w:color w:val="000000"/>
              </w:rPr>
            </w:pPr>
            <w:r>
              <w:t>SOW</w:t>
            </w:r>
          </w:p>
        </w:tc>
        <w:tc>
          <w:tcPr>
            <w:tcW w:w="5940" w:type="dxa"/>
            <w:tcMar>
              <w:top w:w="72" w:type="dxa"/>
              <w:left w:w="72" w:type="dxa"/>
              <w:bottom w:w="72" w:type="dxa"/>
              <w:right w:w="72" w:type="dxa"/>
            </w:tcMar>
            <w:vAlign w:val="center"/>
          </w:tcPr>
          <w:p w14:paraId="7B7B7D3F" w14:textId="77777777" w:rsidR="00E936FE" w:rsidRDefault="00000000">
            <w:pPr>
              <w:pBdr>
                <w:top w:val="nil"/>
                <w:left w:val="nil"/>
                <w:bottom w:val="nil"/>
                <w:right w:val="nil"/>
                <w:between w:val="nil"/>
              </w:pBdr>
              <w:spacing w:before="106" w:after="0" w:line="246" w:lineRule="auto"/>
              <w:ind w:left="105" w:right="389" w:hanging="15"/>
              <w:rPr>
                <w:color w:val="000000"/>
              </w:rPr>
            </w:pPr>
            <w:r>
              <w:t>Statement of Work</w:t>
            </w:r>
          </w:p>
        </w:tc>
      </w:tr>
      <w:tr w:rsidR="00E936FE" w14:paraId="7B7B7D43" w14:textId="77777777">
        <w:trPr>
          <w:trHeight w:val="520"/>
          <w:jc w:val="center"/>
        </w:trPr>
        <w:tc>
          <w:tcPr>
            <w:tcW w:w="3420" w:type="dxa"/>
            <w:tcMar>
              <w:top w:w="72" w:type="dxa"/>
              <w:left w:w="72" w:type="dxa"/>
              <w:bottom w:w="72" w:type="dxa"/>
              <w:right w:w="72" w:type="dxa"/>
            </w:tcMar>
            <w:vAlign w:val="center"/>
          </w:tcPr>
          <w:p w14:paraId="7B7B7D41"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SP</w:t>
            </w:r>
          </w:p>
        </w:tc>
        <w:tc>
          <w:tcPr>
            <w:tcW w:w="5940" w:type="dxa"/>
            <w:tcMar>
              <w:top w:w="72" w:type="dxa"/>
              <w:left w:w="72" w:type="dxa"/>
              <w:bottom w:w="72" w:type="dxa"/>
              <w:right w:w="72" w:type="dxa"/>
            </w:tcMar>
            <w:vAlign w:val="center"/>
          </w:tcPr>
          <w:p w14:paraId="7B7B7D42"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Special Publications</w:t>
            </w:r>
          </w:p>
        </w:tc>
      </w:tr>
      <w:tr w:rsidR="00E936FE" w14:paraId="7B7B7D46"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4"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SSP</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5"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System Security Plans</w:t>
            </w:r>
          </w:p>
        </w:tc>
      </w:tr>
      <w:tr w:rsidR="00E936FE" w14:paraId="7B7B7D49"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7"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STE</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8" w14:textId="77777777" w:rsidR="00E936FE" w:rsidRDefault="00000000">
            <w:pPr>
              <w:pBdr>
                <w:top w:val="nil"/>
                <w:left w:val="nil"/>
                <w:bottom w:val="nil"/>
                <w:right w:val="nil"/>
                <w:between w:val="nil"/>
              </w:pBdr>
              <w:spacing w:before="106" w:after="0" w:line="246" w:lineRule="auto"/>
              <w:ind w:left="105" w:right="389" w:hanging="15"/>
              <w:rPr>
                <w:color w:val="000000"/>
              </w:rPr>
            </w:pPr>
            <w:r>
              <w:t>System Test and Evaluation</w:t>
            </w:r>
          </w:p>
        </w:tc>
      </w:tr>
      <w:tr w:rsidR="00E936FE" w14:paraId="7B7B7D4C" w14:textId="77777777">
        <w:trPr>
          <w:trHeight w:val="520"/>
          <w:jc w:val="center"/>
        </w:trPr>
        <w:tc>
          <w:tcPr>
            <w:tcW w:w="342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A"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STIG</w:t>
            </w:r>
          </w:p>
        </w:tc>
        <w:tc>
          <w:tcPr>
            <w:tcW w:w="5940" w:type="dxa"/>
            <w:tcBorders>
              <w:top w:val="single" w:sz="8" w:space="0" w:color="000000"/>
              <w:left w:val="single" w:sz="8" w:space="0" w:color="000000"/>
              <w:bottom w:val="single" w:sz="4" w:space="0" w:color="000000"/>
              <w:right w:val="single" w:sz="8" w:space="0" w:color="000000"/>
            </w:tcBorders>
            <w:tcMar>
              <w:top w:w="72" w:type="dxa"/>
              <w:left w:w="72" w:type="dxa"/>
              <w:bottom w:w="72" w:type="dxa"/>
              <w:right w:w="72" w:type="dxa"/>
            </w:tcMar>
            <w:vAlign w:val="center"/>
          </w:tcPr>
          <w:p w14:paraId="7B7B7D4B"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Security Technical Implementation Guides</w:t>
            </w:r>
          </w:p>
        </w:tc>
      </w:tr>
      <w:tr w:rsidR="00E936FE" w14:paraId="7B7B7D4F"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4D"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SWO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4E"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Space Weather Office</w:t>
            </w:r>
          </w:p>
        </w:tc>
      </w:tr>
      <w:tr w:rsidR="00E936FE" w14:paraId="7B7B7D52"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0"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TO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1"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Task Order</w:t>
            </w:r>
          </w:p>
        </w:tc>
      </w:tr>
      <w:tr w:rsidR="00E936FE" w14:paraId="7B7B7D55"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3" w14:textId="77777777" w:rsidR="00E936FE" w:rsidRDefault="00000000">
            <w:pPr>
              <w:pBdr>
                <w:top w:val="nil"/>
                <w:left w:val="nil"/>
                <w:bottom w:val="nil"/>
                <w:right w:val="nil"/>
                <w:between w:val="nil"/>
              </w:pBdr>
              <w:spacing w:before="106" w:after="0" w:line="246" w:lineRule="auto"/>
              <w:ind w:left="95" w:right="389" w:hanging="5"/>
              <w:rPr>
                <w:color w:val="000000"/>
              </w:rPr>
            </w:pPr>
            <w:r>
              <w:t>QAP</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4" w14:textId="77777777" w:rsidR="00E936FE" w:rsidRDefault="00000000">
            <w:pPr>
              <w:pBdr>
                <w:top w:val="nil"/>
                <w:left w:val="nil"/>
                <w:bottom w:val="nil"/>
                <w:right w:val="nil"/>
                <w:between w:val="nil"/>
              </w:pBdr>
              <w:spacing w:before="106" w:after="0" w:line="246" w:lineRule="auto"/>
              <w:ind w:left="105" w:right="389" w:hanging="15"/>
              <w:rPr>
                <w:color w:val="000000"/>
              </w:rPr>
            </w:pPr>
            <w:r>
              <w:t>Quality Assurance Plan</w:t>
            </w:r>
          </w:p>
        </w:tc>
      </w:tr>
      <w:tr w:rsidR="00E936FE" w14:paraId="7B7B7D58"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6" w14:textId="77777777" w:rsidR="00E936FE" w:rsidRDefault="00000000">
            <w:pPr>
              <w:pBdr>
                <w:top w:val="nil"/>
                <w:left w:val="nil"/>
                <w:bottom w:val="nil"/>
                <w:right w:val="nil"/>
                <w:between w:val="nil"/>
              </w:pBdr>
              <w:spacing w:before="106" w:after="0" w:line="246" w:lineRule="auto"/>
              <w:ind w:left="95" w:right="389" w:hanging="5"/>
            </w:pPr>
            <w:r>
              <w:t>SWO</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7" w14:textId="77777777" w:rsidR="00E936FE" w:rsidRDefault="00000000">
            <w:pPr>
              <w:pBdr>
                <w:top w:val="nil"/>
                <w:left w:val="nil"/>
                <w:bottom w:val="nil"/>
                <w:right w:val="nil"/>
                <w:between w:val="nil"/>
              </w:pBdr>
              <w:spacing w:before="106" w:after="0" w:line="246" w:lineRule="auto"/>
              <w:ind w:left="105" w:right="389" w:hanging="15"/>
            </w:pPr>
            <w:r>
              <w:t>Space Weather Operational System</w:t>
            </w:r>
          </w:p>
        </w:tc>
      </w:tr>
      <w:tr w:rsidR="00E936FE" w14:paraId="7B7B7D5B" w14:textId="77777777">
        <w:trPr>
          <w:trHeight w:val="520"/>
          <w:jc w:val="center"/>
        </w:trPr>
        <w:tc>
          <w:tcPr>
            <w:tcW w:w="342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9" w14:textId="77777777" w:rsidR="00E936FE" w:rsidRDefault="00000000">
            <w:pPr>
              <w:pBdr>
                <w:top w:val="nil"/>
                <w:left w:val="nil"/>
                <w:bottom w:val="nil"/>
                <w:right w:val="nil"/>
                <w:between w:val="nil"/>
              </w:pBdr>
              <w:spacing w:before="106" w:after="0" w:line="246" w:lineRule="auto"/>
              <w:ind w:left="95" w:right="389" w:hanging="5"/>
            </w:pPr>
            <w:r>
              <w:lastRenderedPageBreak/>
              <w:t>TIA</w:t>
            </w:r>
          </w:p>
        </w:tc>
        <w:tc>
          <w:tcPr>
            <w:tcW w:w="59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B7B7D5A" w14:textId="77777777" w:rsidR="00E936FE" w:rsidRDefault="00000000">
            <w:pPr>
              <w:pBdr>
                <w:top w:val="nil"/>
                <w:left w:val="nil"/>
                <w:bottom w:val="nil"/>
                <w:right w:val="nil"/>
                <w:between w:val="nil"/>
              </w:pBdr>
              <w:spacing w:before="106" w:after="0" w:line="246" w:lineRule="auto"/>
              <w:ind w:left="105" w:right="389" w:hanging="15"/>
            </w:pPr>
            <w:r>
              <w:t>Telecommunications Industry Association</w:t>
            </w:r>
          </w:p>
        </w:tc>
      </w:tr>
      <w:tr w:rsidR="00E936FE" w14:paraId="7B7B7D5E"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5C"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USGCB</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5D"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United States Government Configuration Baseline (USGCB)</w:t>
            </w:r>
          </w:p>
        </w:tc>
      </w:tr>
      <w:tr w:rsidR="00E936FE" w14:paraId="7B7B7D61"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5F"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VLAN</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60"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Virtual Local Area Network</w:t>
            </w:r>
          </w:p>
        </w:tc>
      </w:tr>
      <w:tr w:rsidR="00E936FE" w14:paraId="7B7B7D64" w14:textId="77777777">
        <w:trPr>
          <w:trHeight w:val="520"/>
          <w:jc w:val="center"/>
        </w:trPr>
        <w:tc>
          <w:tcPr>
            <w:tcW w:w="342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62"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VPN</w:t>
            </w:r>
          </w:p>
        </w:tc>
        <w:tc>
          <w:tcPr>
            <w:tcW w:w="5940" w:type="dxa"/>
            <w:tcBorders>
              <w:top w:val="single" w:sz="4" w:space="0" w:color="000000"/>
              <w:left w:val="single" w:sz="8" w:space="0" w:color="000000"/>
              <w:bottom w:val="single" w:sz="8" w:space="0" w:color="000000"/>
              <w:right w:val="single" w:sz="8" w:space="0" w:color="000000"/>
            </w:tcBorders>
            <w:tcMar>
              <w:top w:w="72" w:type="dxa"/>
              <w:left w:w="72" w:type="dxa"/>
              <w:bottom w:w="72" w:type="dxa"/>
              <w:right w:w="72" w:type="dxa"/>
            </w:tcMar>
            <w:vAlign w:val="center"/>
          </w:tcPr>
          <w:p w14:paraId="7B7B7D63"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Virtual Private Network</w:t>
            </w:r>
          </w:p>
        </w:tc>
      </w:tr>
      <w:tr w:rsidR="00E936FE" w14:paraId="7B7B7D67" w14:textId="77777777">
        <w:trPr>
          <w:trHeight w:val="520"/>
          <w:jc w:val="center"/>
        </w:trPr>
        <w:tc>
          <w:tcPr>
            <w:tcW w:w="3420" w:type="dxa"/>
            <w:tcMar>
              <w:top w:w="72" w:type="dxa"/>
              <w:left w:w="72" w:type="dxa"/>
              <w:bottom w:w="72" w:type="dxa"/>
              <w:right w:w="72" w:type="dxa"/>
            </w:tcMar>
            <w:vAlign w:val="center"/>
          </w:tcPr>
          <w:p w14:paraId="7B7B7D65"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WAN</w:t>
            </w:r>
          </w:p>
        </w:tc>
        <w:tc>
          <w:tcPr>
            <w:tcW w:w="5940" w:type="dxa"/>
            <w:tcMar>
              <w:top w:w="72" w:type="dxa"/>
              <w:left w:w="72" w:type="dxa"/>
              <w:bottom w:w="72" w:type="dxa"/>
              <w:right w:w="72" w:type="dxa"/>
            </w:tcMar>
            <w:vAlign w:val="center"/>
          </w:tcPr>
          <w:p w14:paraId="7B7B7D66"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Wide Area Network</w:t>
            </w:r>
          </w:p>
        </w:tc>
      </w:tr>
      <w:tr w:rsidR="00E936FE" w14:paraId="7B7B7D6A" w14:textId="77777777">
        <w:trPr>
          <w:trHeight w:val="520"/>
          <w:jc w:val="center"/>
        </w:trPr>
        <w:tc>
          <w:tcPr>
            <w:tcW w:w="3420" w:type="dxa"/>
            <w:tcMar>
              <w:top w:w="72" w:type="dxa"/>
              <w:left w:w="72" w:type="dxa"/>
              <w:bottom w:w="72" w:type="dxa"/>
              <w:right w:w="72" w:type="dxa"/>
            </w:tcMar>
            <w:vAlign w:val="center"/>
          </w:tcPr>
          <w:p w14:paraId="7B7B7D68" w14:textId="77777777" w:rsidR="00E936FE" w:rsidRDefault="00000000">
            <w:pPr>
              <w:pBdr>
                <w:top w:val="nil"/>
                <w:left w:val="nil"/>
                <w:bottom w:val="nil"/>
                <w:right w:val="nil"/>
                <w:between w:val="nil"/>
              </w:pBdr>
              <w:spacing w:before="106" w:after="0" w:line="246" w:lineRule="auto"/>
              <w:ind w:left="95" w:right="389" w:hanging="5"/>
              <w:rPr>
                <w:color w:val="000000"/>
              </w:rPr>
            </w:pPr>
            <w:r>
              <w:t>WCDAS</w:t>
            </w:r>
          </w:p>
        </w:tc>
        <w:tc>
          <w:tcPr>
            <w:tcW w:w="5940" w:type="dxa"/>
            <w:tcMar>
              <w:top w:w="72" w:type="dxa"/>
              <w:left w:w="72" w:type="dxa"/>
              <w:bottom w:w="72" w:type="dxa"/>
              <w:right w:w="72" w:type="dxa"/>
            </w:tcMar>
            <w:vAlign w:val="center"/>
          </w:tcPr>
          <w:p w14:paraId="7B7B7D69" w14:textId="77777777" w:rsidR="00E936FE" w:rsidRDefault="00000000">
            <w:pPr>
              <w:pBdr>
                <w:top w:val="nil"/>
                <w:left w:val="nil"/>
                <w:bottom w:val="nil"/>
                <w:right w:val="nil"/>
                <w:between w:val="nil"/>
              </w:pBdr>
              <w:spacing w:before="106" w:after="0" w:line="246" w:lineRule="auto"/>
              <w:ind w:left="105" w:right="389" w:hanging="15"/>
              <w:rPr>
                <w:color w:val="000000"/>
              </w:rPr>
            </w:pPr>
            <w:r>
              <w:t>Wallops Command and Data Acquisition Station</w:t>
            </w:r>
          </w:p>
        </w:tc>
      </w:tr>
      <w:tr w:rsidR="00E936FE" w14:paraId="7B7B7D6D" w14:textId="77777777">
        <w:trPr>
          <w:trHeight w:val="520"/>
          <w:jc w:val="center"/>
        </w:trPr>
        <w:tc>
          <w:tcPr>
            <w:tcW w:w="3420" w:type="dxa"/>
            <w:tcMar>
              <w:top w:w="72" w:type="dxa"/>
              <w:left w:w="72" w:type="dxa"/>
              <w:bottom w:w="72" w:type="dxa"/>
              <w:right w:w="72" w:type="dxa"/>
            </w:tcMar>
            <w:vAlign w:val="center"/>
          </w:tcPr>
          <w:p w14:paraId="7B7B7D6B" w14:textId="77777777" w:rsidR="00E936FE" w:rsidRDefault="00000000">
            <w:pPr>
              <w:pBdr>
                <w:top w:val="nil"/>
                <w:left w:val="nil"/>
                <w:bottom w:val="nil"/>
                <w:right w:val="nil"/>
                <w:between w:val="nil"/>
              </w:pBdr>
              <w:spacing w:before="106" w:after="0" w:line="246" w:lineRule="auto"/>
              <w:ind w:left="95" w:right="389" w:hanging="5"/>
            </w:pPr>
            <w:r>
              <w:t>WSGT/WSC</w:t>
            </w:r>
          </w:p>
        </w:tc>
        <w:tc>
          <w:tcPr>
            <w:tcW w:w="5940" w:type="dxa"/>
            <w:tcMar>
              <w:top w:w="72" w:type="dxa"/>
              <w:left w:w="72" w:type="dxa"/>
              <w:bottom w:w="72" w:type="dxa"/>
              <w:right w:w="72" w:type="dxa"/>
            </w:tcMar>
            <w:vAlign w:val="center"/>
          </w:tcPr>
          <w:p w14:paraId="7B7B7D6C" w14:textId="77777777" w:rsidR="00E936FE" w:rsidRDefault="00000000">
            <w:pPr>
              <w:pBdr>
                <w:top w:val="nil"/>
                <w:left w:val="nil"/>
                <w:bottom w:val="nil"/>
                <w:right w:val="nil"/>
                <w:between w:val="nil"/>
              </w:pBdr>
              <w:spacing w:before="106" w:after="0" w:line="246" w:lineRule="auto"/>
              <w:ind w:left="105" w:right="389" w:hanging="15"/>
            </w:pPr>
            <w:r>
              <w:t>White Sands Ground Terminal/White Sands Complex</w:t>
            </w:r>
          </w:p>
        </w:tc>
      </w:tr>
      <w:tr w:rsidR="00E936FE" w14:paraId="7B7B7D70" w14:textId="77777777">
        <w:trPr>
          <w:trHeight w:val="520"/>
          <w:jc w:val="center"/>
        </w:trPr>
        <w:tc>
          <w:tcPr>
            <w:tcW w:w="3420" w:type="dxa"/>
            <w:tcMar>
              <w:top w:w="72" w:type="dxa"/>
              <w:left w:w="72" w:type="dxa"/>
              <w:bottom w:w="72" w:type="dxa"/>
              <w:right w:w="72" w:type="dxa"/>
            </w:tcMar>
            <w:vAlign w:val="center"/>
          </w:tcPr>
          <w:p w14:paraId="7B7B7D6E" w14:textId="77777777" w:rsidR="00E936FE" w:rsidRDefault="00000000">
            <w:pPr>
              <w:pBdr>
                <w:top w:val="nil"/>
                <w:left w:val="nil"/>
                <w:bottom w:val="nil"/>
                <w:right w:val="nil"/>
                <w:between w:val="nil"/>
              </w:pBdr>
              <w:spacing w:before="106" w:after="0" w:line="246" w:lineRule="auto"/>
              <w:ind w:left="95" w:right="389" w:hanging="5"/>
              <w:rPr>
                <w:color w:val="000000"/>
              </w:rPr>
            </w:pPr>
            <w:r>
              <w:rPr>
                <w:color w:val="000000"/>
              </w:rPr>
              <w:t>WR</w:t>
            </w:r>
          </w:p>
        </w:tc>
        <w:tc>
          <w:tcPr>
            <w:tcW w:w="5940" w:type="dxa"/>
            <w:tcMar>
              <w:top w:w="72" w:type="dxa"/>
              <w:left w:w="72" w:type="dxa"/>
              <w:bottom w:w="72" w:type="dxa"/>
              <w:right w:w="72" w:type="dxa"/>
            </w:tcMar>
            <w:vAlign w:val="center"/>
          </w:tcPr>
          <w:p w14:paraId="7B7B7D6F" w14:textId="77777777" w:rsidR="00E936FE" w:rsidRDefault="00000000">
            <w:pPr>
              <w:pBdr>
                <w:top w:val="nil"/>
                <w:left w:val="nil"/>
                <w:bottom w:val="nil"/>
                <w:right w:val="nil"/>
                <w:between w:val="nil"/>
              </w:pBdr>
              <w:spacing w:before="106" w:after="0" w:line="246" w:lineRule="auto"/>
              <w:ind w:left="105" w:right="389" w:hanging="15"/>
              <w:rPr>
                <w:color w:val="000000"/>
              </w:rPr>
            </w:pPr>
            <w:r>
              <w:rPr>
                <w:color w:val="000000"/>
              </w:rPr>
              <w:t>Work Request</w:t>
            </w:r>
          </w:p>
        </w:tc>
      </w:tr>
    </w:tbl>
    <w:p w14:paraId="7B7B7D71" w14:textId="77777777" w:rsidR="00E936FE" w:rsidRDefault="00E936FE">
      <w:pPr>
        <w:widowControl w:val="0"/>
        <w:pBdr>
          <w:top w:val="nil"/>
          <w:left w:val="nil"/>
          <w:bottom w:val="nil"/>
          <w:right w:val="nil"/>
          <w:between w:val="nil"/>
        </w:pBdr>
        <w:spacing w:before="133" w:after="1" w:line="240" w:lineRule="auto"/>
        <w:rPr>
          <w:b/>
          <w:bCs/>
          <w:color w:val="000000"/>
          <w:sz w:val="20"/>
          <w:szCs w:val="20"/>
        </w:rPr>
      </w:pPr>
    </w:p>
    <w:p w14:paraId="7B7B7D72" w14:textId="77777777" w:rsidR="00E936FE" w:rsidRDefault="00E936FE">
      <w:pPr>
        <w:widowControl w:val="0"/>
        <w:spacing w:after="0" w:line="240" w:lineRule="auto"/>
        <w:rPr>
          <w:sz w:val="22"/>
          <w:szCs w:val="22"/>
        </w:rPr>
      </w:pPr>
    </w:p>
    <w:p w14:paraId="7B7B7D73" w14:textId="77777777" w:rsidR="00E936FE" w:rsidRDefault="00E936FE">
      <w:pPr>
        <w:rPr>
          <w:sz w:val="4"/>
          <w:szCs w:val="4"/>
        </w:rPr>
      </w:pPr>
    </w:p>
    <w:sectPr w:rsidR="00E936FE">
      <w:headerReference w:type="even" r:id="rId12"/>
      <w:headerReference w:type="default" r:id="rId13"/>
      <w:footerReference w:type="even" r:id="rId14"/>
      <w:footerReference w:type="default" r:id="rId15"/>
      <w:headerReference w:type="first" r:id="rId16"/>
      <w:pgSz w:w="12240" w:h="15840"/>
      <w:pgMar w:top="1440" w:right="1440" w:bottom="1296"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02C33" w14:textId="77777777" w:rsidR="001B435D" w:rsidRDefault="001B435D">
      <w:pPr>
        <w:spacing w:after="0" w:line="240" w:lineRule="auto"/>
      </w:pPr>
      <w:r>
        <w:separator/>
      </w:r>
    </w:p>
  </w:endnote>
  <w:endnote w:type="continuationSeparator" w:id="0">
    <w:p w14:paraId="6A2E261B" w14:textId="77777777" w:rsidR="001B435D" w:rsidRDefault="001B4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6115A88C-C04F-40EC-B4D5-7FB2DC37FB02}"/>
    <w:embedItalic r:id="rId2" w:fontKey="{1F109021-CF2C-438A-9C12-9F89EF4EE65A}"/>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F049D832-AA80-4A32-8664-AA0752CC2931}"/>
  </w:font>
  <w:font w:name="Calibri">
    <w:panose1 w:val="020F0502020204030204"/>
    <w:charset w:val="00"/>
    <w:family w:val="swiss"/>
    <w:pitch w:val="variable"/>
    <w:sig w:usb0="E4002EFF" w:usb1="C200247B" w:usb2="00000009" w:usb3="00000000" w:csb0="000001FF" w:csb1="00000000"/>
    <w:embedRegular r:id="rId4" w:fontKey="{11E5A848-9A07-4733-945E-2D801157C1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7D" w14:textId="77777777" w:rsidR="00E936FE" w:rsidRDefault="00E936FE">
    <w:pPr>
      <w:pBdr>
        <w:top w:val="nil"/>
        <w:left w:val="nil"/>
        <w:bottom w:val="nil"/>
        <w:right w:val="nil"/>
        <w:between w:val="nil"/>
      </w:pBdr>
      <w:tabs>
        <w:tab w:val="clear" w:pos="9350"/>
        <w:tab w:val="center" w:pos="4680"/>
        <w:tab w:val="right" w:pos="9360"/>
      </w:tabs>
      <w:spacing w:after="0" w:line="240" w:lineRule="auto"/>
      <w:jc w:val="center"/>
      <w:rPr>
        <w:color w:val="000000"/>
      </w:rPr>
    </w:pPr>
  </w:p>
  <w:p w14:paraId="7B7B7D7E" w14:textId="77777777" w:rsidR="00E936FE" w:rsidRDefault="00E936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83" w14:textId="77777777" w:rsidR="00E936FE" w:rsidRDefault="00E936FE">
    <w:pPr>
      <w:pBdr>
        <w:top w:val="nil"/>
        <w:left w:val="nil"/>
        <w:bottom w:val="nil"/>
        <w:right w:val="nil"/>
        <w:between w:val="nil"/>
      </w:pBdr>
      <w:tabs>
        <w:tab w:val="clear" w:pos="9350"/>
        <w:tab w:val="center" w:pos="4680"/>
        <w:tab w:val="right" w:pos="9360"/>
      </w:tabs>
      <w:spacing w:after="0" w:line="240" w:lineRule="auto"/>
      <w:rPr>
        <w:color w:val="000000"/>
      </w:rPr>
    </w:pPr>
  </w:p>
  <w:p w14:paraId="7B7B7D84" w14:textId="77777777" w:rsidR="00E936FE" w:rsidRDefault="00E936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85" w14:textId="1076730C" w:rsidR="00E936FE" w:rsidRDefault="00000000">
    <w:pPr>
      <w:tabs>
        <w:tab w:val="clear" w:pos="9350"/>
        <w:tab w:val="center" w:pos="4680"/>
        <w:tab w:val="right" w:pos="9360"/>
      </w:tabs>
      <w:jc w:val="center"/>
    </w:pPr>
    <w:r>
      <w:rPr>
        <w:color w:val="222222"/>
        <w:highlight w:val="white"/>
      </w:rPr>
      <w:t xml:space="preserve">                   </w:t>
    </w:r>
    <w:r>
      <w:rPr>
        <w:color w:val="222222"/>
        <w:highlight w:val="white"/>
      </w:rPr>
      <w:tab/>
    </w:r>
    <w:r>
      <w:rPr>
        <w:color w:val="222222"/>
        <w:highlight w:val="white"/>
      </w:rPr>
      <w:tab/>
    </w:r>
    <w:r>
      <w:fldChar w:fldCharType="begin"/>
    </w:r>
    <w:r>
      <w:instrText>PAGE</w:instrText>
    </w:r>
    <w:r>
      <w:fldChar w:fldCharType="separate"/>
    </w:r>
    <w:r w:rsidR="007578EE">
      <w:rPr>
        <w:noProof/>
      </w:rPr>
      <w:t>2</w:t>
    </w:r>
    <w:r>
      <w:fldChar w:fldCharType="end"/>
    </w:r>
  </w:p>
  <w:p w14:paraId="7B7B7D86" w14:textId="77777777" w:rsidR="00E936FE" w:rsidRDefault="00E936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87AC6" w14:textId="77777777" w:rsidR="001B435D" w:rsidRDefault="001B435D">
      <w:pPr>
        <w:spacing w:after="0" w:line="240" w:lineRule="auto"/>
      </w:pPr>
      <w:r>
        <w:separator/>
      </w:r>
    </w:p>
  </w:footnote>
  <w:footnote w:type="continuationSeparator" w:id="0">
    <w:p w14:paraId="5CA1F9F1" w14:textId="77777777" w:rsidR="001B435D" w:rsidRDefault="001B4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76" w14:textId="77777777" w:rsidR="00E936FE" w:rsidRDefault="00000000">
    <w:pPr>
      <w:widowControl w:val="0"/>
      <w:pBdr>
        <w:top w:val="nil"/>
        <w:left w:val="nil"/>
        <w:bottom w:val="nil"/>
        <w:right w:val="nil"/>
        <w:between w:val="nil"/>
      </w:pBdr>
      <w:spacing w:after="0" w:line="276" w:lineRule="auto"/>
      <w:rPr>
        <w:sz w:val="4"/>
        <w:szCs w:val="4"/>
      </w:rPr>
    </w:pPr>
    <w:r>
      <w:rPr>
        <w:sz w:val="4"/>
        <w:szCs w:val="4"/>
      </w:rPr>
      <w:pict w14:anchorId="7B7B7D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57.95pt;height:192.5pt;rotation:315;z-index:-251660288;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2"/>
      <w:tblW w:w="10605" w:type="dxa"/>
      <w:tblInd w:w="0" w:type="dxa"/>
      <w:tblLayout w:type="fixed"/>
      <w:tblLook w:val="0600" w:firstRow="0" w:lastRow="0" w:firstColumn="0" w:lastColumn="0" w:noHBand="1" w:noVBand="1"/>
    </w:tblPr>
    <w:tblGrid>
      <w:gridCol w:w="3535"/>
      <w:gridCol w:w="3535"/>
      <w:gridCol w:w="3535"/>
    </w:tblGrid>
    <w:tr w:rsidR="00E936FE" w14:paraId="7B7B7D7A" w14:textId="77777777">
      <w:trPr>
        <w:trHeight w:val="300"/>
      </w:trPr>
      <w:tc>
        <w:tcPr>
          <w:tcW w:w="3535" w:type="dxa"/>
        </w:tcPr>
        <w:p w14:paraId="7B7B7D77" w14:textId="77777777" w:rsidR="00E936FE" w:rsidRDefault="00E936FE">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7B7B7D78" w14:textId="77777777" w:rsidR="00E936FE" w:rsidRDefault="00E936FE">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7B7B7D79" w14:textId="77777777" w:rsidR="00E936FE" w:rsidRDefault="00E936FE">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7B7B7D7B" w14:textId="77777777" w:rsidR="00E936FE" w:rsidRDefault="00000000">
    <w:pPr>
      <w:spacing w:before="240" w:after="200" w:line="276" w:lineRule="auto"/>
      <w:ind w:right="389"/>
    </w:pPr>
    <w:r>
      <w:rPr>
        <w:sz w:val="22"/>
        <w:szCs w:val="22"/>
      </w:rPr>
      <w:t>Attachment J-4 Maintenance Functional Area - Sample Task Order</w:t>
    </w:r>
  </w:p>
  <w:p w14:paraId="7B7B7D7C" w14:textId="77777777" w:rsidR="00E936FE" w:rsidRDefault="00E936FE">
    <w:pPr>
      <w:spacing w:before="240" w:after="200" w:line="276" w:lineRule="auto"/>
      <w:ind w:right="389"/>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7F" w14:textId="77777777" w:rsidR="00E936FE"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7B7B7D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557.95pt;height:192.5pt;rotation:315;z-index:-251657216;mso-position-horizontal:center;mso-position-horizontal-relative:margin;mso-position-vertical:center;mso-position-vertical-relative:margin" fillcolor="#e8eaed" stroked="f">
          <v:textpath style="font-family:&quot;&amp;quot&quot;;font-size:1pt" string="DRAFT"/>
          <w10:wrap anchorx="margin" anchory="margin"/>
        </v:shape>
      </w:pict>
    </w:r>
  </w:p>
  <w:p w14:paraId="7B7B7D80" w14:textId="77777777" w:rsidR="00E936FE" w:rsidRDefault="00E936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81" w14:textId="77777777" w:rsidR="00E936FE" w:rsidRDefault="00000000">
    <w:pPr>
      <w:tabs>
        <w:tab w:val="left" w:pos="5366"/>
        <w:tab w:val="left" w:pos="7527"/>
      </w:tabs>
      <w:spacing w:after="0" w:line="240" w:lineRule="auto"/>
      <w:rPr>
        <w:b/>
        <w:bCs/>
      </w:rPr>
    </w:pPr>
    <w:r>
      <w:rPr>
        <w:sz w:val="22"/>
        <w:szCs w:val="22"/>
      </w:rPr>
      <w:t>Attachment J-4 Maintenance Functional Area - Sample Task Order</w:t>
    </w:r>
    <w:r>
      <w:rPr>
        <w:b/>
        <w:bCs/>
      </w:rPr>
      <w:pict w14:anchorId="7B7B7D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7" type="#_x0000_t136" style="position:absolute;margin-left:0;margin-top:0;width:557.95pt;height:192.5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p w14:paraId="7B7B7D82" w14:textId="77777777" w:rsidR="00E936FE" w:rsidRDefault="00E936F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7D87" w14:textId="77777777" w:rsidR="00E936FE" w:rsidRDefault="00000000">
    <w:pPr>
      <w:spacing w:after="0" w:line="240" w:lineRule="auto"/>
      <w:rPr>
        <w:b/>
        <w:bCs/>
      </w:rPr>
    </w:pPr>
    <w:bookmarkStart w:id="69" w:name="_rfujifh2274n" w:colFirst="0" w:colLast="0"/>
    <w:bookmarkEnd w:id="69"/>
    <w:r>
      <w:rPr>
        <w:sz w:val="22"/>
        <w:szCs w:val="22"/>
      </w:rPr>
      <w:t>Attachment J-4 Maintenance Functional Area - Sample Task Order</w:t>
    </w:r>
    <w:r>
      <w:rPr>
        <w:b/>
        <w:bCs/>
      </w:rPr>
      <w:pict w14:anchorId="7B7B7D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57.95pt;height:192.5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2E1"/>
    <w:multiLevelType w:val="multilevel"/>
    <w:tmpl w:val="F4808568"/>
    <w:lvl w:ilvl="0">
      <w:start w:val="1"/>
      <w:numFmt w:val="decimal"/>
      <w:lvlText w:val="%1.0"/>
      <w:lvlJc w:val="left"/>
      <w:pPr>
        <w:ind w:left="480" w:hanging="480"/>
      </w:pPr>
    </w:lvl>
    <w:lvl w:ilvl="1">
      <w:start w:val="1"/>
      <w:numFmt w:val="decimal"/>
      <w:lvlText w:val="%1.%2"/>
      <w:lvlJc w:val="left"/>
      <w:pPr>
        <w:ind w:left="1200" w:hanging="48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0D6B0300"/>
    <w:multiLevelType w:val="multilevel"/>
    <w:tmpl w:val="AB00AC9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C43EB"/>
    <w:multiLevelType w:val="multilevel"/>
    <w:tmpl w:val="7EEA6FC2"/>
    <w:lvl w:ilvl="0">
      <w:start w:val="1"/>
      <w:numFmt w:val="lowerLetter"/>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107209CB"/>
    <w:multiLevelType w:val="multilevel"/>
    <w:tmpl w:val="E6804214"/>
    <w:lvl w:ilvl="0">
      <w:start w:val="1"/>
      <w:numFmt w:val="lowerLetter"/>
      <w:lvlText w:val="%1."/>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7B6949"/>
    <w:multiLevelType w:val="multilevel"/>
    <w:tmpl w:val="C1B01CC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C37DAB"/>
    <w:multiLevelType w:val="multilevel"/>
    <w:tmpl w:val="B10C8E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D795DFA"/>
    <w:multiLevelType w:val="multilevel"/>
    <w:tmpl w:val="F354883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EE2958"/>
    <w:multiLevelType w:val="multilevel"/>
    <w:tmpl w:val="B0B6D08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A7269D"/>
    <w:multiLevelType w:val="multilevel"/>
    <w:tmpl w:val="0DBE6C9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491994"/>
    <w:multiLevelType w:val="multilevel"/>
    <w:tmpl w:val="F68A9C1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4547BD"/>
    <w:multiLevelType w:val="multilevel"/>
    <w:tmpl w:val="A906D012"/>
    <w:lvl w:ilvl="0">
      <w:start w:val="1"/>
      <w:numFmt w:val="lowerLetter"/>
      <w:lvlText w:val="%1."/>
      <w:lvlJc w:val="left"/>
      <w:pPr>
        <w:ind w:left="1200" w:hanging="360"/>
      </w:pPr>
      <w:rPr>
        <w:u w:val="none"/>
      </w:rPr>
    </w:lvl>
    <w:lvl w:ilvl="1">
      <w:start w:val="1"/>
      <w:numFmt w:val="bullet"/>
      <w:lvlText w:val="○"/>
      <w:lvlJc w:val="left"/>
      <w:pPr>
        <w:ind w:left="1920" w:hanging="360"/>
      </w:pPr>
      <w:rPr>
        <w:u w:val="none"/>
      </w:rPr>
    </w:lvl>
    <w:lvl w:ilvl="2">
      <w:start w:val="1"/>
      <w:numFmt w:val="bullet"/>
      <w:lvlText w:val="■"/>
      <w:lvlJc w:val="left"/>
      <w:pPr>
        <w:ind w:left="2640" w:hanging="360"/>
      </w:pPr>
      <w:rPr>
        <w:u w:val="none"/>
      </w:rPr>
    </w:lvl>
    <w:lvl w:ilvl="3">
      <w:start w:val="1"/>
      <w:numFmt w:val="bullet"/>
      <w:lvlText w:val="●"/>
      <w:lvlJc w:val="left"/>
      <w:pPr>
        <w:ind w:left="3360" w:hanging="360"/>
      </w:pPr>
      <w:rPr>
        <w:u w:val="none"/>
      </w:rPr>
    </w:lvl>
    <w:lvl w:ilvl="4">
      <w:start w:val="1"/>
      <w:numFmt w:val="bullet"/>
      <w:lvlText w:val="○"/>
      <w:lvlJc w:val="left"/>
      <w:pPr>
        <w:ind w:left="4080" w:hanging="360"/>
      </w:pPr>
      <w:rPr>
        <w:u w:val="none"/>
      </w:rPr>
    </w:lvl>
    <w:lvl w:ilvl="5">
      <w:start w:val="1"/>
      <w:numFmt w:val="bullet"/>
      <w:lvlText w:val="■"/>
      <w:lvlJc w:val="left"/>
      <w:pPr>
        <w:ind w:left="4800" w:hanging="360"/>
      </w:pPr>
      <w:rPr>
        <w:u w:val="none"/>
      </w:rPr>
    </w:lvl>
    <w:lvl w:ilvl="6">
      <w:start w:val="1"/>
      <w:numFmt w:val="bullet"/>
      <w:lvlText w:val="●"/>
      <w:lvlJc w:val="left"/>
      <w:pPr>
        <w:ind w:left="5520" w:hanging="360"/>
      </w:pPr>
      <w:rPr>
        <w:u w:val="none"/>
      </w:rPr>
    </w:lvl>
    <w:lvl w:ilvl="7">
      <w:start w:val="1"/>
      <w:numFmt w:val="bullet"/>
      <w:lvlText w:val="○"/>
      <w:lvlJc w:val="left"/>
      <w:pPr>
        <w:ind w:left="6240" w:hanging="360"/>
      </w:pPr>
      <w:rPr>
        <w:u w:val="none"/>
      </w:rPr>
    </w:lvl>
    <w:lvl w:ilvl="8">
      <w:start w:val="1"/>
      <w:numFmt w:val="bullet"/>
      <w:lvlText w:val="■"/>
      <w:lvlJc w:val="left"/>
      <w:pPr>
        <w:ind w:left="6960" w:hanging="360"/>
      </w:pPr>
      <w:rPr>
        <w:u w:val="none"/>
      </w:rPr>
    </w:lvl>
  </w:abstractNum>
  <w:abstractNum w:abstractNumId="11" w15:restartNumberingAfterBreak="0">
    <w:nsid w:val="2A4E20A0"/>
    <w:multiLevelType w:val="multilevel"/>
    <w:tmpl w:val="C6B49A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02253C3"/>
    <w:multiLevelType w:val="multilevel"/>
    <w:tmpl w:val="6382E7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8E1A9B"/>
    <w:multiLevelType w:val="multilevel"/>
    <w:tmpl w:val="BF20D53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F7C3B8B"/>
    <w:multiLevelType w:val="multilevel"/>
    <w:tmpl w:val="0AD4C60E"/>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7E0F8F"/>
    <w:multiLevelType w:val="multilevel"/>
    <w:tmpl w:val="06F0705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D225F3"/>
    <w:multiLevelType w:val="multilevel"/>
    <w:tmpl w:val="4CF248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6095782"/>
    <w:multiLevelType w:val="multilevel"/>
    <w:tmpl w:val="D7B6F74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5F5EFF"/>
    <w:multiLevelType w:val="multilevel"/>
    <w:tmpl w:val="3F6C641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CA574F"/>
    <w:multiLevelType w:val="multilevel"/>
    <w:tmpl w:val="61683B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5F940B9D"/>
    <w:multiLevelType w:val="multilevel"/>
    <w:tmpl w:val="953A617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136613"/>
    <w:multiLevelType w:val="multilevel"/>
    <w:tmpl w:val="451A897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F0322C"/>
    <w:multiLevelType w:val="multilevel"/>
    <w:tmpl w:val="06A2F2B8"/>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B8B1465"/>
    <w:multiLevelType w:val="multilevel"/>
    <w:tmpl w:val="28661B2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795E1F"/>
    <w:multiLevelType w:val="multilevel"/>
    <w:tmpl w:val="4BD2483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A54EB4"/>
    <w:multiLevelType w:val="multilevel"/>
    <w:tmpl w:val="4BD2483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554ED6"/>
    <w:multiLevelType w:val="multilevel"/>
    <w:tmpl w:val="7F2057F2"/>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1A5B3F"/>
    <w:multiLevelType w:val="multilevel"/>
    <w:tmpl w:val="9EE2F4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7736813">
    <w:abstractNumId w:val="16"/>
  </w:num>
  <w:num w:numId="2" w16cid:durableId="1658920071">
    <w:abstractNumId w:val="19"/>
  </w:num>
  <w:num w:numId="3" w16cid:durableId="1941140016">
    <w:abstractNumId w:val="6"/>
  </w:num>
  <w:num w:numId="4" w16cid:durableId="921329383">
    <w:abstractNumId w:val="14"/>
  </w:num>
  <w:num w:numId="5" w16cid:durableId="1153057821">
    <w:abstractNumId w:val="5"/>
  </w:num>
  <w:num w:numId="6" w16cid:durableId="2047561204">
    <w:abstractNumId w:val="10"/>
  </w:num>
  <w:num w:numId="7" w16cid:durableId="1178042306">
    <w:abstractNumId w:val="8"/>
  </w:num>
  <w:num w:numId="8" w16cid:durableId="1484928907">
    <w:abstractNumId w:val="22"/>
  </w:num>
  <w:num w:numId="9" w16cid:durableId="933241112">
    <w:abstractNumId w:val="24"/>
  </w:num>
  <w:num w:numId="10" w16cid:durableId="1762026437">
    <w:abstractNumId w:val="4"/>
  </w:num>
  <w:num w:numId="11" w16cid:durableId="1426222441">
    <w:abstractNumId w:val="2"/>
  </w:num>
  <w:num w:numId="12" w16cid:durableId="397442049">
    <w:abstractNumId w:val="13"/>
  </w:num>
  <w:num w:numId="13" w16cid:durableId="947352560">
    <w:abstractNumId w:val="0"/>
  </w:num>
  <w:num w:numId="14" w16cid:durableId="1225916533">
    <w:abstractNumId w:val="21"/>
  </w:num>
  <w:num w:numId="15" w16cid:durableId="9991062">
    <w:abstractNumId w:val="9"/>
  </w:num>
  <w:num w:numId="16" w16cid:durableId="558789462">
    <w:abstractNumId w:val="20"/>
  </w:num>
  <w:num w:numId="17" w16cid:durableId="268245652">
    <w:abstractNumId w:val="7"/>
  </w:num>
  <w:num w:numId="18" w16cid:durableId="1059744485">
    <w:abstractNumId w:val="17"/>
  </w:num>
  <w:num w:numId="19" w16cid:durableId="432748542">
    <w:abstractNumId w:val="15"/>
  </w:num>
  <w:num w:numId="20" w16cid:durableId="943653435">
    <w:abstractNumId w:val="23"/>
  </w:num>
  <w:num w:numId="21" w16cid:durableId="2030450801">
    <w:abstractNumId w:val="12"/>
  </w:num>
  <w:num w:numId="22" w16cid:durableId="1749764833">
    <w:abstractNumId w:val="27"/>
  </w:num>
  <w:num w:numId="23" w16cid:durableId="1504125279">
    <w:abstractNumId w:val="26"/>
  </w:num>
  <w:num w:numId="24" w16cid:durableId="204025860">
    <w:abstractNumId w:val="18"/>
  </w:num>
  <w:num w:numId="25" w16cid:durableId="1323437028">
    <w:abstractNumId w:val="1"/>
  </w:num>
  <w:num w:numId="26" w16cid:durableId="1209800222">
    <w:abstractNumId w:val="3"/>
  </w:num>
  <w:num w:numId="27" w16cid:durableId="421344357">
    <w:abstractNumId w:val="25"/>
  </w:num>
  <w:num w:numId="28" w16cid:durableId="849027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6FE"/>
    <w:rsid w:val="000A3102"/>
    <w:rsid w:val="000A6C64"/>
    <w:rsid w:val="00102865"/>
    <w:rsid w:val="001774B4"/>
    <w:rsid w:val="00177F3A"/>
    <w:rsid w:val="001A2A78"/>
    <w:rsid w:val="001B435D"/>
    <w:rsid w:val="002570B6"/>
    <w:rsid w:val="002E7AFD"/>
    <w:rsid w:val="00313CC4"/>
    <w:rsid w:val="00336E83"/>
    <w:rsid w:val="00381380"/>
    <w:rsid w:val="0041021B"/>
    <w:rsid w:val="00444C9F"/>
    <w:rsid w:val="004B5FB1"/>
    <w:rsid w:val="004E4C54"/>
    <w:rsid w:val="005939A3"/>
    <w:rsid w:val="005C7E8A"/>
    <w:rsid w:val="005F233C"/>
    <w:rsid w:val="006655BA"/>
    <w:rsid w:val="006C3E12"/>
    <w:rsid w:val="007317E0"/>
    <w:rsid w:val="007418D7"/>
    <w:rsid w:val="007578EE"/>
    <w:rsid w:val="007D613A"/>
    <w:rsid w:val="00812CF4"/>
    <w:rsid w:val="0081577B"/>
    <w:rsid w:val="008728A2"/>
    <w:rsid w:val="008A5AE3"/>
    <w:rsid w:val="008D6F89"/>
    <w:rsid w:val="00934EAB"/>
    <w:rsid w:val="009B7A17"/>
    <w:rsid w:val="00A16EDD"/>
    <w:rsid w:val="00A24286"/>
    <w:rsid w:val="00A73F84"/>
    <w:rsid w:val="00B03473"/>
    <w:rsid w:val="00C47685"/>
    <w:rsid w:val="00CD4F48"/>
    <w:rsid w:val="00D471F6"/>
    <w:rsid w:val="00DB4C7D"/>
    <w:rsid w:val="00DB5225"/>
    <w:rsid w:val="00E936FE"/>
    <w:rsid w:val="00EB125F"/>
    <w:rsid w:val="00EC084F"/>
    <w:rsid w:val="00F2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B78B9"/>
  <w15:docId w15:val="{475DDDD0-7CAD-4C1F-88CE-359D2BE2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tabs>
          <w:tab w:val="left" w:pos="480"/>
          <w:tab w:val="right" w:pos="9350"/>
        </w:tabs>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366091"/>
      <w:sz w:val="32"/>
      <w:szCs w:val="32"/>
    </w:rPr>
  </w:style>
  <w:style w:type="paragraph" w:styleId="Heading2">
    <w:name w:val="heading 2"/>
    <w:basedOn w:val="Normal"/>
    <w:next w:val="Normal"/>
    <w:uiPriority w:val="9"/>
    <w:unhideWhenUsed/>
    <w:qFormat/>
    <w:pPr>
      <w:keepNext/>
      <w:keepLines/>
      <w:spacing w:before="240" w:after="240"/>
      <w:outlineLvl w:val="1"/>
    </w:pPr>
    <w:rPr>
      <w:color w:val="243F61"/>
      <w:sz w:val="28"/>
      <w:szCs w:val="28"/>
    </w:rPr>
  </w:style>
  <w:style w:type="paragraph" w:styleId="Heading3">
    <w:name w:val="heading 3"/>
    <w:basedOn w:val="Normal"/>
    <w:next w:val="Normal"/>
    <w:uiPriority w:val="9"/>
    <w:unhideWhenUsed/>
    <w:qFormat/>
    <w:pPr>
      <w:keepNext/>
      <w:keepLines/>
      <w:spacing w:before="40" w:after="0"/>
      <w:outlineLvl w:val="2"/>
    </w:pPr>
    <w:rPr>
      <w:color w:val="243F61"/>
    </w:rPr>
  </w:style>
  <w:style w:type="paragraph" w:styleId="Heading4">
    <w:name w:val="heading 4"/>
    <w:basedOn w:val="Normal"/>
    <w:next w:val="Normal"/>
    <w:uiPriority w:val="9"/>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7578EE"/>
    <w:rPr>
      <w:sz w:val="16"/>
      <w:szCs w:val="16"/>
    </w:rPr>
  </w:style>
  <w:style w:type="paragraph" w:styleId="CommentText">
    <w:name w:val="annotation text"/>
    <w:basedOn w:val="Normal"/>
    <w:link w:val="CommentTextChar"/>
    <w:uiPriority w:val="99"/>
    <w:unhideWhenUsed/>
    <w:rsid w:val="007578EE"/>
    <w:pPr>
      <w:spacing w:line="240" w:lineRule="auto"/>
    </w:pPr>
    <w:rPr>
      <w:sz w:val="20"/>
      <w:szCs w:val="20"/>
    </w:rPr>
  </w:style>
  <w:style w:type="character" w:customStyle="1" w:styleId="CommentTextChar">
    <w:name w:val="Comment Text Char"/>
    <w:basedOn w:val="DefaultParagraphFont"/>
    <w:link w:val="CommentText"/>
    <w:uiPriority w:val="99"/>
    <w:rsid w:val="007578EE"/>
    <w:rPr>
      <w:sz w:val="20"/>
      <w:szCs w:val="20"/>
    </w:rPr>
  </w:style>
  <w:style w:type="paragraph" w:styleId="CommentSubject">
    <w:name w:val="annotation subject"/>
    <w:basedOn w:val="CommentText"/>
    <w:next w:val="CommentText"/>
    <w:link w:val="CommentSubjectChar"/>
    <w:uiPriority w:val="99"/>
    <w:semiHidden/>
    <w:unhideWhenUsed/>
    <w:rsid w:val="007578EE"/>
    <w:rPr>
      <w:b/>
      <w:bCs/>
    </w:rPr>
  </w:style>
  <w:style w:type="character" w:customStyle="1" w:styleId="CommentSubjectChar">
    <w:name w:val="Comment Subject Char"/>
    <w:basedOn w:val="CommentTextChar"/>
    <w:link w:val="CommentSubject"/>
    <w:uiPriority w:val="99"/>
    <w:semiHidden/>
    <w:rsid w:val="007578EE"/>
    <w:rPr>
      <w:b/>
      <w:bCs/>
      <w:sz w:val="20"/>
      <w:szCs w:val="20"/>
    </w:rPr>
  </w:style>
  <w:style w:type="paragraph" w:styleId="Revision">
    <w:name w:val="Revision"/>
    <w:hidden/>
    <w:uiPriority w:val="99"/>
    <w:semiHidden/>
    <w:rsid w:val="001774B4"/>
    <w:pPr>
      <w:tabs>
        <w:tab w:val="clear" w:pos="480"/>
        <w:tab w:val="clear" w:pos="935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d.nist.gov/ncp/repository"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sites.google.com/noaa.gov/occupational-safety-health/home?pli=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10169</Words>
  <Characters>57967</Characters>
  <Application>Microsoft Office Word</Application>
  <DocSecurity>0</DocSecurity>
  <Lines>483</Lines>
  <Paragraphs>135</Paragraphs>
  <ScaleCrop>false</ScaleCrop>
  <Company>U.S. Department of Commerce</Company>
  <LinksUpToDate>false</LinksUpToDate>
  <CharactersWithSpaces>68001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 Chang</dc:creator>
  <cp:lastModifiedBy>Jame Chang</cp:lastModifiedBy>
  <cp:revision>15</cp:revision>
  <dcterms:created xsi:type="dcterms:W3CDTF">2026-03-31T17:10:00Z</dcterms:created>
  <dcterms:modified xsi:type="dcterms:W3CDTF">2026-04-16T10:53:00Z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