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619A4-22-700 EHRM Infrastructure Upgrades Tuskegee</w:t>
            </w:r>
            <w:r>
              <w:rPr>
                <w:rStyle w:val="AAMSKBFill-InHighlight"/>
              </w:rPr>
              <w:t xml:space="preserve"> </w:t>
            </w:r>
            <w:r>
              <w:rPr>
                <w:rFonts w:asciiTheme="minorHAnsi" w:hAnsiTheme="minorHAnsi" w:cstheme="minorHAnsi"/>
              </w:rPr>
              <w:t>Construction</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36C77626R0043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45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Alabama Veterans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2400 Hospital Road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Tuskegee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36083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Bailey Donato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bailey.donato@va.gov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bailey.donato@va.gov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bailey.donato@va.gov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E209F" w:rsidRPr="0044122B" w:rsidP="00F40468">
      <w:pPr>
        <w:rPr>
          <w:rFonts w:ascii="Arial" w:hAnsi="Arial" w:cs="Arial"/>
          <w:b/>
        </w:rPr>
      </w:pPr>
      <w:r w:rsidRPr="0044122B">
        <w:rPr>
          <w:rFonts w:ascii="Arial" w:hAnsi="Arial" w:cs="Arial"/>
          <w:b/>
        </w:rPr>
        <w:t>INTR</w:t>
      </w:r>
      <w:r w:rsidRPr="0044122B" w:rsidR="00AF3544">
        <w:rPr>
          <w:rFonts w:ascii="Arial" w:hAnsi="Arial" w:cs="Arial"/>
          <w:b/>
        </w:rPr>
        <w:t>ODUCTION</w:t>
      </w:r>
    </w:p>
    <w:p w:rsidR="009D341F" w:rsidRPr="0044122B" w:rsidP="009D341F">
      <w:pPr>
        <w:rPr>
          <w:rFonts w:ascii="Arial" w:hAnsi="Arial" w:cs="Arial"/>
          <w:bCs/>
          <w:lang w:bidi="en-US"/>
        </w:rPr>
      </w:pPr>
      <w:r w:rsidRPr="0044122B">
        <w:rPr>
          <w:rFonts w:ascii="Arial" w:hAnsi="Arial" w:cs="Arial"/>
        </w:rPr>
        <w:t xml:space="preserve">The Department of Veterans Affairs (VA), Veterans Health Administration (VHA), Program Contracting Activity Central (PCAC) anticipates soliciting </w:t>
      </w:r>
      <w:r w:rsidRPr="0044122B">
        <w:rPr>
          <w:rFonts w:ascii="Arial" w:hAnsi="Arial" w:cs="Arial"/>
        </w:rPr>
        <w:t>proposals</w:t>
      </w:r>
      <w:r w:rsidRPr="0044122B">
        <w:rPr>
          <w:rFonts w:ascii="Arial" w:hAnsi="Arial" w:cs="Arial"/>
        </w:rPr>
        <w:t xml:space="preserve"> and subsequently awarding a single </w:t>
      </w:r>
      <w:r w:rsidRPr="0044122B" w:rsidR="00C3022F">
        <w:rPr>
          <w:rFonts w:ascii="Arial" w:hAnsi="Arial" w:cs="Arial"/>
        </w:rPr>
        <w:t xml:space="preserve">firm-fixed-price </w:t>
      </w:r>
      <w:r w:rsidRPr="0044122B" w:rsidR="00AF3544">
        <w:rPr>
          <w:rFonts w:ascii="Arial" w:hAnsi="Arial" w:cs="Arial"/>
        </w:rPr>
        <w:t xml:space="preserve">contract for the </w:t>
      </w:r>
      <w:r w:rsidRPr="0044122B" w:rsidR="000D23F9">
        <w:rPr>
          <w:rFonts w:ascii="Arial" w:hAnsi="Arial" w:cs="Arial"/>
          <w:b/>
        </w:rPr>
        <w:t xml:space="preserve">design-bid-build </w:t>
      </w:r>
      <w:r w:rsidRPr="0044122B" w:rsidR="00A52BD2">
        <w:rPr>
          <w:rFonts w:ascii="Arial" w:hAnsi="Arial" w:cs="Arial"/>
          <w:bCs/>
        </w:rPr>
        <w:t>EHRM Infrastructure Upgrades</w:t>
      </w:r>
      <w:r w:rsidRPr="0044122B" w:rsidR="0044122B">
        <w:rPr>
          <w:rFonts w:ascii="Arial" w:hAnsi="Arial" w:cs="Arial"/>
          <w:bCs/>
        </w:rPr>
        <w:t xml:space="preserve"> </w:t>
      </w:r>
      <w:r w:rsidRPr="0044122B" w:rsidR="00A52BD2">
        <w:rPr>
          <w:rFonts w:ascii="Arial" w:hAnsi="Arial" w:cs="Arial"/>
          <w:bCs/>
        </w:rPr>
        <w:t>C</w:t>
      </w:r>
      <w:r w:rsidRPr="0044122B">
        <w:rPr>
          <w:rFonts w:ascii="Arial" w:hAnsi="Arial" w:cs="Arial"/>
          <w:bCs/>
        </w:rPr>
        <w:t xml:space="preserve">onstruction </w:t>
      </w:r>
      <w:r w:rsidRPr="0044122B">
        <w:rPr>
          <w:rFonts w:ascii="Arial" w:hAnsi="Arial" w:cs="Arial"/>
        </w:rPr>
        <w:t xml:space="preserve">project </w:t>
      </w:r>
      <w:r w:rsidRPr="0079541E" w:rsidR="0079541E">
        <w:rPr>
          <w:rFonts w:ascii="Arial" w:hAnsi="Arial" w:cs="Arial"/>
        </w:rPr>
        <w:t>619A4-22-700</w:t>
      </w:r>
      <w:r w:rsidRPr="0044122B" w:rsidR="00A52BD2">
        <w:rPr>
          <w:rFonts w:ascii="Arial" w:hAnsi="Arial" w:cs="Arial"/>
        </w:rPr>
        <w:t xml:space="preserve"> </w:t>
      </w:r>
      <w:r w:rsidRPr="0044122B" w:rsidR="00117B44">
        <w:rPr>
          <w:rFonts w:ascii="Arial" w:hAnsi="Arial" w:cs="Arial"/>
        </w:rPr>
        <w:t xml:space="preserve">at the </w:t>
      </w:r>
      <w:r w:rsidRPr="0079541E" w:rsidR="0079541E">
        <w:rPr>
          <w:rFonts w:ascii="Arial" w:hAnsi="Arial" w:cs="Arial"/>
          <w:bCs/>
          <w:lang w:bidi="en-US"/>
        </w:rPr>
        <w:t>Central Alabama Veterans Health Care System</w:t>
      </w:r>
      <w:r w:rsidRPr="0044122B" w:rsidR="00A52BD2">
        <w:rPr>
          <w:rFonts w:ascii="Arial" w:hAnsi="Arial" w:cs="Arial"/>
          <w:bCs/>
        </w:rPr>
        <w:t xml:space="preserve"> located </w:t>
      </w:r>
      <w:r w:rsidRPr="0044122B" w:rsidR="0044122B">
        <w:rPr>
          <w:rFonts w:ascii="Arial" w:hAnsi="Arial" w:cs="Arial"/>
          <w:bCs/>
        </w:rPr>
        <w:t xml:space="preserve">in </w:t>
      </w:r>
      <w:r w:rsidR="0079541E">
        <w:rPr>
          <w:rFonts w:ascii="Arial" w:hAnsi="Arial" w:cs="Arial"/>
          <w:bCs/>
        </w:rPr>
        <w:t>Tuskegee, AL</w:t>
      </w:r>
      <w:r w:rsidRPr="0044122B" w:rsidR="0044122B">
        <w:rPr>
          <w:rFonts w:ascii="Arial" w:hAnsi="Arial" w:cs="Arial"/>
          <w:bCs/>
        </w:rPr>
        <w:t>.</w:t>
      </w:r>
    </w:p>
    <w:p w:rsidR="009E209F" w:rsidRPr="0044122B" w:rsidP="009E26F4">
      <w:pPr>
        <w:rPr>
          <w:rFonts w:ascii="Arial" w:hAnsi="Arial" w:cs="Arial"/>
          <w:b/>
        </w:rPr>
      </w:pPr>
      <w:r w:rsidRPr="0044122B">
        <w:rPr>
          <w:rFonts w:ascii="Arial" w:hAnsi="Arial" w:cs="Arial"/>
          <w:b/>
        </w:rPr>
        <w:t>PROJECT DESCRIPTION</w:t>
      </w:r>
    </w:p>
    <w:p w:rsidR="0079541E" w:rsidP="00B64DAA">
      <w:pPr>
        <w:rPr>
          <w:rFonts w:ascii="Arial" w:hAnsi="Arial" w:cs="Arial"/>
          <w:bCs/>
        </w:rPr>
      </w:pPr>
      <w:r w:rsidRPr="0079541E">
        <w:rPr>
          <w:rFonts w:ascii="Arial" w:hAnsi="Arial" w:cs="Arial"/>
          <w:bCs/>
        </w:rPr>
        <w:t xml:space="preserve">CAVHCS East Campus Tuskegee is seeking a general contractor to furnish all labor, materials, equipment, and supervision and perform all work necessary to complete the EHRM Infrastructure Upgrades Construction project. Work includes, but is not limited to, upgrading facility fiber throughout the buildings to each Telecommunication Room (TR), provide a redundant fiber run throughout the facility to each TR set, provide redundant fiber mains to the demarcation room from the provider point, installing additional outlets, installing new electrical outlets throughout the facility, provide additional outlets in each TR, upgrade facility power distribution as required, upgrade facility HVAC distribution as required, physical security assessment and upgrades and hazardous material abatement removal and other disciplines as required to complete the scope of this project. All work is to be performed in accordance with the drawings and specifications. </w:t>
      </w:r>
    </w:p>
    <w:p w:rsidR="009E209F" w:rsidRPr="0044122B" w:rsidP="00B64DAA">
      <w:pPr>
        <w:rPr>
          <w:rFonts w:ascii="Arial" w:hAnsi="Arial" w:cs="Arial"/>
          <w:b/>
        </w:rPr>
      </w:pPr>
      <w:r w:rsidRPr="0044122B">
        <w:rPr>
          <w:rFonts w:ascii="Arial" w:hAnsi="Arial" w:cs="Arial"/>
          <w:b/>
        </w:rPr>
        <w:t>ADMINISTRATIVE</w:t>
      </w:r>
    </w:p>
    <w:p w:rsidR="00EF4A25" w:rsidRPr="0044122B" w:rsidP="00EF4A25">
      <w:pPr>
        <w:rPr>
          <w:rFonts w:ascii="Arial" w:hAnsi="Arial" w:cs="Arial"/>
          <w:b/>
          <w:bCs/>
        </w:rPr>
      </w:pPr>
      <w:r w:rsidRPr="0044122B">
        <w:rPr>
          <w:rFonts w:ascii="Arial" w:hAnsi="Arial" w:cs="Arial"/>
        </w:rPr>
        <w:t xml:space="preserve">The solicitation will be issued as a </w:t>
      </w:r>
      <w:r w:rsidRPr="0044122B" w:rsidR="00A45DD3">
        <w:rPr>
          <w:rFonts w:ascii="Arial" w:hAnsi="Arial" w:cs="Arial"/>
        </w:rPr>
        <w:t>Request for Proposal</w:t>
      </w:r>
      <w:r w:rsidRPr="0044122B" w:rsidR="008B288E">
        <w:rPr>
          <w:rFonts w:ascii="Arial" w:hAnsi="Arial" w:cs="Arial"/>
        </w:rPr>
        <w:t>s</w:t>
      </w:r>
      <w:r w:rsidRPr="0044122B" w:rsidR="001D644D">
        <w:rPr>
          <w:rFonts w:ascii="Arial" w:hAnsi="Arial" w:cs="Arial"/>
        </w:rPr>
        <w:t xml:space="preserve"> </w:t>
      </w:r>
      <w:r w:rsidRPr="0044122B">
        <w:rPr>
          <w:rFonts w:ascii="Arial" w:hAnsi="Arial" w:cs="Arial"/>
        </w:rPr>
        <w:t>(</w:t>
      </w:r>
      <w:r w:rsidRPr="0044122B" w:rsidR="00A45DD3">
        <w:rPr>
          <w:rFonts w:ascii="Arial" w:hAnsi="Arial" w:cs="Arial"/>
        </w:rPr>
        <w:t>RFP</w:t>
      </w:r>
      <w:r w:rsidRPr="0044122B">
        <w:rPr>
          <w:rFonts w:ascii="Arial" w:hAnsi="Arial" w:cs="Arial"/>
        </w:rPr>
        <w:t xml:space="preserve">) conducted in accordance with FAR </w:t>
      </w:r>
      <w:r w:rsidRPr="0044122B" w:rsidR="0044122B">
        <w:rPr>
          <w:rFonts w:ascii="Arial" w:hAnsi="Arial" w:cs="Arial"/>
        </w:rPr>
        <w:t>P</w:t>
      </w:r>
      <w:r w:rsidRPr="0044122B">
        <w:rPr>
          <w:rFonts w:ascii="Arial" w:hAnsi="Arial" w:cs="Arial"/>
        </w:rPr>
        <w:t>art 1</w:t>
      </w:r>
      <w:r w:rsidRPr="0044122B" w:rsidR="00A45DD3">
        <w:rPr>
          <w:rFonts w:ascii="Arial" w:hAnsi="Arial" w:cs="Arial"/>
        </w:rPr>
        <w:t>5</w:t>
      </w:r>
      <w:r w:rsidRPr="0044122B" w:rsidR="00F25EF9">
        <w:rPr>
          <w:rFonts w:ascii="Arial" w:hAnsi="Arial" w:cs="Arial"/>
        </w:rPr>
        <w:t xml:space="preserve"> </w:t>
      </w:r>
      <w:r w:rsidRPr="0044122B">
        <w:rPr>
          <w:rFonts w:ascii="Arial" w:hAnsi="Arial" w:cs="Arial"/>
        </w:rPr>
        <w:t xml:space="preserve">and will be evaluated in accordance with the </w:t>
      </w:r>
      <w:r w:rsidRPr="0044122B" w:rsidR="00D54667">
        <w:rPr>
          <w:rFonts w:ascii="Arial" w:hAnsi="Arial" w:cs="Arial"/>
        </w:rPr>
        <w:t xml:space="preserve">tradeoff </w:t>
      </w:r>
      <w:r w:rsidRPr="0044122B">
        <w:rPr>
          <w:rFonts w:ascii="Arial" w:hAnsi="Arial" w:cs="Arial"/>
        </w:rPr>
        <w:t xml:space="preserve">procedures listed in the solicitation. </w:t>
      </w:r>
      <w:r w:rsidRPr="0044122B" w:rsidR="008B288E">
        <w:rPr>
          <w:rFonts w:ascii="Arial" w:hAnsi="Arial" w:cs="Arial"/>
        </w:rPr>
        <w:t>The solicitation will be issued as a total Service-Disabled Veteran-Owned Small Business (SDVOSB) set-aside. Offers received from other than SDVOSB concerns will not be considered.</w:t>
      </w:r>
      <w:r w:rsidRPr="0044122B" w:rsidR="00D54667">
        <w:rPr>
          <w:rFonts w:ascii="Arial" w:hAnsi="Arial" w:cs="Arial"/>
        </w:rPr>
        <w:t xml:space="preserve"> </w:t>
      </w:r>
      <w:r w:rsidRPr="0044122B" w:rsidR="008B288E">
        <w:rPr>
          <w:rFonts w:ascii="Arial" w:hAnsi="Arial" w:cs="Arial"/>
        </w:rPr>
        <w:t xml:space="preserve">The applicable North American Industry Classification System (NAICS) code is 236220 with a size standard of $45.0 million. The solicitation will be issued </w:t>
      </w:r>
      <w:r w:rsidRPr="0044122B" w:rsidR="0044122B">
        <w:rPr>
          <w:rFonts w:ascii="Arial" w:hAnsi="Arial" w:cs="Arial"/>
        </w:rPr>
        <w:t xml:space="preserve">by </w:t>
      </w:r>
      <w:r w:rsidR="0079541E">
        <w:rPr>
          <w:rFonts w:ascii="Arial" w:hAnsi="Arial" w:cs="Arial"/>
        </w:rPr>
        <w:t xml:space="preserve">early </w:t>
      </w:r>
      <w:r w:rsidR="002863A5">
        <w:rPr>
          <w:rFonts w:ascii="Arial" w:hAnsi="Arial" w:cs="Arial"/>
        </w:rPr>
        <w:t>late April 2026 with a site visit quickly following</w:t>
      </w:r>
      <w:r w:rsidRPr="0044122B" w:rsidR="008B288E">
        <w:rPr>
          <w:rFonts w:ascii="Arial" w:hAnsi="Arial" w:cs="Arial"/>
        </w:rPr>
        <w:t>.</w:t>
      </w:r>
      <w:r w:rsidRPr="0044122B" w:rsidR="008B288E">
        <w:rPr>
          <w:rFonts w:ascii="Arial" w:hAnsi="Arial" w:cs="Arial"/>
          <w:bCs/>
        </w:rPr>
        <w:t xml:space="preserve"> </w:t>
      </w:r>
      <w:r w:rsidRPr="0044122B" w:rsidR="008B288E">
        <w:rPr>
          <w:rFonts w:ascii="Arial" w:hAnsi="Arial" w:cs="Arial"/>
        </w:rPr>
        <w:t xml:space="preserve">The period of performance is approximately </w:t>
      </w:r>
      <w:r w:rsidR="0079541E">
        <w:rPr>
          <w:rFonts w:ascii="Arial" w:hAnsi="Arial" w:cs="Arial"/>
          <w:bCs/>
        </w:rPr>
        <w:t>911</w:t>
      </w:r>
      <w:r w:rsidRPr="0044122B" w:rsidR="008B288E">
        <w:rPr>
          <w:rFonts w:ascii="Arial" w:hAnsi="Arial" w:cs="Arial"/>
          <w:bCs/>
        </w:rPr>
        <w:t xml:space="preserve"> </w:t>
      </w:r>
      <w:r w:rsidRPr="0044122B" w:rsidR="008B288E">
        <w:rPr>
          <w:rFonts w:ascii="Arial" w:hAnsi="Arial" w:cs="Arial"/>
        </w:rPr>
        <w:t xml:space="preserve">calendar days from the issuance of the </w:t>
      </w:r>
      <w:r w:rsidRPr="0044122B" w:rsidR="0044122B">
        <w:rPr>
          <w:rFonts w:ascii="Arial" w:hAnsi="Arial" w:cs="Arial"/>
        </w:rPr>
        <w:t>N</w:t>
      </w:r>
      <w:r w:rsidRPr="0044122B" w:rsidR="008B288E">
        <w:rPr>
          <w:rFonts w:ascii="Arial" w:hAnsi="Arial" w:cs="Arial"/>
        </w:rPr>
        <w:t xml:space="preserve">otice to </w:t>
      </w:r>
      <w:r w:rsidRPr="0044122B" w:rsidR="0044122B">
        <w:rPr>
          <w:rFonts w:ascii="Arial" w:hAnsi="Arial" w:cs="Arial"/>
        </w:rPr>
        <w:t>P</w:t>
      </w:r>
      <w:r w:rsidRPr="0044122B" w:rsidR="008B288E">
        <w:rPr>
          <w:rFonts w:ascii="Arial" w:hAnsi="Arial" w:cs="Arial"/>
        </w:rPr>
        <w:t>roceed</w:t>
      </w:r>
      <w:r w:rsidRPr="0044122B" w:rsidR="0044122B">
        <w:rPr>
          <w:rFonts w:ascii="Arial" w:hAnsi="Arial" w:cs="Arial"/>
        </w:rPr>
        <w:t xml:space="preserve"> (NTP)</w:t>
      </w:r>
      <w:r w:rsidRPr="0044122B" w:rsidR="008B288E">
        <w:rPr>
          <w:rFonts w:ascii="Arial" w:hAnsi="Arial" w:cs="Arial"/>
        </w:rPr>
        <w:t>. In accordance with VAAR 836.204, the magnitude of construction is between $</w:t>
      </w:r>
      <w:r w:rsidR="0079541E">
        <w:rPr>
          <w:rFonts w:ascii="Arial" w:hAnsi="Arial" w:cs="Arial"/>
        </w:rPr>
        <w:t>20</w:t>
      </w:r>
      <w:r w:rsidRPr="0044122B" w:rsidR="008B288E">
        <w:rPr>
          <w:rFonts w:ascii="Arial" w:hAnsi="Arial" w:cs="Arial"/>
        </w:rPr>
        <w:t>,000,000 and $</w:t>
      </w:r>
      <w:r w:rsidR="0079541E">
        <w:rPr>
          <w:rFonts w:ascii="Arial" w:hAnsi="Arial" w:cs="Arial"/>
        </w:rPr>
        <w:t>50</w:t>
      </w:r>
      <w:r w:rsidRPr="0044122B" w:rsidR="008B288E">
        <w:rPr>
          <w:rFonts w:ascii="Arial" w:hAnsi="Arial" w:cs="Arial"/>
        </w:rPr>
        <w:t xml:space="preserve">,000,000. This notice is </w:t>
      </w:r>
      <w:r w:rsidRPr="0044122B" w:rsidR="008B288E">
        <w:rPr>
          <w:rFonts w:ascii="Arial" w:hAnsi="Arial" w:cs="Arial"/>
          <w:i/>
          <w:iCs/>
          <w:u w:val="single"/>
        </w:rPr>
        <w:t>not a request for competitive offers</w:t>
      </w:r>
      <w:r w:rsidRPr="0044122B" w:rsidR="008B288E">
        <w:rPr>
          <w:rFonts w:ascii="Arial" w:hAnsi="Arial" w:cs="Arial"/>
        </w:rPr>
        <w:t>. All questions must be submitted in writing to the issuing office via email to</w:t>
      </w:r>
      <w:r w:rsidRPr="0044122B" w:rsidR="0044122B">
        <w:rPr>
          <w:rFonts w:ascii="Arial" w:hAnsi="Arial" w:cs="Arial"/>
        </w:rPr>
        <w:t xml:space="preserve"> </w:t>
      </w:r>
      <w:r>
        <w:fldChar w:fldCharType="begin"/>
      </w:r>
      <w:r>
        <w:instrText xml:space="preserve"> HYPERLINK "mailto:bailey.donato@va.gov" </w:instrText>
      </w:r>
      <w:r>
        <w:fldChar w:fldCharType="separate"/>
      </w:r>
      <w:r w:rsidRPr="0044122B" w:rsidR="0044122B">
        <w:rPr>
          <w:rStyle w:val="Hyperlink"/>
          <w:rFonts w:ascii="Arial" w:hAnsi="Arial" w:cs="Arial"/>
        </w:rPr>
        <w:t>bailey.donato@va.gov</w:t>
      </w:r>
      <w:r>
        <w:fldChar w:fldCharType="end"/>
      </w:r>
      <w:r w:rsidRPr="0044122B" w:rsidR="0044122B">
        <w:rPr>
          <w:rFonts w:ascii="Arial" w:hAnsi="Arial" w:cs="Arial"/>
        </w:rPr>
        <w:t xml:space="preserve">. </w:t>
      </w:r>
      <w:r w:rsidRPr="0044122B" w:rsidR="008B288E">
        <w:rPr>
          <w:rFonts w:ascii="Arial" w:hAnsi="Arial" w:cs="Arial"/>
          <w:b/>
          <w:bCs/>
        </w:rPr>
        <w:t>Telephone calls will not be accepted.</w:t>
      </w:r>
    </w:p>
    <w:p w:rsidR="00000000" w:rsidP="00A148BE">
      <w:pPr>
        <w:jc w:val="center"/>
      </w:pPr>
      <w:r>
        <w:t>End of Document</w:t>
      </w:r>
      <w:bookmarkStart w:id="0" w:name="_GoBack"/>
      <w:bookmarkEnd w:id="0"/>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7EF">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A6BF6"/>
    <w:multiLevelType w:val="multilevel"/>
    <w:tmpl w:val="F5D20148"/>
    <w:lvl w:ilvl="0">
      <w:start w:val="1"/>
      <w:numFmt w:val="decimal"/>
      <w:pStyle w:val="Level1"/>
      <w:lvlText w:val="%1."/>
      <w:lvlJc w:val="left"/>
      <w:pPr>
        <w:tabs>
          <w:tab w:val="num" w:pos="720"/>
        </w:tabs>
        <w:ind w:left="720" w:hanging="720"/>
      </w:pPr>
    </w:lvl>
    <w:lvl w:ilvl="1">
      <w:start w:val="1"/>
      <w:numFmt w:val="decimal"/>
      <w:pStyle w:val="bullets"/>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126CE"/>
    <w:rPr>
      <w:color w:val="0000FF"/>
      <w:u w:val="single"/>
    </w:rPr>
  </w:style>
  <w:style w:type="paragraph" w:customStyle="1" w:styleId="Level1">
    <w:name w:val="Level 1"/>
    <w:basedOn w:val="Normal"/>
    <w:rsid w:val="009A2DEB"/>
    <w:pPr>
      <w:widowControl w:val="0"/>
      <w:numPr>
        <w:numId w:val="1"/>
      </w:numPr>
      <w:ind w:left="811" w:hanging="811"/>
      <w:outlineLvl w:val="0"/>
    </w:pPr>
    <w:rPr>
      <w:snapToGrid w:val="0"/>
      <w:szCs w:val="20"/>
    </w:rPr>
  </w:style>
  <w:style w:type="paragraph" w:customStyle="1" w:styleId="Level4">
    <w:name w:val="Level 4"/>
    <w:basedOn w:val="Normal"/>
    <w:rsid w:val="009A2DEB"/>
    <w:pPr>
      <w:widowControl w:val="0"/>
      <w:ind w:left="1800" w:hanging="360"/>
    </w:pPr>
    <w:rPr>
      <w:snapToGrid w:val="0"/>
      <w:szCs w:val="20"/>
    </w:rPr>
  </w:style>
  <w:style w:type="paragraph" w:customStyle="1" w:styleId="Level3">
    <w:name w:val="Level 3"/>
    <w:basedOn w:val="Normal"/>
    <w:rsid w:val="009A2DEB"/>
    <w:pPr>
      <w:widowControl w:val="0"/>
      <w:numPr>
        <w:ilvl w:val="2"/>
        <w:numId w:val="1"/>
      </w:numPr>
      <w:ind w:left="1980" w:hanging="540"/>
      <w:outlineLvl w:val="2"/>
    </w:pPr>
    <w:rPr>
      <w:snapToGrid w:val="0"/>
      <w:szCs w:val="20"/>
    </w:rPr>
  </w:style>
  <w:style w:type="paragraph" w:customStyle="1" w:styleId="bullets">
    <w:name w:val="bullets"/>
    <w:basedOn w:val="Normal"/>
    <w:rsid w:val="009A2DEB"/>
    <w:pPr>
      <w:numPr>
        <w:ilvl w:val="1"/>
        <w:numId w:val="2"/>
      </w:numPr>
      <w:tabs>
        <w:tab w:val="num" w:pos="1080"/>
      </w:tabs>
      <w:ind w:left="1080"/>
    </w:pPr>
  </w:style>
  <w:style w:type="paragraph" w:customStyle="1" w:styleId="Bulleted">
    <w:name w:val="Bulleted"/>
    <w:basedOn w:val="Normal"/>
    <w:rsid w:val="00943FD4"/>
    <w:pPr>
      <w:ind w:left="446" w:hanging="446"/>
    </w:pPr>
    <w:rPr>
      <w:rFonts w:ascii="Avenir 35 Light" w:hAnsi="Avenir 35 Light"/>
      <w:sz w:val="18"/>
    </w:rPr>
  </w:style>
  <w:style w:type="character" w:styleId="FollowedHyperlink">
    <w:name w:val="FollowedHyperlink"/>
    <w:basedOn w:val="DefaultParagraphFont"/>
    <w:rsid w:val="002E678F"/>
    <w:rPr>
      <w:color w:val="800080" w:themeColor="followedHyperlink"/>
      <w:u w:val="single"/>
    </w:rPr>
  </w:style>
  <w:style w:type="character" w:customStyle="1" w:styleId="Mention">
    <w:name w:val="Mention"/>
    <w:basedOn w:val="DefaultParagraphFont"/>
    <w:uiPriority w:val="99"/>
    <w:semiHidden/>
    <w:unhideWhenUsed/>
    <w:rsid w:val="005A0EA7"/>
    <w:rPr>
      <w:color w:val="2B579A"/>
      <w:shd w:val="clear" w:color="auto" w:fill="E6E6E6"/>
    </w:rPr>
  </w:style>
  <w:style w:type="character" w:customStyle="1" w:styleId="UnresolvedMention">
    <w:name w:val="Unresolved Mention"/>
    <w:basedOn w:val="DefaultParagraphFont"/>
    <w:uiPriority w:val="99"/>
    <w:semiHidden/>
    <w:unhideWhenUsed/>
    <w:rsid w:val="004D6672"/>
    <w:rPr>
      <w:color w:val="808080"/>
      <w:shd w:val="clear" w:color="auto" w:fill="E6E6E6"/>
    </w:rPr>
  </w:style>
  <w:style w:type="paragraph" w:styleId="BodyText">
    <w:name w:val="Body Text"/>
    <w:basedOn w:val="Normal"/>
    <w:link w:val="BodyTextChar"/>
    <w:uiPriority w:val="99"/>
    <w:semiHidden/>
    <w:unhideWhenUsed/>
    <w:rsid w:val="0079541E"/>
    <w:pPr>
      <w:spacing w:after="120"/>
    </w:pPr>
  </w:style>
  <w:style w:type="character" w:customStyle="1" w:styleId="BodyTextChar">
    <w:name w:val="Body Text Char"/>
    <w:basedOn w:val="DefaultParagraphFont"/>
    <w:link w:val="BodyText"/>
    <w:uiPriority w:val="99"/>
    <w:semiHidden/>
    <w:rsid w:val="0079541E"/>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2026-04-16T18:33:56Z</dcterms:created>
  <dcterms:modified xsi:type="dcterms:W3CDTF">2026-04-16T18:33:56Z</dcterms:modified>
</cp:coreProperties>
</file>