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5208" w14:textId="77777777" w:rsidR="00504B54" w:rsidRPr="002558D3" w:rsidRDefault="00504B54" w:rsidP="00504B54">
      <w:pPr>
        <w:pStyle w:val="Default"/>
      </w:pPr>
      <w:r w:rsidRPr="002558D3">
        <w:t>                                                NOTICE OF INTENT</w:t>
      </w:r>
    </w:p>
    <w:p w14:paraId="052DABE4" w14:textId="77777777" w:rsidR="00504B54" w:rsidRPr="002558D3" w:rsidRDefault="00504B54" w:rsidP="00504B54">
      <w:pPr>
        <w:pStyle w:val="Default"/>
      </w:pPr>
    </w:p>
    <w:p w14:paraId="4427F908" w14:textId="48AFC70C" w:rsidR="00504B54" w:rsidRPr="002558D3" w:rsidRDefault="00504B54" w:rsidP="00504B54">
      <w:pPr>
        <w:pStyle w:val="Default"/>
      </w:pPr>
      <w:r w:rsidRPr="002558D3">
        <w:t xml:space="preserve">THIS IS A NOTICE OF INTENT TO AWARD A </w:t>
      </w:r>
      <w:r w:rsidR="0054038F" w:rsidRPr="002558D3">
        <w:t xml:space="preserve">BRAND NAME </w:t>
      </w:r>
      <w:r w:rsidRPr="002558D3">
        <w:t xml:space="preserve">CONTRACT AND IS NOT </w:t>
      </w:r>
    </w:p>
    <w:p w14:paraId="4C899261" w14:textId="77777777" w:rsidR="00504B54" w:rsidRPr="002558D3" w:rsidRDefault="00504B54" w:rsidP="00504B54">
      <w:pPr>
        <w:pStyle w:val="Default"/>
      </w:pPr>
      <w:r w:rsidRPr="002558D3">
        <w:t>A REQUEST FOR COMPETITIVE QUOTES</w:t>
      </w:r>
    </w:p>
    <w:p w14:paraId="54C17159" w14:textId="77777777" w:rsidR="00504B54" w:rsidRPr="002558D3" w:rsidRDefault="00504B54" w:rsidP="00504B54"/>
    <w:p w14:paraId="1B3D6789" w14:textId="0665986E" w:rsidR="002558D3" w:rsidRPr="002558D3" w:rsidRDefault="00504B54" w:rsidP="00504B54">
      <w:r w:rsidRPr="002558D3">
        <w:t xml:space="preserve">Naval Supply Systems Command (NAVSUP) Fleet Logistics Center San Diego (FLCSD) intends to award a firm fixed price contract to </w:t>
      </w:r>
      <w:r w:rsidR="002558D3" w:rsidRPr="002558D3">
        <w:t xml:space="preserve">a </w:t>
      </w:r>
      <w:r w:rsidR="002558D3" w:rsidRPr="002558D3">
        <w:rPr>
          <w:color w:val="000000" w:themeColor="text1"/>
        </w:rPr>
        <w:t xml:space="preserve">Registered </w:t>
      </w:r>
      <w:proofErr w:type="spellStart"/>
      <w:r w:rsidR="002558D3" w:rsidRPr="002558D3">
        <w:rPr>
          <w:color w:val="000000" w:themeColor="text1"/>
        </w:rPr>
        <w:t>Duraspace</w:t>
      </w:r>
      <w:proofErr w:type="spellEnd"/>
      <w:r w:rsidR="002558D3" w:rsidRPr="002558D3">
        <w:rPr>
          <w:color w:val="000000" w:themeColor="text1"/>
        </w:rPr>
        <w:t xml:space="preserve"> Service Provider</w:t>
      </w:r>
      <w:r w:rsidR="002558D3" w:rsidRPr="002558D3">
        <w:rPr>
          <w:color w:val="000000" w:themeColor="text1"/>
        </w:rPr>
        <w:t xml:space="preserve">. </w:t>
      </w:r>
      <w:r w:rsidR="002558D3" w:rsidRPr="002558D3">
        <w:t>O</w:t>
      </w:r>
      <w:r w:rsidR="002558D3" w:rsidRPr="002558D3">
        <w:t>nly responsible source</w:t>
      </w:r>
      <w:r w:rsidR="002558D3" w:rsidRPr="002558D3">
        <w:t>s</w:t>
      </w:r>
      <w:r w:rsidR="002558D3" w:rsidRPr="002558D3">
        <w:t xml:space="preserve"> and no other supplies or services will satisfy agency requirements. </w:t>
      </w:r>
    </w:p>
    <w:p w14:paraId="05C2AE24" w14:textId="797E8948" w:rsidR="002558D3" w:rsidRPr="002558D3" w:rsidRDefault="002558D3" w:rsidP="002558D3">
      <w:pPr>
        <w:spacing w:before="100" w:beforeAutospacing="1" w:after="100" w:afterAutospacing="1"/>
      </w:pPr>
      <w:r w:rsidRPr="002558D3">
        <w:t>LYRASIS</w:t>
      </w:r>
      <w:r w:rsidRPr="002558D3">
        <w:t xml:space="preserve"> (merged with </w:t>
      </w:r>
      <w:proofErr w:type="spellStart"/>
      <w:r w:rsidRPr="002558D3">
        <w:t>DSpace</w:t>
      </w:r>
      <w:proofErr w:type="spellEnd"/>
      <w:r w:rsidRPr="002558D3">
        <w:t> </w:t>
      </w:r>
      <w:r w:rsidRPr="002558D3">
        <w:t xml:space="preserve">) </w:t>
      </w:r>
    </w:p>
    <w:p w14:paraId="189F608A" w14:textId="77777777" w:rsidR="002558D3" w:rsidRPr="002558D3" w:rsidRDefault="002558D3" w:rsidP="002558D3">
      <w:pPr>
        <w:numPr>
          <w:ilvl w:val="0"/>
          <w:numId w:val="1"/>
        </w:numPr>
        <w:spacing w:before="100" w:beforeAutospacing="1" w:after="100" w:afterAutospacing="1"/>
      </w:pPr>
      <w:r w:rsidRPr="002558D3">
        <w:t>Address: 1438 West Peachtree Street NW, Suite 150, Atlanta, GA 30309</w:t>
      </w:r>
    </w:p>
    <w:p w14:paraId="35475038" w14:textId="77777777" w:rsidR="002558D3" w:rsidRPr="002558D3" w:rsidRDefault="002558D3" w:rsidP="002558D3">
      <w:pPr>
        <w:numPr>
          <w:ilvl w:val="0"/>
          <w:numId w:val="1"/>
        </w:numPr>
        <w:spacing w:before="100" w:beforeAutospacing="1" w:after="100" w:afterAutospacing="1"/>
      </w:pPr>
      <w:r w:rsidRPr="002558D3">
        <w:t>CAGE Code: 5A6J8</w:t>
      </w:r>
    </w:p>
    <w:p w14:paraId="4DB6992A" w14:textId="77777777" w:rsidR="0054038F" w:rsidRPr="0054038F" w:rsidRDefault="0054038F" w:rsidP="0054038F">
      <w:pPr>
        <w:spacing w:before="100" w:beforeAutospacing="1" w:after="100" w:afterAutospacing="1"/>
      </w:pPr>
      <w:r w:rsidRPr="0054038F">
        <w:t xml:space="preserve">The Naval Postgraduate School's Dudley Knox Library (DKL) requires highly specialized services to maintain its </w:t>
      </w:r>
      <w:proofErr w:type="spellStart"/>
      <w:r w:rsidRPr="0054038F">
        <w:t>DSpace</w:t>
      </w:r>
      <w:proofErr w:type="spellEnd"/>
      <w:r w:rsidRPr="0054038F">
        <w:t>-based institutional repository, "Calhoun" (</w:t>
      </w:r>
      <w:hyperlink r:id="rId5" w:tgtFrame="_blank" w:tooltip="https://calhoun.nps.edu" w:history="1">
        <w:r w:rsidRPr="0054038F">
          <w:rPr>
            <w:rStyle w:val="Hyperlink"/>
          </w:rPr>
          <w:t>https://cal</w:t>
        </w:r>
        <w:r w:rsidRPr="0054038F">
          <w:rPr>
            <w:rStyle w:val="Hyperlink"/>
          </w:rPr>
          <w:t>h</w:t>
        </w:r>
        <w:r w:rsidRPr="0054038F">
          <w:rPr>
            <w:rStyle w:val="Hyperlink"/>
          </w:rPr>
          <w:t>oun.nps.edu</w:t>
        </w:r>
      </w:hyperlink>
      <w:r w:rsidRPr="0054038F">
        <w:t>). This repository is a mission-critical system, serving as the centralized archive for NPS's scholarly and institutional records, currently holding over 71,000 items.</w:t>
      </w:r>
    </w:p>
    <w:p w14:paraId="43580C93" w14:textId="2E12F413" w:rsidR="0054038F" w:rsidRPr="002558D3" w:rsidRDefault="0054038F" w:rsidP="0004242D">
      <w:pPr>
        <w:spacing w:before="100" w:beforeAutospacing="1" w:after="100" w:afterAutospacing="1"/>
      </w:pPr>
      <w:r w:rsidRPr="0054038F">
        <w:t xml:space="preserve">The required services, detailed in the Performance Work Statement (PWS), include planning and execution of major platform upgrades, configuration management, security patching, and technical support. Critically, the scope includes the ongoing maintenance, support, and adaptation of a large portfolio of </w:t>
      </w:r>
      <w:proofErr w:type="gramStart"/>
      <w:r w:rsidRPr="0054038F">
        <w:t>existing,</w:t>
      </w:r>
      <w:proofErr w:type="gramEnd"/>
      <w:r w:rsidRPr="0054038F">
        <w:t xml:space="preserve"> NPS-specific software customizations and modules that are essential to the library's operations.</w:t>
      </w:r>
    </w:p>
    <w:p w14:paraId="2B715C10" w14:textId="77777777" w:rsidR="00504B54" w:rsidRPr="002558D3" w:rsidRDefault="00504B54" w:rsidP="00504B54">
      <w:r w:rsidRPr="002558D3">
        <w:t xml:space="preserve">This notice of intent is not a request for competitive </w:t>
      </w:r>
      <w:proofErr w:type="gramStart"/>
      <w:r w:rsidRPr="002558D3">
        <w:t>proposals</w:t>
      </w:r>
      <w:proofErr w:type="gramEnd"/>
      <w:r w:rsidRPr="002558D3">
        <w:t xml:space="preserve"> and no solicitation document exists for the requirement. Sources interested in responding to this notice are required to submit a capability statement that includes management and technical data and cost information, in sufficient detail and with convincing evidence that clearly demonstrates the capability to provide the licenses and proof as being an authorized distributor of the product.  Capability statements shall not exceed 6 (8.5 x 11 inch) pages using a font size no smaller than 10-point.  All 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purchase order.</w:t>
      </w:r>
    </w:p>
    <w:p w14:paraId="62915D34" w14:textId="77777777" w:rsidR="0054038F" w:rsidRPr="002558D3" w:rsidRDefault="0054038F" w:rsidP="00504B54"/>
    <w:p w14:paraId="4D3B7F77" w14:textId="0786948E" w:rsidR="0004242D" w:rsidRPr="002558D3" w:rsidRDefault="00504B54" w:rsidP="0004242D">
      <w:pPr>
        <w:ind w:right="-180"/>
      </w:pPr>
      <w:r w:rsidRPr="002558D3">
        <w:t xml:space="preserve">Capability statements are due by </w:t>
      </w:r>
      <w:r w:rsidR="0054038F" w:rsidRPr="002558D3">
        <w:rPr>
          <w:b/>
          <w:bCs/>
        </w:rPr>
        <w:t>4</w:t>
      </w:r>
      <w:r w:rsidRPr="002558D3">
        <w:rPr>
          <w:b/>
          <w:bCs/>
        </w:rPr>
        <w:t xml:space="preserve">:00 PM Pacific Standard Time (PST), </w:t>
      </w:r>
      <w:r w:rsidR="0054038F" w:rsidRPr="002558D3">
        <w:rPr>
          <w:b/>
          <w:bCs/>
        </w:rPr>
        <w:t>April</w:t>
      </w:r>
      <w:r w:rsidR="00A50E10" w:rsidRPr="002558D3">
        <w:rPr>
          <w:b/>
          <w:bCs/>
        </w:rPr>
        <w:t xml:space="preserve"> </w:t>
      </w:r>
      <w:r w:rsidR="0004242D" w:rsidRPr="002558D3">
        <w:rPr>
          <w:b/>
          <w:bCs/>
        </w:rPr>
        <w:t>2</w:t>
      </w:r>
      <w:r w:rsidR="0054038F" w:rsidRPr="002558D3">
        <w:rPr>
          <w:b/>
          <w:bCs/>
        </w:rPr>
        <w:t>4</w:t>
      </w:r>
      <w:r w:rsidR="00F45376" w:rsidRPr="002558D3">
        <w:rPr>
          <w:b/>
          <w:bCs/>
        </w:rPr>
        <w:t>, 202</w:t>
      </w:r>
      <w:r w:rsidR="0004242D" w:rsidRPr="002558D3">
        <w:rPr>
          <w:b/>
          <w:bCs/>
        </w:rPr>
        <w:t>6</w:t>
      </w:r>
      <w:r w:rsidRPr="002558D3">
        <w:t xml:space="preserve"> Capability statements shall be submitted by e-mail ONLY as a Microsoft Word or Adobe PDF attachment to </w:t>
      </w:r>
      <w:r w:rsidR="0004242D" w:rsidRPr="002558D3">
        <w:rPr>
          <w:b/>
          <w:bCs/>
        </w:rPr>
        <w:t>Kyle Westover</w:t>
      </w:r>
      <w:r w:rsidRPr="002558D3">
        <w:t xml:space="preserve"> at the following email address at:</w:t>
      </w:r>
      <w:hyperlink r:id="rId6" w:history="1">
        <w:r w:rsidR="0004242D" w:rsidRPr="002558D3">
          <w:rPr>
            <w:rStyle w:val="Hyperlink"/>
          </w:rPr>
          <w:t>Kyle.D.Westover.civ@us.navy.mil</w:t>
        </w:r>
      </w:hyperlink>
    </w:p>
    <w:p w14:paraId="36E59D31" w14:textId="7E95C481" w:rsidR="00504B54" w:rsidRPr="002558D3" w:rsidRDefault="00504B54" w:rsidP="00504B54"/>
    <w:p w14:paraId="21CC304D" w14:textId="77777777" w:rsidR="00504B54" w:rsidRPr="002558D3" w:rsidRDefault="00504B54" w:rsidP="00504B54">
      <w:r w:rsidRPr="002558D3">
        <w:t> </w:t>
      </w:r>
    </w:p>
    <w:p w14:paraId="3165C919" w14:textId="77777777" w:rsidR="00504B54" w:rsidRPr="002558D3" w:rsidRDefault="00504B54" w:rsidP="00504B54">
      <w:r w:rsidRPr="002558D3">
        <w:t>NO TELEPHONE REQUESTS/OFFERS WILL BE HONORED</w:t>
      </w:r>
    </w:p>
    <w:p w14:paraId="28E096BB" w14:textId="77777777" w:rsidR="0004242D" w:rsidRPr="002558D3" w:rsidRDefault="0004242D"/>
    <w:sectPr w:rsidR="0004242D" w:rsidRPr="00255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2BF4"/>
    <w:multiLevelType w:val="multilevel"/>
    <w:tmpl w:val="F06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121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B54"/>
    <w:rsid w:val="0004242D"/>
    <w:rsid w:val="00157C20"/>
    <w:rsid w:val="001F41D6"/>
    <w:rsid w:val="002558D3"/>
    <w:rsid w:val="003573AB"/>
    <w:rsid w:val="00361AAE"/>
    <w:rsid w:val="003E4FA4"/>
    <w:rsid w:val="00504B54"/>
    <w:rsid w:val="0054038F"/>
    <w:rsid w:val="0072076E"/>
    <w:rsid w:val="00721618"/>
    <w:rsid w:val="00805B71"/>
    <w:rsid w:val="00830EA6"/>
    <w:rsid w:val="00A50E10"/>
    <w:rsid w:val="00AC77D0"/>
    <w:rsid w:val="00C445D5"/>
    <w:rsid w:val="00DA1809"/>
    <w:rsid w:val="00ED6EA8"/>
    <w:rsid w:val="00F05BEE"/>
    <w:rsid w:val="00F44D75"/>
    <w:rsid w:val="00F45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6CF2"/>
  <w15:chartTrackingRefBased/>
  <w15:docId w15:val="{EC439026-4308-447E-9B78-EE85B14F8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B54"/>
    <w:pPr>
      <w:spacing w:after="0" w:line="240" w:lineRule="auto"/>
    </w:pPr>
    <w:rPr>
      <w:rFonts w:ascii="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4B54"/>
    <w:rPr>
      <w:color w:val="0563C1"/>
      <w:u w:val="single"/>
    </w:rPr>
  </w:style>
  <w:style w:type="paragraph" w:customStyle="1" w:styleId="Default">
    <w:name w:val="Default"/>
    <w:basedOn w:val="Normal"/>
    <w:uiPriority w:val="99"/>
    <w:rsid w:val="00504B54"/>
    <w:pPr>
      <w:autoSpaceDE w:val="0"/>
      <w:autoSpaceDN w:val="0"/>
    </w:pPr>
    <w:rPr>
      <w:color w:val="000000"/>
    </w:rPr>
  </w:style>
  <w:style w:type="character" w:styleId="UnresolvedMention">
    <w:name w:val="Unresolved Mention"/>
    <w:basedOn w:val="DefaultParagraphFont"/>
    <w:uiPriority w:val="99"/>
    <w:semiHidden/>
    <w:unhideWhenUsed/>
    <w:rsid w:val="0004242D"/>
    <w:rPr>
      <w:color w:val="605E5C"/>
      <w:shd w:val="clear" w:color="auto" w:fill="E1DFDD"/>
    </w:rPr>
  </w:style>
  <w:style w:type="character" w:styleId="FollowedHyperlink">
    <w:name w:val="FollowedHyperlink"/>
    <w:basedOn w:val="DefaultParagraphFont"/>
    <w:uiPriority w:val="99"/>
    <w:semiHidden/>
    <w:unhideWhenUsed/>
    <w:rsid w:val="005403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yle.D.Westover.civ@us.navy.mil" TargetMode="External"/><Relationship Id="rId5" Type="http://schemas.openxmlformats.org/officeDocument/2006/relationships/hyperlink" Target="https://www.google.com/url?q=https%3A%2F%2Fcalhoun.np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34</TotalTime>
  <Pages>1</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Idele, Queen Elizabeth CIV USN NAVSUP FLCSD (USA)</dc:creator>
  <cp:keywords/>
  <dc:description/>
  <cp:lastModifiedBy>Westover, Kyle D CIV USN NAVSUP FLCSD (USA)</cp:lastModifiedBy>
  <cp:revision>7</cp:revision>
  <dcterms:created xsi:type="dcterms:W3CDTF">2024-07-22T21:57:00Z</dcterms:created>
  <dcterms:modified xsi:type="dcterms:W3CDTF">2026-04-17T19:48:00Z</dcterms:modified>
</cp:coreProperties>
</file>