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Ventana Vantage System Upgrade and Service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90815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36C26226Q0657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 AM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6640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 Han</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Samuel.Han@va.gov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Veterans Affairs Website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Samuel.Han@va.gov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485B12" w:rsidP="00485B12">
      <w:pPr>
        <w:spacing w:after="0" w:line="240" w:lineRule="auto"/>
        <w:jc w:val="both"/>
        <w:rPr>
          <w:rFonts w:ascii="Times New Roman" w:hAnsi="Times New Roman" w:cs="Times New Roman"/>
        </w:rPr>
      </w:pPr>
      <w:bookmarkStart w:id="0" w:name="_Hlk532293439"/>
      <w:r w:rsidRPr="00AC2264">
        <w:rPr>
          <w:rFonts w:ascii="Times New Roman" w:hAnsi="Times New Roman" w:cs="Times New Roman"/>
        </w:rPr>
        <w:t xml:space="preserve">The Department of Veterans Affairs, Network Contracting Office (NCO) 22, located at 4811 Airport Plaza Drive, Long Beach, CA 90815 is issuing this Notice of Intent (NOI) to inform industry contractors of the Government’s intent to execute a Sole Source Award under </w:t>
      </w:r>
      <w:r w:rsidRPr="001B133A">
        <w:rPr>
          <w:rFonts w:ascii="Times New Roman" w:hAnsi="Times New Roman" w:cs="Times New Roman"/>
        </w:rPr>
        <w:t>FAR Part 13 – Simplified Acquisition Procedures (SAP)</w:t>
      </w:r>
      <w:r>
        <w:rPr>
          <w:rFonts w:ascii="Times New Roman" w:hAnsi="Times New Roman" w:cs="Times New Roman"/>
        </w:rPr>
        <w:t xml:space="preserve"> for a base plus four year, firm-fixed-price contract, to</w:t>
      </w:r>
      <w:r w:rsidRPr="00AC2264">
        <w:rPr>
          <w:rFonts w:ascii="Times New Roman" w:hAnsi="Times New Roman" w:cs="Times New Roman"/>
        </w:rPr>
        <w:t xml:space="preserve"> </w:t>
      </w:r>
      <w:r>
        <w:rPr>
          <w:rFonts w:ascii="Times New Roman" w:hAnsi="Times New Roman" w:cs="Times New Roman"/>
          <w:b/>
          <w:bCs/>
          <w:color w:val="000000"/>
        </w:rPr>
        <w:t xml:space="preserve">Roche Diagnostics, Inc. (ROCHE) </w:t>
      </w:r>
      <w:r w:rsidRPr="00AC2264">
        <w:rPr>
          <w:rFonts w:ascii="Times New Roman" w:hAnsi="Times New Roman" w:cs="Times New Roman"/>
        </w:rPr>
        <w:t xml:space="preserve">located at </w:t>
      </w:r>
      <w:r w:rsidRPr="000B7739">
        <w:rPr>
          <w:rFonts w:ascii="Times New Roman" w:hAnsi="Times New Roman" w:cs="Times New Roman"/>
        </w:rPr>
        <w:t>9115 Hague Road</w:t>
      </w:r>
      <w:r>
        <w:rPr>
          <w:rFonts w:ascii="Times New Roman" w:hAnsi="Times New Roman" w:cs="Times New Roman"/>
        </w:rPr>
        <w:t xml:space="preserve">, </w:t>
      </w:r>
      <w:r w:rsidRPr="000B7739">
        <w:rPr>
          <w:rFonts w:ascii="Times New Roman" w:hAnsi="Times New Roman" w:cs="Times New Roman"/>
        </w:rPr>
        <w:t>Indianapolis</w:t>
      </w:r>
      <w:r w:rsidRPr="00B4711F">
        <w:rPr>
          <w:rFonts w:ascii="Times New Roman" w:hAnsi="Times New Roman" w:cs="Times New Roman"/>
        </w:rPr>
        <w:t xml:space="preserve">, </w:t>
      </w:r>
      <w:r>
        <w:rPr>
          <w:rFonts w:ascii="Times New Roman" w:hAnsi="Times New Roman" w:cs="Times New Roman"/>
        </w:rPr>
        <w:t>IN 46250</w:t>
      </w:r>
      <w:r w:rsidRPr="00AC2264">
        <w:rPr>
          <w:rFonts w:ascii="Times New Roman" w:hAnsi="Times New Roman" w:cs="Times New Roman"/>
        </w:rPr>
        <w:t>.</w:t>
      </w:r>
    </w:p>
    <w:p w:rsidR="00485B12" w:rsidRPr="00AC2264" w:rsidP="00485B12">
      <w:pPr>
        <w:spacing w:after="0" w:line="240" w:lineRule="auto"/>
        <w:jc w:val="both"/>
        <w:rPr>
          <w:rFonts w:ascii="Times New Roman" w:hAnsi="Times New Roman" w:cs="Times New Roman"/>
        </w:rPr>
      </w:pPr>
    </w:p>
    <w:p w:rsidR="00485B12" w:rsidRPr="001C053A" w:rsidP="00485B12">
      <w:pPr>
        <w:spacing w:after="0" w:line="240" w:lineRule="auto"/>
        <w:jc w:val="both"/>
        <w:rPr>
          <w:rFonts w:ascii="Times New Roman" w:hAnsi="Times New Roman" w:cs="Times New Roman"/>
        </w:rPr>
      </w:pPr>
      <w:r w:rsidRPr="00AC2264">
        <w:rPr>
          <w:rFonts w:ascii="Times New Roman" w:hAnsi="Times New Roman" w:cs="Times New Roman"/>
        </w:rPr>
        <w:t>The</w:t>
      </w:r>
      <w:r>
        <w:rPr>
          <w:rFonts w:ascii="Times New Roman" w:hAnsi="Times New Roman" w:cs="Times New Roman"/>
        </w:rPr>
        <w:t xml:space="preserve"> Histology Department located at</w:t>
      </w:r>
      <w:r w:rsidRPr="00AC2264">
        <w:rPr>
          <w:rFonts w:ascii="Times New Roman" w:hAnsi="Times New Roman" w:cs="Times New Roman"/>
        </w:rPr>
        <w:t xml:space="preserve"> </w:t>
      </w:r>
      <w:r>
        <w:rPr>
          <w:rFonts w:ascii="Times New Roman" w:hAnsi="Times New Roman" w:cs="Times New Roman"/>
        </w:rPr>
        <w:t>Southern Arizona VA</w:t>
      </w:r>
      <w:r w:rsidRPr="00AC2264">
        <w:rPr>
          <w:rFonts w:ascii="Times New Roman" w:hAnsi="Times New Roman" w:cs="Times New Roman"/>
        </w:rPr>
        <w:t xml:space="preserve"> Healthcare System (</w:t>
      </w:r>
      <w:r>
        <w:rPr>
          <w:rFonts w:ascii="Times New Roman" w:hAnsi="Times New Roman" w:cs="Times New Roman"/>
        </w:rPr>
        <w:t>SAV</w:t>
      </w:r>
      <w:r w:rsidRPr="00AC2264">
        <w:rPr>
          <w:rFonts w:ascii="Times New Roman" w:hAnsi="Times New Roman" w:cs="Times New Roman"/>
        </w:rPr>
        <w:t>AH</w:t>
      </w:r>
      <w:r>
        <w:rPr>
          <w:rFonts w:ascii="Times New Roman" w:hAnsi="Times New Roman" w:cs="Times New Roman"/>
        </w:rPr>
        <w:t>C</w:t>
      </w:r>
      <w:r w:rsidRPr="00AC2264">
        <w:rPr>
          <w:rFonts w:ascii="Times New Roman" w:hAnsi="Times New Roman" w:cs="Times New Roman"/>
        </w:rPr>
        <w:t xml:space="preserve">S) requires </w:t>
      </w:r>
      <w:r>
        <w:rPr>
          <w:rFonts w:ascii="Times New Roman" w:hAnsi="Times New Roman" w:cs="Times New Roman"/>
        </w:rPr>
        <w:t>upgrades to the existing Vantage Workflow System with a service and maintenance agreement for a period of one-year base and four optional years.</w:t>
      </w:r>
      <w:r w:rsidRPr="00AC2264">
        <w:rPr>
          <w:rFonts w:ascii="Times New Roman" w:hAnsi="Times New Roman" w:cs="Times New Roman"/>
        </w:rPr>
        <w:t xml:space="preserve"> </w:t>
      </w:r>
      <w:r>
        <w:rPr>
          <w:rFonts w:ascii="Times New Roman" w:hAnsi="Times New Roman" w:cs="Times New Roman"/>
        </w:rPr>
        <w:t xml:space="preserve">This workflow system is used in the Histology Laboratory to track patient tissue specimens from receipt by generating barcode labels for specimen containers at </w:t>
      </w:r>
      <w:r>
        <w:rPr>
          <w:rFonts w:ascii="Times New Roman" w:hAnsi="Times New Roman" w:cs="Times New Roman"/>
        </w:rPr>
        <w:t>accessioning</w:t>
      </w:r>
      <w:r>
        <w:rPr>
          <w:rFonts w:ascii="Times New Roman" w:hAnsi="Times New Roman" w:cs="Times New Roman"/>
        </w:rPr>
        <w:t xml:space="preserve"> through barcoded cassette printing, grossing, tissue processing, embedding, generation of barcoded microscope slide label printing at microtomy, staining, and case assembly. </w:t>
      </w:r>
      <w:r w:rsidRPr="001C053A">
        <w:rPr>
          <w:rFonts w:ascii="Times New Roman" w:hAnsi="Times New Roman" w:cs="Times New Roman"/>
        </w:rPr>
        <w:t xml:space="preserve">The bar-coding maintained by </w:t>
      </w:r>
      <w:r>
        <w:rPr>
          <w:rFonts w:ascii="Times New Roman" w:hAnsi="Times New Roman" w:cs="Times New Roman"/>
        </w:rPr>
        <w:t>the system</w:t>
      </w:r>
      <w:r w:rsidRPr="001C053A">
        <w:rPr>
          <w:rFonts w:ascii="Times New Roman" w:hAnsi="Times New Roman" w:cs="Times New Roman"/>
        </w:rPr>
        <w:t xml:space="preserve"> ensures that the patient identification on the microscope slides is accurate, and diagnosis made by the pathologist viewing the slides belongs to the correct patient.</w:t>
      </w:r>
    </w:p>
    <w:p w:rsidR="00485B12" w:rsidRPr="001C053A" w:rsidP="00485B12">
      <w:pPr>
        <w:spacing w:after="0" w:line="240" w:lineRule="auto"/>
        <w:jc w:val="both"/>
        <w:rPr>
          <w:rFonts w:ascii="Times New Roman" w:hAnsi="Times New Roman" w:cs="Times New Roman"/>
        </w:rPr>
      </w:pPr>
    </w:p>
    <w:p w:rsidR="00485B12" w:rsidP="00485B12">
      <w:pPr>
        <w:spacing w:after="0" w:line="240" w:lineRule="auto"/>
        <w:jc w:val="both"/>
        <w:rPr>
          <w:rFonts w:ascii="Times New Roman" w:hAnsi="Times New Roman" w:cs="Times New Roman"/>
        </w:rPr>
      </w:pPr>
      <w:r w:rsidRPr="001C053A">
        <w:rPr>
          <w:rFonts w:ascii="Times New Roman" w:hAnsi="Times New Roman" w:cs="Times New Roman"/>
        </w:rPr>
        <w:t xml:space="preserve">The </w:t>
      </w:r>
      <w:r>
        <w:rPr>
          <w:rFonts w:ascii="Times New Roman" w:hAnsi="Times New Roman" w:cs="Times New Roman"/>
        </w:rPr>
        <w:t>current</w:t>
      </w:r>
      <w:r w:rsidRPr="001C053A">
        <w:rPr>
          <w:rFonts w:ascii="Times New Roman" w:hAnsi="Times New Roman" w:cs="Times New Roman"/>
        </w:rPr>
        <w:t xml:space="preserve"> system requires software and equipment updates</w:t>
      </w:r>
      <w:r>
        <w:rPr>
          <w:rFonts w:ascii="Times New Roman" w:hAnsi="Times New Roman" w:cs="Times New Roman"/>
        </w:rPr>
        <w:t xml:space="preserve"> along with continued support</w:t>
      </w:r>
      <w:r w:rsidRPr="001C053A">
        <w:rPr>
          <w:rFonts w:ascii="Times New Roman" w:hAnsi="Times New Roman" w:cs="Times New Roman"/>
        </w:rPr>
        <w:t xml:space="preserve"> to produce microscope slide labeling that </w:t>
      </w:r>
      <w:r>
        <w:rPr>
          <w:rFonts w:ascii="Times New Roman" w:hAnsi="Times New Roman" w:cs="Times New Roman"/>
        </w:rPr>
        <w:t xml:space="preserve">needs to be compatible </w:t>
      </w:r>
      <w:r w:rsidRPr="001C053A">
        <w:rPr>
          <w:rFonts w:ascii="Times New Roman" w:hAnsi="Times New Roman" w:cs="Times New Roman"/>
        </w:rPr>
        <w:t xml:space="preserve">with </w:t>
      </w:r>
      <w:r>
        <w:rPr>
          <w:rFonts w:ascii="Times New Roman" w:hAnsi="Times New Roman" w:cs="Times New Roman"/>
        </w:rPr>
        <w:t xml:space="preserve">the existing </w:t>
      </w:r>
      <w:r w:rsidRPr="001C053A">
        <w:rPr>
          <w:rFonts w:ascii="Times New Roman" w:hAnsi="Times New Roman" w:cs="Times New Roman"/>
        </w:rPr>
        <w:t xml:space="preserve">special stainer and digital pathology scanning recognition.  </w:t>
      </w:r>
    </w:p>
    <w:p w:rsidR="00485B12" w:rsidP="00485B12">
      <w:pPr>
        <w:spacing w:after="0" w:line="240" w:lineRule="auto"/>
        <w:jc w:val="both"/>
        <w:rPr>
          <w:rFonts w:ascii="Times New Roman" w:hAnsi="Times New Roman" w:cs="Times New Roman"/>
        </w:rPr>
      </w:pPr>
    </w:p>
    <w:p w:rsidR="00485B12" w:rsidRPr="00161BF9" w:rsidP="00485B12">
      <w:pPr>
        <w:spacing w:after="0" w:line="240" w:lineRule="auto"/>
        <w:jc w:val="both"/>
        <w:rPr>
          <w:rFonts w:ascii="Times New Roman" w:hAnsi="Times New Roman" w:cs="Times New Roman"/>
          <w:color w:val="000000"/>
          <w:highlight w:val="yellow"/>
        </w:rPr>
      </w:pPr>
      <w:r>
        <w:rPr>
          <w:rFonts w:ascii="Times New Roman" w:hAnsi="Times New Roman" w:eastAsiaTheme="minorEastAsia" w:cs="Times New Roman"/>
        </w:rPr>
        <w:t xml:space="preserve">The Contractor shall provide upgrades </w:t>
      </w:r>
      <w:r>
        <w:rPr>
          <w:rFonts w:ascii="Times New Roman" w:hAnsi="Times New Roman" w:eastAsiaTheme="minorEastAsia" w:cs="Times New Roman"/>
        </w:rPr>
        <w:t>including:</w:t>
      </w:r>
      <w:r>
        <w:rPr>
          <w:rFonts w:ascii="Times New Roman" w:hAnsi="Times New Roman" w:eastAsiaTheme="minorEastAsia" w:cs="Times New Roman"/>
        </w:rPr>
        <w:t xml:space="preserve"> new replacement label printers and barcode scanners, update the system to Windows 11 (required by 9/30/2026), and service maintenance coverage for the tracking system instrumentation in the Histology Laboratory. </w:t>
      </w:r>
    </w:p>
    <w:p w:rsidR="00485B12" w:rsidRPr="00161BF9" w:rsidP="00485B12">
      <w:pPr>
        <w:spacing w:after="0" w:line="240" w:lineRule="auto"/>
        <w:jc w:val="both"/>
        <w:rPr>
          <w:rFonts w:ascii="Times New Roman" w:hAnsi="Times New Roman" w:cs="Times New Roman"/>
          <w:color w:val="000000"/>
          <w:highlight w:val="yellow"/>
        </w:rPr>
      </w:pPr>
    </w:p>
    <w:p w:rsidR="00485B12" w:rsidRPr="001B133A" w:rsidP="00485B12">
      <w:pPr>
        <w:spacing w:after="0" w:line="240" w:lineRule="auto"/>
        <w:jc w:val="both"/>
        <w:rPr>
          <w:rFonts w:ascii="Times New Roman" w:hAnsi="Times New Roman" w:cs="Times New Roman"/>
        </w:rPr>
      </w:pPr>
      <w:r w:rsidRPr="001B133A">
        <w:rPr>
          <w:rFonts w:ascii="Times New Roman" w:hAnsi="Times New Roman" w:cs="Times New Roman"/>
        </w:rPr>
        <w:t xml:space="preserve">A determination not to compete this proposed contract was made pursuant to the Federal Acquisition Regulation (FAR) Part 12 and FAR Part 13, specifically 13.106-1(b)(1) – “Soliciting from a single source. (1) For purchases not exceeding the simplified acquisition threshold. (i) Contracting officers may solicit from one source if the contracting officer determines that the circumstances of the contract action deem only one source reasonably </w:t>
      </w:r>
      <w:r w:rsidRPr="001B133A">
        <w:rPr>
          <w:rFonts w:ascii="Times New Roman" w:hAnsi="Times New Roman" w:cs="Times New Roman"/>
        </w:rPr>
        <w:t>available.”</w:t>
      </w:r>
    </w:p>
    <w:p w:rsidR="00485B12" w:rsidRPr="001B133A" w:rsidP="00485B12">
      <w:pPr>
        <w:spacing w:after="0" w:line="240" w:lineRule="auto"/>
        <w:jc w:val="both"/>
        <w:rPr>
          <w:rFonts w:ascii="Times New Roman" w:hAnsi="Times New Roman" w:cs="Times New Roman"/>
        </w:rPr>
      </w:pPr>
    </w:p>
    <w:p w:rsidR="00485B12" w:rsidRPr="001B133A" w:rsidP="00485B12">
      <w:pPr>
        <w:spacing w:after="0" w:line="240" w:lineRule="auto"/>
        <w:rPr>
          <w:rFonts w:ascii="Times New Roman" w:hAnsi="Times New Roman" w:cs="Times New Roman"/>
        </w:rPr>
      </w:pPr>
      <w:r w:rsidRPr="001B133A">
        <w:rPr>
          <w:rFonts w:ascii="Times New Roman" w:hAnsi="Times New Roman" w:cs="Times New Roman"/>
        </w:rPr>
        <w:t>The North American Industry Classification System (NAICS) for this requirement is, 334516 –</w:t>
      </w:r>
      <w:r w:rsidRPr="001B133A">
        <w:rPr>
          <w:rFonts w:ascii="Times New Roman" w:hAnsi="Times New Roman" w:cs="Times New Roman"/>
          <w:color w:val="000000"/>
        </w:rPr>
        <w:t xml:space="preserve"> Analytical Laboratory Instrument Manufacturing. </w:t>
      </w:r>
      <w:r w:rsidRPr="001B133A">
        <w:rPr>
          <w:rFonts w:ascii="Times New Roman" w:hAnsi="Times New Roman" w:cs="Times New Roman"/>
        </w:rPr>
        <w:t xml:space="preserve"> Product of Service Code for this requirement is 6640 – Laboratory Equipment and Supplies</w:t>
      </w:r>
      <w:r w:rsidRPr="001B133A">
        <w:rPr>
          <w:rFonts w:ascii="Times New Roman" w:hAnsi="Times New Roman" w:cs="Times New Roman"/>
          <w:color w:val="000000"/>
        </w:rPr>
        <w:t>.</w:t>
      </w:r>
      <w:r w:rsidRPr="001B133A">
        <w:rPr>
          <w:rFonts w:ascii="Times New Roman" w:hAnsi="Times New Roman" w:cs="Times New Roman"/>
        </w:rPr>
        <w:t xml:space="preserve">  The Small Business Administration (SBA) size standard for this sector is 1,000 Employees.</w:t>
      </w:r>
    </w:p>
    <w:p w:rsidR="00485B12" w:rsidRPr="001B133A" w:rsidP="00485B12">
      <w:pPr>
        <w:spacing w:after="0" w:line="240" w:lineRule="auto"/>
        <w:rPr>
          <w:rFonts w:ascii="Times New Roman" w:hAnsi="Times New Roman" w:cs="Times New Roman"/>
        </w:rPr>
      </w:pPr>
    </w:p>
    <w:p w:rsidR="00485B12" w:rsidRPr="001B133A" w:rsidP="00485B12">
      <w:pPr>
        <w:spacing w:after="0" w:line="240" w:lineRule="auto"/>
        <w:jc w:val="both"/>
        <w:rPr>
          <w:rFonts w:ascii="Times New Roman" w:hAnsi="Times New Roman" w:cs="Times New Roman"/>
        </w:rPr>
      </w:pPr>
      <w:r w:rsidRPr="001B133A">
        <w:rPr>
          <w:rFonts w:ascii="Times New Roman" w:hAnsi="Times New Roman" w:cs="Times New Roman"/>
        </w:rPr>
        <w:t xml:space="preserve">This notice of intent is neither a formal solicitation nor a request for competitive proposals. No solicitation document is </w:t>
      </w:r>
      <w:r w:rsidRPr="001B133A">
        <w:rPr>
          <w:rFonts w:ascii="Times New Roman" w:hAnsi="Times New Roman" w:cs="Times New Roman"/>
        </w:rPr>
        <w:t>available</w:t>
      </w:r>
      <w:r w:rsidRPr="001B133A">
        <w:rPr>
          <w:rFonts w:ascii="Times New Roman" w:hAnsi="Times New Roman" w:cs="Times New Roman"/>
        </w:rPr>
        <w:t xml:space="preserve"> and telephone requests will not be honored.  No award will be made </w:t>
      </w:r>
      <w:r w:rsidRPr="001B133A">
        <w:rPr>
          <w:rFonts w:ascii="Times New Roman" w:hAnsi="Times New Roman" w:cs="Times New Roman"/>
        </w:rPr>
        <w:t>on the basis of</w:t>
      </w:r>
      <w:r w:rsidRPr="001B133A">
        <w:rPr>
          <w:rFonts w:ascii="Times New Roman" w:hAnsi="Times New Roman" w:cs="Times New Roman"/>
        </w:rPr>
        <w:t xml:space="preserve"> unsolicited quotations or offers received in response to this notice. Any response to this notice must show clear, compelling and convincing evidence that competition will be advantageous to the Government.  The intent of this synopsis is for informational purposes only.  Information received will normally be considered solely for the purpose of determining whether to conduct </w:t>
      </w:r>
      <w:r w:rsidRPr="001B133A">
        <w:rPr>
          <w:rFonts w:ascii="Times New Roman" w:hAnsi="Times New Roman" w:cs="Times New Roman"/>
        </w:rPr>
        <w:t>a competitive</w:t>
      </w:r>
      <w:r w:rsidRPr="001B133A">
        <w:rPr>
          <w:rFonts w:ascii="Times New Roman" w:hAnsi="Times New Roman" w:cs="Times New Roman"/>
        </w:rPr>
        <w:t xml:space="preserve"> procurement.  A determination by the Government not to </w:t>
      </w:r>
      <w:r w:rsidRPr="001B133A">
        <w:rPr>
          <w:rFonts w:ascii="Times New Roman" w:hAnsi="Times New Roman" w:cs="Times New Roman"/>
        </w:rPr>
        <w:t>compete</w:t>
      </w:r>
      <w:r w:rsidRPr="001B133A">
        <w:rPr>
          <w:rFonts w:ascii="Times New Roman" w:hAnsi="Times New Roman" w:cs="Times New Roman"/>
        </w:rPr>
        <w:t xml:space="preserve"> this action based on this notice is solely within the discretion of the Government.</w:t>
      </w:r>
    </w:p>
    <w:p w:rsidR="00485B12" w:rsidRPr="001B133A" w:rsidP="00485B12">
      <w:pPr>
        <w:spacing w:after="0" w:line="240" w:lineRule="auto"/>
        <w:jc w:val="both"/>
        <w:rPr>
          <w:rFonts w:ascii="Times New Roman" w:hAnsi="Times New Roman" w:cs="Times New Roman"/>
        </w:rPr>
      </w:pPr>
    </w:p>
    <w:p w:rsidR="00485B12" w:rsidP="00485B12">
      <w:pPr>
        <w:spacing w:after="0" w:line="240" w:lineRule="auto"/>
        <w:rPr>
          <w:rFonts w:ascii="Times New Roman" w:hAnsi="Times New Roman" w:cs="Times New Roman"/>
        </w:rPr>
      </w:pPr>
      <w:r w:rsidRPr="00F8775D">
        <w:rPr>
          <w:rFonts w:ascii="Times New Roman" w:hAnsi="Times New Roman" w:cs="Times New Roman"/>
        </w:rPr>
        <w:t xml:space="preserve">All inquiries and concerns must be addressed in writing via e-mail to Samuel Han at </w:t>
      </w:r>
      <w:r>
        <w:fldChar w:fldCharType="begin"/>
      </w:r>
      <w:r>
        <w:instrText xml:space="preserve"> HYPERLINK "mailto:Samuel.Han@va.gov" </w:instrText>
      </w:r>
      <w:r>
        <w:fldChar w:fldCharType="separate"/>
      </w:r>
      <w:r w:rsidRPr="00F8775D">
        <w:rPr>
          <w:rStyle w:val="Hyperlink"/>
          <w:rFonts w:ascii="Times New Roman" w:hAnsi="Times New Roman" w:cs="Times New Roman"/>
        </w:rPr>
        <w:t>Samuel.Han@va.gov</w:t>
      </w:r>
      <w:r>
        <w:fldChar w:fldCharType="end"/>
      </w:r>
      <w:r w:rsidRPr="00F8775D">
        <w:rPr>
          <w:rFonts w:ascii="Times New Roman" w:hAnsi="Times New Roman" w:cs="Times New Roman"/>
        </w:rPr>
        <w:t xml:space="preserve"> with the following information referenced in the subject line, 36C26226Q0657 </w:t>
      </w:r>
      <w:r w:rsidRPr="00F8775D">
        <w:rPr>
          <w:rFonts w:ascii="Times New Roman" w:hAnsi="Times New Roman" w:cs="Times New Roman"/>
          <w:b/>
        </w:rPr>
        <w:t xml:space="preserve">– </w:t>
      </w:r>
      <w:r w:rsidRPr="00F8775D">
        <w:rPr>
          <w:rFonts w:ascii="Times New Roman" w:hAnsi="Times New Roman" w:cs="Times New Roman"/>
        </w:rPr>
        <w:t xml:space="preserve">Ventana Vantage System Upgrade and Service.  A determination by the Government not to </w:t>
      </w:r>
      <w:r w:rsidRPr="00F8775D">
        <w:rPr>
          <w:rFonts w:ascii="Times New Roman" w:hAnsi="Times New Roman" w:cs="Times New Roman"/>
        </w:rPr>
        <w:t>compete</w:t>
      </w:r>
      <w:r w:rsidRPr="00F8775D">
        <w:rPr>
          <w:rFonts w:ascii="Times New Roman" w:hAnsi="Times New Roman" w:cs="Times New Roman"/>
        </w:rPr>
        <w:t xml:space="preserve"> this proposed procurement based on the responses to this notice is solely within the discretion of the Government.  Information received will be considered solely for the purpose of determining whether to conduct </w:t>
      </w:r>
      <w:r w:rsidRPr="00F8775D">
        <w:rPr>
          <w:rFonts w:ascii="Times New Roman" w:hAnsi="Times New Roman" w:cs="Times New Roman"/>
        </w:rPr>
        <w:t>a competitive</w:t>
      </w:r>
      <w:r w:rsidRPr="00F8775D">
        <w:rPr>
          <w:rFonts w:ascii="Times New Roman" w:hAnsi="Times New Roman" w:cs="Times New Roman"/>
        </w:rPr>
        <w:t xml:space="preserve"> procurement.  All interested parties who are responsible, certified, and capable may identify their interest and </w:t>
      </w:r>
      <w:r w:rsidRPr="00F8775D">
        <w:rPr>
          <w:rFonts w:ascii="Times New Roman" w:hAnsi="Times New Roman" w:cs="Times New Roman"/>
          <w:lang w:val="en"/>
        </w:rPr>
        <w:t>may submit capability statement which shall be considered by the agency</w:t>
      </w:r>
      <w:r w:rsidRPr="00F8775D">
        <w:rPr>
          <w:rFonts w:ascii="Times New Roman" w:hAnsi="Times New Roman" w:cs="Times New Roman"/>
        </w:rPr>
        <w:t xml:space="preserve"> no later than </w:t>
      </w:r>
      <w:r w:rsidRPr="00F8775D">
        <w:rPr>
          <w:rFonts w:ascii="Times New Roman" w:hAnsi="Times New Roman" w:cs="Times New Roman"/>
        </w:rPr>
        <w:t xml:space="preserve">10:00 AM Pacific Time on </w:t>
      </w:r>
      <w:r w:rsidRPr="00F8775D">
        <w:rPr>
          <w:rFonts w:ascii="Times New Roman" w:hAnsi="Times New Roman" w:cs="Times New Roman"/>
          <w:b/>
        </w:rPr>
        <w:t>April 22, 2026</w:t>
      </w:r>
      <w:r w:rsidRPr="00F8775D">
        <w:rPr>
          <w:rFonts w:ascii="Times New Roman" w:hAnsi="Times New Roman" w:cs="Times New Roman"/>
        </w:rPr>
        <w:t xml:space="preserve"> to Samuel Han at </w:t>
      </w:r>
      <w:r>
        <w:fldChar w:fldCharType="begin"/>
      </w:r>
      <w:r>
        <w:instrText xml:space="preserve"> HYPERLINK "mailto:Samuel.Han@va.gov" </w:instrText>
      </w:r>
      <w:r>
        <w:fldChar w:fldCharType="separate"/>
      </w:r>
      <w:r w:rsidRPr="00F8775D">
        <w:rPr>
          <w:rStyle w:val="Hyperlink"/>
          <w:rFonts w:ascii="Times New Roman" w:hAnsi="Times New Roman" w:cs="Times New Roman"/>
        </w:rPr>
        <w:t>Samuel.Han@va.gov</w:t>
      </w:r>
      <w:r>
        <w:fldChar w:fldCharType="end"/>
      </w:r>
      <w:r w:rsidRPr="00F8775D">
        <w:rPr>
          <w:rFonts w:ascii="Times New Roman" w:hAnsi="Times New Roman" w:cs="Times New Roman"/>
        </w:rPr>
        <w:t>.  The interested parties bear full responsibility to ensure complete transmission and timely receipt.</w:t>
      </w:r>
      <w:r w:rsidRPr="00AC2264">
        <w:rPr>
          <w:rFonts w:ascii="Times New Roman" w:hAnsi="Times New Roman" w:cs="Times New Roman"/>
        </w:rPr>
        <w:t xml:space="preserve"> </w:t>
      </w:r>
      <w:bookmarkEnd w:id="0"/>
    </w:p>
    <w:p w:rsidR="00485B12" w:rsidP="00485B12">
      <w:pPr>
        <w:spacing w:after="0" w:line="240" w:lineRule="auto"/>
        <w:rPr>
          <w:rFonts w:ascii="Times New Roman" w:hAnsi="Times New Roman" w:cs="Times New Roman"/>
        </w:rPr>
      </w:pPr>
    </w:p>
    <w:p w:rsidR="00485B12" w:rsidRPr="004F358B" w:rsidP="00485B12">
      <w:pPr>
        <w:rPr>
          <w:rFonts w:ascii="Times New Roman" w:eastAsia="Times New Roman" w:hAnsi="Times New Roman" w:cs="Times New Roman"/>
          <w:b/>
        </w:rPr>
      </w:pPr>
      <w:r w:rsidRPr="004F358B">
        <w:rPr>
          <w:rFonts w:ascii="Times New Roman" w:eastAsia="Times New Roman" w:hAnsi="Times New Roman" w:cs="Times New Roman"/>
          <w:b/>
        </w:rPr>
        <w:t>SDVOSB/VOSB respondents.</w:t>
      </w:r>
    </w:p>
    <w:p w:rsidR="00485B12" w:rsidP="00485B12">
      <w:pPr>
        <w:rPr>
          <w:rFonts w:ascii="Times New Roman" w:eastAsia="Times New Roman" w:hAnsi="Times New Roman" w:cs="Times New Roman"/>
        </w:rPr>
      </w:pPr>
      <w:r w:rsidRPr="009B1D58">
        <w:rPr>
          <w:rFonts w:ascii="Times New Roman" w:eastAsia="Times New Roman" w:hAnsi="Times New Roman" w:cs="Times New Roman"/>
        </w:rPr>
        <w:t xml:space="preserve">If respondent </w:t>
      </w:r>
      <w:r w:rsidRPr="009B1D58">
        <w:rPr>
          <w:rFonts w:ascii="Times New Roman" w:eastAsia="Times New Roman" w:hAnsi="Times New Roman" w:cs="Times New Roman"/>
        </w:rPr>
        <w:t>is or</w:t>
      </w:r>
      <w:r w:rsidRPr="009B1D58">
        <w:rPr>
          <w:rFonts w:ascii="Times New Roman" w:eastAsia="Times New Roman" w:hAnsi="Times New Roman" w:cs="Times New Roman"/>
        </w:rPr>
        <w:t xml:space="preserve"> SDVOSB</w:t>
      </w:r>
      <w:r>
        <w:rPr>
          <w:rFonts w:ascii="Times New Roman" w:eastAsia="Times New Roman" w:hAnsi="Times New Roman" w:cs="Times New Roman"/>
        </w:rPr>
        <w:t xml:space="preserve"> or VOSB</w:t>
      </w:r>
      <w:r w:rsidRPr="009B1D58">
        <w:rPr>
          <w:rFonts w:ascii="Times New Roman" w:eastAsia="Times New Roman" w:hAnsi="Times New Roman" w:cs="Times New Roman"/>
        </w:rPr>
        <w:t xml:space="preserve">, </w:t>
      </w:r>
      <w:r w:rsidRPr="009B1D58">
        <w:rPr>
          <w:rFonts w:ascii="Times New Roman" w:eastAsia="Times New Roman" w:hAnsi="Times New Roman" w:cs="Times New Roman"/>
        </w:rPr>
        <w:t>respondent is</w:t>
      </w:r>
      <w:r w:rsidRPr="009B1D58">
        <w:rPr>
          <w:rFonts w:ascii="Times New Roman" w:eastAsia="Times New Roman" w:hAnsi="Times New Roman" w:cs="Times New Roman"/>
        </w:rPr>
        <w:t xml:space="preserve"> encouraged to provide proof of </w:t>
      </w:r>
      <w:r>
        <w:fldChar w:fldCharType="begin"/>
      </w:r>
      <w:r>
        <w:instrText xml:space="preserve"> HYPERLINK "https://search.certifications.sba.gov/" </w:instrText>
      </w:r>
      <w:r>
        <w:fldChar w:fldCharType="separate"/>
      </w:r>
      <w:r>
        <w:rPr>
          <w:rStyle w:val="Hyperlink"/>
        </w:rPr>
        <w:t>Veteran Small Business Certification (sba.g</w:t>
      </w:r>
      <w:r>
        <w:rPr>
          <w:rStyle w:val="Hyperlink"/>
        </w:rPr>
        <w:t>o</w:t>
      </w:r>
      <w:r>
        <w:rPr>
          <w:rStyle w:val="Hyperlink"/>
        </w:rPr>
        <w:t>v)</w:t>
      </w:r>
      <w:r>
        <w:fldChar w:fldCharType="end"/>
      </w:r>
      <w:r w:rsidRPr="009B1D58">
        <w:rPr>
          <w:rFonts w:ascii="Times New Roman" w:eastAsia="Times New Roman" w:hAnsi="Times New Roman" w:cs="Times New Roman"/>
        </w:rPr>
        <w:t xml:space="preserve"> certification.  In addition, SDVOSB/VOSB Contractors are asked to acknowledge that they understand the limitations on sub-contracting pursuant to FAR 52.219-14, Limitations on Sub-Contracting, which will be included in the impending solicitation.  Further SDVOSB/VOSB contractors are asked to respond that they </w:t>
      </w:r>
      <w:r w:rsidRPr="009B1D58">
        <w:rPr>
          <w:rFonts w:ascii="Times New Roman" w:eastAsia="Times New Roman" w:hAnsi="Times New Roman" w:cs="Times New Roman"/>
        </w:rPr>
        <w:t>are capable of providing</w:t>
      </w:r>
      <w:r w:rsidRPr="009B1D58">
        <w:rPr>
          <w:rFonts w:ascii="Times New Roman" w:eastAsia="Times New Roman" w:hAnsi="Times New Roman" w:cs="Times New Roman"/>
        </w:rPr>
        <w:t xml:space="preserve"> the requested services keeping within the parameters of this clause.</w:t>
      </w:r>
    </w:p>
    <w:p w:rsidR="00485B12" w:rsidRPr="00496435" w:rsidP="00485B12">
      <w:pPr>
        <w:rPr>
          <w:rFonts w:ascii="Times New Roman" w:hAnsi="Times New Roman"/>
        </w:rPr>
      </w:pPr>
      <w:r>
        <w:rPr>
          <w:rFonts w:ascii="Times New Roman" w:hAnsi="Times New Roman"/>
        </w:rPr>
        <w:t>Please provide the information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856"/>
      </w:tblGrid>
      <w:tr w:rsidTr="000B3B6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rPr>
                <w:rFonts w:ascii="Times New Roman" w:hAnsi="Times New Roman"/>
              </w:rPr>
            </w:pPr>
            <w:r w:rsidRPr="002E3097">
              <w:rPr>
                <w:rFonts w:ascii="Times New Roman" w:hAnsi="Times New Roman"/>
              </w:rPr>
              <w:t xml:space="preserve">Company Name: </w:t>
            </w:r>
          </w:p>
        </w:tc>
      </w:tr>
      <w:tr w:rsidTr="000B3B6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rPr>
                <w:rFonts w:ascii="Times New Roman" w:hAnsi="Times New Roman"/>
              </w:rPr>
            </w:pPr>
            <w:r>
              <w:rPr>
                <w:rFonts w:ascii="Times New Roman" w:hAnsi="Times New Roman"/>
              </w:rPr>
              <w:t xml:space="preserve">SAM UEI </w:t>
            </w:r>
            <w:r w:rsidRPr="002E3097">
              <w:rPr>
                <w:rFonts w:ascii="Times New Roman" w:hAnsi="Times New Roman"/>
              </w:rPr>
              <w:t>Number:</w:t>
            </w:r>
          </w:p>
        </w:tc>
      </w:tr>
      <w:tr w:rsidTr="000B3B6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rPr>
                <w:rFonts w:ascii="Times New Roman" w:hAnsi="Times New Roman"/>
              </w:rPr>
            </w:pPr>
            <w:r w:rsidRPr="002E3097">
              <w:rPr>
                <w:rFonts w:ascii="Times New Roman" w:hAnsi="Times New Roman"/>
              </w:rPr>
              <w:t xml:space="preserve">Address:     </w:t>
            </w:r>
          </w:p>
        </w:tc>
      </w:tr>
      <w:tr w:rsidTr="000B3B6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rPr>
                <w:rFonts w:ascii="Times New Roman" w:hAnsi="Times New Roman"/>
              </w:rPr>
            </w:pPr>
            <w:r w:rsidRPr="002E3097">
              <w:rPr>
                <w:rFonts w:ascii="Times New Roman" w:hAnsi="Times New Roman"/>
              </w:rPr>
              <w:t xml:space="preserve">                    </w:t>
            </w:r>
          </w:p>
        </w:tc>
      </w:tr>
      <w:tr w:rsidTr="000B3B6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rPr>
                <w:rFonts w:ascii="Times New Roman" w:hAnsi="Times New Roman"/>
              </w:rPr>
            </w:pPr>
            <w:r w:rsidRPr="002E3097">
              <w:rPr>
                <w:rFonts w:ascii="Times New Roman" w:hAnsi="Times New Roman"/>
              </w:rPr>
              <w:t xml:space="preserve">                    </w:t>
            </w:r>
          </w:p>
        </w:tc>
      </w:tr>
      <w:tr w:rsidTr="000B3B6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rPr>
                <w:rFonts w:ascii="Times New Roman" w:hAnsi="Times New Roman"/>
              </w:rPr>
            </w:pPr>
            <w:r>
              <w:rPr>
                <w:rFonts w:ascii="Times New Roman" w:hAnsi="Times New Roman"/>
              </w:rPr>
              <w:t xml:space="preserve">Point of </w:t>
            </w:r>
            <w:r w:rsidRPr="002E3097">
              <w:rPr>
                <w:rFonts w:ascii="Times New Roman" w:hAnsi="Times New Roman"/>
              </w:rPr>
              <w:t xml:space="preserve">Contact Name:  </w:t>
            </w:r>
          </w:p>
        </w:tc>
      </w:tr>
      <w:tr w:rsidTr="000B3B6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rPr>
                <w:rFonts w:ascii="Times New Roman" w:hAnsi="Times New Roman"/>
              </w:rPr>
            </w:pPr>
            <w:r w:rsidRPr="002E3097">
              <w:rPr>
                <w:rFonts w:ascii="Times New Roman" w:hAnsi="Times New Roman"/>
              </w:rPr>
              <w:t xml:space="preserve">Phone No:         </w:t>
            </w:r>
          </w:p>
        </w:tc>
      </w:tr>
      <w:tr w:rsidTr="000B3B6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rPr>
                <w:rFonts w:ascii="Times New Roman" w:hAnsi="Times New Roman"/>
              </w:rPr>
            </w:pPr>
            <w:r w:rsidRPr="002E3097">
              <w:rPr>
                <w:rFonts w:ascii="Times New Roman" w:hAnsi="Times New Roman"/>
              </w:rPr>
              <w:t xml:space="preserve">Email:               </w:t>
            </w:r>
          </w:p>
        </w:tc>
      </w:tr>
    </w:tbl>
    <w:p w:rsidR="00485B12" w:rsidRPr="002E3097" w:rsidP="00485B12">
      <w:pPr>
        <w:pStyle w:val="NoSpacing"/>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856"/>
      </w:tblGrid>
      <w:tr w:rsidTr="000B3B6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rPr>
                <w:rFonts w:ascii="Times New Roman" w:hAnsi="Times New Roman"/>
              </w:rPr>
            </w:pPr>
            <w:r w:rsidRPr="002E3097">
              <w:rPr>
                <w:rFonts w:ascii="Times New Roman" w:hAnsi="Times New Roman"/>
              </w:rPr>
              <w:t>Business size information</w:t>
            </w:r>
          </w:p>
        </w:tc>
      </w:tr>
      <w:tr w:rsidTr="000B3B63">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rPr>
                <w:rFonts w:ascii="Times New Roman" w:hAnsi="Times New Roman"/>
              </w:rPr>
            </w:pPr>
            <w:r w:rsidRPr="002E3097">
              <w:rPr>
                <w:rFonts w:ascii="Times New Roman" w:hAnsi="Times New Roman"/>
              </w:rPr>
              <w:t>Select all that applies:</w:t>
            </w:r>
          </w:p>
          <w:p w:rsidR="00485B12" w:rsidRPr="002E3097" w:rsidP="000B3B63">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Small Business</w:t>
            </w:r>
          </w:p>
          <w:p w:rsidR="00485B12" w:rsidRPr="002E3097" w:rsidP="000B3B63">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Emerging Small Business</w:t>
            </w:r>
          </w:p>
          <w:p w:rsidR="00485B12" w:rsidRPr="002E3097" w:rsidP="000B3B63">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Small Disadvantaged Business</w:t>
            </w:r>
          </w:p>
          <w:p w:rsidR="00485B12" w:rsidRPr="002E3097" w:rsidP="000B3B63">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Certified under Section 8(a) of the Small Business Act</w:t>
            </w:r>
          </w:p>
          <w:p w:rsidR="00485B12" w:rsidRPr="002E3097" w:rsidP="000B3B63">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w:t>
            </w:r>
            <w:r w:rsidRPr="002E3097">
              <w:rPr>
                <w:rFonts w:ascii="Times New Roman" w:hAnsi="Times New Roman"/>
              </w:rPr>
              <w:t>HubZone</w:t>
            </w:r>
          </w:p>
          <w:p w:rsidR="00485B12" w:rsidRPr="002E3097" w:rsidP="000B3B63">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Woman Owned</w:t>
            </w:r>
          </w:p>
          <w:p w:rsidR="00485B12" w:rsidRPr="002E3097" w:rsidP="000B3B63">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Certified Service-Disabled Veteran Owned Small</w:t>
            </w:r>
            <w:r>
              <w:rPr>
                <w:rFonts w:ascii="Times New Roman" w:hAnsi="Times New Roman"/>
              </w:rPr>
              <w:t xml:space="preserve"> Business (registered in VetBiz.gov)</w:t>
            </w:r>
          </w:p>
          <w:p w:rsidR="00485B12" w:rsidRPr="00D75D02" w:rsidP="000B3B63">
            <w:pPr>
              <w:pStyle w:val="NoSpacing"/>
              <w:rPr>
                <w:rFonts w:ascii="Times New Roman" w:hAnsi="Times New Roman"/>
              </w:rPr>
            </w:pPr>
            <w:r w:rsidRPr="002E3097">
              <w:rPr>
                <w:rFonts w:ascii="Wingdings" w:hAnsi="Wingdings"/>
              </w:rPr>
              <w:sym w:font="Wingdings" w:char="F06F"/>
            </w:r>
            <w:r w:rsidRPr="002E3097">
              <w:rPr>
                <w:rFonts w:ascii="Times New Roman" w:hAnsi="Times New Roman"/>
              </w:rPr>
              <w:t xml:space="preserve"> Veteran Owned Small Business</w:t>
            </w:r>
            <w:r>
              <w:rPr>
                <w:rFonts w:ascii="Times New Roman" w:hAnsi="Times New Roman"/>
              </w:rPr>
              <w:t xml:space="preserve"> (registered </w:t>
            </w:r>
            <w:r>
              <w:rPr>
                <w:rFonts w:ascii="Times New Roman" w:hAnsi="Times New Roman"/>
              </w:rPr>
              <w:t>in</w:t>
            </w:r>
            <w:r>
              <w:rPr>
                <w:rFonts w:ascii="Times New Roman" w:hAnsi="Times New Roman"/>
              </w:rPr>
              <w:t xml:space="preserve"> VetBiz.gov)</w:t>
            </w:r>
          </w:p>
        </w:tc>
      </w:tr>
    </w:tbl>
    <w:p w:rsidR="00485B12" w:rsidRPr="002E3097" w:rsidP="00485B12">
      <w:pPr>
        <w:pStyle w:val="NoSpacing"/>
        <w:rPr>
          <w:rFonts w:ascii="Times New Roman" w:hAnsi="Times New Roman"/>
        </w:rPr>
      </w:pPr>
    </w:p>
    <w:tbl>
      <w:tblPr>
        <w:tblStyle w:val="TableGrid"/>
        <w:tblW w:w="0" w:type="auto"/>
        <w:tblInd w:w="625" w:type="dxa"/>
        <w:tblLook w:val="04A0"/>
      </w:tblPr>
      <w:tblGrid>
        <w:gridCol w:w="3631"/>
        <w:gridCol w:w="5094"/>
      </w:tblGrid>
      <w:tr w:rsidTr="000B3B63">
        <w:tblPrEx>
          <w:tblW w:w="0" w:type="auto"/>
          <w:tblInd w:w="625" w:type="dxa"/>
          <w:tblLook w:val="04A0"/>
        </w:tblPrEx>
        <w:tc>
          <w:tcPr>
            <w:tcW w:w="3705"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pPr>
            <w:r w:rsidRPr="002E3097">
              <w:t xml:space="preserve">FSS/ GSA Contract Holder </w:t>
            </w:r>
          </w:p>
        </w:tc>
        <w:tc>
          <w:tcPr>
            <w:tcW w:w="5228"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pPr>
            <w:r w:rsidRPr="002E3097">
              <w:t xml:space="preserve">                      Yes </w:t>
            </w:r>
            <w:r w:rsidRPr="002E3097">
              <w:rPr>
                <w:rFonts w:ascii="MS Mincho" w:eastAsia="MS Mincho" w:hAnsi="MS Mincho" w:cs="MS Mincho" w:hint="eastAsia"/>
              </w:rPr>
              <w:t>☐</w:t>
            </w:r>
            <w:r w:rsidRPr="002E3097">
              <w:t xml:space="preserve">                        No   </w:t>
            </w:r>
            <w:r w:rsidRPr="002E3097">
              <w:rPr>
                <w:rFonts w:ascii="MS Mincho" w:eastAsia="MS Mincho" w:hAnsi="MS Mincho" w:cs="MS Mincho" w:hint="eastAsia"/>
              </w:rPr>
              <w:t>☐</w:t>
            </w:r>
          </w:p>
        </w:tc>
      </w:tr>
      <w:tr w:rsidTr="000B3B63">
        <w:tblPrEx>
          <w:tblW w:w="0" w:type="auto"/>
          <w:tblInd w:w="625" w:type="dxa"/>
          <w:tblLook w:val="04A0"/>
        </w:tblPrEx>
        <w:tc>
          <w:tcPr>
            <w:tcW w:w="3705"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pPr>
            <w:r w:rsidRPr="002E3097">
              <w:t>FSS/ GSA Contract Number</w:t>
            </w:r>
          </w:p>
        </w:tc>
        <w:tc>
          <w:tcPr>
            <w:tcW w:w="5228"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pPr>
          </w:p>
        </w:tc>
      </w:tr>
      <w:tr w:rsidTr="000B3B63">
        <w:tblPrEx>
          <w:tblW w:w="0" w:type="auto"/>
          <w:tblInd w:w="625" w:type="dxa"/>
          <w:tblLook w:val="04A0"/>
        </w:tblPrEx>
        <w:tc>
          <w:tcPr>
            <w:tcW w:w="3705"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pPr>
            <w:r w:rsidRPr="002E3097">
              <w:t>Effective Date / Expiration Date</w:t>
            </w:r>
          </w:p>
        </w:tc>
        <w:tc>
          <w:tcPr>
            <w:tcW w:w="5228"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pPr>
          </w:p>
        </w:tc>
      </w:tr>
    </w:tbl>
    <w:p w:rsidR="00485B12" w:rsidP="00485B12">
      <w:pPr>
        <w:rPr>
          <w:rFonts w:ascii="Times New Roman" w:eastAsia="Times New Roman" w:hAnsi="Times New Roman" w:cs="Times New Roman"/>
        </w:rPr>
      </w:pPr>
    </w:p>
    <w:tbl>
      <w:tblPr>
        <w:tblStyle w:val="TableGrid"/>
        <w:tblW w:w="0" w:type="auto"/>
        <w:tblInd w:w="625" w:type="dxa"/>
        <w:tblLook w:val="04A0"/>
      </w:tblPr>
      <w:tblGrid>
        <w:gridCol w:w="3631"/>
        <w:gridCol w:w="5094"/>
      </w:tblGrid>
      <w:tr w:rsidTr="000B3B63">
        <w:tblPrEx>
          <w:tblW w:w="0" w:type="auto"/>
          <w:tblInd w:w="625" w:type="dxa"/>
          <w:tblLook w:val="04A0"/>
        </w:tblPrEx>
        <w:tc>
          <w:tcPr>
            <w:tcW w:w="3705"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pPr>
            <w:r>
              <w:t xml:space="preserve">NASA SEWP </w:t>
            </w:r>
            <w:r w:rsidRPr="002E3097">
              <w:t xml:space="preserve">Contract Holder </w:t>
            </w:r>
          </w:p>
        </w:tc>
        <w:tc>
          <w:tcPr>
            <w:tcW w:w="5228"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pPr>
            <w:r w:rsidRPr="002E3097">
              <w:t xml:space="preserve">                      Yes </w:t>
            </w:r>
            <w:r w:rsidRPr="002E3097">
              <w:rPr>
                <w:rFonts w:ascii="MS Mincho" w:eastAsia="MS Mincho" w:hAnsi="MS Mincho" w:cs="MS Mincho" w:hint="eastAsia"/>
              </w:rPr>
              <w:t>☐</w:t>
            </w:r>
            <w:r w:rsidRPr="002E3097">
              <w:t xml:space="preserve">                        No   </w:t>
            </w:r>
            <w:r w:rsidRPr="002E3097">
              <w:rPr>
                <w:rFonts w:ascii="MS Mincho" w:eastAsia="MS Mincho" w:hAnsi="MS Mincho" w:cs="MS Mincho" w:hint="eastAsia"/>
              </w:rPr>
              <w:t>☐</w:t>
            </w:r>
          </w:p>
        </w:tc>
      </w:tr>
      <w:tr w:rsidTr="000B3B63">
        <w:tblPrEx>
          <w:tblW w:w="0" w:type="auto"/>
          <w:tblInd w:w="625" w:type="dxa"/>
          <w:tblLook w:val="04A0"/>
        </w:tblPrEx>
        <w:tc>
          <w:tcPr>
            <w:tcW w:w="3705"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pPr>
            <w:r>
              <w:t xml:space="preserve">NASA SEWP </w:t>
            </w:r>
            <w:r w:rsidRPr="002E3097">
              <w:t>Contract Number</w:t>
            </w:r>
          </w:p>
        </w:tc>
        <w:tc>
          <w:tcPr>
            <w:tcW w:w="5228"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pPr>
          </w:p>
        </w:tc>
      </w:tr>
      <w:tr w:rsidTr="000B3B63">
        <w:tblPrEx>
          <w:tblW w:w="0" w:type="auto"/>
          <w:tblInd w:w="625" w:type="dxa"/>
          <w:tblLook w:val="04A0"/>
        </w:tblPrEx>
        <w:tc>
          <w:tcPr>
            <w:tcW w:w="3705" w:type="dxa"/>
            <w:tcBorders>
              <w:top w:val="single" w:sz="4" w:space="0" w:color="auto"/>
              <w:left w:val="single" w:sz="4" w:space="0" w:color="auto"/>
              <w:bottom w:val="single" w:sz="4" w:space="0" w:color="auto"/>
              <w:right w:val="single" w:sz="4" w:space="0" w:color="auto"/>
            </w:tcBorders>
            <w:hideMark/>
          </w:tcPr>
          <w:p w:rsidR="00485B12" w:rsidRPr="002E3097" w:rsidP="000B3B63">
            <w:pPr>
              <w:pStyle w:val="NoSpacing"/>
            </w:pPr>
            <w:r w:rsidRPr="002E3097">
              <w:t>Effective Date / Expiration Date</w:t>
            </w:r>
          </w:p>
        </w:tc>
        <w:tc>
          <w:tcPr>
            <w:tcW w:w="5228" w:type="dxa"/>
            <w:tcBorders>
              <w:top w:val="single" w:sz="4" w:space="0" w:color="auto"/>
              <w:left w:val="single" w:sz="4" w:space="0" w:color="auto"/>
              <w:bottom w:val="single" w:sz="4" w:space="0" w:color="auto"/>
              <w:right w:val="single" w:sz="4" w:space="0" w:color="auto"/>
            </w:tcBorders>
          </w:tcPr>
          <w:p w:rsidR="00485B12" w:rsidRPr="002E3097" w:rsidP="000B3B63">
            <w:pPr>
              <w:pStyle w:val="NoSpacing"/>
            </w:pPr>
          </w:p>
        </w:tc>
      </w:tr>
    </w:tbl>
    <w:p w:rsidR="00485B12" w:rsidRPr="00AC2264" w:rsidP="00485B12">
      <w:pPr>
        <w:spacing w:after="0" w:line="240" w:lineRule="auto"/>
        <w:rPr>
          <w:rFonts w:ascii="Times New Roman" w:hAnsi="Times New Roman" w:cs="Times New Roman"/>
        </w:rPr>
      </w:pPr>
    </w:p>
    <w:p w:rsidR="005E66BA"/>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85B12" w:rsidRPr="005708E2" w:rsidP="00485B12">
    <w:pPr>
      <w:pStyle w:val="Heading2"/>
      <w:jc w:val="center"/>
      <w:rPr>
        <w:rFonts w:ascii="Times New Roman" w:hAnsi="Times New Roman" w:cs="Times New Roman"/>
        <w:b/>
        <w:sz w:val="28"/>
        <w:szCs w:val="28"/>
        <w:u w:val="single"/>
      </w:rPr>
    </w:pPr>
    <w:r w:rsidRPr="005708E2">
      <w:rPr>
        <w:rFonts w:ascii="Times New Roman" w:hAnsi="Times New Roman" w:cs="Times New Roman"/>
        <w:b/>
        <w:sz w:val="28"/>
        <w:szCs w:val="28"/>
        <w:u w:val="single"/>
      </w:rPr>
      <w:t>NOTICE OF INTENT TO SOLE SOURCE</w:t>
    </w:r>
  </w:p>
  <w:p w:rsidR="00485B12" w:rsidRPr="00485B12" w:rsidP="00485B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73FC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73FC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73FC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73FC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73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FC4"/>
    <w:rPr>
      <w:rFonts w:eastAsiaTheme="majorEastAsia" w:cstheme="majorBidi"/>
      <w:color w:val="272727" w:themeColor="text1" w:themeTint="D8"/>
    </w:rPr>
  </w:style>
  <w:style w:type="paragraph" w:styleId="Quote">
    <w:name w:val="Quote"/>
    <w:basedOn w:val="Normal"/>
    <w:next w:val="Normal"/>
    <w:link w:val="QuoteChar"/>
    <w:uiPriority w:val="29"/>
    <w:qFormat/>
    <w:rsid w:val="00E73FC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73FC4"/>
    <w:rPr>
      <w:i/>
      <w:iCs/>
      <w:color w:val="404040" w:themeColor="text1" w:themeTint="BF"/>
    </w:rPr>
  </w:style>
  <w:style w:type="paragraph" w:styleId="IntenseQuote">
    <w:name w:val="Intense Quote"/>
    <w:basedOn w:val="Normal"/>
    <w:next w:val="Normal"/>
    <w:link w:val="IntenseQuoteChar"/>
    <w:uiPriority w:val="30"/>
    <w:qFormat/>
    <w:rsid w:val="00E73FC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73FC4"/>
    <w:rPr>
      <w:i/>
      <w:iCs/>
      <w:color w:val="366092" w:themeColor="accent1" w:themeShade="BF"/>
    </w:rPr>
  </w:style>
  <w:style w:type="character" w:styleId="IntenseReference">
    <w:name w:val="Intense Reference"/>
    <w:basedOn w:val="DefaultParagraphFont"/>
    <w:uiPriority w:val="32"/>
    <w:qFormat/>
    <w:rsid w:val="00E73FC4"/>
    <w:rPr>
      <w:b/>
      <w:bCs/>
      <w:smallCaps/>
      <w:color w:val="366092" w:themeColor="accent1" w:themeShade="BF"/>
      <w:spacing w:val="5"/>
    </w:rPr>
  </w:style>
  <w:style w:type="character" w:styleId="Hyperlink">
    <w:name w:val="Hyperlink"/>
    <w:basedOn w:val="DefaultParagraphFont"/>
    <w:uiPriority w:val="99"/>
    <w:unhideWhenUsed/>
    <w:rsid w:val="00485B12"/>
    <w:rPr>
      <w:color w:val="0000FF" w:themeColor="hyperlink"/>
      <w:u w:val="single"/>
    </w:rPr>
  </w:style>
  <w:style w:type="character" w:styleId="FollowedHyperlink">
    <w:name w:val="FollowedHyperlink"/>
    <w:basedOn w:val="DefaultParagraphFont"/>
    <w:uiPriority w:val="99"/>
    <w:semiHidden/>
    <w:unhideWhenUsed/>
    <w:rsid w:val="00485B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2026-04-16T17:56:14Z</dcterms:created>
  <dcterms:modified xsi:type="dcterms:W3CDTF">2026-04-16T17:56:14Z</dcterms:modified>
</cp:coreProperties>
</file>