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C91C" w14:textId="22288033" w:rsidR="009A7683" w:rsidRPr="00714DE5" w:rsidRDefault="009A7683" w:rsidP="009A7683">
      <w:pPr>
        <w:pStyle w:val="TOCHeading"/>
        <w:jc w:val="right"/>
        <w:rPr>
          <w:rFonts w:ascii="Times New Roman" w:hAnsi="Times New Roman" w:cs="Times New Roman"/>
        </w:rPr>
      </w:pPr>
      <w:bookmarkStart w:id="0" w:name="_Toc521504769"/>
      <w:r w:rsidRPr="00714DE5">
        <w:rPr>
          <w:rFonts w:ascii="Times New Roman" w:hAnsi="Times New Roman" w:cs="Times New Roman"/>
          <w:noProof/>
        </w:rPr>
        <w:drawing>
          <wp:anchor distT="0" distB="0" distL="114300" distR="114300" simplePos="0" relativeHeight="251659264" behindDoc="0" locked="0" layoutInCell="0" allowOverlap="1" wp14:anchorId="4FE39637" wp14:editId="515715E4">
            <wp:simplePos x="0" y="0"/>
            <wp:positionH relativeFrom="column">
              <wp:posOffset>0</wp:posOffset>
            </wp:positionH>
            <wp:positionV relativeFrom="paragraph">
              <wp:posOffset>73134</wp:posOffset>
            </wp:positionV>
            <wp:extent cx="2294890" cy="372110"/>
            <wp:effectExtent l="0" t="0" r="0" b="8890"/>
            <wp:wrapNone/>
            <wp:docPr id="10" name="Picture 10" descr="the_navai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_navair_logo"/>
                    <pic:cNvPicPr>
                      <a:picLocks noChangeAspect="1" noChangeArrowheads="1"/>
                    </pic:cNvPicPr>
                  </pic:nvPicPr>
                  <pic:blipFill>
                    <a:blip r:embed="rId11" cstate="print"/>
                    <a:srcRect/>
                    <a:stretch>
                      <a:fillRect/>
                    </a:stretch>
                  </pic:blipFill>
                  <pic:spPr bwMode="auto">
                    <a:xfrm>
                      <a:off x="0" y="0"/>
                      <a:ext cx="2294890" cy="372110"/>
                    </a:xfrm>
                    <a:prstGeom prst="rect">
                      <a:avLst/>
                    </a:prstGeom>
                    <a:noFill/>
                    <a:ln w="9525">
                      <a:noFill/>
                      <a:miter lim="800000"/>
                      <a:headEnd/>
                      <a:tailEnd/>
                    </a:ln>
                  </pic:spPr>
                </pic:pic>
              </a:graphicData>
            </a:graphic>
          </wp:anchor>
        </w:drawing>
      </w:r>
      <w:r w:rsidRPr="00714DE5">
        <w:rPr>
          <w:rFonts w:ascii="Times New Roman" w:hAnsi="Times New Roman" w:cs="Times New Roman"/>
          <w:b/>
          <w:bCs/>
          <w:i/>
          <w:iCs/>
          <w:kern w:val="28"/>
          <w:sz w:val="32"/>
        </w:rPr>
        <w:t>NAVAIR LAKEHURST</w:t>
      </w:r>
      <w:r w:rsidRPr="00714DE5">
        <w:rPr>
          <w:rFonts w:ascii="Times New Roman" w:hAnsi="Times New Roman" w:cs="Times New Roman"/>
          <w:noProof/>
        </w:rPr>
        <w:t xml:space="preserve"> </w:t>
      </w:r>
    </w:p>
    <w:p w14:paraId="4C3FB9ED" w14:textId="77777777"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p>
    <w:p w14:paraId="1A6D1004" w14:textId="77777777"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p>
    <w:p w14:paraId="20567EC0" w14:textId="77777777"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p>
    <w:p w14:paraId="6591FD22" w14:textId="77777777"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p>
    <w:p w14:paraId="66692766" w14:textId="77777777"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p>
    <w:p w14:paraId="49742652" w14:textId="77777777"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p>
    <w:p w14:paraId="77AF5D04" w14:textId="77777777"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p>
    <w:p w14:paraId="4503715A" w14:textId="77777777"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p>
    <w:p w14:paraId="632D4C3F" w14:textId="77777777"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p>
    <w:p w14:paraId="4C75A58D" w14:textId="3020536D"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r w:rsidRPr="009A7683">
        <w:rPr>
          <w:rFonts w:ascii="Times New Roman" w:eastAsia="Times New Roman" w:hAnsi="Times New Roman" w:cs="Times New Roman"/>
          <w:b/>
          <w:sz w:val="28"/>
          <w:szCs w:val="20"/>
        </w:rPr>
        <w:t xml:space="preserve">STATEMENT OF WORK </w:t>
      </w:r>
      <w:r w:rsidRPr="009A7683">
        <w:rPr>
          <w:rFonts w:ascii="Times New Roman" w:eastAsia="Times New Roman" w:hAnsi="Times New Roman" w:cs="Times New Roman"/>
          <w:b/>
          <w:sz w:val="28"/>
          <w:szCs w:val="20"/>
        </w:rPr>
        <w:br/>
      </w:r>
      <w:proofErr w:type="gramStart"/>
      <w:r w:rsidRPr="009A7683">
        <w:rPr>
          <w:rFonts w:ascii="Times New Roman" w:eastAsia="Times New Roman" w:hAnsi="Times New Roman" w:cs="Times New Roman"/>
          <w:b/>
          <w:sz w:val="28"/>
          <w:szCs w:val="20"/>
        </w:rPr>
        <w:t>for the Production of</w:t>
      </w:r>
      <w:proofErr w:type="gramEnd"/>
      <w:r w:rsidRPr="009A7683">
        <w:rPr>
          <w:rFonts w:ascii="Times New Roman" w:eastAsia="Times New Roman" w:hAnsi="Times New Roman" w:cs="Times New Roman"/>
          <w:b/>
          <w:sz w:val="28"/>
          <w:szCs w:val="20"/>
        </w:rPr>
        <w:t xml:space="preserve"> </w:t>
      </w:r>
    </w:p>
    <w:p w14:paraId="1A7FDB42" w14:textId="56AC85F3"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r w:rsidRPr="00714DE5">
        <w:rPr>
          <w:rFonts w:ascii="Times New Roman" w:eastAsia="Times New Roman" w:hAnsi="Times New Roman" w:cs="Times New Roman"/>
          <w:b/>
          <w:sz w:val="28"/>
          <w:szCs w:val="20"/>
        </w:rPr>
        <w:t>CH-53K Peculiar Support Equipment (PSE)</w:t>
      </w:r>
    </w:p>
    <w:p w14:paraId="339BAF7E" w14:textId="76A8440B"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p>
    <w:p w14:paraId="304760F1" w14:textId="1C2B5116" w:rsidR="009A7683" w:rsidRPr="00714DE5" w:rsidRDefault="009A7683" w:rsidP="009A7683">
      <w:pPr>
        <w:spacing w:before="60" w:after="60" w:line="240" w:lineRule="auto"/>
        <w:jc w:val="center"/>
        <w:rPr>
          <w:rFonts w:ascii="Times New Roman" w:eastAsia="Times New Roman" w:hAnsi="Times New Roman" w:cs="Times New Roman"/>
          <w:b/>
          <w:sz w:val="28"/>
          <w:szCs w:val="20"/>
        </w:rPr>
      </w:pPr>
    </w:p>
    <w:p w14:paraId="44D26739" w14:textId="39FF131E" w:rsidR="00714DE5" w:rsidRPr="00714DE5" w:rsidRDefault="00714DE5" w:rsidP="009A7683">
      <w:pPr>
        <w:spacing w:before="60" w:after="60" w:line="240" w:lineRule="auto"/>
        <w:jc w:val="center"/>
        <w:rPr>
          <w:rFonts w:ascii="Times New Roman" w:eastAsia="Times New Roman" w:hAnsi="Times New Roman" w:cs="Times New Roman"/>
          <w:b/>
          <w:sz w:val="20"/>
          <w:szCs w:val="20"/>
        </w:rPr>
      </w:pPr>
      <w:r w:rsidRPr="00714DE5">
        <w:rPr>
          <w:rFonts w:ascii="Times New Roman" w:eastAsia="Times New Roman" w:hAnsi="Times New Roman" w:cs="Times New Roman"/>
          <w:b/>
          <w:sz w:val="20"/>
          <w:szCs w:val="20"/>
        </w:rPr>
        <w:t>Prepared by:</w:t>
      </w:r>
    </w:p>
    <w:p w14:paraId="775773AB" w14:textId="77777777" w:rsidR="009A7683" w:rsidRPr="00714DE5" w:rsidRDefault="009A7683" w:rsidP="009A7683">
      <w:pPr>
        <w:spacing w:after="0" w:line="240" w:lineRule="auto"/>
        <w:jc w:val="center"/>
        <w:rPr>
          <w:rFonts w:ascii="Times New Roman" w:eastAsia="Times New Roman" w:hAnsi="Times New Roman" w:cs="Times New Roman"/>
          <w:b/>
          <w:bCs/>
          <w:sz w:val="20"/>
          <w:szCs w:val="20"/>
        </w:rPr>
      </w:pPr>
      <w:r w:rsidRPr="00714DE5">
        <w:rPr>
          <w:rFonts w:ascii="Times New Roman" w:eastAsia="Times New Roman" w:hAnsi="Times New Roman" w:cs="Times New Roman"/>
          <w:b/>
          <w:bCs/>
          <w:sz w:val="20"/>
          <w:szCs w:val="20"/>
        </w:rPr>
        <w:t>Rotary Wing PSE Branch</w:t>
      </w:r>
    </w:p>
    <w:p w14:paraId="1DB8D014" w14:textId="548B1953" w:rsidR="009A7683" w:rsidRPr="009A7683" w:rsidRDefault="009A7683" w:rsidP="009A7683">
      <w:pPr>
        <w:spacing w:after="0" w:line="240" w:lineRule="auto"/>
        <w:jc w:val="center"/>
        <w:rPr>
          <w:rFonts w:ascii="Times New Roman" w:eastAsia="Times New Roman" w:hAnsi="Times New Roman" w:cs="Times New Roman"/>
          <w:b/>
          <w:bCs/>
          <w:sz w:val="20"/>
          <w:szCs w:val="20"/>
        </w:rPr>
      </w:pPr>
      <w:r w:rsidRPr="00714DE5">
        <w:rPr>
          <w:rFonts w:ascii="Times New Roman" w:eastAsia="Times New Roman" w:hAnsi="Times New Roman" w:cs="Times New Roman"/>
          <w:b/>
          <w:bCs/>
          <w:sz w:val="20"/>
          <w:szCs w:val="20"/>
        </w:rPr>
        <w:t>SE</w:t>
      </w:r>
      <w:r w:rsidRPr="009A7683">
        <w:rPr>
          <w:rFonts w:ascii="Times New Roman" w:eastAsia="Times New Roman" w:hAnsi="Times New Roman" w:cs="Times New Roman"/>
          <w:b/>
          <w:bCs/>
          <w:sz w:val="20"/>
          <w:szCs w:val="20"/>
        </w:rPr>
        <w:t xml:space="preserve"> Engineering Division</w:t>
      </w:r>
    </w:p>
    <w:p w14:paraId="561360F0" w14:textId="54E9C1E3" w:rsidR="009A7683" w:rsidRPr="009A7683" w:rsidRDefault="009A7683" w:rsidP="009A7683">
      <w:pPr>
        <w:spacing w:after="0" w:line="240" w:lineRule="auto"/>
        <w:jc w:val="center"/>
        <w:rPr>
          <w:rFonts w:ascii="Times New Roman" w:eastAsia="Times New Roman" w:hAnsi="Times New Roman" w:cs="Times New Roman"/>
          <w:b/>
          <w:bCs/>
          <w:sz w:val="20"/>
          <w:szCs w:val="20"/>
        </w:rPr>
      </w:pPr>
      <w:r w:rsidRPr="009A7683">
        <w:rPr>
          <w:rFonts w:ascii="Times New Roman" w:eastAsia="Times New Roman" w:hAnsi="Times New Roman" w:cs="Times New Roman"/>
          <w:b/>
          <w:bCs/>
          <w:sz w:val="20"/>
          <w:szCs w:val="20"/>
        </w:rPr>
        <w:t xml:space="preserve">Naval Air Warfare Center </w:t>
      </w:r>
      <w:r w:rsidRPr="00714DE5">
        <w:rPr>
          <w:rFonts w:ascii="Times New Roman" w:eastAsia="Times New Roman" w:hAnsi="Times New Roman" w:cs="Times New Roman"/>
          <w:b/>
          <w:bCs/>
          <w:sz w:val="20"/>
          <w:szCs w:val="20"/>
        </w:rPr>
        <w:t xml:space="preserve">– </w:t>
      </w:r>
      <w:r w:rsidRPr="009A7683">
        <w:rPr>
          <w:rFonts w:ascii="Times New Roman" w:eastAsia="Times New Roman" w:hAnsi="Times New Roman" w:cs="Times New Roman"/>
          <w:b/>
          <w:bCs/>
          <w:sz w:val="20"/>
          <w:szCs w:val="20"/>
        </w:rPr>
        <w:t>Aircraft Division</w:t>
      </w:r>
    </w:p>
    <w:p w14:paraId="7B431FF2" w14:textId="139F7268" w:rsidR="009A7683" w:rsidRPr="00714DE5" w:rsidRDefault="009A7683" w:rsidP="009A7683">
      <w:pPr>
        <w:spacing w:before="60" w:after="60" w:line="240" w:lineRule="auto"/>
        <w:jc w:val="center"/>
        <w:rPr>
          <w:rFonts w:ascii="Times New Roman" w:eastAsia="Times New Roman" w:hAnsi="Times New Roman" w:cs="Times New Roman"/>
          <w:b/>
          <w:bCs/>
          <w:sz w:val="20"/>
          <w:szCs w:val="20"/>
        </w:rPr>
      </w:pPr>
      <w:r w:rsidRPr="00714DE5">
        <w:rPr>
          <w:rFonts w:ascii="Times New Roman" w:eastAsia="Times New Roman" w:hAnsi="Times New Roman" w:cs="Times New Roman"/>
          <w:b/>
          <w:bCs/>
          <w:sz w:val="20"/>
          <w:szCs w:val="20"/>
        </w:rPr>
        <w:t>Joint Base McGuire-Dix-Lakehurst, New Jersey 08733</w:t>
      </w:r>
    </w:p>
    <w:p w14:paraId="66F4C995" w14:textId="57E6561C" w:rsidR="009A7683" w:rsidRPr="00714DE5" w:rsidRDefault="009A7683" w:rsidP="009A7683">
      <w:pPr>
        <w:spacing w:before="60" w:after="60" w:line="240" w:lineRule="auto"/>
        <w:jc w:val="center"/>
        <w:rPr>
          <w:rFonts w:ascii="Times New Roman" w:eastAsia="Times New Roman" w:hAnsi="Times New Roman" w:cs="Times New Roman"/>
          <w:b/>
          <w:bCs/>
          <w:sz w:val="20"/>
          <w:szCs w:val="20"/>
        </w:rPr>
      </w:pPr>
    </w:p>
    <w:p w14:paraId="3A82491D" w14:textId="2ACCA428" w:rsidR="009A7683" w:rsidRPr="00714DE5" w:rsidRDefault="009A7683" w:rsidP="009A7683">
      <w:pPr>
        <w:spacing w:before="60" w:after="60" w:line="240" w:lineRule="auto"/>
        <w:jc w:val="center"/>
        <w:rPr>
          <w:rFonts w:ascii="Times New Roman" w:eastAsia="Times New Roman" w:hAnsi="Times New Roman" w:cs="Times New Roman"/>
          <w:b/>
          <w:bCs/>
          <w:sz w:val="20"/>
          <w:szCs w:val="20"/>
        </w:rPr>
      </w:pPr>
    </w:p>
    <w:p w14:paraId="07C252AC" w14:textId="44EA568B" w:rsidR="00934AEC" w:rsidRPr="00714DE5" w:rsidRDefault="00934AEC" w:rsidP="009A7683">
      <w:pPr>
        <w:spacing w:before="60" w:after="60" w:line="240" w:lineRule="auto"/>
        <w:jc w:val="center"/>
        <w:rPr>
          <w:rFonts w:ascii="Times New Roman" w:eastAsia="Times New Roman" w:hAnsi="Times New Roman" w:cs="Times New Roman"/>
          <w:b/>
          <w:bCs/>
          <w:sz w:val="20"/>
          <w:szCs w:val="20"/>
        </w:rPr>
      </w:pPr>
    </w:p>
    <w:p w14:paraId="6D06E5F7" w14:textId="77777777" w:rsidR="00934AEC" w:rsidRPr="00714DE5" w:rsidRDefault="00934AEC" w:rsidP="009A7683">
      <w:pPr>
        <w:spacing w:before="60" w:after="60" w:line="240" w:lineRule="auto"/>
        <w:jc w:val="center"/>
        <w:rPr>
          <w:rFonts w:ascii="Times New Roman" w:eastAsia="Times New Roman" w:hAnsi="Times New Roman" w:cs="Times New Roman"/>
          <w:b/>
          <w:bCs/>
          <w:sz w:val="20"/>
          <w:szCs w:val="20"/>
        </w:rPr>
      </w:pPr>
    </w:p>
    <w:p w14:paraId="12B4E98B" w14:textId="71C2273B" w:rsidR="009A7683" w:rsidRPr="00714DE5" w:rsidRDefault="00776832" w:rsidP="009A7683">
      <w:pPr>
        <w:spacing w:before="60" w:after="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March 2026</w:t>
      </w:r>
    </w:p>
    <w:p w14:paraId="369A4C08" w14:textId="58639D5B" w:rsidR="009A7683" w:rsidRPr="00714DE5" w:rsidRDefault="009A7683" w:rsidP="009A7683">
      <w:pPr>
        <w:spacing w:before="60" w:after="60" w:line="240" w:lineRule="auto"/>
        <w:jc w:val="center"/>
        <w:rPr>
          <w:rFonts w:ascii="Times New Roman" w:eastAsia="Times New Roman" w:hAnsi="Times New Roman" w:cs="Times New Roman"/>
          <w:b/>
          <w:bCs/>
          <w:sz w:val="20"/>
          <w:szCs w:val="20"/>
        </w:rPr>
      </w:pPr>
    </w:p>
    <w:p w14:paraId="00988CB8" w14:textId="775B2E74" w:rsidR="009A7683" w:rsidRPr="00714DE5" w:rsidRDefault="009A7683" w:rsidP="009A7683">
      <w:pPr>
        <w:spacing w:before="60" w:after="60" w:line="240" w:lineRule="auto"/>
        <w:jc w:val="center"/>
        <w:rPr>
          <w:rFonts w:ascii="Times New Roman" w:eastAsia="Times New Roman" w:hAnsi="Times New Roman" w:cs="Times New Roman"/>
          <w:b/>
          <w:bCs/>
          <w:sz w:val="20"/>
          <w:szCs w:val="20"/>
        </w:rPr>
      </w:pPr>
    </w:p>
    <w:p w14:paraId="00122084" w14:textId="52761715" w:rsidR="009A7683" w:rsidRPr="00714DE5" w:rsidRDefault="009A7683" w:rsidP="009A7683">
      <w:pPr>
        <w:spacing w:before="60" w:after="60" w:line="240" w:lineRule="auto"/>
        <w:jc w:val="center"/>
        <w:rPr>
          <w:rFonts w:ascii="Times New Roman" w:eastAsia="Times New Roman" w:hAnsi="Times New Roman" w:cs="Times New Roman"/>
          <w:b/>
          <w:bCs/>
          <w:sz w:val="20"/>
          <w:szCs w:val="20"/>
        </w:rPr>
      </w:pPr>
    </w:p>
    <w:p w14:paraId="17606423" w14:textId="67EE5C38" w:rsidR="009A7683" w:rsidRPr="00714DE5" w:rsidRDefault="009A7683" w:rsidP="009A7683">
      <w:pPr>
        <w:spacing w:before="60" w:after="60" w:line="240" w:lineRule="auto"/>
        <w:jc w:val="center"/>
        <w:rPr>
          <w:rFonts w:ascii="Times New Roman" w:eastAsia="Times New Roman" w:hAnsi="Times New Roman" w:cs="Times New Roman"/>
          <w:b/>
          <w:bCs/>
          <w:sz w:val="20"/>
          <w:szCs w:val="20"/>
        </w:rPr>
      </w:pPr>
    </w:p>
    <w:p w14:paraId="3E54B174" w14:textId="52287233" w:rsidR="009A7683" w:rsidRPr="00714DE5" w:rsidRDefault="009A7683" w:rsidP="009A7683">
      <w:pPr>
        <w:spacing w:before="60" w:after="60" w:line="240" w:lineRule="auto"/>
        <w:jc w:val="center"/>
        <w:rPr>
          <w:rFonts w:ascii="Times New Roman" w:eastAsia="Times New Roman" w:hAnsi="Times New Roman" w:cs="Times New Roman"/>
          <w:b/>
          <w:bCs/>
          <w:sz w:val="20"/>
          <w:szCs w:val="20"/>
        </w:rPr>
      </w:pPr>
    </w:p>
    <w:p w14:paraId="5C3DC2EF" w14:textId="098D3B78" w:rsidR="009A7683" w:rsidRPr="00714DE5" w:rsidRDefault="009A7683" w:rsidP="00714DE5">
      <w:pPr>
        <w:spacing w:before="60" w:after="60" w:line="240" w:lineRule="auto"/>
        <w:rPr>
          <w:rFonts w:ascii="Times New Roman" w:eastAsia="Times New Roman" w:hAnsi="Times New Roman" w:cs="Times New Roman"/>
          <w:b/>
          <w:bCs/>
          <w:sz w:val="20"/>
          <w:szCs w:val="20"/>
        </w:rPr>
      </w:pPr>
    </w:p>
    <w:p w14:paraId="3158AE05" w14:textId="140F5215" w:rsidR="009A7683" w:rsidRPr="00714DE5" w:rsidRDefault="009A7683" w:rsidP="00934AEC">
      <w:pPr>
        <w:spacing w:before="60" w:after="60" w:line="240" w:lineRule="auto"/>
        <w:rPr>
          <w:rFonts w:ascii="Times New Roman" w:eastAsia="Times New Roman" w:hAnsi="Times New Roman" w:cs="Times New Roman"/>
          <w:b/>
          <w:bCs/>
          <w:sz w:val="20"/>
          <w:szCs w:val="20"/>
        </w:rPr>
      </w:pPr>
    </w:p>
    <w:p w14:paraId="488C659F" w14:textId="4D235B28" w:rsidR="009A7683" w:rsidRPr="00714DE5" w:rsidRDefault="009A7683" w:rsidP="00934AEC">
      <w:pPr>
        <w:spacing w:before="60" w:after="60" w:line="240" w:lineRule="auto"/>
        <w:rPr>
          <w:rFonts w:ascii="Times New Roman" w:eastAsia="Times New Roman" w:hAnsi="Times New Roman" w:cs="Times New Roman"/>
          <w:b/>
          <w:bCs/>
          <w:sz w:val="20"/>
          <w:szCs w:val="20"/>
        </w:rPr>
      </w:pPr>
    </w:p>
    <w:tbl>
      <w:tblPr>
        <w:tblW w:w="0" w:type="auto"/>
        <w:jc w:val="center"/>
        <w:tblLayout w:type="fixed"/>
        <w:tblLook w:val="0000" w:firstRow="0" w:lastRow="0" w:firstColumn="0" w:lastColumn="0" w:noHBand="0" w:noVBand="0"/>
      </w:tblPr>
      <w:tblGrid>
        <w:gridCol w:w="8640"/>
      </w:tblGrid>
      <w:tr w:rsidR="009A7683" w:rsidRPr="00714DE5" w14:paraId="2D39BC7A" w14:textId="77777777" w:rsidTr="00D97F3B">
        <w:trPr>
          <w:cantSplit/>
          <w:trHeight w:val="760"/>
          <w:jc w:val="center"/>
        </w:trPr>
        <w:tc>
          <w:tcPr>
            <w:tcW w:w="8640" w:type="dxa"/>
            <w:tcBorders>
              <w:top w:val="single" w:sz="4" w:space="0" w:color="auto"/>
              <w:left w:val="single" w:sz="4" w:space="0" w:color="auto"/>
              <w:bottom w:val="dashed" w:sz="4" w:space="0" w:color="auto"/>
              <w:right w:val="single" w:sz="4" w:space="0" w:color="auto"/>
            </w:tcBorders>
            <w:vAlign w:val="center"/>
          </w:tcPr>
          <w:p w14:paraId="4B684B08" w14:textId="77777777" w:rsidR="009A7683" w:rsidRPr="00714DE5" w:rsidRDefault="009A7683" w:rsidP="00D97F3B">
            <w:pPr>
              <w:autoSpaceDE w:val="0"/>
              <w:autoSpaceDN w:val="0"/>
              <w:adjustRightInd w:val="0"/>
              <w:spacing w:after="0"/>
              <w:rPr>
                <w:rFonts w:ascii="Times New Roman" w:eastAsia="SimSun" w:hAnsi="Times New Roman" w:cs="Times New Roman"/>
              </w:rPr>
            </w:pPr>
            <w:r w:rsidRPr="00714DE5">
              <w:rPr>
                <w:rFonts w:ascii="Times New Roman" w:eastAsia="SimSun" w:hAnsi="Times New Roman" w:cs="Times New Roman"/>
              </w:rPr>
              <w:t>DISTRIBUTION STATEMENT A: APPROVED FOR PUBLIC RELEASE; DISTRIBUTION IS</w:t>
            </w:r>
          </w:p>
          <w:p w14:paraId="7B13448D" w14:textId="77777777" w:rsidR="009A7683" w:rsidRPr="00714DE5" w:rsidRDefault="009A7683" w:rsidP="00D97F3B">
            <w:pPr>
              <w:jc w:val="center"/>
              <w:rPr>
                <w:rFonts w:ascii="Times New Roman" w:hAnsi="Times New Roman" w:cs="Times New Roman"/>
                <w:position w:val="-6"/>
                <w:sz w:val="16"/>
              </w:rPr>
            </w:pPr>
            <w:r w:rsidRPr="00714DE5">
              <w:rPr>
                <w:rFonts w:ascii="Times New Roman" w:eastAsia="SimSun" w:hAnsi="Times New Roman" w:cs="Times New Roman"/>
              </w:rPr>
              <w:t>UNLIMITED.</w:t>
            </w:r>
          </w:p>
        </w:tc>
      </w:tr>
      <w:tr w:rsidR="009A7683" w:rsidRPr="00714DE5" w14:paraId="768F9A9A" w14:textId="77777777" w:rsidTr="00D97F3B">
        <w:trPr>
          <w:cantSplit/>
          <w:trHeight w:hRule="exact" w:val="600"/>
          <w:jc w:val="center"/>
        </w:trPr>
        <w:tc>
          <w:tcPr>
            <w:tcW w:w="8640" w:type="dxa"/>
            <w:tcBorders>
              <w:top w:val="single" w:sz="4" w:space="0" w:color="auto"/>
              <w:left w:val="single" w:sz="4" w:space="0" w:color="auto"/>
              <w:bottom w:val="single" w:sz="4" w:space="0" w:color="auto"/>
              <w:right w:val="single" w:sz="4" w:space="0" w:color="auto"/>
            </w:tcBorders>
            <w:vAlign w:val="center"/>
          </w:tcPr>
          <w:p w14:paraId="1B00537D" w14:textId="77777777" w:rsidR="009A7683" w:rsidRPr="00714DE5" w:rsidRDefault="009A7683" w:rsidP="00D97F3B">
            <w:pPr>
              <w:jc w:val="center"/>
              <w:rPr>
                <w:rFonts w:ascii="Times New Roman" w:hAnsi="Times New Roman" w:cs="Times New Roman"/>
                <w:position w:val="-6"/>
                <w:sz w:val="16"/>
              </w:rPr>
            </w:pPr>
            <w:r w:rsidRPr="00714DE5">
              <w:rPr>
                <w:rFonts w:ascii="Times New Roman" w:hAnsi="Times New Roman" w:cs="Times New Roman"/>
                <w:position w:val="-6"/>
                <w:sz w:val="16"/>
              </w:rPr>
              <w:t>DESTRUCTION NOTICE.  FOR UNCLASSIFIED, LIMITED DOCUMENTS, DESTROY BY ANY METHOD THAT WILL PREVENT DISCLOSURE OF CONTENCTS OR RECONSTRUCTION OF THIS DOCUMENT.</w:t>
            </w:r>
          </w:p>
        </w:tc>
      </w:tr>
    </w:tbl>
    <w:sdt>
      <w:sdtPr>
        <w:rPr>
          <w:rFonts w:ascii="Times New Roman" w:eastAsiaTheme="minorEastAsia" w:hAnsi="Times New Roman" w:cs="Times New Roman"/>
          <w:color w:val="auto"/>
          <w:sz w:val="28"/>
          <w:szCs w:val="28"/>
        </w:rPr>
        <w:id w:val="1506095644"/>
        <w:docPartObj>
          <w:docPartGallery w:val="Table of Contents"/>
          <w:docPartUnique/>
        </w:docPartObj>
      </w:sdtPr>
      <w:sdtEndPr>
        <w:rPr>
          <w:b/>
          <w:bCs/>
          <w:noProof/>
          <w:sz w:val="21"/>
          <w:szCs w:val="21"/>
        </w:rPr>
      </w:sdtEndPr>
      <w:sdtContent>
        <w:p w14:paraId="0B1FD9F2" w14:textId="7014683A" w:rsidR="009A7683" w:rsidRPr="00FD47CD" w:rsidRDefault="009A7683">
          <w:pPr>
            <w:pStyle w:val="TOCHeading"/>
            <w:rPr>
              <w:rFonts w:ascii="Times New Roman" w:hAnsi="Times New Roman" w:cs="Times New Roman"/>
              <w:sz w:val="28"/>
              <w:szCs w:val="28"/>
            </w:rPr>
          </w:pPr>
          <w:r w:rsidRPr="00FD47CD">
            <w:rPr>
              <w:rFonts w:ascii="Times New Roman" w:hAnsi="Times New Roman" w:cs="Times New Roman"/>
              <w:sz w:val="28"/>
              <w:szCs w:val="28"/>
            </w:rPr>
            <w:t>Table of Contents</w:t>
          </w:r>
        </w:p>
        <w:p w14:paraId="46A1CBE2" w14:textId="4B8093B9" w:rsidR="000E297A" w:rsidRDefault="009A7683">
          <w:pPr>
            <w:pStyle w:val="TOC1"/>
            <w:tabs>
              <w:tab w:val="right" w:leader="dot" w:pos="9350"/>
            </w:tabs>
            <w:rPr>
              <w:rFonts w:cstheme="minorBidi"/>
              <w:noProof/>
            </w:rPr>
          </w:pPr>
          <w:r w:rsidRPr="00FD47CD">
            <w:rPr>
              <w:rFonts w:ascii="Times New Roman" w:hAnsi="Times New Roman"/>
              <w:b/>
              <w:bCs/>
              <w:noProof/>
              <w:color w:val="365F91" w:themeColor="accent1" w:themeShade="BF"/>
            </w:rPr>
            <w:fldChar w:fldCharType="begin"/>
          </w:r>
          <w:r w:rsidRPr="00FD47CD">
            <w:rPr>
              <w:rFonts w:ascii="Times New Roman" w:hAnsi="Times New Roman"/>
              <w:b/>
              <w:bCs/>
              <w:noProof/>
              <w:color w:val="365F91" w:themeColor="accent1" w:themeShade="BF"/>
            </w:rPr>
            <w:instrText xml:space="preserve"> TOC \o "1-3" \h \z \u </w:instrText>
          </w:r>
          <w:r w:rsidRPr="00FD47CD">
            <w:rPr>
              <w:rFonts w:ascii="Times New Roman" w:hAnsi="Times New Roman"/>
              <w:b/>
              <w:bCs/>
              <w:noProof/>
              <w:color w:val="365F91" w:themeColor="accent1" w:themeShade="BF"/>
            </w:rPr>
            <w:fldChar w:fldCharType="separate"/>
          </w:r>
          <w:hyperlink w:anchor="_Toc208935987" w:history="1">
            <w:r w:rsidR="000E297A" w:rsidRPr="00077DD7">
              <w:rPr>
                <w:rStyle w:val="Hyperlink"/>
                <w:rFonts w:ascii="Times New Roman" w:hAnsi="Times New Roman"/>
                <w:b/>
                <w:noProof/>
              </w:rPr>
              <w:t>1.0 Scope</w:t>
            </w:r>
            <w:r w:rsidR="000E297A">
              <w:rPr>
                <w:noProof/>
                <w:webHidden/>
              </w:rPr>
              <w:tab/>
            </w:r>
            <w:r w:rsidR="000E297A">
              <w:rPr>
                <w:noProof/>
                <w:webHidden/>
              </w:rPr>
              <w:fldChar w:fldCharType="begin"/>
            </w:r>
            <w:r w:rsidR="000E297A">
              <w:rPr>
                <w:noProof/>
                <w:webHidden/>
              </w:rPr>
              <w:instrText xml:space="preserve"> PAGEREF _Toc208935987 \h </w:instrText>
            </w:r>
            <w:r w:rsidR="000E297A">
              <w:rPr>
                <w:noProof/>
                <w:webHidden/>
              </w:rPr>
            </w:r>
            <w:r w:rsidR="000E297A">
              <w:rPr>
                <w:noProof/>
                <w:webHidden/>
              </w:rPr>
              <w:fldChar w:fldCharType="separate"/>
            </w:r>
            <w:r w:rsidR="00743562">
              <w:rPr>
                <w:noProof/>
                <w:webHidden/>
              </w:rPr>
              <w:t>3</w:t>
            </w:r>
            <w:r w:rsidR="000E297A">
              <w:rPr>
                <w:noProof/>
                <w:webHidden/>
              </w:rPr>
              <w:fldChar w:fldCharType="end"/>
            </w:r>
          </w:hyperlink>
        </w:p>
        <w:p w14:paraId="48176ACD" w14:textId="5FA29555" w:rsidR="000E297A" w:rsidRDefault="000E297A">
          <w:pPr>
            <w:pStyle w:val="TOC1"/>
            <w:tabs>
              <w:tab w:val="right" w:leader="dot" w:pos="9350"/>
            </w:tabs>
            <w:rPr>
              <w:rFonts w:cstheme="minorBidi"/>
              <w:noProof/>
            </w:rPr>
          </w:pPr>
          <w:hyperlink w:anchor="_Toc208935988" w:history="1">
            <w:r w:rsidRPr="00077DD7">
              <w:rPr>
                <w:rStyle w:val="Hyperlink"/>
                <w:rFonts w:ascii="Times New Roman" w:hAnsi="Times New Roman"/>
                <w:b/>
                <w:noProof/>
              </w:rPr>
              <w:t>2.0 Applicable Documents</w:t>
            </w:r>
            <w:r>
              <w:rPr>
                <w:noProof/>
                <w:webHidden/>
              </w:rPr>
              <w:tab/>
            </w:r>
            <w:r>
              <w:rPr>
                <w:noProof/>
                <w:webHidden/>
              </w:rPr>
              <w:fldChar w:fldCharType="begin"/>
            </w:r>
            <w:r>
              <w:rPr>
                <w:noProof/>
                <w:webHidden/>
              </w:rPr>
              <w:instrText xml:space="preserve"> PAGEREF _Toc208935988 \h </w:instrText>
            </w:r>
            <w:r>
              <w:rPr>
                <w:noProof/>
                <w:webHidden/>
              </w:rPr>
            </w:r>
            <w:r>
              <w:rPr>
                <w:noProof/>
                <w:webHidden/>
              </w:rPr>
              <w:fldChar w:fldCharType="separate"/>
            </w:r>
            <w:r w:rsidR="00743562">
              <w:rPr>
                <w:noProof/>
                <w:webHidden/>
              </w:rPr>
              <w:t>3</w:t>
            </w:r>
            <w:r>
              <w:rPr>
                <w:noProof/>
                <w:webHidden/>
              </w:rPr>
              <w:fldChar w:fldCharType="end"/>
            </w:r>
          </w:hyperlink>
        </w:p>
        <w:p w14:paraId="4569222C" w14:textId="0BA1A586" w:rsidR="000E297A" w:rsidRDefault="000E297A">
          <w:pPr>
            <w:pStyle w:val="TOC2"/>
            <w:tabs>
              <w:tab w:val="right" w:leader="dot" w:pos="9350"/>
            </w:tabs>
            <w:rPr>
              <w:rFonts w:cstheme="minorBidi"/>
              <w:noProof/>
            </w:rPr>
          </w:pPr>
          <w:hyperlink w:anchor="_Toc208935989" w:history="1">
            <w:r w:rsidRPr="00077DD7">
              <w:rPr>
                <w:rStyle w:val="Hyperlink"/>
                <w:rFonts w:ascii="Times New Roman" w:hAnsi="Times New Roman"/>
                <w:noProof/>
              </w:rPr>
              <w:t>2.1 Government Handbooks, Standards and Guidelines</w:t>
            </w:r>
            <w:r>
              <w:rPr>
                <w:noProof/>
                <w:webHidden/>
              </w:rPr>
              <w:tab/>
            </w:r>
            <w:r>
              <w:rPr>
                <w:noProof/>
                <w:webHidden/>
              </w:rPr>
              <w:fldChar w:fldCharType="begin"/>
            </w:r>
            <w:r>
              <w:rPr>
                <w:noProof/>
                <w:webHidden/>
              </w:rPr>
              <w:instrText xml:space="preserve"> PAGEREF _Toc208935989 \h </w:instrText>
            </w:r>
            <w:r>
              <w:rPr>
                <w:noProof/>
                <w:webHidden/>
              </w:rPr>
            </w:r>
            <w:r>
              <w:rPr>
                <w:noProof/>
                <w:webHidden/>
              </w:rPr>
              <w:fldChar w:fldCharType="separate"/>
            </w:r>
            <w:r w:rsidR="00743562">
              <w:rPr>
                <w:noProof/>
                <w:webHidden/>
              </w:rPr>
              <w:t>3</w:t>
            </w:r>
            <w:r>
              <w:rPr>
                <w:noProof/>
                <w:webHidden/>
              </w:rPr>
              <w:fldChar w:fldCharType="end"/>
            </w:r>
          </w:hyperlink>
        </w:p>
        <w:p w14:paraId="6D50DACE" w14:textId="69B16AD2" w:rsidR="000E297A" w:rsidRDefault="000E297A">
          <w:pPr>
            <w:pStyle w:val="TOC2"/>
            <w:tabs>
              <w:tab w:val="right" w:leader="dot" w:pos="9350"/>
            </w:tabs>
            <w:rPr>
              <w:rFonts w:cstheme="minorBidi"/>
              <w:noProof/>
            </w:rPr>
          </w:pPr>
          <w:hyperlink w:anchor="_Toc208935990" w:history="1">
            <w:r w:rsidRPr="00077DD7">
              <w:rPr>
                <w:rStyle w:val="Hyperlink"/>
                <w:rFonts w:ascii="Times New Roman" w:hAnsi="Times New Roman"/>
                <w:noProof/>
              </w:rPr>
              <w:t>2.2 Government Drawings</w:t>
            </w:r>
            <w:r>
              <w:rPr>
                <w:noProof/>
                <w:webHidden/>
              </w:rPr>
              <w:tab/>
            </w:r>
            <w:r>
              <w:rPr>
                <w:noProof/>
                <w:webHidden/>
              </w:rPr>
              <w:fldChar w:fldCharType="begin"/>
            </w:r>
            <w:r>
              <w:rPr>
                <w:noProof/>
                <w:webHidden/>
              </w:rPr>
              <w:instrText xml:space="preserve"> PAGEREF _Toc208935990 \h </w:instrText>
            </w:r>
            <w:r>
              <w:rPr>
                <w:noProof/>
                <w:webHidden/>
              </w:rPr>
            </w:r>
            <w:r>
              <w:rPr>
                <w:noProof/>
                <w:webHidden/>
              </w:rPr>
              <w:fldChar w:fldCharType="separate"/>
            </w:r>
            <w:r w:rsidR="00743562">
              <w:rPr>
                <w:noProof/>
                <w:webHidden/>
              </w:rPr>
              <w:t>3</w:t>
            </w:r>
            <w:r>
              <w:rPr>
                <w:noProof/>
                <w:webHidden/>
              </w:rPr>
              <w:fldChar w:fldCharType="end"/>
            </w:r>
          </w:hyperlink>
        </w:p>
        <w:p w14:paraId="51E71575" w14:textId="1C5302C0" w:rsidR="000E297A" w:rsidRDefault="000E297A">
          <w:pPr>
            <w:pStyle w:val="TOC1"/>
            <w:tabs>
              <w:tab w:val="right" w:leader="dot" w:pos="9350"/>
            </w:tabs>
            <w:rPr>
              <w:rFonts w:cstheme="minorBidi"/>
              <w:noProof/>
            </w:rPr>
          </w:pPr>
          <w:hyperlink w:anchor="_Toc208935991" w:history="1">
            <w:r w:rsidRPr="00077DD7">
              <w:rPr>
                <w:rStyle w:val="Hyperlink"/>
                <w:rFonts w:ascii="Times New Roman" w:hAnsi="Times New Roman"/>
                <w:b/>
                <w:noProof/>
              </w:rPr>
              <w:t>3.0 Requirements</w:t>
            </w:r>
            <w:r>
              <w:rPr>
                <w:noProof/>
                <w:webHidden/>
              </w:rPr>
              <w:tab/>
            </w:r>
            <w:r>
              <w:rPr>
                <w:noProof/>
                <w:webHidden/>
              </w:rPr>
              <w:fldChar w:fldCharType="begin"/>
            </w:r>
            <w:r>
              <w:rPr>
                <w:noProof/>
                <w:webHidden/>
              </w:rPr>
              <w:instrText xml:space="preserve"> PAGEREF _Toc208935991 \h </w:instrText>
            </w:r>
            <w:r>
              <w:rPr>
                <w:noProof/>
                <w:webHidden/>
              </w:rPr>
            </w:r>
            <w:r>
              <w:rPr>
                <w:noProof/>
                <w:webHidden/>
              </w:rPr>
              <w:fldChar w:fldCharType="separate"/>
            </w:r>
            <w:r w:rsidR="00743562">
              <w:rPr>
                <w:noProof/>
                <w:webHidden/>
              </w:rPr>
              <w:t>3</w:t>
            </w:r>
            <w:r>
              <w:rPr>
                <w:noProof/>
                <w:webHidden/>
              </w:rPr>
              <w:fldChar w:fldCharType="end"/>
            </w:r>
          </w:hyperlink>
        </w:p>
        <w:p w14:paraId="292F16D3" w14:textId="24390FF4" w:rsidR="000E297A" w:rsidRDefault="000E297A">
          <w:pPr>
            <w:pStyle w:val="TOC2"/>
            <w:tabs>
              <w:tab w:val="right" w:leader="dot" w:pos="9350"/>
            </w:tabs>
            <w:rPr>
              <w:rFonts w:cstheme="minorBidi"/>
              <w:noProof/>
            </w:rPr>
          </w:pPr>
          <w:hyperlink w:anchor="_Toc208935992" w:history="1">
            <w:r w:rsidRPr="00077DD7">
              <w:rPr>
                <w:rStyle w:val="Hyperlink"/>
                <w:rFonts w:ascii="Times New Roman" w:hAnsi="Times New Roman"/>
                <w:noProof/>
              </w:rPr>
              <w:t>3.1 General</w:t>
            </w:r>
            <w:r>
              <w:rPr>
                <w:noProof/>
                <w:webHidden/>
              </w:rPr>
              <w:tab/>
            </w:r>
            <w:r>
              <w:rPr>
                <w:noProof/>
                <w:webHidden/>
              </w:rPr>
              <w:fldChar w:fldCharType="begin"/>
            </w:r>
            <w:r>
              <w:rPr>
                <w:noProof/>
                <w:webHidden/>
              </w:rPr>
              <w:instrText xml:space="preserve"> PAGEREF _Toc208935992 \h </w:instrText>
            </w:r>
            <w:r>
              <w:rPr>
                <w:noProof/>
                <w:webHidden/>
              </w:rPr>
            </w:r>
            <w:r>
              <w:rPr>
                <w:noProof/>
                <w:webHidden/>
              </w:rPr>
              <w:fldChar w:fldCharType="separate"/>
            </w:r>
            <w:r w:rsidR="00743562">
              <w:rPr>
                <w:noProof/>
                <w:webHidden/>
              </w:rPr>
              <w:t>3</w:t>
            </w:r>
            <w:r>
              <w:rPr>
                <w:noProof/>
                <w:webHidden/>
              </w:rPr>
              <w:fldChar w:fldCharType="end"/>
            </w:r>
          </w:hyperlink>
        </w:p>
        <w:p w14:paraId="0E8B7705" w14:textId="0EC38201" w:rsidR="000E297A" w:rsidRDefault="000E297A">
          <w:pPr>
            <w:pStyle w:val="TOC2"/>
            <w:tabs>
              <w:tab w:val="right" w:leader="dot" w:pos="9350"/>
            </w:tabs>
            <w:rPr>
              <w:rFonts w:cstheme="minorBidi"/>
              <w:noProof/>
            </w:rPr>
          </w:pPr>
          <w:hyperlink w:anchor="_Toc208935993" w:history="1">
            <w:r w:rsidRPr="00077DD7">
              <w:rPr>
                <w:rStyle w:val="Hyperlink"/>
                <w:rFonts w:ascii="Times New Roman" w:hAnsi="Times New Roman"/>
                <w:noProof/>
              </w:rPr>
              <w:t>3.2 Calibration</w:t>
            </w:r>
            <w:r>
              <w:rPr>
                <w:noProof/>
                <w:webHidden/>
              </w:rPr>
              <w:tab/>
            </w:r>
            <w:r>
              <w:rPr>
                <w:noProof/>
                <w:webHidden/>
              </w:rPr>
              <w:fldChar w:fldCharType="begin"/>
            </w:r>
            <w:r>
              <w:rPr>
                <w:noProof/>
                <w:webHidden/>
              </w:rPr>
              <w:instrText xml:space="preserve"> PAGEREF _Toc208935993 \h </w:instrText>
            </w:r>
            <w:r>
              <w:rPr>
                <w:noProof/>
                <w:webHidden/>
              </w:rPr>
            </w:r>
            <w:r>
              <w:rPr>
                <w:noProof/>
                <w:webHidden/>
              </w:rPr>
              <w:fldChar w:fldCharType="separate"/>
            </w:r>
            <w:r w:rsidR="00743562">
              <w:rPr>
                <w:noProof/>
                <w:webHidden/>
              </w:rPr>
              <w:t>3</w:t>
            </w:r>
            <w:r>
              <w:rPr>
                <w:noProof/>
                <w:webHidden/>
              </w:rPr>
              <w:fldChar w:fldCharType="end"/>
            </w:r>
          </w:hyperlink>
        </w:p>
        <w:p w14:paraId="19BE810A" w14:textId="43C26E31" w:rsidR="000E297A" w:rsidRDefault="000E297A" w:rsidP="000E297A">
          <w:pPr>
            <w:pStyle w:val="TOC2"/>
            <w:tabs>
              <w:tab w:val="right" w:leader="dot" w:pos="9350"/>
            </w:tabs>
            <w:rPr>
              <w:rFonts w:cstheme="minorBidi"/>
              <w:noProof/>
            </w:rPr>
          </w:pPr>
          <w:hyperlink w:anchor="_Toc208935994" w:history="1">
            <w:r w:rsidRPr="00077DD7">
              <w:rPr>
                <w:rStyle w:val="Hyperlink"/>
                <w:rFonts w:ascii="Times New Roman" w:hAnsi="Times New Roman"/>
                <w:noProof/>
              </w:rPr>
              <w:t>3.3 Proof Load</w:t>
            </w:r>
            <w:r>
              <w:rPr>
                <w:noProof/>
                <w:webHidden/>
              </w:rPr>
              <w:tab/>
            </w:r>
            <w:r>
              <w:rPr>
                <w:noProof/>
                <w:webHidden/>
              </w:rPr>
              <w:fldChar w:fldCharType="begin"/>
            </w:r>
            <w:r>
              <w:rPr>
                <w:noProof/>
                <w:webHidden/>
              </w:rPr>
              <w:instrText xml:space="preserve"> PAGEREF _Toc208935994 \h </w:instrText>
            </w:r>
            <w:r>
              <w:rPr>
                <w:noProof/>
                <w:webHidden/>
              </w:rPr>
            </w:r>
            <w:r>
              <w:rPr>
                <w:noProof/>
                <w:webHidden/>
              </w:rPr>
              <w:fldChar w:fldCharType="separate"/>
            </w:r>
            <w:r w:rsidR="00743562">
              <w:rPr>
                <w:noProof/>
                <w:webHidden/>
              </w:rPr>
              <w:t>3</w:t>
            </w:r>
            <w:r>
              <w:rPr>
                <w:noProof/>
                <w:webHidden/>
              </w:rPr>
              <w:fldChar w:fldCharType="end"/>
            </w:r>
          </w:hyperlink>
        </w:p>
        <w:p w14:paraId="3C692D7B" w14:textId="40B99A99" w:rsidR="000E297A" w:rsidRDefault="000E297A">
          <w:pPr>
            <w:pStyle w:val="TOC2"/>
            <w:tabs>
              <w:tab w:val="right" w:leader="dot" w:pos="9350"/>
            </w:tabs>
            <w:rPr>
              <w:rFonts w:cstheme="minorBidi"/>
              <w:noProof/>
            </w:rPr>
          </w:pPr>
          <w:hyperlink w:anchor="_Toc208935996" w:history="1">
            <w:r w:rsidRPr="00077DD7">
              <w:rPr>
                <w:rStyle w:val="Hyperlink"/>
                <w:rFonts w:ascii="Times New Roman" w:hAnsi="Times New Roman"/>
                <w:noProof/>
              </w:rPr>
              <w:t>3.4 Non-Destructive Inspection (NDI)</w:t>
            </w:r>
            <w:r>
              <w:rPr>
                <w:noProof/>
                <w:webHidden/>
              </w:rPr>
              <w:tab/>
            </w:r>
            <w:r>
              <w:rPr>
                <w:noProof/>
                <w:webHidden/>
              </w:rPr>
              <w:fldChar w:fldCharType="begin"/>
            </w:r>
            <w:r>
              <w:rPr>
                <w:noProof/>
                <w:webHidden/>
              </w:rPr>
              <w:instrText xml:space="preserve"> PAGEREF _Toc208935996 \h </w:instrText>
            </w:r>
            <w:r>
              <w:rPr>
                <w:noProof/>
                <w:webHidden/>
              </w:rPr>
            </w:r>
            <w:r>
              <w:rPr>
                <w:noProof/>
                <w:webHidden/>
              </w:rPr>
              <w:fldChar w:fldCharType="separate"/>
            </w:r>
            <w:r w:rsidR="00743562">
              <w:rPr>
                <w:noProof/>
                <w:webHidden/>
              </w:rPr>
              <w:t>3</w:t>
            </w:r>
            <w:r>
              <w:rPr>
                <w:noProof/>
                <w:webHidden/>
              </w:rPr>
              <w:fldChar w:fldCharType="end"/>
            </w:r>
          </w:hyperlink>
        </w:p>
        <w:p w14:paraId="2A02A126" w14:textId="02AB1196" w:rsidR="000E297A" w:rsidRDefault="000E297A">
          <w:pPr>
            <w:pStyle w:val="TOC2"/>
            <w:tabs>
              <w:tab w:val="right" w:leader="dot" w:pos="9350"/>
            </w:tabs>
            <w:rPr>
              <w:rFonts w:cstheme="minorBidi"/>
              <w:noProof/>
            </w:rPr>
          </w:pPr>
          <w:hyperlink w:anchor="_Toc208935997" w:history="1">
            <w:r w:rsidRPr="00077DD7">
              <w:rPr>
                <w:rStyle w:val="Hyperlink"/>
                <w:rFonts w:ascii="Times New Roman" w:hAnsi="Times New Roman"/>
                <w:noProof/>
              </w:rPr>
              <w:t>3.5 Data Deliverables</w:t>
            </w:r>
            <w:r>
              <w:rPr>
                <w:noProof/>
                <w:webHidden/>
              </w:rPr>
              <w:tab/>
            </w:r>
            <w:r>
              <w:rPr>
                <w:noProof/>
                <w:webHidden/>
              </w:rPr>
              <w:fldChar w:fldCharType="begin"/>
            </w:r>
            <w:r>
              <w:rPr>
                <w:noProof/>
                <w:webHidden/>
              </w:rPr>
              <w:instrText xml:space="preserve"> PAGEREF _Toc208935997 \h </w:instrText>
            </w:r>
            <w:r>
              <w:rPr>
                <w:noProof/>
                <w:webHidden/>
              </w:rPr>
            </w:r>
            <w:r>
              <w:rPr>
                <w:noProof/>
                <w:webHidden/>
              </w:rPr>
              <w:fldChar w:fldCharType="separate"/>
            </w:r>
            <w:r w:rsidR="00743562">
              <w:rPr>
                <w:noProof/>
                <w:webHidden/>
              </w:rPr>
              <w:t>4</w:t>
            </w:r>
            <w:r>
              <w:rPr>
                <w:noProof/>
                <w:webHidden/>
              </w:rPr>
              <w:fldChar w:fldCharType="end"/>
            </w:r>
          </w:hyperlink>
        </w:p>
        <w:p w14:paraId="3CBF3BA2" w14:textId="42622F52" w:rsidR="000E297A" w:rsidRDefault="000E297A" w:rsidP="000E297A">
          <w:pPr>
            <w:pStyle w:val="TOC3"/>
            <w:tabs>
              <w:tab w:val="right" w:leader="dot" w:pos="9350"/>
            </w:tabs>
            <w:rPr>
              <w:rFonts w:cstheme="minorBidi"/>
              <w:noProof/>
            </w:rPr>
          </w:pPr>
          <w:hyperlink w:anchor="_Toc208935998" w:history="1">
            <w:r w:rsidRPr="00077DD7">
              <w:rPr>
                <w:rStyle w:val="Hyperlink"/>
                <w:rFonts w:ascii="Times New Roman" w:hAnsi="Times New Roman"/>
                <w:noProof/>
              </w:rPr>
              <w:t>3.5.1 Certifications</w:t>
            </w:r>
            <w:r>
              <w:rPr>
                <w:noProof/>
                <w:webHidden/>
              </w:rPr>
              <w:tab/>
            </w:r>
            <w:r>
              <w:rPr>
                <w:noProof/>
                <w:webHidden/>
              </w:rPr>
              <w:fldChar w:fldCharType="begin"/>
            </w:r>
            <w:r>
              <w:rPr>
                <w:noProof/>
                <w:webHidden/>
              </w:rPr>
              <w:instrText xml:space="preserve"> PAGEREF _Toc208935998 \h </w:instrText>
            </w:r>
            <w:r>
              <w:rPr>
                <w:noProof/>
                <w:webHidden/>
              </w:rPr>
            </w:r>
            <w:r>
              <w:rPr>
                <w:noProof/>
                <w:webHidden/>
              </w:rPr>
              <w:fldChar w:fldCharType="separate"/>
            </w:r>
            <w:r w:rsidR="00743562">
              <w:rPr>
                <w:noProof/>
                <w:webHidden/>
              </w:rPr>
              <w:t>4</w:t>
            </w:r>
            <w:r>
              <w:rPr>
                <w:noProof/>
                <w:webHidden/>
              </w:rPr>
              <w:fldChar w:fldCharType="end"/>
            </w:r>
          </w:hyperlink>
        </w:p>
        <w:p w14:paraId="0F5F8235" w14:textId="5A90582D" w:rsidR="000E297A" w:rsidRDefault="000E297A">
          <w:pPr>
            <w:pStyle w:val="TOC2"/>
            <w:tabs>
              <w:tab w:val="right" w:leader="dot" w:pos="9350"/>
            </w:tabs>
            <w:rPr>
              <w:rFonts w:cstheme="minorBidi"/>
              <w:noProof/>
            </w:rPr>
          </w:pPr>
          <w:hyperlink w:anchor="_Toc208936000" w:history="1">
            <w:r w:rsidRPr="00077DD7">
              <w:rPr>
                <w:rStyle w:val="Hyperlink"/>
                <w:rFonts w:ascii="Times New Roman" w:hAnsi="Times New Roman"/>
                <w:noProof/>
              </w:rPr>
              <w:t>3.6 Quality Assurance</w:t>
            </w:r>
            <w:r>
              <w:rPr>
                <w:noProof/>
                <w:webHidden/>
              </w:rPr>
              <w:tab/>
            </w:r>
            <w:r>
              <w:rPr>
                <w:noProof/>
                <w:webHidden/>
              </w:rPr>
              <w:fldChar w:fldCharType="begin"/>
            </w:r>
            <w:r>
              <w:rPr>
                <w:noProof/>
                <w:webHidden/>
              </w:rPr>
              <w:instrText xml:space="preserve"> PAGEREF _Toc208936000 \h </w:instrText>
            </w:r>
            <w:r>
              <w:rPr>
                <w:noProof/>
                <w:webHidden/>
              </w:rPr>
            </w:r>
            <w:r>
              <w:rPr>
                <w:noProof/>
                <w:webHidden/>
              </w:rPr>
              <w:fldChar w:fldCharType="separate"/>
            </w:r>
            <w:r w:rsidR="00743562">
              <w:rPr>
                <w:noProof/>
                <w:webHidden/>
              </w:rPr>
              <w:t>4</w:t>
            </w:r>
            <w:r>
              <w:rPr>
                <w:noProof/>
                <w:webHidden/>
              </w:rPr>
              <w:fldChar w:fldCharType="end"/>
            </w:r>
          </w:hyperlink>
        </w:p>
        <w:p w14:paraId="5E12E240" w14:textId="31C9A82D" w:rsidR="000E297A" w:rsidRDefault="000E297A">
          <w:pPr>
            <w:pStyle w:val="TOC2"/>
            <w:tabs>
              <w:tab w:val="right" w:leader="dot" w:pos="9350"/>
            </w:tabs>
            <w:rPr>
              <w:rFonts w:cstheme="minorBidi"/>
              <w:noProof/>
            </w:rPr>
          </w:pPr>
          <w:hyperlink w:anchor="_Toc208936001" w:history="1">
            <w:r w:rsidRPr="00077DD7">
              <w:rPr>
                <w:rStyle w:val="Hyperlink"/>
                <w:rFonts w:ascii="Times New Roman" w:hAnsi="Times New Roman"/>
                <w:noProof/>
              </w:rPr>
              <w:t>3.7 Government Inspection and Acceptance</w:t>
            </w:r>
            <w:r>
              <w:rPr>
                <w:noProof/>
                <w:webHidden/>
              </w:rPr>
              <w:tab/>
            </w:r>
            <w:r>
              <w:rPr>
                <w:noProof/>
                <w:webHidden/>
              </w:rPr>
              <w:fldChar w:fldCharType="begin"/>
            </w:r>
            <w:r>
              <w:rPr>
                <w:noProof/>
                <w:webHidden/>
              </w:rPr>
              <w:instrText xml:space="preserve"> PAGEREF _Toc208936001 \h </w:instrText>
            </w:r>
            <w:r>
              <w:rPr>
                <w:noProof/>
                <w:webHidden/>
              </w:rPr>
            </w:r>
            <w:r>
              <w:rPr>
                <w:noProof/>
                <w:webHidden/>
              </w:rPr>
              <w:fldChar w:fldCharType="separate"/>
            </w:r>
            <w:r w:rsidR="00743562">
              <w:rPr>
                <w:noProof/>
                <w:webHidden/>
              </w:rPr>
              <w:t>4</w:t>
            </w:r>
            <w:r>
              <w:rPr>
                <w:noProof/>
                <w:webHidden/>
              </w:rPr>
              <w:fldChar w:fldCharType="end"/>
            </w:r>
          </w:hyperlink>
        </w:p>
        <w:p w14:paraId="157E9788" w14:textId="26424F99" w:rsidR="000E297A" w:rsidRDefault="000E297A">
          <w:pPr>
            <w:pStyle w:val="TOC2"/>
            <w:tabs>
              <w:tab w:val="right" w:leader="dot" w:pos="9350"/>
            </w:tabs>
            <w:rPr>
              <w:rFonts w:cstheme="minorBidi"/>
              <w:noProof/>
            </w:rPr>
          </w:pPr>
          <w:hyperlink w:anchor="_Toc208936002" w:history="1">
            <w:r w:rsidRPr="00077DD7">
              <w:rPr>
                <w:rStyle w:val="Hyperlink"/>
                <w:rFonts w:ascii="Times New Roman" w:hAnsi="Times New Roman"/>
                <w:noProof/>
              </w:rPr>
              <w:t>3.8 Item Unique Identification (IUID) Marking of US Military Property</w:t>
            </w:r>
            <w:r>
              <w:rPr>
                <w:noProof/>
                <w:webHidden/>
              </w:rPr>
              <w:tab/>
            </w:r>
            <w:r>
              <w:rPr>
                <w:noProof/>
                <w:webHidden/>
              </w:rPr>
              <w:fldChar w:fldCharType="begin"/>
            </w:r>
            <w:r>
              <w:rPr>
                <w:noProof/>
                <w:webHidden/>
              </w:rPr>
              <w:instrText xml:space="preserve"> PAGEREF _Toc208936002 \h </w:instrText>
            </w:r>
            <w:r>
              <w:rPr>
                <w:noProof/>
                <w:webHidden/>
              </w:rPr>
            </w:r>
            <w:r>
              <w:rPr>
                <w:noProof/>
                <w:webHidden/>
              </w:rPr>
              <w:fldChar w:fldCharType="separate"/>
            </w:r>
            <w:r w:rsidR="00743562">
              <w:rPr>
                <w:noProof/>
                <w:webHidden/>
              </w:rPr>
              <w:t>4</w:t>
            </w:r>
            <w:r>
              <w:rPr>
                <w:noProof/>
                <w:webHidden/>
              </w:rPr>
              <w:fldChar w:fldCharType="end"/>
            </w:r>
          </w:hyperlink>
        </w:p>
        <w:p w14:paraId="7C9BC713" w14:textId="35B316C9" w:rsidR="000E297A" w:rsidRDefault="000E297A">
          <w:pPr>
            <w:pStyle w:val="TOC2"/>
            <w:tabs>
              <w:tab w:val="right" w:leader="dot" w:pos="9350"/>
            </w:tabs>
            <w:rPr>
              <w:rFonts w:cstheme="minorBidi"/>
              <w:noProof/>
            </w:rPr>
          </w:pPr>
          <w:hyperlink w:anchor="_Toc208936008" w:history="1">
            <w:r w:rsidRPr="00077DD7">
              <w:rPr>
                <w:rStyle w:val="Hyperlink"/>
                <w:rFonts w:ascii="Times New Roman" w:hAnsi="Times New Roman"/>
                <w:noProof/>
              </w:rPr>
              <w:t>3.9 Packaging, Preservation, and Shipping</w:t>
            </w:r>
            <w:r>
              <w:rPr>
                <w:noProof/>
                <w:webHidden/>
              </w:rPr>
              <w:tab/>
            </w:r>
            <w:r>
              <w:rPr>
                <w:noProof/>
                <w:webHidden/>
              </w:rPr>
              <w:fldChar w:fldCharType="begin"/>
            </w:r>
            <w:r>
              <w:rPr>
                <w:noProof/>
                <w:webHidden/>
              </w:rPr>
              <w:instrText xml:space="preserve"> PAGEREF _Toc208936008 \h </w:instrText>
            </w:r>
            <w:r>
              <w:rPr>
                <w:noProof/>
                <w:webHidden/>
              </w:rPr>
            </w:r>
            <w:r>
              <w:rPr>
                <w:noProof/>
                <w:webHidden/>
              </w:rPr>
              <w:fldChar w:fldCharType="separate"/>
            </w:r>
            <w:r w:rsidR="00743562">
              <w:rPr>
                <w:noProof/>
                <w:webHidden/>
              </w:rPr>
              <w:t>5</w:t>
            </w:r>
            <w:r>
              <w:rPr>
                <w:noProof/>
                <w:webHidden/>
              </w:rPr>
              <w:fldChar w:fldCharType="end"/>
            </w:r>
          </w:hyperlink>
        </w:p>
        <w:p w14:paraId="6E137663" w14:textId="4F7B420D" w:rsidR="009A7683" w:rsidRPr="00275D13" w:rsidRDefault="009A7683" w:rsidP="009A7683">
          <w:pPr>
            <w:rPr>
              <w:rFonts w:ascii="Times New Roman" w:hAnsi="Times New Roman" w:cs="Times New Roman"/>
              <w:b/>
              <w:bCs/>
              <w:noProof/>
            </w:rPr>
          </w:pPr>
          <w:r w:rsidRPr="00FD47CD">
            <w:rPr>
              <w:rFonts w:ascii="Times New Roman" w:hAnsi="Times New Roman" w:cs="Times New Roman"/>
              <w:b/>
              <w:bCs/>
              <w:noProof/>
              <w:color w:val="365F91" w:themeColor="accent1" w:themeShade="BF"/>
            </w:rPr>
            <w:fldChar w:fldCharType="end"/>
          </w:r>
        </w:p>
        <w:p w14:paraId="69E6D820" w14:textId="77777777" w:rsidR="009A7683" w:rsidRPr="00275D13" w:rsidRDefault="009A7683" w:rsidP="009A7683">
          <w:pPr>
            <w:rPr>
              <w:rFonts w:ascii="Times New Roman" w:hAnsi="Times New Roman" w:cs="Times New Roman"/>
              <w:b/>
              <w:bCs/>
              <w:noProof/>
            </w:rPr>
          </w:pPr>
        </w:p>
        <w:p w14:paraId="4BF3A1EF" w14:textId="77777777" w:rsidR="009A7683" w:rsidRPr="00275D13" w:rsidRDefault="009A7683" w:rsidP="009A7683">
          <w:pPr>
            <w:rPr>
              <w:rFonts w:ascii="Times New Roman" w:hAnsi="Times New Roman" w:cs="Times New Roman"/>
              <w:b/>
              <w:bCs/>
              <w:noProof/>
            </w:rPr>
          </w:pPr>
        </w:p>
        <w:p w14:paraId="566F9CD2" w14:textId="38BD5FC6" w:rsidR="009A7683" w:rsidRPr="00714DE5" w:rsidRDefault="009A7683" w:rsidP="009A7683">
          <w:pPr>
            <w:rPr>
              <w:rFonts w:ascii="Times New Roman" w:hAnsi="Times New Roman" w:cs="Times New Roman"/>
              <w:b/>
              <w:bCs/>
              <w:noProof/>
            </w:rPr>
          </w:pPr>
        </w:p>
        <w:p w14:paraId="54100805" w14:textId="4BD10B53" w:rsidR="009A7683" w:rsidRDefault="009A7683" w:rsidP="009A7683">
          <w:pPr>
            <w:rPr>
              <w:rFonts w:ascii="Times New Roman" w:hAnsi="Times New Roman" w:cs="Times New Roman"/>
              <w:b/>
              <w:bCs/>
              <w:noProof/>
            </w:rPr>
          </w:pPr>
        </w:p>
        <w:p w14:paraId="2DAC422D" w14:textId="77777777" w:rsidR="00714DE5" w:rsidRPr="00714DE5" w:rsidRDefault="00714DE5" w:rsidP="009A7683">
          <w:pPr>
            <w:rPr>
              <w:rFonts w:ascii="Times New Roman" w:hAnsi="Times New Roman" w:cs="Times New Roman"/>
              <w:b/>
              <w:bCs/>
              <w:noProof/>
            </w:rPr>
          </w:pPr>
        </w:p>
        <w:p w14:paraId="3A46DA12" w14:textId="77777777" w:rsidR="009A7683" w:rsidRPr="00714DE5" w:rsidRDefault="009A7683" w:rsidP="009A7683">
          <w:pPr>
            <w:rPr>
              <w:rFonts w:ascii="Times New Roman" w:hAnsi="Times New Roman" w:cs="Times New Roman"/>
              <w:b/>
              <w:bCs/>
              <w:noProof/>
            </w:rPr>
          </w:pPr>
        </w:p>
        <w:p w14:paraId="71FD44DC" w14:textId="161B6064" w:rsidR="009A7683" w:rsidRDefault="009A7683" w:rsidP="009A7683">
          <w:pPr>
            <w:rPr>
              <w:rFonts w:ascii="Times New Roman" w:hAnsi="Times New Roman" w:cs="Times New Roman"/>
              <w:b/>
              <w:bCs/>
              <w:noProof/>
            </w:rPr>
          </w:pPr>
        </w:p>
        <w:p w14:paraId="334D8983" w14:textId="40A12E5F" w:rsidR="000E297A" w:rsidRDefault="000E297A" w:rsidP="009A7683">
          <w:pPr>
            <w:rPr>
              <w:rFonts w:ascii="Times New Roman" w:hAnsi="Times New Roman" w:cs="Times New Roman"/>
              <w:b/>
              <w:bCs/>
              <w:noProof/>
            </w:rPr>
          </w:pPr>
        </w:p>
        <w:p w14:paraId="027CCCCE" w14:textId="08C9A998" w:rsidR="000E297A" w:rsidRDefault="000E297A" w:rsidP="009A7683">
          <w:pPr>
            <w:rPr>
              <w:rFonts w:ascii="Times New Roman" w:hAnsi="Times New Roman" w:cs="Times New Roman"/>
              <w:b/>
              <w:bCs/>
              <w:noProof/>
            </w:rPr>
          </w:pPr>
        </w:p>
        <w:p w14:paraId="3B7BECE3" w14:textId="1C3B8192" w:rsidR="000E297A" w:rsidRDefault="000E297A" w:rsidP="009A7683">
          <w:pPr>
            <w:rPr>
              <w:rFonts w:ascii="Times New Roman" w:hAnsi="Times New Roman" w:cs="Times New Roman"/>
              <w:b/>
              <w:bCs/>
              <w:noProof/>
            </w:rPr>
          </w:pPr>
        </w:p>
        <w:p w14:paraId="31E682AD" w14:textId="732FE902" w:rsidR="000E297A" w:rsidRDefault="000E297A" w:rsidP="009A7683">
          <w:pPr>
            <w:rPr>
              <w:rFonts w:ascii="Times New Roman" w:hAnsi="Times New Roman" w:cs="Times New Roman"/>
              <w:b/>
              <w:bCs/>
              <w:noProof/>
            </w:rPr>
          </w:pPr>
        </w:p>
        <w:p w14:paraId="100ADA7B" w14:textId="0B6C51C4" w:rsidR="000E297A" w:rsidRDefault="000E297A" w:rsidP="009A7683">
          <w:pPr>
            <w:rPr>
              <w:rFonts w:ascii="Times New Roman" w:hAnsi="Times New Roman" w:cs="Times New Roman"/>
              <w:b/>
              <w:bCs/>
              <w:noProof/>
            </w:rPr>
          </w:pPr>
        </w:p>
        <w:p w14:paraId="55897EB4" w14:textId="3298FC5F" w:rsidR="000E297A" w:rsidRDefault="000E297A" w:rsidP="009A7683">
          <w:pPr>
            <w:rPr>
              <w:rFonts w:ascii="Times New Roman" w:hAnsi="Times New Roman" w:cs="Times New Roman"/>
              <w:b/>
              <w:bCs/>
              <w:noProof/>
            </w:rPr>
          </w:pPr>
        </w:p>
        <w:p w14:paraId="32168C9F" w14:textId="77777777" w:rsidR="00743562" w:rsidRPr="00714DE5" w:rsidRDefault="00743562" w:rsidP="009A7683">
          <w:pPr>
            <w:rPr>
              <w:rFonts w:ascii="Times New Roman" w:hAnsi="Times New Roman" w:cs="Times New Roman"/>
              <w:b/>
              <w:bCs/>
              <w:noProof/>
            </w:rPr>
          </w:pPr>
        </w:p>
        <w:p w14:paraId="42866D66" w14:textId="4B28A98C" w:rsidR="009A7683" w:rsidRPr="00714DE5" w:rsidRDefault="00470221" w:rsidP="009A7683">
          <w:pPr>
            <w:rPr>
              <w:rFonts w:ascii="Times New Roman" w:hAnsi="Times New Roman" w:cs="Times New Roman"/>
              <w:b/>
              <w:bCs/>
              <w:noProof/>
            </w:rPr>
          </w:pPr>
        </w:p>
      </w:sdtContent>
    </w:sdt>
    <w:p w14:paraId="3C05B873" w14:textId="483F6159" w:rsidR="00EB55DF" w:rsidRPr="00714DE5" w:rsidRDefault="003751DF" w:rsidP="00743562">
      <w:pPr>
        <w:pStyle w:val="Heading1"/>
        <w:spacing w:before="0" w:after="0"/>
        <w:rPr>
          <w:rFonts w:ascii="Times New Roman" w:hAnsi="Times New Roman" w:cs="Times New Roman"/>
          <w:b/>
          <w:sz w:val="28"/>
          <w:szCs w:val="28"/>
        </w:rPr>
      </w:pPr>
      <w:bookmarkStart w:id="1" w:name="_Toc208935987"/>
      <w:r w:rsidRPr="00714DE5">
        <w:rPr>
          <w:rFonts w:ascii="Times New Roman" w:hAnsi="Times New Roman" w:cs="Times New Roman"/>
          <w:b/>
          <w:sz w:val="28"/>
          <w:szCs w:val="28"/>
        </w:rPr>
        <w:lastRenderedPageBreak/>
        <w:t xml:space="preserve">1.0 </w:t>
      </w:r>
      <w:r w:rsidR="00AD4780" w:rsidRPr="00714DE5">
        <w:rPr>
          <w:rFonts w:ascii="Times New Roman" w:hAnsi="Times New Roman" w:cs="Times New Roman"/>
          <w:b/>
          <w:sz w:val="28"/>
          <w:szCs w:val="28"/>
        </w:rPr>
        <w:t>Scope</w:t>
      </w:r>
      <w:bookmarkEnd w:id="0"/>
      <w:bookmarkEnd w:id="1"/>
    </w:p>
    <w:p w14:paraId="712E3325" w14:textId="261D8DE0" w:rsidR="00331118" w:rsidRDefault="001464E8" w:rsidP="00743562">
      <w:pPr>
        <w:spacing w:after="0"/>
        <w:rPr>
          <w:rFonts w:ascii="Times New Roman" w:hAnsi="Times New Roman" w:cs="Times New Roman"/>
          <w:sz w:val="22"/>
          <w:szCs w:val="22"/>
        </w:rPr>
      </w:pPr>
      <w:r w:rsidRPr="00714DE5">
        <w:rPr>
          <w:rFonts w:ascii="Times New Roman" w:hAnsi="Times New Roman" w:cs="Times New Roman"/>
          <w:sz w:val="22"/>
          <w:szCs w:val="22"/>
        </w:rPr>
        <w:t xml:space="preserve">This Statement of Work (SOW) </w:t>
      </w:r>
      <w:r>
        <w:rPr>
          <w:rFonts w:ascii="Times New Roman" w:hAnsi="Times New Roman" w:cs="Times New Roman"/>
          <w:sz w:val="22"/>
          <w:szCs w:val="22"/>
        </w:rPr>
        <w:t xml:space="preserve">for the Firm Fixed Price </w:t>
      </w:r>
      <w:r w:rsidRPr="00714DE5">
        <w:rPr>
          <w:rFonts w:ascii="Times New Roman" w:hAnsi="Times New Roman" w:cs="Times New Roman"/>
          <w:sz w:val="22"/>
          <w:szCs w:val="22"/>
        </w:rPr>
        <w:t>production and delivery of the Peculiar Support Equipment (PSE)</w:t>
      </w:r>
      <w:r w:rsidR="00445E64">
        <w:rPr>
          <w:rFonts w:ascii="Times New Roman" w:hAnsi="Times New Roman" w:cs="Times New Roman"/>
          <w:sz w:val="22"/>
          <w:szCs w:val="22"/>
        </w:rPr>
        <w:t xml:space="preserve"> (</w:t>
      </w:r>
      <w:r w:rsidRPr="00714DE5">
        <w:rPr>
          <w:rFonts w:ascii="Times New Roman" w:hAnsi="Times New Roman" w:cs="Times New Roman"/>
          <w:sz w:val="22"/>
          <w:szCs w:val="22"/>
        </w:rPr>
        <w:t xml:space="preserve">listed </w:t>
      </w:r>
      <w:r w:rsidR="00445E64">
        <w:rPr>
          <w:rFonts w:ascii="Times New Roman" w:hAnsi="Times New Roman" w:cs="Times New Roman"/>
          <w:sz w:val="22"/>
          <w:szCs w:val="22"/>
        </w:rPr>
        <w:t>in Attachment 1)</w:t>
      </w:r>
      <w:r>
        <w:rPr>
          <w:rFonts w:ascii="Times New Roman" w:hAnsi="Times New Roman" w:cs="Times New Roman"/>
          <w:sz w:val="22"/>
          <w:szCs w:val="22"/>
        </w:rPr>
        <w:t xml:space="preserve"> </w:t>
      </w:r>
      <w:r w:rsidRPr="00714DE5">
        <w:rPr>
          <w:rFonts w:ascii="Times New Roman" w:hAnsi="Times New Roman" w:cs="Times New Roman"/>
          <w:sz w:val="22"/>
          <w:szCs w:val="22"/>
        </w:rPr>
        <w:t xml:space="preserve">for the </w:t>
      </w:r>
      <w:r w:rsidR="00DB5AEA">
        <w:rPr>
          <w:rFonts w:ascii="Times New Roman" w:hAnsi="Times New Roman" w:cs="Times New Roman"/>
          <w:sz w:val="22"/>
          <w:szCs w:val="22"/>
        </w:rPr>
        <w:t xml:space="preserve">CH-53K Aircraft </w:t>
      </w:r>
      <w:r w:rsidR="002A3E0F">
        <w:rPr>
          <w:rFonts w:ascii="Times New Roman" w:hAnsi="Times New Roman" w:cs="Times New Roman"/>
          <w:sz w:val="22"/>
          <w:szCs w:val="22"/>
        </w:rPr>
        <w:t>Domestic and FMS platforms</w:t>
      </w:r>
      <w:r w:rsidRPr="00714DE5">
        <w:rPr>
          <w:rFonts w:ascii="Times New Roman" w:hAnsi="Times New Roman" w:cs="Times New Roman"/>
          <w:sz w:val="22"/>
          <w:szCs w:val="22"/>
        </w:rPr>
        <w:t xml:space="preserve">. </w:t>
      </w:r>
      <w:r w:rsidR="00E628D9" w:rsidRPr="00E628D9">
        <w:rPr>
          <w:rFonts w:ascii="Times New Roman" w:hAnsi="Times New Roman" w:cs="Times New Roman"/>
          <w:sz w:val="22"/>
          <w:szCs w:val="22"/>
        </w:rPr>
        <w:t>Th</w:t>
      </w:r>
      <w:r w:rsidR="00E628D9">
        <w:rPr>
          <w:rFonts w:ascii="Times New Roman" w:hAnsi="Times New Roman" w:cs="Times New Roman"/>
          <w:sz w:val="22"/>
          <w:szCs w:val="22"/>
        </w:rPr>
        <w:t xml:space="preserve">e </w:t>
      </w:r>
      <w:r w:rsidR="00DB5AEA">
        <w:rPr>
          <w:rFonts w:ascii="Times New Roman" w:hAnsi="Times New Roman" w:cs="Times New Roman"/>
          <w:sz w:val="22"/>
          <w:szCs w:val="22"/>
        </w:rPr>
        <w:t>PSE includes various slings, maintenance stands, fixtures and carts.</w:t>
      </w:r>
      <w:r w:rsidR="00E628D9" w:rsidRPr="00E628D9">
        <w:rPr>
          <w:rFonts w:ascii="Times New Roman" w:hAnsi="Times New Roman" w:cs="Times New Roman"/>
          <w:sz w:val="22"/>
          <w:szCs w:val="22"/>
        </w:rPr>
        <w:t xml:space="preserve"> This PSE is all critical for the </w:t>
      </w:r>
      <w:r w:rsidR="00DB5AEA">
        <w:rPr>
          <w:rFonts w:ascii="Times New Roman" w:hAnsi="Times New Roman" w:cs="Times New Roman"/>
          <w:sz w:val="22"/>
          <w:szCs w:val="22"/>
        </w:rPr>
        <w:t>scheduled</w:t>
      </w:r>
      <w:r w:rsidR="00E628D9" w:rsidRPr="00E628D9">
        <w:rPr>
          <w:rFonts w:ascii="Times New Roman" w:hAnsi="Times New Roman" w:cs="Times New Roman"/>
          <w:sz w:val="22"/>
          <w:szCs w:val="22"/>
        </w:rPr>
        <w:t xml:space="preserve"> maintenance</w:t>
      </w:r>
      <w:r w:rsidR="00DB5AEA">
        <w:rPr>
          <w:rFonts w:ascii="Times New Roman" w:hAnsi="Times New Roman" w:cs="Times New Roman"/>
          <w:sz w:val="22"/>
          <w:szCs w:val="22"/>
        </w:rPr>
        <w:t xml:space="preserve"> operations at the O-Level of maintenance for the CH-53K Aircraft. </w:t>
      </w:r>
      <w:r w:rsidR="00DB5AEA" w:rsidRPr="00DB5AEA">
        <w:rPr>
          <w:rFonts w:ascii="Times New Roman" w:hAnsi="Times New Roman" w:cs="Times New Roman"/>
          <w:sz w:val="22"/>
          <w:szCs w:val="22"/>
        </w:rPr>
        <w:t>The PSE is needed for initial outfitting of CH-53K squadrons.</w:t>
      </w:r>
    </w:p>
    <w:p w14:paraId="56D8833F" w14:textId="77777777" w:rsidR="00743562" w:rsidRDefault="00743562" w:rsidP="00743562">
      <w:pPr>
        <w:spacing w:after="0"/>
        <w:rPr>
          <w:rFonts w:ascii="Times New Roman" w:hAnsi="Times New Roman" w:cs="Times New Roman"/>
          <w:sz w:val="22"/>
          <w:szCs w:val="22"/>
        </w:rPr>
      </w:pPr>
    </w:p>
    <w:p w14:paraId="69992F56" w14:textId="491A406D" w:rsidR="00AD4780" w:rsidRPr="00714DE5" w:rsidRDefault="00AD4780" w:rsidP="00743562">
      <w:pPr>
        <w:pStyle w:val="Heading1"/>
        <w:spacing w:before="0" w:after="0"/>
        <w:rPr>
          <w:rFonts w:ascii="Times New Roman" w:hAnsi="Times New Roman" w:cs="Times New Roman"/>
          <w:b/>
          <w:sz w:val="28"/>
          <w:szCs w:val="28"/>
        </w:rPr>
      </w:pPr>
      <w:bookmarkStart w:id="2" w:name="_Toc521504770"/>
      <w:bookmarkStart w:id="3" w:name="_Toc208935988"/>
      <w:r w:rsidRPr="00714DE5">
        <w:rPr>
          <w:rFonts w:ascii="Times New Roman" w:hAnsi="Times New Roman" w:cs="Times New Roman"/>
          <w:b/>
          <w:sz w:val="28"/>
          <w:szCs w:val="28"/>
        </w:rPr>
        <w:t xml:space="preserve">2.0 </w:t>
      </w:r>
      <w:r w:rsidR="000F7BED">
        <w:rPr>
          <w:rFonts w:ascii="Times New Roman" w:hAnsi="Times New Roman" w:cs="Times New Roman"/>
          <w:b/>
          <w:sz w:val="28"/>
          <w:szCs w:val="28"/>
        </w:rPr>
        <w:t>A</w:t>
      </w:r>
      <w:r w:rsidRPr="00714DE5">
        <w:rPr>
          <w:rFonts w:ascii="Times New Roman" w:hAnsi="Times New Roman" w:cs="Times New Roman"/>
          <w:b/>
          <w:sz w:val="28"/>
          <w:szCs w:val="28"/>
        </w:rPr>
        <w:t>pplicable Documents</w:t>
      </w:r>
      <w:bookmarkEnd w:id="2"/>
      <w:bookmarkEnd w:id="3"/>
    </w:p>
    <w:p w14:paraId="34B9F027" w14:textId="4B2FDC8E" w:rsidR="00AD4780" w:rsidRDefault="00AD4780" w:rsidP="00743562">
      <w:pPr>
        <w:widowControl w:val="0"/>
        <w:autoSpaceDE w:val="0"/>
        <w:autoSpaceDN w:val="0"/>
        <w:adjustRightInd w:val="0"/>
        <w:spacing w:after="0"/>
        <w:rPr>
          <w:rFonts w:ascii="Times New Roman" w:hAnsi="Times New Roman" w:cs="Times New Roman"/>
          <w:position w:val="-1"/>
          <w:sz w:val="22"/>
          <w:szCs w:val="22"/>
          <w:lang w:bidi="en-US"/>
        </w:rPr>
      </w:pPr>
      <w:r w:rsidRPr="00714DE5">
        <w:rPr>
          <w:rFonts w:ascii="Times New Roman" w:hAnsi="Times New Roman" w:cs="Times New Roman"/>
          <w:position w:val="-1"/>
          <w:sz w:val="22"/>
          <w:szCs w:val="22"/>
          <w:lang w:bidi="en-US"/>
        </w:rPr>
        <w:t>The fo</w:t>
      </w:r>
      <w:r w:rsidRPr="00714DE5">
        <w:rPr>
          <w:rFonts w:ascii="Times New Roman" w:hAnsi="Times New Roman" w:cs="Times New Roman"/>
          <w:spacing w:val="1"/>
          <w:position w:val="-1"/>
          <w:sz w:val="22"/>
          <w:szCs w:val="22"/>
          <w:lang w:bidi="en-US"/>
        </w:rPr>
        <w:t>ll</w:t>
      </w:r>
      <w:r w:rsidRPr="00714DE5">
        <w:rPr>
          <w:rFonts w:ascii="Times New Roman" w:hAnsi="Times New Roman" w:cs="Times New Roman"/>
          <w:position w:val="-1"/>
          <w:sz w:val="22"/>
          <w:szCs w:val="22"/>
          <w:lang w:bidi="en-US"/>
        </w:rPr>
        <w:t>ow</w:t>
      </w:r>
      <w:r w:rsidRPr="00714DE5">
        <w:rPr>
          <w:rFonts w:ascii="Times New Roman" w:hAnsi="Times New Roman" w:cs="Times New Roman"/>
          <w:spacing w:val="1"/>
          <w:position w:val="-1"/>
          <w:sz w:val="22"/>
          <w:szCs w:val="22"/>
          <w:lang w:bidi="en-US"/>
        </w:rPr>
        <w:t>i</w:t>
      </w:r>
      <w:r w:rsidRPr="00714DE5">
        <w:rPr>
          <w:rFonts w:ascii="Times New Roman" w:hAnsi="Times New Roman" w:cs="Times New Roman"/>
          <w:spacing w:val="2"/>
          <w:position w:val="-1"/>
          <w:sz w:val="22"/>
          <w:szCs w:val="22"/>
          <w:lang w:bidi="en-US"/>
        </w:rPr>
        <w:t>n</w:t>
      </w:r>
      <w:r w:rsidRPr="00714DE5">
        <w:rPr>
          <w:rFonts w:ascii="Times New Roman" w:hAnsi="Times New Roman" w:cs="Times New Roman"/>
          <w:position w:val="-1"/>
          <w:sz w:val="22"/>
          <w:szCs w:val="22"/>
          <w:lang w:bidi="en-US"/>
        </w:rPr>
        <w:t>g</w:t>
      </w:r>
      <w:r w:rsidRPr="00714DE5">
        <w:rPr>
          <w:rFonts w:ascii="Times New Roman" w:hAnsi="Times New Roman" w:cs="Times New Roman"/>
          <w:spacing w:val="-2"/>
          <w:position w:val="-1"/>
          <w:sz w:val="22"/>
          <w:szCs w:val="22"/>
          <w:lang w:bidi="en-US"/>
        </w:rPr>
        <w:t xml:space="preserve"> </w:t>
      </w:r>
      <w:r w:rsidRPr="00714DE5">
        <w:rPr>
          <w:rFonts w:ascii="Times New Roman" w:hAnsi="Times New Roman" w:cs="Times New Roman"/>
          <w:position w:val="-1"/>
          <w:sz w:val="22"/>
          <w:szCs w:val="22"/>
          <w:lang w:bidi="en-US"/>
        </w:rPr>
        <w:t>do</w:t>
      </w:r>
      <w:r w:rsidRPr="00714DE5">
        <w:rPr>
          <w:rFonts w:ascii="Times New Roman" w:hAnsi="Times New Roman" w:cs="Times New Roman"/>
          <w:spacing w:val="1"/>
          <w:position w:val="-1"/>
          <w:sz w:val="22"/>
          <w:szCs w:val="22"/>
          <w:lang w:bidi="en-US"/>
        </w:rPr>
        <w:t>c</w:t>
      </w:r>
      <w:r w:rsidRPr="00714DE5">
        <w:rPr>
          <w:rFonts w:ascii="Times New Roman" w:hAnsi="Times New Roman" w:cs="Times New Roman"/>
          <w:position w:val="-1"/>
          <w:sz w:val="22"/>
          <w:szCs w:val="22"/>
          <w:lang w:bidi="en-US"/>
        </w:rPr>
        <w:t>u</w:t>
      </w:r>
      <w:r w:rsidRPr="00714DE5">
        <w:rPr>
          <w:rFonts w:ascii="Times New Roman" w:hAnsi="Times New Roman" w:cs="Times New Roman"/>
          <w:spacing w:val="1"/>
          <w:position w:val="-1"/>
          <w:sz w:val="22"/>
          <w:szCs w:val="22"/>
          <w:lang w:bidi="en-US"/>
        </w:rPr>
        <w:t>m</w:t>
      </w:r>
      <w:r w:rsidRPr="00714DE5">
        <w:rPr>
          <w:rFonts w:ascii="Times New Roman" w:hAnsi="Times New Roman" w:cs="Times New Roman"/>
          <w:position w:val="-1"/>
          <w:sz w:val="22"/>
          <w:szCs w:val="22"/>
          <w:lang w:bidi="en-US"/>
        </w:rPr>
        <w:t>en</w:t>
      </w:r>
      <w:r w:rsidRPr="00714DE5">
        <w:rPr>
          <w:rFonts w:ascii="Times New Roman" w:hAnsi="Times New Roman" w:cs="Times New Roman"/>
          <w:spacing w:val="1"/>
          <w:position w:val="-1"/>
          <w:sz w:val="22"/>
          <w:szCs w:val="22"/>
          <w:lang w:bidi="en-US"/>
        </w:rPr>
        <w:t>t</w:t>
      </w:r>
      <w:r w:rsidRPr="00714DE5">
        <w:rPr>
          <w:rFonts w:ascii="Times New Roman" w:hAnsi="Times New Roman" w:cs="Times New Roman"/>
          <w:position w:val="-1"/>
          <w:sz w:val="22"/>
          <w:szCs w:val="22"/>
          <w:lang w:bidi="en-US"/>
        </w:rPr>
        <w:t xml:space="preserve">s are </w:t>
      </w:r>
      <w:r w:rsidRPr="00714DE5">
        <w:rPr>
          <w:rFonts w:ascii="Times New Roman" w:hAnsi="Times New Roman" w:cs="Times New Roman"/>
          <w:spacing w:val="1"/>
          <w:position w:val="-1"/>
          <w:sz w:val="22"/>
          <w:szCs w:val="22"/>
          <w:lang w:bidi="en-US"/>
        </w:rPr>
        <w:t>i</w:t>
      </w:r>
      <w:r w:rsidRPr="00714DE5">
        <w:rPr>
          <w:rFonts w:ascii="Times New Roman" w:hAnsi="Times New Roman" w:cs="Times New Roman"/>
          <w:position w:val="-1"/>
          <w:sz w:val="22"/>
          <w:szCs w:val="22"/>
          <w:lang w:bidi="en-US"/>
        </w:rPr>
        <w:t>ncorp</w:t>
      </w:r>
      <w:r w:rsidRPr="00714DE5">
        <w:rPr>
          <w:rFonts w:ascii="Times New Roman" w:hAnsi="Times New Roman" w:cs="Times New Roman"/>
          <w:spacing w:val="2"/>
          <w:position w:val="-1"/>
          <w:sz w:val="22"/>
          <w:szCs w:val="22"/>
          <w:lang w:bidi="en-US"/>
        </w:rPr>
        <w:t>o</w:t>
      </w:r>
      <w:r w:rsidRPr="00714DE5">
        <w:rPr>
          <w:rFonts w:ascii="Times New Roman" w:hAnsi="Times New Roman" w:cs="Times New Roman"/>
          <w:spacing w:val="-1"/>
          <w:position w:val="-1"/>
          <w:sz w:val="22"/>
          <w:szCs w:val="22"/>
          <w:lang w:bidi="en-US"/>
        </w:rPr>
        <w:t>r</w:t>
      </w:r>
      <w:r w:rsidRPr="00714DE5">
        <w:rPr>
          <w:rFonts w:ascii="Times New Roman" w:hAnsi="Times New Roman" w:cs="Times New Roman"/>
          <w:position w:val="-1"/>
          <w:sz w:val="22"/>
          <w:szCs w:val="22"/>
          <w:lang w:bidi="en-US"/>
        </w:rPr>
        <w:t>a</w:t>
      </w:r>
      <w:r w:rsidRPr="00714DE5">
        <w:rPr>
          <w:rFonts w:ascii="Times New Roman" w:hAnsi="Times New Roman" w:cs="Times New Roman"/>
          <w:spacing w:val="1"/>
          <w:position w:val="-1"/>
          <w:sz w:val="22"/>
          <w:szCs w:val="22"/>
          <w:lang w:bidi="en-US"/>
        </w:rPr>
        <w:t>t</w:t>
      </w:r>
      <w:r w:rsidRPr="00714DE5">
        <w:rPr>
          <w:rFonts w:ascii="Times New Roman" w:hAnsi="Times New Roman" w:cs="Times New Roman"/>
          <w:position w:val="-1"/>
          <w:sz w:val="22"/>
          <w:szCs w:val="22"/>
          <w:lang w:bidi="en-US"/>
        </w:rPr>
        <w:t>ed</w:t>
      </w:r>
      <w:r w:rsidRPr="00714DE5">
        <w:rPr>
          <w:rFonts w:ascii="Times New Roman" w:hAnsi="Times New Roman" w:cs="Times New Roman"/>
          <w:spacing w:val="2"/>
          <w:position w:val="-1"/>
          <w:sz w:val="22"/>
          <w:szCs w:val="22"/>
          <w:lang w:bidi="en-US"/>
        </w:rPr>
        <w:t xml:space="preserve"> b</w:t>
      </w:r>
      <w:r w:rsidRPr="00714DE5">
        <w:rPr>
          <w:rFonts w:ascii="Times New Roman" w:hAnsi="Times New Roman" w:cs="Times New Roman"/>
          <w:position w:val="-1"/>
          <w:sz w:val="22"/>
          <w:szCs w:val="22"/>
          <w:lang w:bidi="en-US"/>
        </w:rPr>
        <w:t>y</w:t>
      </w:r>
      <w:r w:rsidRPr="00714DE5">
        <w:rPr>
          <w:rFonts w:ascii="Times New Roman" w:hAnsi="Times New Roman" w:cs="Times New Roman"/>
          <w:spacing w:val="-5"/>
          <w:position w:val="-1"/>
          <w:sz w:val="22"/>
          <w:szCs w:val="22"/>
          <w:lang w:bidi="en-US"/>
        </w:rPr>
        <w:t xml:space="preserve"> </w:t>
      </w:r>
      <w:r w:rsidRPr="00714DE5">
        <w:rPr>
          <w:rFonts w:ascii="Times New Roman" w:hAnsi="Times New Roman" w:cs="Times New Roman"/>
          <w:spacing w:val="2"/>
          <w:position w:val="-1"/>
          <w:sz w:val="22"/>
          <w:szCs w:val="22"/>
          <w:lang w:bidi="en-US"/>
        </w:rPr>
        <w:t>r</w:t>
      </w:r>
      <w:r w:rsidRPr="00714DE5">
        <w:rPr>
          <w:rFonts w:ascii="Times New Roman" w:hAnsi="Times New Roman" w:cs="Times New Roman"/>
          <w:spacing w:val="-1"/>
          <w:position w:val="-1"/>
          <w:sz w:val="22"/>
          <w:szCs w:val="22"/>
          <w:lang w:bidi="en-US"/>
        </w:rPr>
        <w:t>e</w:t>
      </w:r>
      <w:r w:rsidRPr="00714DE5">
        <w:rPr>
          <w:rFonts w:ascii="Times New Roman" w:hAnsi="Times New Roman" w:cs="Times New Roman"/>
          <w:position w:val="-1"/>
          <w:sz w:val="22"/>
          <w:szCs w:val="22"/>
          <w:lang w:bidi="en-US"/>
        </w:rPr>
        <w:t>f</w:t>
      </w:r>
      <w:r w:rsidRPr="00714DE5">
        <w:rPr>
          <w:rFonts w:ascii="Times New Roman" w:hAnsi="Times New Roman" w:cs="Times New Roman"/>
          <w:spacing w:val="1"/>
          <w:position w:val="-1"/>
          <w:sz w:val="22"/>
          <w:szCs w:val="22"/>
          <w:lang w:bidi="en-US"/>
        </w:rPr>
        <w:t>e</w:t>
      </w:r>
      <w:r w:rsidRPr="00714DE5">
        <w:rPr>
          <w:rFonts w:ascii="Times New Roman" w:hAnsi="Times New Roman" w:cs="Times New Roman"/>
          <w:position w:val="-1"/>
          <w:sz w:val="22"/>
          <w:szCs w:val="22"/>
          <w:lang w:bidi="en-US"/>
        </w:rPr>
        <w:t>ren</w:t>
      </w:r>
      <w:r w:rsidRPr="00714DE5">
        <w:rPr>
          <w:rFonts w:ascii="Times New Roman" w:hAnsi="Times New Roman" w:cs="Times New Roman"/>
          <w:spacing w:val="1"/>
          <w:position w:val="-1"/>
          <w:sz w:val="22"/>
          <w:szCs w:val="22"/>
          <w:lang w:bidi="en-US"/>
        </w:rPr>
        <w:t>c</w:t>
      </w:r>
      <w:r w:rsidRPr="00714DE5">
        <w:rPr>
          <w:rFonts w:ascii="Times New Roman" w:hAnsi="Times New Roman" w:cs="Times New Roman"/>
          <w:position w:val="-1"/>
          <w:sz w:val="22"/>
          <w:szCs w:val="22"/>
          <w:lang w:bidi="en-US"/>
        </w:rPr>
        <w:t xml:space="preserve">e </w:t>
      </w:r>
      <w:r w:rsidRPr="00714DE5">
        <w:rPr>
          <w:rFonts w:ascii="Times New Roman" w:hAnsi="Times New Roman" w:cs="Times New Roman"/>
          <w:spacing w:val="1"/>
          <w:position w:val="-1"/>
          <w:sz w:val="22"/>
          <w:szCs w:val="22"/>
          <w:lang w:bidi="en-US"/>
        </w:rPr>
        <w:t>i</w:t>
      </w:r>
      <w:r w:rsidRPr="00714DE5">
        <w:rPr>
          <w:rFonts w:ascii="Times New Roman" w:hAnsi="Times New Roman" w:cs="Times New Roman"/>
          <w:position w:val="-1"/>
          <w:sz w:val="22"/>
          <w:szCs w:val="22"/>
          <w:lang w:bidi="en-US"/>
        </w:rPr>
        <w:t>n</w:t>
      </w:r>
      <w:r w:rsidRPr="00714DE5">
        <w:rPr>
          <w:rFonts w:ascii="Times New Roman" w:hAnsi="Times New Roman" w:cs="Times New Roman"/>
          <w:spacing w:val="1"/>
          <w:position w:val="-1"/>
          <w:sz w:val="22"/>
          <w:szCs w:val="22"/>
          <w:lang w:bidi="en-US"/>
        </w:rPr>
        <w:t>t</w:t>
      </w:r>
      <w:r w:rsidRPr="00714DE5">
        <w:rPr>
          <w:rFonts w:ascii="Times New Roman" w:hAnsi="Times New Roman" w:cs="Times New Roman"/>
          <w:position w:val="-1"/>
          <w:sz w:val="22"/>
          <w:szCs w:val="22"/>
          <w:lang w:bidi="en-US"/>
        </w:rPr>
        <w:t xml:space="preserve">o </w:t>
      </w:r>
      <w:r w:rsidRPr="00714DE5">
        <w:rPr>
          <w:rFonts w:ascii="Times New Roman" w:hAnsi="Times New Roman" w:cs="Times New Roman"/>
          <w:spacing w:val="1"/>
          <w:position w:val="-1"/>
          <w:sz w:val="22"/>
          <w:szCs w:val="22"/>
          <w:lang w:bidi="en-US"/>
        </w:rPr>
        <w:t>t</w:t>
      </w:r>
      <w:r w:rsidRPr="00714DE5">
        <w:rPr>
          <w:rFonts w:ascii="Times New Roman" w:hAnsi="Times New Roman" w:cs="Times New Roman"/>
          <w:position w:val="-1"/>
          <w:sz w:val="22"/>
          <w:szCs w:val="22"/>
          <w:lang w:bidi="en-US"/>
        </w:rPr>
        <w:t>he con</w:t>
      </w:r>
      <w:r w:rsidRPr="00714DE5">
        <w:rPr>
          <w:rFonts w:ascii="Times New Roman" w:hAnsi="Times New Roman" w:cs="Times New Roman"/>
          <w:spacing w:val="3"/>
          <w:position w:val="-1"/>
          <w:sz w:val="22"/>
          <w:szCs w:val="22"/>
          <w:lang w:bidi="en-US"/>
        </w:rPr>
        <w:t>t</w:t>
      </w:r>
      <w:r w:rsidRPr="00714DE5">
        <w:rPr>
          <w:rFonts w:ascii="Times New Roman" w:hAnsi="Times New Roman" w:cs="Times New Roman"/>
          <w:position w:val="-1"/>
          <w:sz w:val="22"/>
          <w:szCs w:val="22"/>
          <w:lang w:bidi="en-US"/>
        </w:rPr>
        <w:t>rac</w:t>
      </w:r>
      <w:r w:rsidRPr="00714DE5">
        <w:rPr>
          <w:rFonts w:ascii="Times New Roman" w:hAnsi="Times New Roman" w:cs="Times New Roman"/>
          <w:spacing w:val="1"/>
          <w:position w:val="-1"/>
          <w:sz w:val="22"/>
          <w:szCs w:val="22"/>
          <w:lang w:bidi="en-US"/>
        </w:rPr>
        <w:t>t</w:t>
      </w:r>
      <w:r w:rsidRPr="00714DE5">
        <w:rPr>
          <w:rFonts w:ascii="Times New Roman" w:hAnsi="Times New Roman" w:cs="Times New Roman"/>
          <w:position w:val="-1"/>
          <w:sz w:val="22"/>
          <w:szCs w:val="22"/>
          <w:lang w:bidi="en-US"/>
        </w:rPr>
        <w:t>.</w:t>
      </w:r>
    </w:p>
    <w:p w14:paraId="062D172B" w14:textId="77777777" w:rsidR="00743562" w:rsidRPr="00714DE5" w:rsidRDefault="00743562" w:rsidP="00743562">
      <w:pPr>
        <w:widowControl w:val="0"/>
        <w:autoSpaceDE w:val="0"/>
        <w:autoSpaceDN w:val="0"/>
        <w:adjustRightInd w:val="0"/>
        <w:spacing w:after="0"/>
        <w:rPr>
          <w:rFonts w:ascii="Times New Roman" w:hAnsi="Times New Roman" w:cs="Times New Roman"/>
          <w:b/>
          <w:position w:val="-1"/>
          <w:sz w:val="22"/>
          <w:szCs w:val="22"/>
          <w:lang w:bidi="en-US"/>
        </w:rPr>
      </w:pPr>
    </w:p>
    <w:p w14:paraId="5C3ECFF3" w14:textId="77777777" w:rsidR="00AD4780" w:rsidRPr="00714DE5" w:rsidRDefault="00AD4780" w:rsidP="00743562">
      <w:pPr>
        <w:pStyle w:val="Heading2"/>
        <w:spacing w:before="0"/>
        <w:rPr>
          <w:rFonts w:ascii="Times New Roman" w:hAnsi="Times New Roman" w:cs="Times New Roman"/>
          <w:sz w:val="24"/>
          <w:szCs w:val="24"/>
        </w:rPr>
      </w:pPr>
      <w:bookmarkStart w:id="4" w:name="_Toc521504771"/>
      <w:bookmarkStart w:id="5" w:name="_Toc208935989"/>
      <w:r w:rsidRPr="00714DE5">
        <w:rPr>
          <w:rFonts w:ascii="Times New Roman" w:hAnsi="Times New Roman" w:cs="Times New Roman"/>
          <w:sz w:val="24"/>
          <w:szCs w:val="24"/>
        </w:rPr>
        <w:t>2.1 Government Handbooks, Standards and Guidelines</w:t>
      </w:r>
      <w:bookmarkEnd w:id="4"/>
      <w:bookmarkEnd w:id="5"/>
    </w:p>
    <w:p w14:paraId="70BC7790" w14:textId="77777777" w:rsidR="00AD4780" w:rsidRPr="00714DE5" w:rsidRDefault="00AD4780" w:rsidP="00743562">
      <w:pPr>
        <w:spacing w:after="0"/>
        <w:rPr>
          <w:rFonts w:ascii="Times New Roman" w:hAnsi="Times New Roman" w:cs="Times New Roman"/>
          <w:b/>
          <w:sz w:val="22"/>
          <w:szCs w:val="22"/>
          <w:lang w:bidi="en-US"/>
        </w:rPr>
      </w:pPr>
      <w:r w:rsidRPr="00714DE5">
        <w:rPr>
          <w:rFonts w:ascii="Times New Roman" w:hAnsi="Times New Roman" w:cs="Times New Roman"/>
          <w:sz w:val="22"/>
          <w:szCs w:val="22"/>
          <w:lang w:bidi="en-US"/>
        </w:rPr>
        <w:t>The following documents are to be used as guidance only, unless otherwise specified in the Statement of Work.</w:t>
      </w:r>
    </w:p>
    <w:tbl>
      <w:tblPr>
        <w:tblW w:w="4965" w:type="pct"/>
        <w:tblCellMar>
          <w:left w:w="0" w:type="dxa"/>
          <w:right w:w="0" w:type="dxa"/>
        </w:tblCellMar>
        <w:tblLook w:val="0000" w:firstRow="0" w:lastRow="0" w:firstColumn="0" w:lastColumn="0" w:noHBand="0" w:noVBand="0"/>
      </w:tblPr>
      <w:tblGrid>
        <w:gridCol w:w="4353"/>
        <w:gridCol w:w="4932"/>
      </w:tblGrid>
      <w:tr w:rsidR="00BA2B59" w:rsidRPr="00714DE5" w14:paraId="706EE066" w14:textId="77777777" w:rsidTr="00D97F3B">
        <w:trPr>
          <w:trHeight w:val="285"/>
        </w:trPr>
        <w:tc>
          <w:tcPr>
            <w:tcW w:w="2344" w:type="pct"/>
            <w:tcBorders>
              <w:top w:val="single" w:sz="4" w:space="0" w:color="000000"/>
              <w:left w:val="single" w:sz="4" w:space="0" w:color="000000"/>
              <w:bottom w:val="single" w:sz="4" w:space="0" w:color="000000"/>
              <w:right w:val="single" w:sz="4" w:space="0" w:color="000000"/>
            </w:tcBorders>
          </w:tcPr>
          <w:p w14:paraId="0943CACC" w14:textId="77777777" w:rsidR="00BA2B59" w:rsidRPr="00714DE5" w:rsidRDefault="00BA2B59" w:rsidP="00743562">
            <w:pPr>
              <w:widowControl w:val="0"/>
              <w:autoSpaceDE w:val="0"/>
              <w:autoSpaceDN w:val="0"/>
              <w:adjustRightInd w:val="0"/>
              <w:spacing w:after="0"/>
              <w:rPr>
                <w:rFonts w:ascii="Times New Roman" w:hAnsi="Times New Roman" w:cs="Times New Roman"/>
                <w:b/>
                <w:szCs w:val="22"/>
                <w:lang w:bidi="en-US"/>
              </w:rPr>
            </w:pPr>
            <w:r w:rsidRPr="00714DE5">
              <w:rPr>
                <w:rFonts w:ascii="Times New Roman" w:hAnsi="Times New Roman" w:cs="Times New Roman"/>
                <w:b/>
                <w:bCs/>
                <w:spacing w:val="-1"/>
                <w:szCs w:val="22"/>
                <w:lang w:bidi="en-US"/>
              </w:rPr>
              <w:t>Doc</w:t>
            </w:r>
            <w:r w:rsidRPr="00714DE5">
              <w:rPr>
                <w:rFonts w:ascii="Times New Roman" w:hAnsi="Times New Roman" w:cs="Times New Roman"/>
                <w:b/>
                <w:bCs/>
                <w:spacing w:val="3"/>
                <w:szCs w:val="22"/>
                <w:lang w:bidi="en-US"/>
              </w:rPr>
              <w:t>u</w:t>
            </w:r>
            <w:r w:rsidRPr="00714DE5">
              <w:rPr>
                <w:rFonts w:ascii="Times New Roman" w:hAnsi="Times New Roman" w:cs="Times New Roman"/>
                <w:b/>
                <w:bCs/>
                <w:spacing w:val="-3"/>
                <w:szCs w:val="22"/>
                <w:lang w:bidi="en-US"/>
              </w:rPr>
              <w:t>m</w:t>
            </w:r>
            <w:r w:rsidRPr="00714DE5">
              <w:rPr>
                <w:rFonts w:ascii="Times New Roman" w:hAnsi="Times New Roman" w:cs="Times New Roman"/>
                <w:b/>
                <w:bCs/>
                <w:spacing w:val="-1"/>
                <w:szCs w:val="22"/>
                <w:lang w:bidi="en-US"/>
              </w:rPr>
              <w:t>e</w:t>
            </w:r>
            <w:r w:rsidRPr="00714DE5">
              <w:rPr>
                <w:rFonts w:ascii="Times New Roman" w:hAnsi="Times New Roman" w:cs="Times New Roman"/>
                <w:b/>
                <w:bCs/>
                <w:spacing w:val="1"/>
                <w:szCs w:val="22"/>
                <w:lang w:bidi="en-US"/>
              </w:rPr>
              <w:t>n</w:t>
            </w:r>
            <w:r w:rsidRPr="00714DE5">
              <w:rPr>
                <w:rFonts w:ascii="Times New Roman" w:hAnsi="Times New Roman" w:cs="Times New Roman"/>
                <w:b/>
                <w:bCs/>
                <w:szCs w:val="22"/>
                <w:lang w:bidi="en-US"/>
              </w:rPr>
              <w:t>t</w:t>
            </w:r>
            <w:r w:rsidRPr="00714DE5">
              <w:rPr>
                <w:rFonts w:ascii="Times New Roman" w:hAnsi="Times New Roman" w:cs="Times New Roman"/>
                <w:b/>
                <w:bCs/>
                <w:spacing w:val="-1"/>
                <w:szCs w:val="22"/>
                <w:lang w:bidi="en-US"/>
              </w:rPr>
              <w:t xml:space="preserve"> N</w:t>
            </w:r>
            <w:r w:rsidRPr="00714DE5">
              <w:rPr>
                <w:rFonts w:ascii="Times New Roman" w:hAnsi="Times New Roman" w:cs="Times New Roman"/>
                <w:b/>
                <w:bCs/>
                <w:spacing w:val="3"/>
                <w:szCs w:val="22"/>
                <w:lang w:bidi="en-US"/>
              </w:rPr>
              <w:t>u</w:t>
            </w:r>
            <w:r w:rsidRPr="00714DE5">
              <w:rPr>
                <w:rFonts w:ascii="Times New Roman" w:hAnsi="Times New Roman" w:cs="Times New Roman"/>
                <w:b/>
                <w:bCs/>
                <w:spacing w:val="-3"/>
                <w:szCs w:val="22"/>
                <w:lang w:bidi="en-US"/>
              </w:rPr>
              <w:t>m</w:t>
            </w:r>
            <w:r w:rsidRPr="00714DE5">
              <w:rPr>
                <w:rFonts w:ascii="Times New Roman" w:hAnsi="Times New Roman" w:cs="Times New Roman"/>
                <w:b/>
                <w:bCs/>
                <w:spacing w:val="1"/>
                <w:szCs w:val="22"/>
                <w:lang w:bidi="en-US"/>
              </w:rPr>
              <w:t>b</w:t>
            </w:r>
            <w:r w:rsidRPr="00714DE5">
              <w:rPr>
                <w:rFonts w:ascii="Times New Roman" w:hAnsi="Times New Roman" w:cs="Times New Roman"/>
                <w:b/>
                <w:bCs/>
                <w:spacing w:val="-1"/>
                <w:szCs w:val="22"/>
                <w:lang w:bidi="en-US"/>
              </w:rPr>
              <w:t>er</w:t>
            </w:r>
          </w:p>
        </w:tc>
        <w:tc>
          <w:tcPr>
            <w:tcW w:w="2656" w:type="pct"/>
            <w:tcBorders>
              <w:top w:val="single" w:sz="4" w:space="0" w:color="000000"/>
              <w:left w:val="single" w:sz="4" w:space="0" w:color="000000"/>
              <w:bottom w:val="single" w:sz="4" w:space="0" w:color="000000"/>
              <w:right w:val="single" w:sz="4" w:space="0" w:color="000000"/>
            </w:tcBorders>
          </w:tcPr>
          <w:p w14:paraId="08C7B4C7" w14:textId="77777777" w:rsidR="00BA2B59" w:rsidRPr="00714DE5" w:rsidRDefault="00BA2B59" w:rsidP="00743562">
            <w:pPr>
              <w:widowControl w:val="0"/>
              <w:autoSpaceDE w:val="0"/>
              <w:autoSpaceDN w:val="0"/>
              <w:adjustRightInd w:val="0"/>
              <w:spacing w:after="0"/>
              <w:rPr>
                <w:rFonts w:ascii="Times New Roman" w:hAnsi="Times New Roman" w:cs="Times New Roman"/>
                <w:b/>
                <w:szCs w:val="22"/>
                <w:lang w:bidi="en-US"/>
              </w:rPr>
            </w:pPr>
            <w:r w:rsidRPr="00714DE5">
              <w:rPr>
                <w:rFonts w:ascii="Times New Roman" w:hAnsi="Times New Roman" w:cs="Times New Roman"/>
                <w:b/>
                <w:bCs/>
                <w:spacing w:val="-1"/>
                <w:szCs w:val="22"/>
                <w:lang w:bidi="en-US"/>
              </w:rPr>
              <w:t>Doc</w:t>
            </w:r>
            <w:r w:rsidRPr="00714DE5">
              <w:rPr>
                <w:rFonts w:ascii="Times New Roman" w:hAnsi="Times New Roman" w:cs="Times New Roman"/>
                <w:b/>
                <w:bCs/>
                <w:spacing w:val="3"/>
                <w:szCs w:val="22"/>
                <w:lang w:bidi="en-US"/>
              </w:rPr>
              <w:t>u</w:t>
            </w:r>
            <w:r w:rsidRPr="00714DE5">
              <w:rPr>
                <w:rFonts w:ascii="Times New Roman" w:hAnsi="Times New Roman" w:cs="Times New Roman"/>
                <w:b/>
                <w:bCs/>
                <w:spacing w:val="-3"/>
                <w:szCs w:val="22"/>
                <w:lang w:bidi="en-US"/>
              </w:rPr>
              <w:t>m</w:t>
            </w:r>
            <w:r w:rsidRPr="00714DE5">
              <w:rPr>
                <w:rFonts w:ascii="Times New Roman" w:hAnsi="Times New Roman" w:cs="Times New Roman"/>
                <w:b/>
                <w:bCs/>
                <w:spacing w:val="-1"/>
                <w:szCs w:val="22"/>
                <w:lang w:bidi="en-US"/>
              </w:rPr>
              <w:t>e</w:t>
            </w:r>
            <w:r w:rsidRPr="00714DE5">
              <w:rPr>
                <w:rFonts w:ascii="Times New Roman" w:hAnsi="Times New Roman" w:cs="Times New Roman"/>
                <w:b/>
                <w:bCs/>
                <w:spacing w:val="1"/>
                <w:szCs w:val="22"/>
                <w:lang w:bidi="en-US"/>
              </w:rPr>
              <w:t>n</w:t>
            </w:r>
            <w:r w:rsidRPr="00714DE5">
              <w:rPr>
                <w:rFonts w:ascii="Times New Roman" w:hAnsi="Times New Roman" w:cs="Times New Roman"/>
                <w:b/>
                <w:bCs/>
                <w:szCs w:val="22"/>
                <w:lang w:bidi="en-US"/>
              </w:rPr>
              <w:t>t</w:t>
            </w:r>
            <w:r w:rsidRPr="00714DE5">
              <w:rPr>
                <w:rFonts w:ascii="Times New Roman" w:hAnsi="Times New Roman" w:cs="Times New Roman"/>
                <w:b/>
                <w:bCs/>
                <w:spacing w:val="-1"/>
                <w:szCs w:val="22"/>
                <w:lang w:bidi="en-US"/>
              </w:rPr>
              <w:t xml:space="preserve"> </w:t>
            </w:r>
            <w:r w:rsidRPr="00714DE5">
              <w:rPr>
                <w:rFonts w:ascii="Times New Roman" w:hAnsi="Times New Roman" w:cs="Times New Roman"/>
                <w:b/>
                <w:bCs/>
                <w:spacing w:val="1"/>
                <w:szCs w:val="22"/>
                <w:lang w:bidi="en-US"/>
              </w:rPr>
              <w:t>Ti</w:t>
            </w:r>
            <w:r w:rsidRPr="00714DE5">
              <w:rPr>
                <w:rFonts w:ascii="Times New Roman" w:hAnsi="Times New Roman" w:cs="Times New Roman"/>
                <w:b/>
                <w:bCs/>
                <w:spacing w:val="-1"/>
                <w:szCs w:val="22"/>
                <w:lang w:bidi="en-US"/>
              </w:rPr>
              <w:t>t</w:t>
            </w:r>
            <w:r w:rsidRPr="00714DE5">
              <w:rPr>
                <w:rFonts w:ascii="Times New Roman" w:hAnsi="Times New Roman" w:cs="Times New Roman"/>
                <w:b/>
                <w:bCs/>
                <w:spacing w:val="1"/>
                <w:szCs w:val="22"/>
                <w:lang w:bidi="en-US"/>
              </w:rPr>
              <w:t>l</w:t>
            </w:r>
            <w:r w:rsidRPr="00714DE5">
              <w:rPr>
                <w:rFonts w:ascii="Times New Roman" w:hAnsi="Times New Roman" w:cs="Times New Roman"/>
                <w:b/>
                <w:bCs/>
                <w:szCs w:val="22"/>
                <w:lang w:bidi="en-US"/>
              </w:rPr>
              <w:t>e</w:t>
            </w:r>
          </w:p>
        </w:tc>
      </w:tr>
      <w:tr w:rsidR="00C97A81" w:rsidRPr="00714DE5" w14:paraId="2E6E2C2E" w14:textId="77777777" w:rsidTr="00D97F3B">
        <w:trPr>
          <w:trHeight w:val="285"/>
        </w:trPr>
        <w:tc>
          <w:tcPr>
            <w:tcW w:w="2344" w:type="pct"/>
            <w:tcBorders>
              <w:top w:val="single" w:sz="4" w:space="0" w:color="000000"/>
              <w:left w:val="single" w:sz="4" w:space="0" w:color="000000"/>
              <w:bottom w:val="single" w:sz="4" w:space="0" w:color="000000"/>
              <w:right w:val="single" w:sz="4" w:space="0" w:color="000000"/>
            </w:tcBorders>
          </w:tcPr>
          <w:p w14:paraId="1D48435A" w14:textId="459F1A02" w:rsidR="00C97A81" w:rsidRPr="00714DE5" w:rsidRDefault="00C97A81" w:rsidP="00743562">
            <w:pPr>
              <w:widowControl w:val="0"/>
              <w:autoSpaceDE w:val="0"/>
              <w:autoSpaceDN w:val="0"/>
              <w:adjustRightInd w:val="0"/>
              <w:spacing w:after="0"/>
              <w:rPr>
                <w:rFonts w:ascii="Times New Roman" w:hAnsi="Times New Roman" w:cs="Times New Roman"/>
                <w:b/>
                <w:bCs/>
                <w:spacing w:val="-1"/>
                <w:szCs w:val="22"/>
                <w:lang w:bidi="en-US"/>
              </w:rPr>
            </w:pPr>
            <w:r w:rsidRPr="00714DE5">
              <w:rPr>
                <w:rFonts w:ascii="Times New Roman" w:hAnsi="Times New Roman" w:cs="Times New Roman"/>
                <w:bCs/>
                <w:szCs w:val="22"/>
              </w:rPr>
              <w:t>MIL-STD-130</w:t>
            </w:r>
          </w:p>
        </w:tc>
        <w:tc>
          <w:tcPr>
            <w:tcW w:w="2656" w:type="pct"/>
            <w:tcBorders>
              <w:top w:val="single" w:sz="4" w:space="0" w:color="000000"/>
              <w:left w:val="single" w:sz="4" w:space="0" w:color="000000"/>
              <w:bottom w:val="single" w:sz="4" w:space="0" w:color="000000"/>
              <w:right w:val="single" w:sz="4" w:space="0" w:color="000000"/>
            </w:tcBorders>
          </w:tcPr>
          <w:p w14:paraId="784C9E9F" w14:textId="74C4F1BE" w:rsidR="00C97A81" w:rsidRPr="00714DE5" w:rsidRDefault="00C97A81" w:rsidP="00743562">
            <w:pPr>
              <w:widowControl w:val="0"/>
              <w:autoSpaceDE w:val="0"/>
              <w:autoSpaceDN w:val="0"/>
              <w:adjustRightInd w:val="0"/>
              <w:spacing w:after="0"/>
              <w:rPr>
                <w:rFonts w:ascii="Times New Roman" w:hAnsi="Times New Roman" w:cs="Times New Roman"/>
                <w:b/>
                <w:bCs/>
                <w:spacing w:val="-1"/>
                <w:szCs w:val="22"/>
                <w:lang w:bidi="en-US"/>
              </w:rPr>
            </w:pPr>
            <w:r w:rsidRPr="00714DE5">
              <w:rPr>
                <w:rFonts w:ascii="Times New Roman" w:hAnsi="Times New Roman" w:cs="Times New Roman"/>
                <w:bCs/>
              </w:rPr>
              <w:t>IDENTIFICATION PLATE, SUPPORT EQUIPMENT</w:t>
            </w:r>
          </w:p>
        </w:tc>
      </w:tr>
    </w:tbl>
    <w:p w14:paraId="45507DA8" w14:textId="77777777" w:rsidR="00743562" w:rsidRDefault="00743562" w:rsidP="00743562">
      <w:pPr>
        <w:pStyle w:val="Heading2"/>
        <w:spacing w:before="0"/>
        <w:rPr>
          <w:rFonts w:ascii="Times New Roman" w:hAnsi="Times New Roman" w:cs="Times New Roman"/>
          <w:sz w:val="24"/>
          <w:szCs w:val="24"/>
        </w:rPr>
      </w:pPr>
      <w:bookmarkStart w:id="6" w:name="_Toc521504772"/>
      <w:bookmarkStart w:id="7" w:name="_Toc208935990"/>
    </w:p>
    <w:p w14:paraId="40DE17B3" w14:textId="01236118" w:rsidR="00AD4780" w:rsidRDefault="00AD4780" w:rsidP="00743562">
      <w:pPr>
        <w:pStyle w:val="Heading2"/>
        <w:spacing w:before="0"/>
        <w:rPr>
          <w:rFonts w:ascii="Times New Roman" w:hAnsi="Times New Roman" w:cs="Times New Roman"/>
          <w:sz w:val="24"/>
          <w:szCs w:val="24"/>
        </w:rPr>
      </w:pPr>
      <w:r w:rsidRPr="00714DE5">
        <w:rPr>
          <w:rFonts w:ascii="Times New Roman" w:hAnsi="Times New Roman" w:cs="Times New Roman"/>
          <w:sz w:val="24"/>
          <w:szCs w:val="24"/>
        </w:rPr>
        <w:t>2.2 Government Drawings</w:t>
      </w:r>
      <w:bookmarkEnd w:id="6"/>
      <w:bookmarkEnd w:id="7"/>
    </w:p>
    <w:p w14:paraId="17BE9FDE" w14:textId="3BF168C1" w:rsidR="001A7A83" w:rsidRDefault="000E297A" w:rsidP="00743562">
      <w:pPr>
        <w:pStyle w:val="PlainText"/>
        <w:rPr>
          <w:rFonts w:ascii="Times New Roman" w:hAnsi="Times New Roman"/>
        </w:rPr>
      </w:pPr>
      <w:r w:rsidRPr="000E297A">
        <w:rPr>
          <w:rFonts w:ascii="Times New Roman" w:hAnsi="Times New Roman"/>
        </w:rPr>
        <w:t xml:space="preserve">The contractor shall manufacture all end items </w:t>
      </w:r>
      <w:r w:rsidR="00D80062">
        <w:rPr>
          <w:rFonts w:ascii="Times New Roman" w:hAnsi="Times New Roman"/>
        </w:rPr>
        <w:t>in accordance with (</w:t>
      </w:r>
      <w:r w:rsidRPr="000E297A">
        <w:rPr>
          <w:rFonts w:ascii="Times New Roman" w:hAnsi="Times New Roman"/>
        </w:rPr>
        <w:t>IAW</w:t>
      </w:r>
      <w:r w:rsidR="00D80062">
        <w:rPr>
          <w:rFonts w:ascii="Times New Roman" w:hAnsi="Times New Roman"/>
        </w:rPr>
        <w:t>)</w:t>
      </w:r>
      <w:r w:rsidRPr="000E297A">
        <w:rPr>
          <w:rFonts w:ascii="Times New Roman" w:hAnsi="Times New Roman"/>
        </w:rPr>
        <w:t xml:space="preserve"> the Government furnished </w:t>
      </w:r>
      <w:r w:rsidR="00D80062">
        <w:rPr>
          <w:rFonts w:ascii="Times New Roman" w:hAnsi="Times New Roman"/>
        </w:rPr>
        <w:t>technical data packages (</w:t>
      </w:r>
      <w:r w:rsidRPr="000E297A">
        <w:rPr>
          <w:rFonts w:ascii="Times New Roman" w:hAnsi="Times New Roman"/>
        </w:rPr>
        <w:t>TDP</w:t>
      </w:r>
      <w:r>
        <w:rPr>
          <w:rFonts w:ascii="Times New Roman" w:hAnsi="Times New Roman"/>
        </w:rPr>
        <w:t>s</w:t>
      </w:r>
      <w:r w:rsidR="00D80062">
        <w:rPr>
          <w:rFonts w:ascii="Times New Roman" w:hAnsi="Times New Roman"/>
        </w:rPr>
        <w:t>)</w:t>
      </w:r>
      <w:r w:rsidRPr="000E297A">
        <w:rPr>
          <w:rFonts w:ascii="Times New Roman" w:hAnsi="Times New Roman"/>
        </w:rPr>
        <w:t xml:space="preserve"> </w:t>
      </w:r>
      <w:r>
        <w:rPr>
          <w:rFonts w:ascii="Times New Roman" w:hAnsi="Times New Roman"/>
        </w:rPr>
        <w:t xml:space="preserve">as referenced in Attachment 1. </w:t>
      </w:r>
      <w:r w:rsidRPr="000E297A">
        <w:rPr>
          <w:rFonts w:ascii="Times New Roman" w:hAnsi="Times New Roman"/>
        </w:rPr>
        <w:t xml:space="preserve">Any request for deviation will need approval </w:t>
      </w:r>
    </w:p>
    <w:p w14:paraId="374C876F" w14:textId="77777777" w:rsidR="00743562" w:rsidRPr="001A7A83" w:rsidRDefault="00743562" w:rsidP="00743562">
      <w:pPr>
        <w:pStyle w:val="PlainText"/>
        <w:rPr>
          <w:rFonts w:ascii="Times New Roman" w:hAnsi="Times New Roman"/>
        </w:rPr>
      </w:pPr>
    </w:p>
    <w:p w14:paraId="3B289A5D" w14:textId="77777777" w:rsidR="00BA2B59" w:rsidRPr="00714DE5" w:rsidRDefault="00BA2B59" w:rsidP="00743562">
      <w:pPr>
        <w:pStyle w:val="Heading1"/>
        <w:spacing w:before="0" w:after="0"/>
        <w:rPr>
          <w:rFonts w:ascii="Times New Roman" w:hAnsi="Times New Roman" w:cs="Times New Roman"/>
          <w:b/>
          <w:sz w:val="28"/>
          <w:szCs w:val="28"/>
        </w:rPr>
      </w:pPr>
      <w:bookmarkStart w:id="8" w:name="_Toc521504773"/>
      <w:bookmarkStart w:id="9" w:name="_Toc208935991"/>
      <w:r w:rsidRPr="00714DE5">
        <w:rPr>
          <w:rFonts w:ascii="Times New Roman" w:hAnsi="Times New Roman" w:cs="Times New Roman"/>
          <w:b/>
          <w:sz w:val="28"/>
          <w:szCs w:val="28"/>
        </w:rPr>
        <w:t>3.0 Requirements</w:t>
      </w:r>
      <w:bookmarkEnd w:id="8"/>
      <w:bookmarkEnd w:id="9"/>
    </w:p>
    <w:p w14:paraId="1FB6A67F" w14:textId="77777777" w:rsidR="00BA2B59" w:rsidRPr="00714DE5" w:rsidRDefault="00BA2B59" w:rsidP="00743562">
      <w:pPr>
        <w:pStyle w:val="Heading2"/>
        <w:spacing w:before="0"/>
        <w:rPr>
          <w:rFonts w:ascii="Times New Roman" w:hAnsi="Times New Roman" w:cs="Times New Roman"/>
          <w:sz w:val="24"/>
          <w:szCs w:val="24"/>
        </w:rPr>
      </w:pPr>
      <w:bookmarkStart w:id="10" w:name="_Toc521504774"/>
      <w:bookmarkStart w:id="11" w:name="_Toc208935992"/>
      <w:r w:rsidRPr="00714DE5">
        <w:rPr>
          <w:rFonts w:ascii="Times New Roman" w:hAnsi="Times New Roman" w:cs="Times New Roman"/>
          <w:sz w:val="24"/>
          <w:szCs w:val="24"/>
        </w:rPr>
        <w:t>3.1 General</w:t>
      </w:r>
      <w:bookmarkEnd w:id="10"/>
      <w:bookmarkEnd w:id="11"/>
    </w:p>
    <w:p w14:paraId="3D1E1F44" w14:textId="327DFEF4" w:rsidR="00BA2B59" w:rsidRDefault="00BA2B59" w:rsidP="00743562">
      <w:pPr>
        <w:pStyle w:val="PlainText"/>
        <w:rPr>
          <w:rFonts w:ascii="Times New Roman" w:eastAsia="Times New Roman" w:hAnsi="Times New Roman"/>
          <w:szCs w:val="22"/>
        </w:rPr>
      </w:pPr>
      <w:r w:rsidRPr="00714DE5">
        <w:rPr>
          <w:rFonts w:ascii="Times New Roman" w:eastAsia="Times New Roman" w:hAnsi="Times New Roman"/>
          <w:szCs w:val="22"/>
        </w:rPr>
        <w:t>The Contractor shall manufacture and deliver t</w:t>
      </w:r>
      <w:r w:rsidR="002165C9">
        <w:rPr>
          <w:rFonts w:ascii="Times New Roman" w:eastAsia="Times New Roman" w:hAnsi="Times New Roman"/>
          <w:szCs w:val="22"/>
        </w:rPr>
        <w:t>he PSE identified in Section 1.0</w:t>
      </w:r>
      <w:r w:rsidR="00B07DE9" w:rsidRPr="00714DE5">
        <w:rPr>
          <w:rFonts w:ascii="Times New Roman" w:eastAsia="Times New Roman" w:hAnsi="Times New Roman"/>
          <w:szCs w:val="22"/>
        </w:rPr>
        <w:t>,</w:t>
      </w:r>
      <w:r w:rsidRPr="00714DE5">
        <w:rPr>
          <w:rFonts w:ascii="Times New Roman" w:eastAsia="Times New Roman" w:hAnsi="Times New Roman"/>
          <w:szCs w:val="22"/>
        </w:rPr>
        <w:t xml:space="preserve"> above</w:t>
      </w:r>
      <w:r w:rsidR="00B07DE9" w:rsidRPr="00714DE5">
        <w:rPr>
          <w:rFonts w:ascii="Times New Roman" w:eastAsia="Times New Roman" w:hAnsi="Times New Roman"/>
          <w:szCs w:val="22"/>
        </w:rPr>
        <w:t>,</w:t>
      </w:r>
      <w:r w:rsidRPr="00714DE5">
        <w:rPr>
          <w:rFonts w:ascii="Times New Roman" w:eastAsia="Times New Roman" w:hAnsi="Times New Roman"/>
          <w:szCs w:val="22"/>
        </w:rPr>
        <w:t xml:space="preserve"> in accordance with </w:t>
      </w:r>
      <w:r w:rsidR="00B07DE9" w:rsidRPr="00714DE5">
        <w:rPr>
          <w:rFonts w:ascii="Times New Roman" w:eastAsia="Times New Roman" w:hAnsi="Times New Roman"/>
          <w:szCs w:val="22"/>
        </w:rPr>
        <w:t xml:space="preserve">(IAW) </w:t>
      </w:r>
      <w:r w:rsidRPr="00714DE5">
        <w:rPr>
          <w:rFonts w:ascii="Times New Roman" w:eastAsia="Times New Roman" w:hAnsi="Times New Roman"/>
          <w:szCs w:val="22"/>
        </w:rPr>
        <w:t xml:space="preserve">this SOW and the requirements of the contract. </w:t>
      </w:r>
    </w:p>
    <w:p w14:paraId="74FD0906" w14:textId="77777777" w:rsidR="009E6463" w:rsidRPr="00714DE5" w:rsidRDefault="009E6463" w:rsidP="00743562">
      <w:pPr>
        <w:pStyle w:val="PlainText"/>
        <w:rPr>
          <w:rFonts w:ascii="Times New Roman" w:eastAsia="Times New Roman" w:hAnsi="Times New Roman"/>
          <w:szCs w:val="22"/>
        </w:rPr>
      </w:pPr>
    </w:p>
    <w:p w14:paraId="249D5C11" w14:textId="1350BFCB" w:rsidR="00714DE5" w:rsidRPr="00714DE5" w:rsidRDefault="00714DE5" w:rsidP="00743562">
      <w:pPr>
        <w:pStyle w:val="Heading2"/>
        <w:spacing w:before="0"/>
        <w:rPr>
          <w:rFonts w:ascii="Times New Roman" w:hAnsi="Times New Roman" w:cs="Times New Roman"/>
          <w:sz w:val="24"/>
          <w:szCs w:val="24"/>
        </w:rPr>
      </w:pPr>
      <w:bookmarkStart w:id="12" w:name="_Toc208935993"/>
      <w:bookmarkStart w:id="13" w:name="_Toc521504775"/>
      <w:r w:rsidRPr="00714DE5">
        <w:rPr>
          <w:rFonts w:ascii="Times New Roman" w:hAnsi="Times New Roman" w:cs="Times New Roman"/>
          <w:sz w:val="24"/>
          <w:szCs w:val="24"/>
        </w:rPr>
        <w:t>3.2 Calibration</w:t>
      </w:r>
      <w:bookmarkEnd w:id="12"/>
    </w:p>
    <w:p w14:paraId="4E209384" w14:textId="0CF43364" w:rsidR="0005649F" w:rsidRDefault="000E297A" w:rsidP="00743562">
      <w:pPr>
        <w:spacing w:after="0"/>
        <w:rPr>
          <w:rFonts w:ascii="Times New Roman" w:hAnsi="Times New Roman" w:cs="Times New Roman"/>
          <w:sz w:val="22"/>
          <w:szCs w:val="22"/>
        </w:rPr>
      </w:pPr>
      <w:r w:rsidRPr="000E297A">
        <w:rPr>
          <w:rFonts w:ascii="Times New Roman" w:hAnsi="Times New Roman" w:cs="Times New Roman"/>
          <w:sz w:val="22"/>
          <w:szCs w:val="22"/>
        </w:rPr>
        <w:t>When applicable, the end items shall be delivered with a certificate of calibration traceable to the National Institute of Standards and Technology (NIST). The certificate verifies that the component has been tested against a NIST-certified gauge and falls within a required tolerance. The certificate shall be delivered with the end item as part of the Certifications deliverable specified in paragraph 3.</w:t>
      </w:r>
      <w:r w:rsidR="00957C79">
        <w:rPr>
          <w:rFonts w:ascii="Times New Roman" w:hAnsi="Times New Roman" w:cs="Times New Roman"/>
          <w:sz w:val="22"/>
          <w:szCs w:val="22"/>
        </w:rPr>
        <w:t>5</w:t>
      </w:r>
      <w:r w:rsidRPr="000E297A">
        <w:rPr>
          <w:rFonts w:ascii="Times New Roman" w:hAnsi="Times New Roman" w:cs="Times New Roman"/>
          <w:sz w:val="22"/>
          <w:szCs w:val="22"/>
        </w:rPr>
        <w:t>.2 (CDRL A00</w:t>
      </w:r>
      <w:r w:rsidR="00D80062">
        <w:rPr>
          <w:rFonts w:ascii="Times New Roman" w:hAnsi="Times New Roman" w:cs="Times New Roman"/>
          <w:sz w:val="22"/>
          <w:szCs w:val="22"/>
        </w:rPr>
        <w:t>5</w:t>
      </w:r>
      <w:r w:rsidRPr="000E297A">
        <w:rPr>
          <w:rFonts w:ascii="Times New Roman" w:hAnsi="Times New Roman" w:cs="Times New Roman"/>
          <w:sz w:val="22"/>
          <w:szCs w:val="22"/>
        </w:rPr>
        <w:t>).</w:t>
      </w:r>
    </w:p>
    <w:p w14:paraId="6AC82DDF" w14:textId="77777777" w:rsidR="00743562" w:rsidRPr="0005649F" w:rsidRDefault="00743562" w:rsidP="00743562">
      <w:pPr>
        <w:spacing w:after="0"/>
      </w:pPr>
    </w:p>
    <w:p w14:paraId="6AE46CC0" w14:textId="77777777" w:rsidR="008A739E" w:rsidRDefault="00714DE5" w:rsidP="00743562">
      <w:pPr>
        <w:pStyle w:val="Heading2"/>
        <w:spacing w:before="0"/>
        <w:rPr>
          <w:rFonts w:ascii="Times New Roman" w:hAnsi="Times New Roman" w:cs="Times New Roman"/>
          <w:sz w:val="24"/>
          <w:szCs w:val="24"/>
        </w:rPr>
      </w:pPr>
      <w:bookmarkStart w:id="14" w:name="_Toc208935994"/>
      <w:r w:rsidRPr="00714DE5">
        <w:rPr>
          <w:rFonts w:ascii="Times New Roman" w:hAnsi="Times New Roman" w:cs="Times New Roman"/>
          <w:sz w:val="24"/>
          <w:szCs w:val="24"/>
        </w:rPr>
        <w:t>3.3 Proof Load</w:t>
      </w:r>
      <w:bookmarkEnd w:id="14"/>
    </w:p>
    <w:p w14:paraId="63DB12CB" w14:textId="29ECD544" w:rsidR="000E297A" w:rsidRDefault="000E297A" w:rsidP="00743562">
      <w:pPr>
        <w:pStyle w:val="Heading2"/>
        <w:spacing w:before="0"/>
        <w:rPr>
          <w:rFonts w:ascii="Times New Roman" w:eastAsiaTheme="minorEastAsia" w:hAnsi="Times New Roman" w:cs="Times New Roman"/>
          <w:color w:val="auto"/>
          <w:sz w:val="22"/>
          <w:szCs w:val="22"/>
        </w:rPr>
      </w:pPr>
      <w:bookmarkStart w:id="15" w:name="_Toc208935995"/>
      <w:r w:rsidRPr="000E297A">
        <w:rPr>
          <w:rFonts w:ascii="Times New Roman" w:eastAsiaTheme="minorEastAsia" w:hAnsi="Times New Roman" w:cs="Times New Roman"/>
          <w:color w:val="auto"/>
          <w:sz w:val="22"/>
          <w:szCs w:val="22"/>
        </w:rPr>
        <w:t xml:space="preserve">The Sling Assemblies listed in 1.0 shall be proof load tested in the configuration shown in the drawing. The load shall be applied in a smooth manner and held for a </w:t>
      </w:r>
      <w:proofErr w:type="gramStart"/>
      <w:r w:rsidRPr="000E297A">
        <w:rPr>
          <w:rFonts w:ascii="Times New Roman" w:eastAsiaTheme="minorEastAsia" w:hAnsi="Times New Roman" w:cs="Times New Roman"/>
          <w:color w:val="auto"/>
          <w:sz w:val="22"/>
          <w:szCs w:val="22"/>
        </w:rPr>
        <w:t>period</w:t>
      </w:r>
      <w:proofErr w:type="gramEnd"/>
      <w:r w:rsidRPr="000E297A">
        <w:rPr>
          <w:rFonts w:ascii="Times New Roman" w:eastAsiaTheme="minorEastAsia" w:hAnsi="Times New Roman" w:cs="Times New Roman"/>
          <w:color w:val="auto"/>
          <w:sz w:val="22"/>
          <w:szCs w:val="22"/>
        </w:rPr>
        <w:t xml:space="preserve"> not less than 3 minutes. Any evidence of slipping, loosening of hardware, permanent structural deformation, or other signs of failure shall be cause for rejection. Operator performing the test shall verify successful proof load and provide CDRL: A006 specified in paragraph 3.</w:t>
      </w:r>
      <w:r w:rsidR="00957C79">
        <w:rPr>
          <w:rFonts w:ascii="Times New Roman" w:eastAsiaTheme="minorEastAsia" w:hAnsi="Times New Roman" w:cs="Times New Roman"/>
          <w:color w:val="auto"/>
          <w:sz w:val="22"/>
          <w:szCs w:val="22"/>
        </w:rPr>
        <w:t>5</w:t>
      </w:r>
      <w:r w:rsidRPr="000E297A">
        <w:rPr>
          <w:rFonts w:ascii="Times New Roman" w:eastAsiaTheme="minorEastAsia" w:hAnsi="Times New Roman" w:cs="Times New Roman"/>
          <w:color w:val="auto"/>
          <w:sz w:val="22"/>
          <w:szCs w:val="22"/>
        </w:rPr>
        <w:t xml:space="preserve">.2. Upon successful completion of the proof load Test, attach the proof load Tag to the sling. The proof load Tag shall be IAW NAVAIR Part Number called out in the drawing. After successful </w:t>
      </w:r>
      <w:proofErr w:type="spellStart"/>
      <w:r w:rsidRPr="000E297A">
        <w:rPr>
          <w:rFonts w:ascii="Times New Roman" w:eastAsiaTheme="minorEastAsia" w:hAnsi="Times New Roman" w:cs="Times New Roman"/>
          <w:color w:val="auto"/>
          <w:sz w:val="22"/>
          <w:szCs w:val="22"/>
        </w:rPr>
        <w:t>proofload</w:t>
      </w:r>
      <w:proofErr w:type="spellEnd"/>
      <w:r w:rsidRPr="000E297A">
        <w:rPr>
          <w:rFonts w:ascii="Times New Roman" w:eastAsiaTheme="minorEastAsia" w:hAnsi="Times New Roman" w:cs="Times New Roman"/>
          <w:color w:val="auto"/>
          <w:sz w:val="22"/>
          <w:szCs w:val="22"/>
        </w:rPr>
        <w:t xml:space="preserve"> test, a Foil Inspection Tag shall be affixed to the rear of the </w:t>
      </w:r>
      <w:proofErr w:type="spellStart"/>
      <w:r w:rsidRPr="000E297A">
        <w:rPr>
          <w:rFonts w:ascii="Times New Roman" w:eastAsiaTheme="minorEastAsia" w:hAnsi="Times New Roman" w:cs="Times New Roman"/>
          <w:color w:val="auto"/>
          <w:sz w:val="22"/>
          <w:szCs w:val="22"/>
        </w:rPr>
        <w:t>Proofload</w:t>
      </w:r>
      <w:proofErr w:type="spellEnd"/>
      <w:r w:rsidRPr="000E297A">
        <w:rPr>
          <w:rFonts w:ascii="Times New Roman" w:eastAsiaTheme="minorEastAsia" w:hAnsi="Times New Roman" w:cs="Times New Roman"/>
          <w:color w:val="auto"/>
          <w:sz w:val="22"/>
          <w:szCs w:val="22"/>
        </w:rPr>
        <w:t xml:space="preserve"> Tag. The Foil Inspection Tag shall </w:t>
      </w:r>
      <w:proofErr w:type="gramStart"/>
      <w:r w:rsidRPr="000E297A">
        <w:rPr>
          <w:rFonts w:ascii="Times New Roman" w:eastAsiaTheme="minorEastAsia" w:hAnsi="Times New Roman" w:cs="Times New Roman"/>
          <w:color w:val="auto"/>
          <w:sz w:val="22"/>
          <w:szCs w:val="22"/>
        </w:rPr>
        <w:t>in</w:t>
      </w:r>
      <w:proofErr w:type="gramEnd"/>
      <w:r w:rsidRPr="000E297A">
        <w:rPr>
          <w:rFonts w:ascii="Times New Roman" w:eastAsiaTheme="minorEastAsia" w:hAnsi="Times New Roman" w:cs="Times New Roman"/>
          <w:color w:val="auto"/>
          <w:sz w:val="22"/>
          <w:szCs w:val="22"/>
        </w:rPr>
        <w:t xml:space="preserve"> accordance with drawing 4SE00726-1, (NSN 9905-01-023-4226) with all information filled in as necessary.</w:t>
      </w:r>
      <w:bookmarkEnd w:id="15"/>
    </w:p>
    <w:p w14:paraId="3FF41AE9" w14:textId="77777777" w:rsidR="000E297A" w:rsidRPr="000E297A" w:rsidRDefault="000E297A" w:rsidP="00743562">
      <w:pPr>
        <w:spacing w:after="0"/>
      </w:pPr>
    </w:p>
    <w:p w14:paraId="26126610" w14:textId="57C3C2F0" w:rsidR="000E297A" w:rsidRPr="00D80062" w:rsidRDefault="00BA2B59" w:rsidP="00743562">
      <w:pPr>
        <w:pStyle w:val="Heading2"/>
        <w:spacing w:before="0"/>
        <w:rPr>
          <w:rFonts w:ascii="Times New Roman" w:hAnsi="Times New Roman" w:cs="Times New Roman"/>
          <w:sz w:val="24"/>
          <w:szCs w:val="24"/>
        </w:rPr>
      </w:pPr>
      <w:bookmarkStart w:id="16" w:name="_Toc208935996"/>
      <w:r w:rsidRPr="00714DE5">
        <w:rPr>
          <w:rFonts w:ascii="Times New Roman" w:hAnsi="Times New Roman" w:cs="Times New Roman"/>
          <w:sz w:val="24"/>
          <w:szCs w:val="24"/>
        </w:rPr>
        <w:t>3.</w:t>
      </w:r>
      <w:r w:rsidR="007F5274">
        <w:rPr>
          <w:rFonts w:ascii="Times New Roman" w:hAnsi="Times New Roman" w:cs="Times New Roman"/>
          <w:sz w:val="24"/>
          <w:szCs w:val="24"/>
        </w:rPr>
        <w:t>4</w:t>
      </w:r>
      <w:r w:rsidR="000E297A">
        <w:rPr>
          <w:rFonts w:ascii="Times New Roman" w:hAnsi="Times New Roman" w:cs="Times New Roman"/>
          <w:sz w:val="24"/>
          <w:szCs w:val="24"/>
        </w:rPr>
        <w:t xml:space="preserve"> Non</w:t>
      </w:r>
      <w:r w:rsidR="000E297A" w:rsidRPr="00D80062">
        <w:rPr>
          <w:rFonts w:ascii="Times New Roman" w:hAnsi="Times New Roman" w:cs="Times New Roman"/>
          <w:sz w:val="24"/>
          <w:szCs w:val="24"/>
        </w:rPr>
        <w:t>-Destructive Inspection (NDI)</w:t>
      </w:r>
      <w:bookmarkEnd w:id="16"/>
    </w:p>
    <w:p w14:paraId="6090A70B" w14:textId="10752715" w:rsidR="00D80062" w:rsidRDefault="000E297A" w:rsidP="00743562">
      <w:pPr>
        <w:pStyle w:val="BodyText"/>
        <w:spacing w:after="0"/>
        <w:rPr>
          <w:rFonts w:cs="Times New Roman"/>
          <w:sz w:val="24"/>
          <w:szCs w:val="24"/>
        </w:rPr>
      </w:pPr>
      <w:r w:rsidRPr="00D80062">
        <w:rPr>
          <w:rFonts w:cstheme="minorHAnsi"/>
          <w:sz w:val="24"/>
          <w:szCs w:val="24"/>
        </w:rPr>
        <w:t xml:space="preserve">When NDI is required as called out on the applicable drawing, a certificate shall be delivered </w:t>
      </w:r>
      <w:r w:rsidRPr="00D80062">
        <w:rPr>
          <w:rFonts w:cs="Times New Roman"/>
          <w:sz w:val="24"/>
          <w:szCs w:val="24"/>
        </w:rPr>
        <w:t xml:space="preserve">with each delivered end item IAW CDRL A007. This certificate shall document the inspection </w:t>
      </w:r>
      <w:r w:rsidRPr="00D80062">
        <w:rPr>
          <w:rFonts w:cs="Times New Roman"/>
          <w:sz w:val="24"/>
          <w:szCs w:val="24"/>
        </w:rPr>
        <w:lastRenderedPageBreak/>
        <w:t>methods, equipment, and successful results and shall be delivered as part of the Certifications specified in paragraph 3.</w:t>
      </w:r>
      <w:r w:rsidR="00957C79">
        <w:rPr>
          <w:rFonts w:cs="Times New Roman"/>
          <w:sz w:val="24"/>
          <w:szCs w:val="24"/>
        </w:rPr>
        <w:t>5</w:t>
      </w:r>
      <w:r w:rsidRPr="00D80062">
        <w:rPr>
          <w:rFonts w:cs="Times New Roman"/>
          <w:sz w:val="24"/>
          <w:szCs w:val="24"/>
        </w:rPr>
        <w:t>.2.</w:t>
      </w:r>
    </w:p>
    <w:p w14:paraId="71D8A9D5" w14:textId="77777777" w:rsidR="00743562" w:rsidRPr="00D80062" w:rsidRDefault="00743562" w:rsidP="00743562">
      <w:pPr>
        <w:pStyle w:val="BodyText"/>
        <w:spacing w:after="0"/>
        <w:rPr>
          <w:rFonts w:cs="Times New Roman"/>
          <w:sz w:val="24"/>
          <w:szCs w:val="24"/>
        </w:rPr>
      </w:pPr>
    </w:p>
    <w:p w14:paraId="5FD251F2" w14:textId="3E3AA9FA" w:rsidR="00D80062" w:rsidRDefault="000E297A" w:rsidP="00743562">
      <w:pPr>
        <w:pStyle w:val="Heading2"/>
        <w:spacing w:before="0"/>
        <w:rPr>
          <w:rFonts w:ascii="Times New Roman" w:hAnsi="Times New Roman" w:cs="Times New Roman"/>
          <w:sz w:val="24"/>
          <w:szCs w:val="24"/>
        </w:rPr>
      </w:pPr>
      <w:bookmarkStart w:id="17" w:name="_Toc208935997"/>
      <w:r w:rsidRPr="00D80062">
        <w:rPr>
          <w:rFonts w:ascii="Times New Roman" w:hAnsi="Times New Roman" w:cs="Times New Roman"/>
          <w:sz w:val="24"/>
          <w:szCs w:val="24"/>
        </w:rPr>
        <w:t xml:space="preserve">3.5 </w:t>
      </w:r>
      <w:r w:rsidR="00BA2B59" w:rsidRPr="00D80062">
        <w:rPr>
          <w:rFonts w:ascii="Times New Roman" w:hAnsi="Times New Roman" w:cs="Times New Roman"/>
          <w:sz w:val="24"/>
          <w:szCs w:val="24"/>
        </w:rPr>
        <w:t>Data Deliverables</w:t>
      </w:r>
      <w:bookmarkEnd w:id="13"/>
      <w:bookmarkEnd w:id="17"/>
    </w:p>
    <w:p w14:paraId="6B97B429" w14:textId="77777777" w:rsidR="00743562" w:rsidRPr="00743562" w:rsidRDefault="00743562" w:rsidP="00743562"/>
    <w:p w14:paraId="5E4A1D6A" w14:textId="1A378ABE" w:rsidR="00D80062" w:rsidRPr="00D80062" w:rsidRDefault="00D80062" w:rsidP="00743562">
      <w:pPr>
        <w:pStyle w:val="Heading2"/>
        <w:spacing w:before="0"/>
        <w:rPr>
          <w:rFonts w:ascii="Times New Roman" w:hAnsi="Times New Roman" w:cs="Times New Roman"/>
          <w:sz w:val="24"/>
          <w:szCs w:val="24"/>
        </w:rPr>
      </w:pPr>
      <w:r w:rsidRPr="00D80062">
        <w:rPr>
          <w:rFonts w:ascii="Times New Roman" w:hAnsi="Times New Roman" w:cs="Times New Roman"/>
          <w:sz w:val="24"/>
          <w:szCs w:val="24"/>
        </w:rPr>
        <w:t>3.5.1 Request for Information</w:t>
      </w:r>
    </w:p>
    <w:p w14:paraId="397526FF" w14:textId="35E768A7" w:rsidR="00D80062" w:rsidRDefault="00D80062" w:rsidP="00743562">
      <w:pPr>
        <w:spacing w:after="0"/>
        <w:rPr>
          <w:rFonts w:ascii="Times New Roman" w:hAnsi="Times New Roman" w:cs="Times New Roman"/>
          <w:sz w:val="24"/>
          <w:szCs w:val="24"/>
        </w:rPr>
      </w:pPr>
      <w:r w:rsidRPr="00D80062">
        <w:rPr>
          <w:rFonts w:ascii="Times New Roman" w:hAnsi="Times New Roman" w:cs="Times New Roman"/>
          <w:sz w:val="24"/>
          <w:szCs w:val="24"/>
        </w:rPr>
        <w:t>Should the contractor require further information or clarification on the TDP provided to perform the fabrication process they may submit a Request for Information IAW CDRL A001 as soon as possible to avoid manufacturing delays. The Government shall respond within two (2) business days after the contractor’s submission.</w:t>
      </w:r>
    </w:p>
    <w:p w14:paraId="09A6ADE8" w14:textId="77777777" w:rsidR="00743562" w:rsidRPr="00D80062" w:rsidRDefault="00743562" w:rsidP="00743562">
      <w:pPr>
        <w:spacing w:after="0"/>
        <w:rPr>
          <w:rFonts w:ascii="Times New Roman" w:hAnsi="Times New Roman" w:cs="Times New Roman"/>
          <w:sz w:val="24"/>
          <w:szCs w:val="24"/>
        </w:rPr>
      </w:pPr>
    </w:p>
    <w:p w14:paraId="3348461B" w14:textId="229E903A" w:rsidR="0000677B" w:rsidRPr="00D80062" w:rsidRDefault="00B427AD" w:rsidP="00743562">
      <w:pPr>
        <w:pStyle w:val="Heading3"/>
        <w:spacing w:before="0"/>
        <w:rPr>
          <w:rFonts w:ascii="Times New Roman" w:hAnsi="Times New Roman" w:cs="Times New Roman"/>
          <w:color w:val="365F91" w:themeColor="accent1" w:themeShade="BF"/>
          <w:sz w:val="24"/>
          <w:szCs w:val="24"/>
        </w:rPr>
      </w:pPr>
      <w:bookmarkStart w:id="18" w:name="_Toc208935998"/>
      <w:bookmarkStart w:id="19" w:name="_Toc521504777"/>
      <w:r w:rsidRPr="00D80062">
        <w:rPr>
          <w:rFonts w:ascii="Times New Roman" w:hAnsi="Times New Roman" w:cs="Times New Roman"/>
          <w:color w:val="365F91" w:themeColor="accent1" w:themeShade="BF"/>
          <w:sz w:val="24"/>
          <w:szCs w:val="24"/>
        </w:rPr>
        <w:t>3.</w:t>
      </w:r>
      <w:r w:rsidR="000E297A" w:rsidRPr="00D80062">
        <w:rPr>
          <w:rFonts w:ascii="Times New Roman" w:hAnsi="Times New Roman" w:cs="Times New Roman"/>
          <w:color w:val="365F91" w:themeColor="accent1" w:themeShade="BF"/>
          <w:sz w:val="24"/>
          <w:szCs w:val="24"/>
        </w:rPr>
        <w:t>5</w:t>
      </w:r>
      <w:r w:rsidR="0000677B" w:rsidRPr="00D80062">
        <w:rPr>
          <w:rFonts w:ascii="Times New Roman" w:hAnsi="Times New Roman" w:cs="Times New Roman"/>
          <w:color w:val="365F91" w:themeColor="accent1" w:themeShade="BF"/>
          <w:sz w:val="24"/>
          <w:szCs w:val="24"/>
        </w:rPr>
        <w:t>.</w:t>
      </w:r>
      <w:r w:rsidR="00D80062" w:rsidRPr="00D80062">
        <w:rPr>
          <w:rFonts w:ascii="Times New Roman" w:hAnsi="Times New Roman" w:cs="Times New Roman"/>
          <w:color w:val="365F91" w:themeColor="accent1" w:themeShade="BF"/>
          <w:sz w:val="24"/>
          <w:szCs w:val="24"/>
        </w:rPr>
        <w:t>2</w:t>
      </w:r>
      <w:r w:rsidR="0000677B" w:rsidRPr="00D80062">
        <w:rPr>
          <w:rFonts w:ascii="Times New Roman" w:hAnsi="Times New Roman" w:cs="Times New Roman"/>
          <w:color w:val="365F91" w:themeColor="accent1" w:themeShade="BF"/>
          <w:sz w:val="24"/>
          <w:szCs w:val="24"/>
        </w:rPr>
        <w:t xml:space="preserve"> Certification</w:t>
      </w:r>
      <w:r w:rsidR="005D577B" w:rsidRPr="00D80062">
        <w:rPr>
          <w:rFonts w:ascii="Times New Roman" w:hAnsi="Times New Roman" w:cs="Times New Roman"/>
          <w:color w:val="365F91" w:themeColor="accent1" w:themeShade="BF"/>
          <w:sz w:val="24"/>
          <w:szCs w:val="24"/>
        </w:rPr>
        <w:t>s</w:t>
      </w:r>
      <w:bookmarkEnd w:id="18"/>
    </w:p>
    <w:p w14:paraId="2DFFF44C" w14:textId="6DACC165" w:rsidR="00772E6B" w:rsidRDefault="00D80062" w:rsidP="00743562">
      <w:pPr>
        <w:pStyle w:val="Heading2"/>
        <w:spacing w:before="0"/>
        <w:rPr>
          <w:rStyle w:val="eop"/>
          <w:rFonts w:ascii="Times New Roman" w:hAnsi="Times New Roman" w:cs="Times New Roman"/>
          <w:color w:val="000000"/>
          <w:sz w:val="22"/>
          <w:szCs w:val="22"/>
          <w:shd w:val="clear" w:color="auto" w:fill="FFFFFF"/>
        </w:rPr>
      </w:pPr>
      <w:bookmarkStart w:id="20" w:name="_Toc208935999"/>
      <w:r w:rsidRPr="00D80062">
        <w:rPr>
          <w:rStyle w:val="normaltextrun"/>
          <w:rFonts w:ascii="Times New Roman" w:hAnsi="Times New Roman" w:cs="Times New Roman"/>
          <w:color w:val="000000"/>
          <w:sz w:val="22"/>
          <w:szCs w:val="22"/>
          <w:shd w:val="clear" w:color="auto" w:fill="FFFFFF"/>
        </w:rPr>
        <w:t>The Contractor shall obtain and provide all certification documentation for each PSE end item delivered traceable to each serial number IAW the corresponding CDRL. This submittal shall include: raw material certifications (which must be DFARS Compliant) (CDRL: A002), plating/coating certifications (CDRL: A003), dimensional quality checklist (CDRL: A004), calibration certification (as necessary) (CDRL: A005), proof load certifications (as necessary) (CDRL: A006), non-destructive inspection (NDI) (as necessary) (CDRL: A007).</w:t>
      </w:r>
      <w:r w:rsidR="000542B0" w:rsidRPr="00D80062">
        <w:rPr>
          <w:rStyle w:val="normaltextrun"/>
          <w:rFonts w:ascii="Times New Roman" w:hAnsi="Times New Roman" w:cs="Times New Roman"/>
          <w:color w:val="000000"/>
          <w:sz w:val="22"/>
          <w:szCs w:val="22"/>
          <w:shd w:val="clear" w:color="auto" w:fill="FFFFFF"/>
        </w:rPr>
        <w:t>Certification documentation shall be delivered in Adobe Portable Document Format (PDF) formats.</w:t>
      </w:r>
      <w:bookmarkEnd w:id="20"/>
      <w:r w:rsidR="000542B0" w:rsidRPr="00D80062">
        <w:rPr>
          <w:rStyle w:val="eop"/>
          <w:rFonts w:ascii="Times New Roman" w:hAnsi="Times New Roman" w:cs="Times New Roman"/>
          <w:color w:val="000000"/>
          <w:sz w:val="22"/>
          <w:szCs w:val="22"/>
          <w:shd w:val="clear" w:color="auto" w:fill="FFFFFF"/>
        </w:rPr>
        <w:t> </w:t>
      </w:r>
    </w:p>
    <w:p w14:paraId="17843E9F" w14:textId="77777777" w:rsidR="00743562" w:rsidRPr="00743562" w:rsidRDefault="00743562" w:rsidP="00743562"/>
    <w:p w14:paraId="516B7483" w14:textId="7AF1D288" w:rsidR="00BA2B59" w:rsidRPr="00D80062" w:rsidRDefault="00C05E3C" w:rsidP="00743562">
      <w:pPr>
        <w:pStyle w:val="Heading2"/>
        <w:spacing w:before="0"/>
        <w:rPr>
          <w:rFonts w:ascii="Times New Roman" w:hAnsi="Times New Roman" w:cs="Times New Roman"/>
          <w:sz w:val="24"/>
          <w:szCs w:val="24"/>
        </w:rPr>
      </w:pPr>
      <w:bookmarkStart w:id="21" w:name="_Toc208936000"/>
      <w:r w:rsidRPr="00D80062">
        <w:rPr>
          <w:rFonts w:ascii="Times New Roman" w:hAnsi="Times New Roman" w:cs="Times New Roman"/>
          <w:sz w:val="24"/>
          <w:szCs w:val="24"/>
        </w:rPr>
        <w:t>3.</w:t>
      </w:r>
      <w:r w:rsidR="000E297A" w:rsidRPr="00D80062">
        <w:rPr>
          <w:rFonts w:ascii="Times New Roman" w:hAnsi="Times New Roman" w:cs="Times New Roman"/>
          <w:sz w:val="24"/>
          <w:szCs w:val="24"/>
        </w:rPr>
        <w:t>6</w:t>
      </w:r>
      <w:r w:rsidR="00BA2B59" w:rsidRPr="00D80062">
        <w:rPr>
          <w:rFonts w:ascii="Times New Roman" w:hAnsi="Times New Roman" w:cs="Times New Roman"/>
          <w:sz w:val="24"/>
          <w:szCs w:val="24"/>
        </w:rPr>
        <w:t xml:space="preserve"> Quality Assurance</w:t>
      </w:r>
      <w:bookmarkEnd w:id="19"/>
      <w:bookmarkEnd w:id="21"/>
    </w:p>
    <w:p w14:paraId="2261AF51" w14:textId="4914F880" w:rsidR="00BA2B59" w:rsidRDefault="00BA2B59" w:rsidP="00743562">
      <w:pPr>
        <w:spacing w:after="0"/>
        <w:rPr>
          <w:rFonts w:ascii="Times New Roman" w:hAnsi="Times New Roman" w:cs="Times New Roman"/>
          <w:sz w:val="22"/>
          <w:szCs w:val="22"/>
        </w:rPr>
      </w:pPr>
      <w:r w:rsidRPr="00714DE5">
        <w:rPr>
          <w:rFonts w:ascii="Times New Roman" w:hAnsi="Times New Roman" w:cs="Times New Roman"/>
          <w:sz w:val="22"/>
          <w:szCs w:val="22"/>
        </w:rPr>
        <w:t xml:space="preserve">The Contractor shall have </w:t>
      </w:r>
      <w:r w:rsidR="00D80062">
        <w:rPr>
          <w:rFonts w:ascii="Times New Roman" w:hAnsi="Times New Roman" w:cs="Times New Roman"/>
          <w:sz w:val="22"/>
          <w:szCs w:val="22"/>
        </w:rPr>
        <w:t xml:space="preserve">an </w:t>
      </w:r>
      <w:r w:rsidR="00D80062" w:rsidRPr="00D80062">
        <w:rPr>
          <w:rFonts w:ascii="Times New Roman" w:hAnsi="Times New Roman" w:cs="Times New Roman"/>
          <w:sz w:val="22"/>
          <w:szCs w:val="22"/>
        </w:rPr>
        <w:t>AS9100D</w:t>
      </w:r>
      <w:r w:rsidR="00D80062">
        <w:rPr>
          <w:rFonts w:ascii="Times New Roman" w:hAnsi="Times New Roman" w:cs="Times New Roman"/>
          <w:sz w:val="22"/>
          <w:szCs w:val="22"/>
        </w:rPr>
        <w:t xml:space="preserve"> Certification at the time of award and throughout the performance of the contract </w:t>
      </w:r>
      <w:r w:rsidRPr="00714DE5">
        <w:rPr>
          <w:rFonts w:ascii="Times New Roman" w:hAnsi="Times New Roman" w:cs="Times New Roman"/>
          <w:sz w:val="22"/>
          <w:szCs w:val="22"/>
        </w:rPr>
        <w:t xml:space="preserve">This </w:t>
      </w:r>
      <w:r w:rsidR="000F6E17">
        <w:rPr>
          <w:rFonts w:ascii="Times New Roman" w:hAnsi="Times New Roman" w:cs="Times New Roman"/>
          <w:sz w:val="22"/>
          <w:szCs w:val="22"/>
        </w:rPr>
        <w:t>will</w:t>
      </w:r>
      <w:r w:rsidRPr="00714DE5">
        <w:rPr>
          <w:rFonts w:ascii="Times New Roman" w:hAnsi="Times New Roman" w:cs="Times New Roman"/>
          <w:sz w:val="22"/>
          <w:szCs w:val="22"/>
        </w:rPr>
        <w:t xml:space="preserve"> ensure that manufactured configuration items are built to print, functional, and reliably made IAW controlling technical drawings, specifications and standards.  Each item manufactured as part of this contract shall have passed a Government final inspection prior to DD-250.</w:t>
      </w:r>
    </w:p>
    <w:p w14:paraId="448E1A45" w14:textId="77777777" w:rsidR="00743562" w:rsidRPr="00714DE5" w:rsidRDefault="00743562" w:rsidP="00743562">
      <w:pPr>
        <w:spacing w:after="0"/>
        <w:rPr>
          <w:rFonts w:ascii="Times New Roman" w:hAnsi="Times New Roman" w:cs="Times New Roman"/>
        </w:rPr>
      </w:pPr>
    </w:p>
    <w:p w14:paraId="188F80AF" w14:textId="2716E27E" w:rsidR="00BA2B59" w:rsidRPr="00714DE5" w:rsidRDefault="00C05E3C" w:rsidP="00743562">
      <w:pPr>
        <w:pStyle w:val="Heading2"/>
        <w:spacing w:before="0"/>
        <w:rPr>
          <w:rFonts w:ascii="Times New Roman" w:hAnsi="Times New Roman" w:cs="Times New Roman"/>
          <w:sz w:val="24"/>
          <w:szCs w:val="24"/>
        </w:rPr>
      </w:pPr>
      <w:bookmarkStart w:id="22" w:name="_Toc521504778"/>
      <w:bookmarkStart w:id="23" w:name="_Toc208936001"/>
      <w:r>
        <w:rPr>
          <w:rFonts w:ascii="Times New Roman" w:hAnsi="Times New Roman" w:cs="Times New Roman"/>
          <w:sz w:val="24"/>
          <w:szCs w:val="24"/>
        </w:rPr>
        <w:t>3.</w:t>
      </w:r>
      <w:r w:rsidR="000E297A">
        <w:rPr>
          <w:rFonts w:ascii="Times New Roman" w:hAnsi="Times New Roman" w:cs="Times New Roman"/>
          <w:sz w:val="24"/>
          <w:szCs w:val="24"/>
        </w:rPr>
        <w:t>7</w:t>
      </w:r>
      <w:r w:rsidR="00BA2B59" w:rsidRPr="00714DE5">
        <w:rPr>
          <w:rFonts w:ascii="Times New Roman" w:hAnsi="Times New Roman" w:cs="Times New Roman"/>
          <w:sz w:val="24"/>
          <w:szCs w:val="24"/>
        </w:rPr>
        <w:t xml:space="preserve"> Government Inspection and Acceptance</w:t>
      </w:r>
      <w:bookmarkEnd w:id="22"/>
      <w:bookmarkEnd w:id="23"/>
    </w:p>
    <w:p w14:paraId="49110A7A" w14:textId="77777777" w:rsidR="00776832" w:rsidRDefault="00776832" w:rsidP="00743562">
      <w:pPr>
        <w:spacing w:after="0"/>
        <w:rPr>
          <w:rFonts w:ascii="Times New Roman" w:hAnsi="Times New Roman" w:cs="Times New Roman"/>
          <w:sz w:val="22"/>
          <w:szCs w:val="22"/>
        </w:rPr>
      </w:pPr>
    </w:p>
    <w:p w14:paraId="7C7652F8" w14:textId="1CC0F2B4" w:rsidR="00776832" w:rsidRPr="00776832" w:rsidRDefault="00776832" w:rsidP="00776832">
      <w:pPr>
        <w:pStyle w:val="Heading2"/>
        <w:spacing w:before="0"/>
        <w:rPr>
          <w:rFonts w:ascii="Times New Roman" w:hAnsi="Times New Roman" w:cs="Times New Roman"/>
          <w:sz w:val="24"/>
          <w:szCs w:val="24"/>
        </w:rPr>
      </w:pPr>
      <w:r>
        <w:rPr>
          <w:rFonts w:ascii="Times New Roman" w:hAnsi="Times New Roman" w:cs="Times New Roman"/>
          <w:sz w:val="24"/>
          <w:szCs w:val="24"/>
        </w:rPr>
        <w:t>3.7.1</w:t>
      </w:r>
      <w:r w:rsidRPr="00714DE5">
        <w:rPr>
          <w:rFonts w:ascii="Times New Roman" w:hAnsi="Times New Roman" w:cs="Times New Roman"/>
          <w:sz w:val="24"/>
          <w:szCs w:val="24"/>
        </w:rPr>
        <w:t xml:space="preserve"> Government Inspection and Acceptance</w:t>
      </w:r>
      <w:r>
        <w:rPr>
          <w:rFonts w:ascii="Times New Roman" w:hAnsi="Times New Roman" w:cs="Times New Roman"/>
          <w:sz w:val="24"/>
          <w:szCs w:val="24"/>
        </w:rPr>
        <w:t xml:space="preserve"> – Domestic CLINs</w:t>
      </w:r>
    </w:p>
    <w:p w14:paraId="54486D46" w14:textId="05648AA5" w:rsidR="00BA2B59" w:rsidRDefault="00BA2B59" w:rsidP="00743562">
      <w:pPr>
        <w:spacing w:after="0"/>
        <w:rPr>
          <w:rFonts w:ascii="Times New Roman" w:eastAsia="Times New Roman" w:hAnsi="Times New Roman"/>
          <w:szCs w:val="22"/>
        </w:rPr>
      </w:pPr>
      <w:r w:rsidRPr="00714DE5">
        <w:rPr>
          <w:rFonts w:ascii="Times New Roman" w:hAnsi="Times New Roman" w:cs="Times New Roman"/>
          <w:sz w:val="22"/>
          <w:szCs w:val="22"/>
        </w:rPr>
        <w:t xml:space="preserve">Government Inspection and Acceptance of all production units shall be accomplished </w:t>
      </w:r>
      <w:r w:rsidRPr="00FF5DB3">
        <w:rPr>
          <w:rFonts w:ascii="Times New Roman" w:hAnsi="Times New Roman" w:cs="Times New Roman"/>
          <w:sz w:val="22"/>
          <w:szCs w:val="22"/>
        </w:rPr>
        <w:t xml:space="preserve">at </w:t>
      </w:r>
      <w:r w:rsidR="00776832" w:rsidRPr="00776832">
        <w:rPr>
          <w:rFonts w:ascii="Times New Roman" w:hAnsi="Times New Roman" w:cs="Times New Roman"/>
          <w:b/>
          <w:sz w:val="22"/>
          <w:szCs w:val="22"/>
        </w:rPr>
        <w:t>DESTINATION</w:t>
      </w:r>
      <w:r w:rsidR="00D30900" w:rsidRPr="00714DE5">
        <w:rPr>
          <w:rFonts w:ascii="Times New Roman" w:hAnsi="Times New Roman" w:cs="Times New Roman"/>
          <w:sz w:val="22"/>
          <w:szCs w:val="22"/>
        </w:rPr>
        <w:t xml:space="preserve"> </w:t>
      </w:r>
      <w:r w:rsidRPr="00714DE5">
        <w:rPr>
          <w:rFonts w:ascii="Times New Roman" w:hAnsi="Times New Roman" w:cs="Times New Roman"/>
          <w:sz w:val="22"/>
          <w:szCs w:val="22"/>
        </w:rPr>
        <w:t xml:space="preserve">by </w:t>
      </w:r>
      <w:r w:rsidR="00E16CDA">
        <w:rPr>
          <w:rFonts w:ascii="Times New Roman" w:hAnsi="Times New Roman" w:cs="Times New Roman"/>
          <w:sz w:val="22"/>
          <w:szCs w:val="22"/>
        </w:rPr>
        <w:t xml:space="preserve">a Government </w:t>
      </w:r>
      <w:r w:rsidR="003F3E0F">
        <w:rPr>
          <w:rFonts w:ascii="Times New Roman" w:hAnsi="Times New Roman" w:cs="Times New Roman"/>
          <w:sz w:val="22"/>
          <w:szCs w:val="22"/>
        </w:rPr>
        <w:t>representative.</w:t>
      </w:r>
      <w:r w:rsidR="00033A59">
        <w:rPr>
          <w:rFonts w:ascii="Times New Roman" w:hAnsi="Times New Roman" w:cs="Times New Roman"/>
          <w:sz w:val="22"/>
          <w:szCs w:val="22"/>
        </w:rPr>
        <w:t xml:space="preserve"> </w:t>
      </w:r>
      <w:r w:rsidR="00033A59">
        <w:rPr>
          <w:rFonts w:ascii="Times New Roman" w:eastAsia="Times New Roman" w:hAnsi="Times New Roman"/>
          <w:szCs w:val="22"/>
        </w:rPr>
        <w:t>The PSE end items identified</w:t>
      </w:r>
      <w:r w:rsidR="00033A59" w:rsidRPr="00714DE5">
        <w:rPr>
          <w:rFonts w:ascii="Times New Roman" w:eastAsia="Times New Roman" w:hAnsi="Times New Roman"/>
          <w:szCs w:val="22"/>
        </w:rPr>
        <w:t xml:space="preserve"> </w:t>
      </w:r>
      <w:r w:rsidR="00033A59">
        <w:rPr>
          <w:rFonts w:ascii="Times New Roman" w:eastAsia="Times New Roman" w:hAnsi="Times New Roman"/>
          <w:szCs w:val="22"/>
        </w:rPr>
        <w:t xml:space="preserve">in Section </w:t>
      </w:r>
      <w:r w:rsidR="002165C9">
        <w:rPr>
          <w:rFonts w:ascii="Times New Roman" w:eastAsia="Times New Roman" w:hAnsi="Times New Roman"/>
          <w:szCs w:val="22"/>
        </w:rPr>
        <w:t>1.0</w:t>
      </w:r>
      <w:r w:rsidR="00033A59">
        <w:rPr>
          <w:rFonts w:ascii="Times New Roman" w:eastAsia="Times New Roman" w:hAnsi="Times New Roman"/>
          <w:szCs w:val="22"/>
        </w:rPr>
        <w:t xml:space="preserve"> and all </w:t>
      </w:r>
      <w:r w:rsidR="00033A59" w:rsidRPr="00207EA5">
        <w:rPr>
          <w:rFonts w:ascii="Times New Roman" w:eastAsia="Times New Roman" w:hAnsi="Times New Roman"/>
          <w:sz w:val="22"/>
          <w:szCs w:val="22"/>
        </w:rPr>
        <w:t xml:space="preserve">accompanying certification documentation shall be delivered no later than </w:t>
      </w:r>
      <w:r w:rsidR="000E297A">
        <w:rPr>
          <w:rFonts w:ascii="Times New Roman" w:eastAsia="Times New Roman" w:hAnsi="Times New Roman"/>
          <w:sz w:val="22"/>
          <w:szCs w:val="22"/>
        </w:rPr>
        <w:t>200</w:t>
      </w:r>
      <w:r w:rsidR="00D30900" w:rsidRPr="00207EA5">
        <w:rPr>
          <w:rFonts w:ascii="Times New Roman" w:eastAsia="Times New Roman" w:hAnsi="Times New Roman"/>
          <w:sz w:val="22"/>
          <w:szCs w:val="22"/>
        </w:rPr>
        <w:t xml:space="preserve"> </w:t>
      </w:r>
      <w:r w:rsidR="00033A59" w:rsidRPr="00207EA5">
        <w:rPr>
          <w:rFonts w:ascii="Times New Roman" w:eastAsia="Times New Roman" w:hAnsi="Times New Roman"/>
          <w:sz w:val="22"/>
          <w:szCs w:val="22"/>
        </w:rPr>
        <w:t>calendar days after contract</w:t>
      </w:r>
      <w:r w:rsidR="00033A59">
        <w:rPr>
          <w:rFonts w:ascii="Times New Roman" w:eastAsia="Times New Roman" w:hAnsi="Times New Roman"/>
          <w:szCs w:val="22"/>
        </w:rPr>
        <w:t xml:space="preserve"> award.</w:t>
      </w:r>
    </w:p>
    <w:p w14:paraId="183D2AB9" w14:textId="05DA073C" w:rsidR="00776832" w:rsidRDefault="00776832" w:rsidP="00743562">
      <w:pPr>
        <w:spacing w:after="0"/>
        <w:rPr>
          <w:rFonts w:ascii="Times New Roman" w:eastAsia="Times New Roman" w:hAnsi="Times New Roman"/>
          <w:szCs w:val="22"/>
        </w:rPr>
      </w:pPr>
    </w:p>
    <w:p w14:paraId="185444F8" w14:textId="17A3614D" w:rsidR="00776832" w:rsidRPr="00776832" w:rsidRDefault="00776832" w:rsidP="00776832">
      <w:pPr>
        <w:pStyle w:val="Heading2"/>
        <w:spacing w:before="0"/>
        <w:rPr>
          <w:rFonts w:ascii="Times New Roman" w:hAnsi="Times New Roman" w:cs="Times New Roman"/>
          <w:sz w:val="24"/>
          <w:szCs w:val="24"/>
        </w:rPr>
      </w:pPr>
      <w:r>
        <w:rPr>
          <w:rFonts w:ascii="Times New Roman" w:hAnsi="Times New Roman" w:cs="Times New Roman"/>
          <w:sz w:val="24"/>
          <w:szCs w:val="24"/>
        </w:rPr>
        <w:t>3.7.2</w:t>
      </w:r>
      <w:r w:rsidRPr="00714DE5">
        <w:rPr>
          <w:rFonts w:ascii="Times New Roman" w:hAnsi="Times New Roman" w:cs="Times New Roman"/>
          <w:sz w:val="24"/>
          <w:szCs w:val="24"/>
        </w:rPr>
        <w:t xml:space="preserve"> Government Inspection and Acceptance</w:t>
      </w:r>
      <w:r>
        <w:rPr>
          <w:rFonts w:ascii="Times New Roman" w:hAnsi="Times New Roman" w:cs="Times New Roman"/>
          <w:sz w:val="24"/>
          <w:szCs w:val="24"/>
        </w:rPr>
        <w:t xml:space="preserve"> – FMS CLINs</w:t>
      </w:r>
    </w:p>
    <w:p w14:paraId="53956E03" w14:textId="11ED7F7D" w:rsidR="00776832" w:rsidRDefault="00776832" w:rsidP="00776832">
      <w:pPr>
        <w:spacing w:after="0"/>
        <w:rPr>
          <w:rFonts w:ascii="Times New Roman" w:eastAsia="Times New Roman" w:hAnsi="Times New Roman"/>
          <w:szCs w:val="22"/>
        </w:rPr>
      </w:pPr>
      <w:r w:rsidRPr="00714DE5">
        <w:rPr>
          <w:rFonts w:ascii="Times New Roman" w:hAnsi="Times New Roman" w:cs="Times New Roman"/>
          <w:sz w:val="22"/>
          <w:szCs w:val="22"/>
        </w:rPr>
        <w:t xml:space="preserve">Government Inspection and Acceptance of all production units shall be accomplished </w:t>
      </w:r>
      <w:r>
        <w:rPr>
          <w:rFonts w:ascii="Times New Roman" w:hAnsi="Times New Roman" w:cs="Times New Roman"/>
          <w:sz w:val="22"/>
          <w:szCs w:val="22"/>
        </w:rPr>
        <w:t xml:space="preserve">at </w:t>
      </w:r>
      <w:r w:rsidRPr="00776832">
        <w:rPr>
          <w:rFonts w:ascii="Times New Roman" w:hAnsi="Times New Roman" w:cs="Times New Roman"/>
          <w:b/>
          <w:sz w:val="22"/>
          <w:szCs w:val="22"/>
        </w:rPr>
        <w:t>ORGIN</w:t>
      </w:r>
      <w:r>
        <w:rPr>
          <w:rFonts w:ascii="Times New Roman" w:hAnsi="Times New Roman" w:cs="Times New Roman"/>
          <w:sz w:val="22"/>
          <w:szCs w:val="22"/>
        </w:rPr>
        <w:t xml:space="preserve"> </w:t>
      </w:r>
      <w:r w:rsidRPr="00714DE5">
        <w:rPr>
          <w:rFonts w:ascii="Times New Roman" w:hAnsi="Times New Roman" w:cs="Times New Roman"/>
          <w:sz w:val="22"/>
          <w:szCs w:val="22"/>
        </w:rPr>
        <w:t xml:space="preserve">by </w:t>
      </w:r>
      <w:r>
        <w:rPr>
          <w:rFonts w:ascii="Times New Roman" w:hAnsi="Times New Roman" w:cs="Times New Roman"/>
          <w:sz w:val="22"/>
          <w:szCs w:val="22"/>
        </w:rPr>
        <w:t xml:space="preserve">a Government representative. </w:t>
      </w:r>
      <w:r>
        <w:rPr>
          <w:rFonts w:ascii="Times New Roman" w:eastAsia="Times New Roman" w:hAnsi="Times New Roman"/>
          <w:szCs w:val="22"/>
        </w:rPr>
        <w:t>The PSE end items identified</w:t>
      </w:r>
      <w:r w:rsidRPr="00714DE5">
        <w:rPr>
          <w:rFonts w:ascii="Times New Roman" w:eastAsia="Times New Roman" w:hAnsi="Times New Roman"/>
          <w:szCs w:val="22"/>
        </w:rPr>
        <w:t xml:space="preserve"> </w:t>
      </w:r>
      <w:r>
        <w:rPr>
          <w:rFonts w:ascii="Times New Roman" w:eastAsia="Times New Roman" w:hAnsi="Times New Roman"/>
          <w:szCs w:val="22"/>
        </w:rPr>
        <w:t xml:space="preserve">in Section 1.0 and all </w:t>
      </w:r>
      <w:r w:rsidRPr="00207EA5">
        <w:rPr>
          <w:rFonts w:ascii="Times New Roman" w:eastAsia="Times New Roman" w:hAnsi="Times New Roman"/>
          <w:sz w:val="22"/>
          <w:szCs w:val="22"/>
        </w:rPr>
        <w:t xml:space="preserve">accompanying certification documentation shall be delivered no later than </w:t>
      </w:r>
      <w:r>
        <w:rPr>
          <w:rFonts w:ascii="Times New Roman" w:eastAsia="Times New Roman" w:hAnsi="Times New Roman"/>
          <w:sz w:val="22"/>
          <w:szCs w:val="22"/>
        </w:rPr>
        <w:t>200</w:t>
      </w:r>
      <w:r w:rsidRPr="00207EA5">
        <w:rPr>
          <w:rFonts w:ascii="Times New Roman" w:eastAsia="Times New Roman" w:hAnsi="Times New Roman"/>
          <w:sz w:val="22"/>
          <w:szCs w:val="22"/>
        </w:rPr>
        <w:t xml:space="preserve"> calendar days after contract</w:t>
      </w:r>
      <w:r>
        <w:rPr>
          <w:rFonts w:ascii="Times New Roman" w:eastAsia="Times New Roman" w:hAnsi="Times New Roman"/>
          <w:szCs w:val="22"/>
        </w:rPr>
        <w:t xml:space="preserve"> award.</w:t>
      </w:r>
    </w:p>
    <w:p w14:paraId="0CDB91D7" w14:textId="77777777" w:rsidR="00743562" w:rsidRPr="00714DE5" w:rsidRDefault="00743562" w:rsidP="00743562">
      <w:pPr>
        <w:spacing w:after="0"/>
        <w:rPr>
          <w:rFonts w:ascii="Times New Roman" w:hAnsi="Times New Roman" w:cs="Times New Roman"/>
          <w:sz w:val="22"/>
          <w:szCs w:val="22"/>
        </w:rPr>
      </w:pPr>
    </w:p>
    <w:p w14:paraId="7994FD01" w14:textId="5B8184C5" w:rsidR="00BA2B59" w:rsidRPr="00714DE5" w:rsidRDefault="00C05E3C" w:rsidP="00743562">
      <w:pPr>
        <w:pStyle w:val="Heading2"/>
        <w:spacing w:before="0"/>
        <w:rPr>
          <w:rFonts w:ascii="Times New Roman" w:hAnsi="Times New Roman" w:cs="Times New Roman"/>
          <w:sz w:val="24"/>
          <w:szCs w:val="24"/>
        </w:rPr>
      </w:pPr>
      <w:bookmarkStart w:id="24" w:name="_Toc521504779"/>
      <w:bookmarkStart w:id="25" w:name="_Toc208936002"/>
      <w:r>
        <w:rPr>
          <w:rFonts w:ascii="Times New Roman" w:hAnsi="Times New Roman" w:cs="Times New Roman"/>
          <w:sz w:val="24"/>
          <w:szCs w:val="24"/>
        </w:rPr>
        <w:t>3.</w:t>
      </w:r>
      <w:r w:rsidR="000E297A">
        <w:rPr>
          <w:rFonts w:ascii="Times New Roman" w:hAnsi="Times New Roman" w:cs="Times New Roman"/>
          <w:sz w:val="24"/>
          <w:szCs w:val="24"/>
        </w:rPr>
        <w:t>8</w:t>
      </w:r>
      <w:r w:rsidR="00BA2B59" w:rsidRPr="00714DE5">
        <w:rPr>
          <w:rFonts w:ascii="Times New Roman" w:hAnsi="Times New Roman" w:cs="Times New Roman"/>
          <w:sz w:val="24"/>
          <w:szCs w:val="24"/>
        </w:rPr>
        <w:t xml:space="preserve"> Item Unique Identification (IUID) Marking of US Military Property</w:t>
      </w:r>
      <w:bookmarkEnd w:id="24"/>
      <w:bookmarkEnd w:id="25"/>
    </w:p>
    <w:p w14:paraId="63BB02C0" w14:textId="301DF6C6" w:rsidR="00BA2B59" w:rsidRDefault="00BA2B59" w:rsidP="00743562">
      <w:pPr>
        <w:pStyle w:val="PDPSOW"/>
        <w:ind w:right="-180"/>
        <w:rPr>
          <w:sz w:val="22"/>
          <w:szCs w:val="22"/>
        </w:rPr>
      </w:pPr>
      <w:r w:rsidRPr="00714DE5">
        <w:rPr>
          <w:sz w:val="22"/>
          <w:szCs w:val="22"/>
        </w:rPr>
        <w:t>In accordance with DFARS Clause 252.211-7003 Item Identification and valuation, the Contractor is required to mark and register all end items and their components meeting the requirements called out in MIL-STD-130.  These include components for which the Governments unit acquisition cost is $5,000 or greater, or any component, subassembly or embedded part that is serially managed, mission essential or a controlled inventory item.</w:t>
      </w:r>
    </w:p>
    <w:p w14:paraId="0890CD85" w14:textId="77777777" w:rsidR="00743562" w:rsidRPr="00714DE5" w:rsidRDefault="00743562" w:rsidP="00743562">
      <w:pPr>
        <w:pStyle w:val="PDPSOW"/>
        <w:ind w:right="-180"/>
        <w:rPr>
          <w:sz w:val="22"/>
          <w:szCs w:val="22"/>
        </w:rPr>
      </w:pPr>
    </w:p>
    <w:p w14:paraId="5C6CCB8A" w14:textId="414F689C" w:rsidR="002165C9" w:rsidRDefault="00BA2B59" w:rsidP="00743562">
      <w:pPr>
        <w:pStyle w:val="Heading3"/>
        <w:spacing w:before="0"/>
        <w:rPr>
          <w:rFonts w:ascii="Times New Roman" w:eastAsiaTheme="minorEastAsia" w:hAnsi="Times New Roman" w:cs="Times New Roman"/>
          <w:color w:val="auto"/>
          <w:sz w:val="22"/>
          <w:szCs w:val="22"/>
        </w:rPr>
      </w:pPr>
      <w:bookmarkStart w:id="26" w:name="_Toc521504780"/>
      <w:bookmarkStart w:id="27" w:name="_Toc208936003"/>
      <w:r w:rsidRPr="00714DE5">
        <w:rPr>
          <w:rFonts w:ascii="Times New Roman" w:hAnsi="Times New Roman" w:cs="Times New Roman"/>
          <w:color w:val="365F91" w:themeColor="accent1" w:themeShade="BF"/>
          <w:sz w:val="24"/>
          <w:szCs w:val="24"/>
        </w:rPr>
        <w:lastRenderedPageBreak/>
        <w:t>3.</w:t>
      </w:r>
      <w:r w:rsidR="000E297A">
        <w:rPr>
          <w:rFonts w:ascii="Times New Roman" w:hAnsi="Times New Roman" w:cs="Times New Roman"/>
          <w:color w:val="365F91" w:themeColor="accent1" w:themeShade="BF"/>
          <w:sz w:val="24"/>
          <w:szCs w:val="24"/>
        </w:rPr>
        <w:t>8</w:t>
      </w:r>
      <w:r w:rsidRPr="00714DE5">
        <w:rPr>
          <w:rFonts w:ascii="Times New Roman" w:hAnsi="Times New Roman" w:cs="Times New Roman"/>
          <w:color w:val="365F91" w:themeColor="accent1" w:themeShade="BF"/>
          <w:sz w:val="24"/>
          <w:szCs w:val="24"/>
        </w:rPr>
        <w:t>.1 Construct and Method</w:t>
      </w:r>
      <w:bookmarkStart w:id="28" w:name="_Toc521504781"/>
      <w:bookmarkEnd w:id="26"/>
      <w:r w:rsidR="002165C9">
        <w:rPr>
          <w:rFonts w:ascii="Times New Roman" w:hAnsi="Times New Roman" w:cs="Times New Roman"/>
          <w:color w:val="365F91" w:themeColor="accent1" w:themeShade="BF"/>
          <w:sz w:val="24"/>
          <w:szCs w:val="24"/>
        </w:rPr>
        <w:t xml:space="preserve">                                                                                                          </w:t>
      </w:r>
      <w:proofErr w:type="gramStart"/>
      <w:r w:rsidR="002165C9" w:rsidRPr="006A5C9B">
        <w:rPr>
          <w:rFonts w:ascii="Times New Roman" w:eastAsiaTheme="minorEastAsia" w:hAnsi="Times New Roman" w:cs="Times New Roman"/>
          <w:color w:val="auto"/>
          <w:sz w:val="22"/>
          <w:szCs w:val="22"/>
        </w:rPr>
        <w:t>The</w:t>
      </w:r>
      <w:proofErr w:type="gramEnd"/>
      <w:r w:rsidR="002165C9" w:rsidRPr="006A5C9B">
        <w:rPr>
          <w:rFonts w:ascii="Times New Roman" w:eastAsiaTheme="minorEastAsia" w:hAnsi="Times New Roman" w:cs="Times New Roman"/>
          <w:color w:val="auto"/>
          <w:sz w:val="22"/>
          <w:szCs w:val="22"/>
        </w:rPr>
        <w:t xml:space="preserve"> Contractor shall follow Construct and Method requirements </w:t>
      </w:r>
      <w:r w:rsidR="002165C9">
        <w:rPr>
          <w:rFonts w:ascii="Times New Roman" w:eastAsiaTheme="minorEastAsia" w:hAnsi="Times New Roman" w:cs="Times New Roman"/>
          <w:color w:val="auto"/>
          <w:sz w:val="22"/>
          <w:szCs w:val="22"/>
        </w:rPr>
        <w:t>as outlined in UID Construct #1 in MIL-STD-130N.</w:t>
      </w:r>
      <w:bookmarkEnd w:id="27"/>
    </w:p>
    <w:p w14:paraId="1E6D0968" w14:textId="77777777" w:rsidR="00743562" w:rsidRPr="00743562" w:rsidRDefault="00743562" w:rsidP="00743562"/>
    <w:p w14:paraId="347F7EFB" w14:textId="4F10FB82" w:rsidR="007F0BDA" w:rsidRPr="00714DE5" w:rsidRDefault="00C05E3C" w:rsidP="00743562">
      <w:pPr>
        <w:pStyle w:val="Heading3"/>
        <w:spacing w:before="0"/>
        <w:rPr>
          <w:rFonts w:ascii="Times New Roman" w:hAnsi="Times New Roman" w:cs="Times New Roman"/>
          <w:color w:val="365F91" w:themeColor="accent1" w:themeShade="BF"/>
          <w:sz w:val="24"/>
          <w:szCs w:val="24"/>
        </w:rPr>
      </w:pPr>
      <w:bookmarkStart w:id="29" w:name="_Toc208936004"/>
      <w:r>
        <w:rPr>
          <w:rFonts w:ascii="Times New Roman" w:hAnsi="Times New Roman" w:cs="Times New Roman"/>
          <w:color w:val="365F91" w:themeColor="accent1" w:themeShade="BF"/>
          <w:sz w:val="24"/>
          <w:szCs w:val="24"/>
        </w:rPr>
        <w:t>3.</w:t>
      </w:r>
      <w:r w:rsidR="000E297A">
        <w:rPr>
          <w:rFonts w:ascii="Times New Roman" w:hAnsi="Times New Roman" w:cs="Times New Roman"/>
          <w:color w:val="365F91" w:themeColor="accent1" w:themeShade="BF"/>
          <w:sz w:val="24"/>
          <w:szCs w:val="24"/>
        </w:rPr>
        <w:t>8</w:t>
      </w:r>
      <w:r w:rsidR="007F0BDA" w:rsidRPr="00714DE5">
        <w:rPr>
          <w:rFonts w:ascii="Times New Roman" w:hAnsi="Times New Roman" w:cs="Times New Roman"/>
          <w:color w:val="365F91" w:themeColor="accent1" w:themeShade="BF"/>
          <w:sz w:val="24"/>
          <w:szCs w:val="24"/>
        </w:rPr>
        <w:t>.2 UID Location and Marking</w:t>
      </w:r>
      <w:bookmarkEnd w:id="28"/>
      <w:bookmarkEnd w:id="29"/>
    </w:p>
    <w:p w14:paraId="1A37293F" w14:textId="580EA15D" w:rsidR="007F0BDA" w:rsidRDefault="007F0BDA" w:rsidP="00743562">
      <w:pPr>
        <w:spacing w:after="0"/>
        <w:rPr>
          <w:rFonts w:ascii="Times New Roman" w:hAnsi="Times New Roman" w:cs="Times New Roman"/>
          <w:sz w:val="22"/>
          <w:szCs w:val="22"/>
        </w:rPr>
      </w:pPr>
      <w:r w:rsidRPr="00714DE5">
        <w:rPr>
          <w:rFonts w:ascii="Times New Roman" w:hAnsi="Times New Roman" w:cs="Times New Roman"/>
          <w:sz w:val="22"/>
          <w:szCs w:val="22"/>
        </w:rPr>
        <w:t xml:space="preserve">The locations and marking methods selected should bear no impact on the performance of the part and minimal configuration change(s) to the part.  The UID (including 2D Matrix) should be incorporated onto the data plate in accordance with </w:t>
      </w:r>
      <w:r w:rsidR="00B07DE9" w:rsidRPr="00714DE5">
        <w:rPr>
          <w:rFonts w:ascii="Times New Roman" w:hAnsi="Times New Roman" w:cs="Times New Roman"/>
          <w:sz w:val="22"/>
          <w:szCs w:val="22"/>
        </w:rPr>
        <w:t xml:space="preserve">NAVAIR </w:t>
      </w:r>
      <w:r w:rsidRPr="00714DE5">
        <w:rPr>
          <w:rFonts w:ascii="Times New Roman" w:hAnsi="Times New Roman" w:cs="Times New Roman"/>
          <w:sz w:val="22"/>
          <w:szCs w:val="22"/>
        </w:rPr>
        <w:t xml:space="preserve">Drawing </w:t>
      </w:r>
      <w:r w:rsidR="00B07DE9" w:rsidRPr="00714DE5">
        <w:rPr>
          <w:rFonts w:ascii="Times New Roman" w:hAnsi="Times New Roman" w:cs="Times New Roman"/>
          <w:sz w:val="22"/>
          <w:szCs w:val="22"/>
        </w:rPr>
        <w:t>3909AS9999</w:t>
      </w:r>
      <w:r w:rsidRPr="00714DE5">
        <w:rPr>
          <w:rFonts w:ascii="Times New Roman" w:hAnsi="Times New Roman" w:cs="Times New Roman"/>
          <w:sz w:val="22"/>
          <w:szCs w:val="22"/>
        </w:rPr>
        <w:t xml:space="preserve"> (I</w:t>
      </w:r>
      <w:r w:rsidR="00B07DE9" w:rsidRPr="00714DE5">
        <w:rPr>
          <w:rFonts w:ascii="Times New Roman" w:hAnsi="Times New Roman" w:cs="Times New Roman"/>
          <w:sz w:val="22"/>
          <w:szCs w:val="22"/>
        </w:rPr>
        <w:t>DENTIFICATION</w:t>
      </w:r>
      <w:r w:rsidRPr="00714DE5">
        <w:rPr>
          <w:rFonts w:ascii="Times New Roman" w:hAnsi="Times New Roman" w:cs="Times New Roman"/>
          <w:sz w:val="22"/>
          <w:szCs w:val="22"/>
        </w:rPr>
        <w:t xml:space="preserve"> P</w:t>
      </w:r>
      <w:r w:rsidR="00B07DE9" w:rsidRPr="00714DE5">
        <w:rPr>
          <w:rFonts w:ascii="Times New Roman" w:hAnsi="Times New Roman" w:cs="Times New Roman"/>
          <w:sz w:val="22"/>
          <w:szCs w:val="22"/>
        </w:rPr>
        <w:t>LATE, SUPPORT EQUIPMENT</w:t>
      </w:r>
      <w:r w:rsidRPr="00714DE5">
        <w:rPr>
          <w:rFonts w:ascii="Times New Roman" w:hAnsi="Times New Roman" w:cs="Times New Roman"/>
          <w:sz w:val="22"/>
          <w:szCs w:val="22"/>
        </w:rPr>
        <w:t>).</w:t>
      </w:r>
      <w:r w:rsidR="00FD28D5" w:rsidRPr="00714DE5" w:rsidDel="00FD28D5">
        <w:rPr>
          <w:rFonts w:ascii="Times New Roman" w:hAnsi="Times New Roman" w:cs="Times New Roman"/>
          <w:sz w:val="22"/>
          <w:szCs w:val="22"/>
        </w:rPr>
        <w:t xml:space="preserve"> </w:t>
      </w:r>
    </w:p>
    <w:p w14:paraId="44514AAC" w14:textId="77777777" w:rsidR="00743562" w:rsidRPr="00714DE5" w:rsidRDefault="00743562" w:rsidP="00743562">
      <w:pPr>
        <w:spacing w:after="0"/>
        <w:rPr>
          <w:rFonts w:ascii="Times New Roman" w:hAnsi="Times New Roman" w:cs="Times New Roman"/>
        </w:rPr>
      </w:pPr>
    </w:p>
    <w:p w14:paraId="201DB174" w14:textId="12E987C1" w:rsidR="007F0BDA" w:rsidRDefault="00C05E3C" w:rsidP="00743562">
      <w:pPr>
        <w:spacing w:after="0"/>
        <w:rPr>
          <w:rFonts w:ascii="Times New Roman" w:hAnsi="Times New Roman" w:cs="Times New Roman"/>
          <w:sz w:val="22"/>
          <w:szCs w:val="22"/>
        </w:rPr>
      </w:pPr>
      <w:bookmarkStart w:id="30" w:name="_Toc521504782"/>
      <w:r>
        <w:rPr>
          <w:rFonts w:ascii="Times New Roman" w:hAnsi="Times New Roman" w:cs="Times New Roman"/>
          <w:color w:val="365F91" w:themeColor="accent1" w:themeShade="BF"/>
          <w:sz w:val="24"/>
          <w:szCs w:val="24"/>
        </w:rPr>
        <w:t>3.</w:t>
      </w:r>
      <w:r w:rsidR="000E297A">
        <w:rPr>
          <w:rFonts w:ascii="Times New Roman" w:hAnsi="Times New Roman" w:cs="Times New Roman"/>
          <w:color w:val="365F91" w:themeColor="accent1" w:themeShade="BF"/>
          <w:sz w:val="24"/>
          <w:szCs w:val="24"/>
        </w:rPr>
        <w:t>8</w:t>
      </w:r>
      <w:r w:rsidR="007F0BDA" w:rsidRPr="00714DE5">
        <w:rPr>
          <w:rFonts w:ascii="Times New Roman" w:hAnsi="Times New Roman" w:cs="Times New Roman"/>
          <w:color w:val="365F91" w:themeColor="accent1" w:themeShade="BF"/>
          <w:sz w:val="24"/>
          <w:szCs w:val="24"/>
        </w:rPr>
        <w:t>.3 Serial Numbers</w:t>
      </w:r>
      <w:bookmarkEnd w:id="30"/>
      <w:r w:rsidR="004C69F0">
        <w:rPr>
          <w:rFonts w:ascii="Times New Roman" w:hAnsi="Times New Roman" w:cs="Times New Roman"/>
          <w:sz w:val="22"/>
          <w:szCs w:val="22"/>
        </w:rPr>
        <w:t xml:space="preserve">                                                                                                                                </w:t>
      </w:r>
      <w:r w:rsidR="007F0BDA" w:rsidRPr="00714DE5">
        <w:rPr>
          <w:rFonts w:ascii="Times New Roman" w:hAnsi="Times New Roman" w:cs="Times New Roman"/>
          <w:sz w:val="22"/>
          <w:szCs w:val="22"/>
        </w:rPr>
        <w:t xml:space="preserve">The contractor shall assign a serial number for each PSE end item. A unique </w:t>
      </w:r>
      <w:r w:rsidR="00D23BDD">
        <w:rPr>
          <w:rFonts w:ascii="Times New Roman" w:hAnsi="Times New Roman" w:cs="Times New Roman"/>
          <w:sz w:val="22"/>
          <w:szCs w:val="22"/>
        </w:rPr>
        <w:t>four</w:t>
      </w:r>
      <w:r w:rsidR="007F0BDA" w:rsidRPr="00714DE5">
        <w:rPr>
          <w:rFonts w:ascii="Times New Roman" w:hAnsi="Times New Roman" w:cs="Times New Roman"/>
          <w:sz w:val="22"/>
          <w:szCs w:val="22"/>
        </w:rPr>
        <w:t>-digit alpha numeric serial number is required for each item beginning</w:t>
      </w:r>
      <w:r w:rsidR="00D23BDD">
        <w:rPr>
          <w:rFonts w:ascii="Times New Roman" w:hAnsi="Times New Roman" w:cs="Times New Roman"/>
          <w:sz w:val="22"/>
          <w:szCs w:val="22"/>
        </w:rPr>
        <w:t xml:space="preserve"> with </w:t>
      </w:r>
      <w:r w:rsidR="00FD28D5">
        <w:rPr>
          <w:rFonts w:ascii="Times New Roman" w:hAnsi="Times New Roman" w:cs="Times New Roman"/>
          <w:sz w:val="22"/>
          <w:szCs w:val="22"/>
        </w:rPr>
        <w:t>0001.</w:t>
      </w:r>
      <w:r w:rsidR="007F0BDA" w:rsidRPr="00714DE5">
        <w:rPr>
          <w:rFonts w:ascii="Times New Roman" w:hAnsi="Times New Roman" w:cs="Times New Roman"/>
          <w:sz w:val="22"/>
          <w:szCs w:val="22"/>
        </w:rPr>
        <w:t xml:space="preserve"> </w:t>
      </w:r>
    </w:p>
    <w:p w14:paraId="2409A51F" w14:textId="77777777" w:rsidR="00743562" w:rsidRPr="00714DE5" w:rsidRDefault="00743562" w:rsidP="00743562">
      <w:pPr>
        <w:spacing w:after="0"/>
        <w:rPr>
          <w:rFonts w:ascii="Times New Roman" w:hAnsi="Times New Roman" w:cs="Times New Roman"/>
        </w:rPr>
      </w:pPr>
    </w:p>
    <w:p w14:paraId="2E2D6730" w14:textId="4DCD303A" w:rsidR="007F0BDA" w:rsidRPr="00714DE5" w:rsidRDefault="00C05E3C" w:rsidP="00743562">
      <w:pPr>
        <w:pStyle w:val="Heading3"/>
        <w:spacing w:before="0"/>
        <w:rPr>
          <w:rFonts w:ascii="Times New Roman" w:hAnsi="Times New Roman" w:cs="Times New Roman"/>
          <w:color w:val="365F91" w:themeColor="accent1" w:themeShade="BF"/>
          <w:sz w:val="24"/>
          <w:szCs w:val="24"/>
        </w:rPr>
      </w:pPr>
      <w:bookmarkStart w:id="31" w:name="_Toc521504783"/>
      <w:bookmarkStart w:id="32" w:name="_Toc208936005"/>
      <w:r>
        <w:rPr>
          <w:rFonts w:ascii="Times New Roman" w:hAnsi="Times New Roman" w:cs="Times New Roman"/>
          <w:color w:val="365F91" w:themeColor="accent1" w:themeShade="BF"/>
          <w:sz w:val="24"/>
          <w:szCs w:val="24"/>
        </w:rPr>
        <w:t>3.</w:t>
      </w:r>
      <w:r w:rsidR="000E297A">
        <w:rPr>
          <w:rFonts w:ascii="Times New Roman" w:hAnsi="Times New Roman" w:cs="Times New Roman"/>
          <w:color w:val="365F91" w:themeColor="accent1" w:themeShade="BF"/>
          <w:sz w:val="24"/>
          <w:szCs w:val="24"/>
        </w:rPr>
        <w:t>8</w:t>
      </w:r>
      <w:r w:rsidR="007F0BDA" w:rsidRPr="00714DE5">
        <w:rPr>
          <w:rFonts w:ascii="Times New Roman" w:hAnsi="Times New Roman" w:cs="Times New Roman"/>
          <w:color w:val="365F91" w:themeColor="accent1" w:themeShade="BF"/>
          <w:sz w:val="24"/>
          <w:szCs w:val="24"/>
        </w:rPr>
        <w:t>.4 Permanency and Legibility</w:t>
      </w:r>
      <w:bookmarkEnd w:id="31"/>
      <w:bookmarkEnd w:id="32"/>
    </w:p>
    <w:p w14:paraId="1EDC712F" w14:textId="5555A9BF" w:rsidR="007E15C8" w:rsidRDefault="007E15C8" w:rsidP="00743562">
      <w:pPr>
        <w:spacing w:after="0"/>
        <w:rPr>
          <w:rFonts w:ascii="Times New Roman" w:hAnsi="Times New Roman" w:cs="Times New Roman"/>
          <w:sz w:val="22"/>
          <w:szCs w:val="22"/>
        </w:rPr>
      </w:pPr>
      <w:r w:rsidRPr="00714DE5">
        <w:rPr>
          <w:rFonts w:ascii="Times New Roman" w:hAnsi="Times New Roman" w:cs="Times New Roman"/>
          <w:sz w:val="22"/>
          <w:szCs w:val="22"/>
        </w:rPr>
        <w:t>The UID marking and identification plates, tags, or labels when used on equipment, parts, assemblies, subassemblies, units, sets, or groups shall be permanent during the normal life expectancy of the item and be capable of withstanding the environmental test and cleaning procedures specified for the item.  Legibility shall be as required for ready readability as per MIL-STD-130.</w:t>
      </w:r>
    </w:p>
    <w:p w14:paraId="525DEB0A" w14:textId="77777777" w:rsidR="00743562" w:rsidRPr="00714DE5" w:rsidRDefault="00743562" w:rsidP="00743562">
      <w:pPr>
        <w:spacing w:after="0"/>
        <w:rPr>
          <w:rFonts w:ascii="Times New Roman" w:hAnsi="Times New Roman" w:cs="Times New Roman"/>
        </w:rPr>
      </w:pPr>
    </w:p>
    <w:p w14:paraId="09EEDC43" w14:textId="07BBC64D" w:rsidR="007F0BDA" w:rsidRPr="00714DE5" w:rsidRDefault="00C05E3C" w:rsidP="00743562">
      <w:pPr>
        <w:pStyle w:val="Heading3"/>
        <w:spacing w:before="0"/>
        <w:rPr>
          <w:rFonts w:ascii="Times New Roman" w:hAnsi="Times New Roman" w:cs="Times New Roman"/>
          <w:color w:val="365F91" w:themeColor="accent1" w:themeShade="BF"/>
          <w:sz w:val="24"/>
          <w:szCs w:val="24"/>
        </w:rPr>
      </w:pPr>
      <w:bookmarkStart w:id="33" w:name="_Toc521504784"/>
      <w:bookmarkStart w:id="34" w:name="_Toc208936006"/>
      <w:r>
        <w:rPr>
          <w:rFonts w:ascii="Times New Roman" w:hAnsi="Times New Roman" w:cs="Times New Roman"/>
          <w:color w:val="365F91" w:themeColor="accent1" w:themeShade="BF"/>
          <w:sz w:val="24"/>
          <w:szCs w:val="24"/>
        </w:rPr>
        <w:t>3.</w:t>
      </w:r>
      <w:r w:rsidR="000E297A">
        <w:rPr>
          <w:rFonts w:ascii="Times New Roman" w:hAnsi="Times New Roman" w:cs="Times New Roman"/>
          <w:color w:val="365F91" w:themeColor="accent1" w:themeShade="BF"/>
          <w:sz w:val="24"/>
          <w:szCs w:val="24"/>
        </w:rPr>
        <w:t>8</w:t>
      </w:r>
      <w:r w:rsidR="007F0BDA" w:rsidRPr="00714DE5">
        <w:rPr>
          <w:rFonts w:ascii="Times New Roman" w:hAnsi="Times New Roman" w:cs="Times New Roman"/>
          <w:color w:val="365F91" w:themeColor="accent1" w:themeShade="BF"/>
          <w:sz w:val="24"/>
          <w:szCs w:val="24"/>
        </w:rPr>
        <w:t>.5 UID Registration</w:t>
      </w:r>
      <w:bookmarkEnd w:id="33"/>
      <w:bookmarkEnd w:id="34"/>
    </w:p>
    <w:p w14:paraId="2B84B50E" w14:textId="5D677568" w:rsidR="007E15C8" w:rsidRDefault="007E15C8" w:rsidP="00743562">
      <w:pPr>
        <w:spacing w:after="0"/>
        <w:rPr>
          <w:rFonts w:ascii="Times New Roman" w:hAnsi="Times New Roman" w:cs="Times New Roman"/>
          <w:sz w:val="22"/>
          <w:szCs w:val="22"/>
        </w:rPr>
      </w:pPr>
      <w:r w:rsidRPr="00714DE5">
        <w:rPr>
          <w:rFonts w:ascii="Times New Roman" w:hAnsi="Times New Roman" w:cs="Times New Roman"/>
          <w:sz w:val="22"/>
          <w:szCs w:val="22"/>
        </w:rPr>
        <w:t xml:space="preserve">The prime Contractor has the responsibility to furnish Item Unique Identification (IUID) data to the IUID registry. Data submission of IUID data and acquisition cost should be via Wide Area </w:t>
      </w:r>
      <w:proofErr w:type="gramStart"/>
      <w:r w:rsidRPr="00714DE5">
        <w:rPr>
          <w:rFonts w:ascii="Times New Roman" w:hAnsi="Times New Roman" w:cs="Times New Roman"/>
          <w:sz w:val="22"/>
          <w:szCs w:val="22"/>
        </w:rPr>
        <w:t>Work Flow</w:t>
      </w:r>
      <w:proofErr w:type="gramEnd"/>
      <w:r w:rsidRPr="00714DE5">
        <w:rPr>
          <w:rFonts w:ascii="Times New Roman" w:hAnsi="Times New Roman" w:cs="Times New Roman"/>
          <w:sz w:val="22"/>
          <w:szCs w:val="22"/>
        </w:rPr>
        <w:t xml:space="preserve"> (WAWF), IUID XML file, IUID flat file or web entry.  Additional information regarding data submission as well as the actual marking can be found at &lt;</w:t>
      </w:r>
      <w:hyperlink r:id="rId12" w:history="1">
        <w:r w:rsidRPr="00714DE5">
          <w:rPr>
            <w:rFonts w:ascii="Times New Roman" w:hAnsi="Times New Roman" w:cs="Times New Roman"/>
            <w:color w:val="0000FF"/>
            <w:sz w:val="22"/>
            <w:szCs w:val="22"/>
            <w:u w:val="single"/>
          </w:rPr>
          <w:t>http://www.acq.osd.mil/dpap/UID/</w:t>
        </w:r>
      </w:hyperlink>
      <w:r w:rsidRPr="00714DE5">
        <w:rPr>
          <w:rFonts w:ascii="Times New Roman" w:hAnsi="Times New Roman" w:cs="Times New Roman"/>
          <w:sz w:val="22"/>
          <w:szCs w:val="22"/>
        </w:rPr>
        <w:t>&gt;.</w:t>
      </w:r>
    </w:p>
    <w:p w14:paraId="650FEE25" w14:textId="77777777" w:rsidR="00743562" w:rsidRPr="00714DE5" w:rsidRDefault="00743562" w:rsidP="00743562">
      <w:pPr>
        <w:spacing w:after="0"/>
        <w:rPr>
          <w:rFonts w:ascii="Times New Roman" w:hAnsi="Times New Roman" w:cs="Times New Roman"/>
        </w:rPr>
      </w:pPr>
    </w:p>
    <w:p w14:paraId="1D22B534" w14:textId="7B7996B8" w:rsidR="007E15C8" w:rsidRPr="00714DE5" w:rsidRDefault="00C05E3C" w:rsidP="00743562">
      <w:pPr>
        <w:pStyle w:val="Heading3"/>
        <w:spacing w:before="0"/>
        <w:rPr>
          <w:rFonts w:ascii="Times New Roman" w:hAnsi="Times New Roman" w:cs="Times New Roman"/>
          <w:color w:val="365F91" w:themeColor="accent1" w:themeShade="BF"/>
          <w:sz w:val="24"/>
          <w:szCs w:val="24"/>
        </w:rPr>
      </w:pPr>
      <w:bookmarkStart w:id="35" w:name="_Toc521504785"/>
      <w:bookmarkStart w:id="36" w:name="_Toc208936007"/>
      <w:r>
        <w:rPr>
          <w:rFonts w:ascii="Times New Roman" w:hAnsi="Times New Roman" w:cs="Times New Roman"/>
          <w:color w:val="365F91" w:themeColor="accent1" w:themeShade="BF"/>
          <w:sz w:val="24"/>
          <w:szCs w:val="24"/>
        </w:rPr>
        <w:t>3.</w:t>
      </w:r>
      <w:r w:rsidR="000E297A">
        <w:rPr>
          <w:rFonts w:ascii="Times New Roman" w:hAnsi="Times New Roman" w:cs="Times New Roman"/>
          <w:color w:val="365F91" w:themeColor="accent1" w:themeShade="BF"/>
          <w:sz w:val="24"/>
          <w:szCs w:val="24"/>
        </w:rPr>
        <w:t>8</w:t>
      </w:r>
      <w:r w:rsidR="00714DE5">
        <w:rPr>
          <w:rFonts w:ascii="Times New Roman" w:hAnsi="Times New Roman" w:cs="Times New Roman"/>
          <w:color w:val="365F91" w:themeColor="accent1" w:themeShade="BF"/>
          <w:sz w:val="24"/>
          <w:szCs w:val="24"/>
        </w:rPr>
        <w:t>.</w:t>
      </w:r>
      <w:r w:rsidR="007E15C8" w:rsidRPr="00714DE5">
        <w:rPr>
          <w:rFonts w:ascii="Times New Roman" w:hAnsi="Times New Roman" w:cs="Times New Roman"/>
          <w:color w:val="365F91" w:themeColor="accent1" w:themeShade="BF"/>
          <w:sz w:val="24"/>
          <w:szCs w:val="24"/>
        </w:rPr>
        <w:t>6 Records</w:t>
      </w:r>
      <w:bookmarkEnd w:id="35"/>
      <w:bookmarkEnd w:id="36"/>
    </w:p>
    <w:p w14:paraId="578E3A92" w14:textId="1DAFD004" w:rsidR="007E15C8" w:rsidRDefault="007E15C8" w:rsidP="00743562">
      <w:pPr>
        <w:spacing w:after="0"/>
        <w:rPr>
          <w:rFonts w:ascii="Times New Roman" w:hAnsi="Times New Roman" w:cs="Times New Roman"/>
          <w:sz w:val="22"/>
          <w:szCs w:val="22"/>
        </w:rPr>
      </w:pPr>
      <w:r w:rsidRPr="00714DE5">
        <w:rPr>
          <w:rFonts w:ascii="Times New Roman" w:hAnsi="Times New Roman" w:cs="Times New Roman"/>
          <w:sz w:val="22"/>
          <w:szCs w:val="22"/>
        </w:rPr>
        <w:t xml:space="preserve">The Contractor shall maintain an accurate, current list of UIDs for all manufactured items on this contract and supply to the Government upon request.  The list shall include P/N, </w:t>
      </w:r>
      <w:proofErr w:type="gramStart"/>
      <w:r w:rsidRPr="00714DE5">
        <w:rPr>
          <w:rFonts w:ascii="Times New Roman" w:hAnsi="Times New Roman" w:cs="Times New Roman"/>
          <w:sz w:val="22"/>
          <w:szCs w:val="22"/>
        </w:rPr>
        <w:t>Serial #,</w:t>
      </w:r>
      <w:proofErr w:type="gramEnd"/>
      <w:r w:rsidRPr="00714DE5">
        <w:rPr>
          <w:rFonts w:ascii="Times New Roman" w:hAnsi="Times New Roman" w:cs="Times New Roman"/>
          <w:sz w:val="22"/>
          <w:szCs w:val="22"/>
        </w:rPr>
        <w:t xml:space="preserve"> CAGE, UID Location, Construct used, how it was marked and the registration method used.</w:t>
      </w:r>
    </w:p>
    <w:p w14:paraId="7CCBF653" w14:textId="77777777" w:rsidR="00743562" w:rsidRPr="00714DE5" w:rsidRDefault="00743562" w:rsidP="00743562">
      <w:pPr>
        <w:spacing w:after="0"/>
        <w:rPr>
          <w:rFonts w:ascii="Times New Roman" w:hAnsi="Times New Roman" w:cs="Times New Roman"/>
        </w:rPr>
      </w:pPr>
    </w:p>
    <w:p w14:paraId="0669D31A" w14:textId="1E7C8EFD" w:rsidR="007F0BDA" w:rsidRPr="00714DE5" w:rsidRDefault="00C05E3C" w:rsidP="00743562">
      <w:pPr>
        <w:pStyle w:val="Heading2"/>
        <w:spacing w:before="0"/>
        <w:rPr>
          <w:rFonts w:ascii="Times New Roman" w:hAnsi="Times New Roman" w:cs="Times New Roman"/>
          <w:sz w:val="24"/>
          <w:szCs w:val="24"/>
        </w:rPr>
      </w:pPr>
      <w:bookmarkStart w:id="37" w:name="_Toc521504786"/>
      <w:bookmarkStart w:id="38" w:name="_Toc208936008"/>
      <w:r>
        <w:rPr>
          <w:rFonts w:ascii="Times New Roman" w:hAnsi="Times New Roman" w:cs="Times New Roman"/>
          <w:sz w:val="24"/>
          <w:szCs w:val="24"/>
        </w:rPr>
        <w:t>3.</w:t>
      </w:r>
      <w:r w:rsidR="000E297A">
        <w:rPr>
          <w:rFonts w:ascii="Times New Roman" w:hAnsi="Times New Roman" w:cs="Times New Roman"/>
          <w:sz w:val="24"/>
          <w:szCs w:val="24"/>
        </w:rPr>
        <w:t>9</w:t>
      </w:r>
      <w:r w:rsidR="007F0BDA" w:rsidRPr="00714DE5">
        <w:rPr>
          <w:rFonts w:ascii="Times New Roman" w:hAnsi="Times New Roman" w:cs="Times New Roman"/>
          <w:sz w:val="24"/>
          <w:szCs w:val="24"/>
        </w:rPr>
        <w:t xml:space="preserve"> Packaging, Preservation, and Shipping</w:t>
      </w:r>
      <w:bookmarkEnd w:id="37"/>
      <w:bookmarkEnd w:id="38"/>
    </w:p>
    <w:p w14:paraId="2E8F9918" w14:textId="28FD90DC" w:rsidR="00AA27BF" w:rsidRDefault="007F0BDA" w:rsidP="00743562">
      <w:pPr>
        <w:spacing w:after="0"/>
        <w:jc w:val="both"/>
        <w:rPr>
          <w:rFonts w:ascii="Times New Roman" w:hAnsi="Times New Roman" w:cs="Times New Roman"/>
          <w:sz w:val="22"/>
          <w:szCs w:val="22"/>
        </w:rPr>
      </w:pPr>
      <w:r w:rsidRPr="00714DE5">
        <w:rPr>
          <w:rFonts w:ascii="Times New Roman" w:hAnsi="Times New Roman" w:cs="Times New Roman"/>
          <w:sz w:val="22"/>
          <w:szCs w:val="22"/>
        </w:rPr>
        <w:t xml:space="preserve">Packaging and preservation for shipping shall be IAW best commercial practices for long term preservation. Shipments shall be packaged and transported </w:t>
      </w:r>
      <w:r w:rsidRPr="00714DE5">
        <w:rPr>
          <w:rFonts w:ascii="Times New Roman" w:hAnsi="Times New Roman" w:cs="Times New Roman"/>
          <w:b/>
          <w:sz w:val="22"/>
          <w:szCs w:val="22"/>
        </w:rPr>
        <w:t>(FOB Destination)</w:t>
      </w:r>
      <w:r w:rsidRPr="00714DE5">
        <w:rPr>
          <w:rFonts w:ascii="Times New Roman" w:hAnsi="Times New Roman" w:cs="Times New Roman"/>
          <w:sz w:val="22"/>
          <w:szCs w:val="22"/>
        </w:rPr>
        <w:t xml:space="preserve"> via safe, secure, reliable, and traceable means of transportation and provide protection from normal climatic/weather conditions and incidental mishandling during shipping to prevent any damage or loss during shipment. </w:t>
      </w:r>
    </w:p>
    <w:p w14:paraId="22AB0AFC" w14:textId="77777777" w:rsidR="00743562" w:rsidRPr="00714DE5" w:rsidRDefault="00743562" w:rsidP="00743562">
      <w:pPr>
        <w:spacing w:after="0"/>
        <w:jc w:val="both"/>
        <w:rPr>
          <w:rFonts w:ascii="Times New Roman" w:hAnsi="Times New Roman" w:cs="Times New Roman"/>
          <w:sz w:val="22"/>
          <w:szCs w:val="22"/>
        </w:rPr>
      </w:pPr>
    </w:p>
    <w:p w14:paraId="508BBB59" w14:textId="7D279542" w:rsidR="000E297A" w:rsidRDefault="007F0BDA" w:rsidP="00743562">
      <w:pPr>
        <w:spacing w:after="0"/>
        <w:jc w:val="both"/>
        <w:rPr>
          <w:rFonts w:ascii="Times New Roman" w:hAnsi="Times New Roman" w:cs="Times New Roman"/>
          <w:sz w:val="22"/>
          <w:szCs w:val="22"/>
        </w:rPr>
      </w:pPr>
      <w:r w:rsidRPr="00714DE5">
        <w:rPr>
          <w:rFonts w:ascii="Times New Roman" w:hAnsi="Times New Roman" w:cs="Times New Roman"/>
          <w:sz w:val="22"/>
          <w:szCs w:val="22"/>
        </w:rPr>
        <w:t>All exterior shipping containers/packaging shall at a minimum be marked with the following information: Part Number; Nomenclature; Quantity; Serial number(s); Contract Number; National Stock Number; and Manufacturer’s Name, Address, and CAGE Code.</w:t>
      </w:r>
    </w:p>
    <w:p w14:paraId="72960374" w14:textId="6838F0B4" w:rsidR="00776832" w:rsidRDefault="00776832" w:rsidP="00743562">
      <w:pPr>
        <w:spacing w:after="0"/>
        <w:jc w:val="both"/>
        <w:rPr>
          <w:rFonts w:ascii="Times New Roman" w:hAnsi="Times New Roman" w:cs="Times New Roman"/>
          <w:sz w:val="22"/>
          <w:szCs w:val="22"/>
        </w:rPr>
      </w:pPr>
    </w:p>
    <w:p w14:paraId="6050ED24" w14:textId="77777777" w:rsidR="00776832" w:rsidRPr="00776832" w:rsidRDefault="00776832" w:rsidP="00776832">
      <w:pPr>
        <w:pStyle w:val="Heading2"/>
        <w:rPr>
          <w:rFonts w:ascii="Times New Roman" w:hAnsi="Times New Roman" w:cs="Times New Roman"/>
          <w:sz w:val="24"/>
          <w:szCs w:val="24"/>
        </w:rPr>
      </w:pPr>
      <w:r w:rsidRPr="00776832">
        <w:rPr>
          <w:rFonts w:ascii="Times New Roman" w:hAnsi="Times New Roman" w:cs="Times New Roman"/>
          <w:sz w:val="24"/>
          <w:szCs w:val="24"/>
        </w:rPr>
        <w:t>3.10 Cybersecurity Maturity Model Certification (CMMC) Program</w:t>
      </w:r>
    </w:p>
    <w:p w14:paraId="64A55D28" w14:textId="77777777" w:rsidR="00776832" w:rsidRDefault="00776832" w:rsidP="00776832">
      <w:pPr>
        <w:pStyle w:val="NormalWeb"/>
        <w:spacing w:before="0" w:beforeAutospacing="0"/>
        <w:rPr>
          <w:color w:val="000000"/>
          <w:sz w:val="22"/>
        </w:rPr>
      </w:pPr>
      <w:r w:rsidRPr="00776832">
        <w:rPr>
          <w:color w:val="000000"/>
          <w:sz w:val="22"/>
        </w:rPr>
        <w:t xml:space="preserve">Cybersecurity is a top priority for the Department of Defense (DoD). The defense industrial base (DIB) faces increasingly frequent and complex cyberattacks. To strengthen DIB cybersecurity and better safeguard DoD information, the DoD developed the Cybersecurity Maturity Model Certification </w:t>
      </w:r>
      <w:r w:rsidRPr="00776832">
        <w:rPr>
          <w:color w:val="000000"/>
          <w:sz w:val="22"/>
        </w:rPr>
        <w:lastRenderedPageBreak/>
        <w:t>(CMMC) Program to assess DoD cybersecurity requirements pertaining to Federal Contract Information (FCI) and Controlled Unclassified Information (CUI).</w:t>
      </w:r>
      <w:r>
        <w:rPr>
          <w:color w:val="000000"/>
          <w:sz w:val="22"/>
        </w:rPr>
        <w:t xml:space="preserve"> </w:t>
      </w:r>
    </w:p>
    <w:p w14:paraId="1BA65A78" w14:textId="0E761F8F" w:rsidR="00776832" w:rsidRDefault="00776832" w:rsidP="00776832">
      <w:pPr>
        <w:pStyle w:val="NormalWeb"/>
        <w:spacing w:before="0" w:beforeAutospacing="0"/>
        <w:rPr>
          <w:color w:val="000000"/>
          <w:sz w:val="22"/>
        </w:rPr>
      </w:pPr>
      <w:r w:rsidRPr="00776832">
        <w:rPr>
          <w:color w:val="000000"/>
          <w:sz w:val="22"/>
        </w:rPr>
        <w:t>The items in this acquisition have been deemed to fall into CMMC Level 2- Self-Assessment. CMMC Level 2 requires implementation of the 110 security requirements set forth in NIST SP 800–171 Rev. 2 to protect CUI in contractor information systems. Level 2 assessments are conducted every three years. CMMC Level 2 self-assessment scores are entered by the OSA into SPRS</w:t>
      </w:r>
    </w:p>
    <w:p w14:paraId="00207A6E" w14:textId="79057525" w:rsidR="00776832" w:rsidRPr="00776832" w:rsidRDefault="00776832" w:rsidP="00776832">
      <w:pPr>
        <w:pStyle w:val="NormalWeb"/>
        <w:spacing w:before="0" w:beforeAutospacing="0"/>
        <w:rPr>
          <w:color w:val="000000"/>
          <w:sz w:val="22"/>
        </w:rPr>
      </w:pPr>
    </w:p>
    <w:p w14:paraId="1F8E6B3F" w14:textId="759E9898" w:rsidR="00776832" w:rsidRPr="00714DE5" w:rsidRDefault="00776832" w:rsidP="00776832">
      <w:pPr>
        <w:pStyle w:val="Heading2"/>
        <w:spacing w:before="0"/>
        <w:rPr>
          <w:rFonts w:ascii="Times New Roman" w:hAnsi="Times New Roman" w:cs="Times New Roman"/>
          <w:sz w:val="24"/>
          <w:szCs w:val="24"/>
        </w:rPr>
      </w:pPr>
    </w:p>
    <w:p w14:paraId="6B77294A" w14:textId="77777777" w:rsidR="00776832" w:rsidRPr="000E297A" w:rsidRDefault="00776832" w:rsidP="00743562">
      <w:pPr>
        <w:spacing w:after="0"/>
        <w:jc w:val="both"/>
        <w:rPr>
          <w:rFonts w:ascii="Times New Roman" w:hAnsi="Times New Roman" w:cs="Times New Roman"/>
          <w:sz w:val="22"/>
          <w:szCs w:val="22"/>
        </w:rPr>
      </w:pPr>
    </w:p>
    <w:sectPr w:rsidR="00776832" w:rsidRPr="000E29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2B208" w14:textId="77777777" w:rsidR="002E0177" w:rsidRDefault="002E0177" w:rsidP="000E297A">
      <w:pPr>
        <w:spacing w:after="0" w:line="240" w:lineRule="auto"/>
      </w:pPr>
      <w:r>
        <w:separator/>
      </w:r>
    </w:p>
  </w:endnote>
  <w:endnote w:type="continuationSeparator" w:id="0">
    <w:p w14:paraId="4C8C70E3" w14:textId="77777777" w:rsidR="002E0177" w:rsidRDefault="002E0177" w:rsidP="000E2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C8E4B" w14:textId="77777777" w:rsidR="002E0177" w:rsidRDefault="002E0177" w:rsidP="000E297A">
      <w:pPr>
        <w:spacing w:after="0" w:line="240" w:lineRule="auto"/>
      </w:pPr>
      <w:r>
        <w:separator/>
      </w:r>
    </w:p>
  </w:footnote>
  <w:footnote w:type="continuationSeparator" w:id="0">
    <w:p w14:paraId="78D2F089" w14:textId="77777777" w:rsidR="002E0177" w:rsidRDefault="002E0177" w:rsidP="000E2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998"/>
    <w:multiLevelType w:val="multilevel"/>
    <w:tmpl w:val="FD7ABE5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1482775B"/>
    <w:multiLevelType w:val="multilevel"/>
    <w:tmpl w:val="CB028E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CA30A70"/>
    <w:multiLevelType w:val="multilevel"/>
    <w:tmpl w:val="3DE87F58"/>
    <w:lvl w:ilvl="0">
      <w:start w:val="1"/>
      <w:numFmt w:val="decimal"/>
      <w:lvlText w:val="%1.0"/>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410423695">
    <w:abstractNumId w:val="1"/>
  </w:num>
  <w:num w:numId="2" w16cid:durableId="1245066043">
    <w:abstractNumId w:val="1"/>
  </w:num>
  <w:num w:numId="3" w16cid:durableId="1414084920">
    <w:abstractNumId w:val="1"/>
  </w:num>
  <w:num w:numId="4" w16cid:durableId="853616127">
    <w:abstractNumId w:val="1"/>
  </w:num>
  <w:num w:numId="5" w16cid:durableId="953680289">
    <w:abstractNumId w:val="1"/>
  </w:num>
  <w:num w:numId="6" w16cid:durableId="2034529383">
    <w:abstractNumId w:val="1"/>
  </w:num>
  <w:num w:numId="7" w16cid:durableId="1775127927">
    <w:abstractNumId w:val="1"/>
  </w:num>
  <w:num w:numId="8" w16cid:durableId="1637762312">
    <w:abstractNumId w:val="1"/>
  </w:num>
  <w:num w:numId="9" w16cid:durableId="1272514537">
    <w:abstractNumId w:val="1"/>
  </w:num>
  <w:num w:numId="10" w16cid:durableId="1342587348">
    <w:abstractNumId w:val="1"/>
  </w:num>
  <w:num w:numId="11" w16cid:durableId="835848717">
    <w:abstractNumId w:val="1"/>
  </w:num>
  <w:num w:numId="12" w16cid:durableId="185559967">
    <w:abstractNumId w:val="1"/>
  </w:num>
  <w:num w:numId="13" w16cid:durableId="1130709948">
    <w:abstractNumId w:val="1"/>
  </w:num>
  <w:num w:numId="14" w16cid:durableId="1340352818">
    <w:abstractNumId w:val="1"/>
  </w:num>
  <w:num w:numId="15" w16cid:durableId="889612706">
    <w:abstractNumId w:val="1"/>
  </w:num>
  <w:num w:numId="16" w16cid:durableId="545289960">
    <w:abstractNumId w:val="1"/>
  </w:num>
  <w:num w:numId="17" w16cid:durableId="1168666854">
    <w:abstractNumId w:val="1"/>
  </w:num>
  <w:num w:numId="18" w16cid:durableId="330332929">
    <w:abstractNumId w:val="1"/>
  </w:num>
  <w:num w:numId="19" w16cid:durableId="293604193">
    <w:abstractNumId w:val="1"/>
  </w:num>
  <w:num w:numId="20" w16cid:durableId="1870798037">
    <w:abstractNumId w:val="1"/>
  </w:num>
  <w:num w:numId="21" w16cid:durableId="663704085">
    <w:abstractNumId w:val="0"/>
  </w:num>
  <w:num w:numId="22" w16cid:durableId="927498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80"/>
    <w:rsid w:val="0000677B"/>
    <w:rsid w:val="00031AE6"/>
    <w:rsid w:val="00033A59"/>
    <w:rsid w:val="0004003D"/>
    <w:rsid w:val="00044A14"/>
    <w:rsid w:val="00045BB5"/>
    <w:rsid w:val="000542B0"/>
    <w:rsid w:val="0005649F"/>
    <w:rsid w:val="00065F9B"/>
    <w:rsid w:val="00076B8D"/>
    <w:rsid w:val="000A34F6"/>
    <w:rsid w:val="000A3539"/>
    <w:rsid w:val="000B2BC3"/>
    <w:rsid w:val="000D002F"/>
    <w:rsid w:val="000E27D2"/>
    <w:rsid w:val="000E297A"/>
    <w:rsid w:val="000F6E17"/>
    <w:rsid w:val="000F7BED"/>
    <w:rsid w:val="000F7F8E"/>
    <w:rsid w:val="00102266"/>
    <w:rsid w:val="0011100A"/>
    <w:rsid w:val="001464E8"/>
    <w:rsid w:val="00163312"/>
    <w:rsid w:val="00172703"/>
    <w:rsid w:val="00184D6C"/>
    <w:rsid w:val="001A7A83"/>
    <w:rsid w:val="001B22F0"/>
    <w:rsid w:val="001F0973"/>
    <w:rsid w:val="00202229"/>
    <w:rsid w:val="00207EA5"/>
    <w:rsid w:val="002165C9"/>
    <w:rsid w:val="00233D75"/>
    <w:rsid w:val="0024600F"/>
    <w:rsid w:val="002505DF"/>
    <w:rsid w:val="00275D13"/>
    <w:rsid w:val="002911B8"/>
    <w:rsid w:val="00296577"/>
    <w:rsid w:val="002A1B13"/>
    <w:rsid w:val="002A3E0F"/>
    <w:rsid w:val="002C016D"/>
    <w:rsid w:val="002C2AC6"/>
    <w:rsid w:val="002E0177"/>
    <w:rsid w:val="003038F5"/>
    <w:rsid w:val="00331118"/>
    <w:rsid w:val="003614A9"/>
    <w:rsid w:val="00370159"/>
    <w:rsid w:val="00373420"/>
    <w:rsid w:val="003751DF"/>
    <w:rsid w:val="003B0876"/>
    <w:rsid w:val="003B1D0C"/>
    <w:rsid w:val="003D3A10"/>
    <w:rsid w:val="003E3738"/>
    <w:rsid w:val="003F3E0F"/>
    <w:rsid w:val="00411888"/>
    <w:rsid w:val="004276DC"/>
    <w:rsid w:val="00444FFB"/>
    <w:rsid w:val="004457BA"/>
    <w:rsid w:val="00445E64"/>
    <w:rsid w:val="00461F5D"/>
    <w:rsid w:val="00470221"/>
    <w:rsid w:val="004A664F"/>
    <w:rsid w:val="004C12AC"/>
    <w:rsid w:val="004C442D"/>
    <w:rsid w:val="004C69F0"/>
    <w:rsid w:val="00501641"/>
    <w:rsid w:val="0050669D"/>
    <w:rsid w:val="005537FF"/>
    <w:rsid w:val="005564ED"/>
    <w:rsid w:val="00565847"/>
    <w:rsid w:val="00586A33"/>
    <w:rsid w:val="00593C57"/>
    <w:rsid w:val="005951C6"/>
    <w:rsid w:val="005B3650"/>
    <w:rsid w:val="005D577B"/>
    <w:rsid w:val="005E7C21"/>
    <w:rsid w:val="006111A0"/>
    <w:rsid w:val="00665F6C"/>
    <w:rsid w:val="00671368"/>
    <w:rsid w:val="00687423"/>
    <w:rsid w:val="00696842"/>
    <w:rsid w:val="006A44F2"/>
    <w:rsid w:val="006D3DA2"/>
    <w:rsid w:val="006E4427"/>
    <w:rsid w:val="006F7B4B"/>
    <w:rsid w:val="0071296E"/>
    <w:rsid w:val="00714DE5"/>
    <w:rsid w:val="0071619E"/>
    <w:rsid w:val="00726384"/>
    <w:rsid w:val="00743562"/>
    <w:rsid w:val="00772E6B"/>
    <w:rsid w:val="00776832"/>
    <w:rsid w:val="00787873"/>
    <w:rsid w:val="00787C5E"/>
    <w:rsid w:val="007B36AC"/>
    <w:rsid w:val="007B3736"/>
    <w:rsid w:val="007C7D76"/>
    <w:rsid w:val="007E15C8"/>
    <w:rsid w:val="007F0BDA"/>
    <w:rsid w:val="007F18C8"/>
    <w:rsid w:val="007F5274"/>
    <w:rsid w:val="00802F6F"/>
    <w:rsid w:val="008247C0"/>
    <w:rsid w:val="008621DF"/>
    <w:rsid w:val="008A739E"/>
    <w:rsid w:val="008B7484"/>
    <w:rsid w:val="008C10CD"/>
    <w:rsid w:val="008D0D72"/>
    <w:rsid w:val="00914955"/>
    <w:rsid w:val="00921FA2"/>
    <w:rsid w:val="00934AEC"/>
    <w:rsid w:val="00941109"/>
    <w:rsid w:val="009508A9"/>
    <w:rsid w:val="00954DEB"/>
    <w:rsid w:val="009559F0"/>
    <w:rsid w:val="00957C79"/>
    <w:rsid w:val="00980276"/>
    <w:rsid w:val="009A7683"/>
    <w:rsid w:val="009C3F7A"/>
    <w:rsid w:val="009E6463"/>
    <w:rsid w:val="00A03A63"/>
    <w:rsid w:val="00A111A2"/>
    <w:rsid w:val="00AA27BF"/>
    <w:rsid w:val="00AB605A"/>
    <w:rsid w:val="00AD4780"/>
    <w:rsid w:val="00AF2A3E"/>
    <w:rsid w:val="00B07DE9"/>
    <w:rsid w:val="00B427AD"/>
    <w:rsid w:val="00B55C35"/>
    <w:rsid w:val="00B57EDD"/>
    <w:rsid w:val="00B9130C"/>
    <w:rsid w:val="00B975D1"/>
    <w:rsid w:val="00BA2B59"/>
    <w:rsid w:val="00C05E3C"/>
    <w:rsid w:val="00C129CE"/>
    <w:rsid w:val="00C14443"/>
    <w:rsid w:val="00C21CBC"/>
    <w:rsid w:val="00C47E0F"/>
    <w:rsid w:val="00C96A3B"/>
    <w:rsid w:val="00C97A81"/>
    <w:rsid w:val="00CD52E1"/>
    <w:rsid w:val="00CE7F98"/>
    <w:rsid w:val="00CF0266"/>
    <w:rsid w:val="00CF7D97"/>
    <w:rsid w:val="00D23BDD"/>
    <w:rsid w:val="00D30900"/>
    <w:rsid w:val="00D3272C"/>
    <w:rsid w:val="00D427FB"/>
    <w:rsid w:val="00D53127"/>
    <w:rsid w:val="00D80062"/>
    <w:rsid w:val="00D91E9A"/>
    <w:rsid w:val="00DB5AEA"/>
    <w:rsid w:val="00DE3F9A"/>
    <w:rsid w:val="00E16CDA"/>
    <w:rsid w:val="00E22B96"/>
    <w:rsid w:val="00E628D9"/>
    <w:rsid w:val="00E81499"/>
    <w:rsid w:val="00E86A1C"/>
    <w:rsid w:val="00EB55DF"/>
    <w:rsid w:val="00ED0F7B"/>
    <w:rsid w:val="00F00FA4"/>
    <w:rsid w:val="00F04499"/>
    <w:rsid w:val="00F173F2"/>
    <w:rsid w:val="00F30C12"/>
    <w:rsid w:val="00F5037C"/>
    <w:rsid w:val="00F5464F"/>
    <w:rsid w:val="00F619A7"/>
    <w:rsid w:val="00F96E4D"/>
    <w:rsid w:val="00F97BD2"/>
    <w:rsid w:val="00FA7A94"/>
    <w:rsid w:val="00FD28D5"/>
    <w:rsid w:val="00FD47CD"/>
    <w:rsid w:val="00FE3BF3"/>
    <w:rsid w:val="00FF5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77CF"/>
  <w15:chartTrackingRefBased/>
  <w15:docId w15:val="{D0AD7C3A-9156-4A2F-9BC9-7A1FFAADE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42D"/>
  </w:style>
  <w:style w:type="paragraph" w:styleId="Heading1">
    <w:name w:val="heading 1"/>
    <w:basedOn w:val="Normal"/>
    <w:next w:val="Normal"/>
    <w:link w:val="Heading1Char"/>
    <w:uiPriority w:val="9"/>
    <w:qFormat/>
    <w:rsid w:val="00AD4780"/>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unhideWhenUsed/>
    <w:qFormat/>
    <w:rsid w:val="00AD4780"/>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AD4780"/>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AD4780"/>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D4780"/>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D4780"/>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D4780"/>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D4780"/>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D4780"/>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780"/>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sid w:val="00AD4780"/>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AD4780"/>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AD4780"/>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D478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D4780"/>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D4780"/>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D4780"/>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D4780"/>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AD4780"/>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AD4780"/>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character" w:customStyle="1" w:styleId="TitleChar">
    <w:name w:val="Title Char"/>
    <w:basedOn w:val="DefaultParagraphFont"/>
    <w:link w:val="Title"/>
    <w:uiPriority w:val="10"/>
    <w:rsid w:val="00AD4780"/>
    <w:rPr>
      <w:rFonts w:asciiTheme="majorHAnsi" w:eastAsiaTheme="majorEastAsia" w:hAnsiTheme="majorHAnsi" w:cstheme="majorBidi"/>
      <w:color w:val="365F91" w:themeColor="accent1" w:themeShade="BF"/>
      <w:spacing w:val="-7"/>
      <w:sz w:val="80"/>
      <w:szCs w:val="80"/>
    </w:rPr>
  </w:style>
  <w:style w:type="paragraph" w:styleId="Subtitle">
    <w:name w:val="Subtitle"/>
    <w:basedOn w:val="Normal"/>
    <w:next w:val="Normal"/>
    <w:link w:val="SubtitleChar"/>
    <w:uiPriority w:val="11"/>
    <w:qFormat/>
    <w:rsid w:val="00AD4780"/>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D4780"/>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AD4780"/>
    <w:rPr>
      <w:b/>
      <w:bCs/>
    </w:rPr>
  </w:style>
  <w:style w:type="character" w:styleId="Emphasis">
    <w:name w:val="Emphasis"/>
    <w:basedOn w:val="DefaultParagraphFont"/>
    <w:uiPriority w:val="20"/>
    <w:qFormat/>
    <w:rsid w:val="00AD4780"/>
    <w:rPr>
      <w:i/>
      <w:iCs/>
    </w:rPr>
  </w:style>
  <w:style w:type="paragraph" w:styleId="NoSpacing">
    <w:name w:val="No Spacing"/>
    <w:uiPriority w:val="1"/>
    <w:qFormat/>
    <w:rsid w:val="00AD4780"/>
    <w:pPr>
      <w:spacing w:after="0" w:line="240" w:lineRule="auto"/>
    </w:pPr>
  </w:style>
  <w:style w:type="paragraph" w:styleId="Quote">
    <w:name w:val="Quote"/>
    <w:basedOn w:val="Normal"/>
    <w:next w:val="Normal"/>
    <w:link w:val="QuoteChar"/>
    <w:uiPriority w:val="29"/>
    <w:qFormat/>
    <w:rsid w:val="00AD4780"/>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D4780"/>
    <w:rPr>
      <w:i/>
      <w:iCs/>
    </w:rPr>
  </w:style>
  <w:style w:type="paragraph" w:styleId="IntenseQuote">
    <w:name w:val="Intense Quote"/>
    <w:basedOn w:val="Normal"/>
    <w:next w:val="Normal"/>
    <w:link w:val="IntenseQuoteChar"/>
    <w:uiPriority w:val="30"/>
    <w:qFormat/>
    <w:rsid w:val="00AD4780"/>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AD4780"/>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AD4780"/>
    <w:rPr>
      <w:i/>
      <w:iCs/>
      <w:color w:val="595959" w:themeColor="text1" w:themeTint="A6"/>
    </w:rPr>
  </w:style>
  <w:style w:type="character" w:styleId="IntenseEmphasis">
    <w:name w:val="Intense Emphasis"/>
    <w:basedOn w:val="DefaultParagraphFont"/>
    <w:uiPriority w:val="21"/>
    <w:qFormat/>
    <w:rsid w:val="00AD4780"/>
    <w:rPr>
      <w:b/>
      <w:bCs/>
      <w:i/>
      <w:iCs/>
    </w:rPr>
  </w:style>
  <w:style w:type="character" w:styleId="SubtleReference">
    <w:name w:val="Subtle Reference"/>
    <w:basedOn w:val="DefaultParagraphFont"/>
    <w:uiPriority w:val="31"/>
    <w:qFormat/>
    <w:rsid w:val="00AD4780"/>
    <w:rPr>
      <w:smallCaps/>
      <w:color w:val="404040" w:themeColor="text1" w:themeTint="BF"/>
    </w:rPr>
  </w:style>
  <w:style w:type="character" w:styleId="IntenseReference">
    <w:name w:val="Intense Reference"/>
    <w:basedOn w:val="DefaultParagraphFont"/>
    <w:uiPriority w:val="32"/>
    <w:qFormat/>
    <w:rsid w:val="00AD4780"/>
    <w:rPr>
      <w:b/>
      <w:bCs/>
      <w:smallCaps/>
      <w:u w:val="single"/>
    </w:rPr>
  </w:style>
  <w:style w:type="character" w:styleId="BookTitle">
    <w:name w:val="Book Title"/>
    <w:basedOn w:val="DefaultParagraphFont"/>
    <w:uiPriority w:val="33"/>
    <w:qFormat/>
    <w:rsid w:val="00AD4780"/>
    <w:rPr>
      <w:b/>
      <w:bCs/>
      <w:smallCaps/>
    </w:rPr>
  </w:style>
  <w:style w:type="paragraph" w:styleId="TOCHeading">
    <w:name w:val="TOC Heading"/>
    <w:basedOn w:val="Heading1"/>
    <w:next w:val="Normal"/>
    <w:uiPriority w:val="39"/>
    <w:unhideWhenUsed/>
    <w:qFormat/>
    <w:rsid w:val="00AD4780"/>
    <w:pPr>
      <w:outlineLvl w:val="9"/>
    </w:pPr>
  </w:style>
  <w:style w:type="paragraph" w:styleId="ListParagraph">
    <w:name w:val="List Paragraph"/>
    <w:basedOn w:val="Normal"/>
    <w:uiPriority w:val="34"/>
    <w:qFormat/>
    <w:rsid w:val="00AD4780"/>
    <w:pPr>
      <w:ind w:left="720"/>
      <w:contextualSpacing/>
    </w:pPr>
  </w:style>
  <w:style w:type="paragraph" w:styleId="PlainText">
    <w:name w:val="Plain Text"/>
    <w:basedOn w:val="Normal"/>
    <w:link w:val="PlainTextChar"/>
    <w:uiPriority w:val="99"/>
    <w:unhideWhenUsed/>
    <w:rsid w:val="00BA2B59"/>
    <w:pPr>
      <w:spacing w:after="0" w:line="240" w:lineRule="auto"/>
    </w:pPr>
    <w:rPr>
      <w:rFonts w:ascii="Calibri" w:eastAsia="Calibri" w:hAnsi="Calibri" w:cs="Times New Roman"/>
      <w:sz w:val="22"/>
    </w:rPr>
  </w:style>
  <w:style w:type="character" w:customStyle="1" w:styleId="PlainTextChar">
    <w:name w:val="Plain Text Char"/>
    <w:basedOn w:val="DefaultParagraphFont"/>
    <w:link w:val="PlainText"/>
    <w:uiPriority w:val="99"/>
    <w:rsid w:val="00BA2B59"/>
    <w:rPr>
      <w:rFonts w:ascii="Calibri" w:eastAsia="Calibri" w:hAnsi="Calibri" w:cs="Times New Roman"/>
      <w:sz w:val="22"/>
    </w:rPr>
  </w:style>
  <w:style w:type="character" w:styleId="CommentReference">
    <w:name w:val="annotation reference"/>
    <w:rsid w:val="00BA2B59"/>
    <w:rPr>
      <w:sz w:val="16"/>
      <w:szCs w:val="16"/>
    </w:rPr>
  </w:style>
  <w:style w:type="paragraph" w:styleId="CommentText">
    <w:name w:val="annotation text"/>
    <w:basedOn w:val="Normal"/>
    <w:link w:val="CommentTextChar"/>
    <w:rsid w:val="00BA2B59"/>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BA2B5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A2B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2B59"/>
    <w:rPr>
      <w:rFonts w:ascii="Segoe UI" w:hAnsi="Segoe UI" w:cs="Segoe UI"/>
      <w:sz w:val="18"/>
      <w:szCs w:val="18"/>
    </w:rPr>
  </w:style>
  <w:style w:type="paragraph" w:customStyle="1" w:styleId="PDPSOW">
    <w:name w:val="PDPSOW"/>
    <w:rsid w:val="00BA2B59"/>
    <w:pPr>
      <w:tabs>
        <w:tab w:val="left" w:pos="720"/>
        <w:tab w:val="left" w:pos="3240"/>
      </w:tabs>
      <w:spacing w:after="0" w:line="240" w:lineRule="auto"/>
    </w:pPr>
    <w:rPr>
      <w:rFonts w:ascii="Times New Roman" w:eastAsia="Times New Roman" w:hAnsi="Times New Roman" w:cs="Times New Roman"/>
      <w:sz w:val="24"/>
      <w:szCs w:val="20"/>
    </w:rPr>
  </w:style>
  <w:style w:type="paragraph" w:styleId="CommentSubject">
    <w:name w:val="annotation subject"/>
    <w:basedOn w:val="CommentText"/>
    <w:next w:val="CommentText"/>
    <w:link w:val="CommentSubjectChar"/>
    <w:uiPriority w:val="99"/>
    <w:semiHidden/>
    <w:unhideWhenUsed/>
    <w:rsid w:val="007E15C8"/>
    <w:pPr>
      <w:spacing w:after="12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7E15C8"/>
    <w:rPr>
      <w:rFonts w:ascii="Times New Roman" w:eastAsia="Times New Roman" w:hAnsi="Times New Roman" w:cs="Times New Roman"/>
      <w:b/>
      <w:bCs/>
      <w:sz w:val="20"/>
      <w:szCs w:val="20"/>
    </w:rPr>
  </w:style>
  <w:style w:type="paragraph" w:styleId="TOC2">
    <w:name w:val="toc 2"/>
    <w:basedOn w:val="Normal"/>
    <w:next w:val="Normal"/>
    <w:autoRedefine/>
    <w:uiPriority w:val="39"/>
    <w:unhideWhenUsed/>
    <w:rsid w:val="009A7683"/>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9A7683"/>
    <w:pPr>
      <w:spacing w:after="100" w:line="259" w:lineRule="auto"/>
    </w:pPr>
    <w:rPr>
      <w:rFonts w:cs="Times New Roman"/>
      <w:sz w:val="22"/>
      <w:szCs w:val="22"/>
    </w:rPr>
  </w:style>
  <w:style w:type="paragraph" w:styleId="TOC3">
    <w:name w:val="toc 3"/>
    <w:basedOn w:val="Normal"/>
    <w:next w:val="Normal"/>
    <w:autoRedefine/>
    <w:uiPriority w:val="39"/>
    <w:unhideWhenUsed/>
    <w:rsid w:val="009A7683"/>
    <w:pPr>
      <w:spacing w:after="100" w:line="259" w:lineRule="auto"/>
      <w:ind w:left="440"/>
    </w:pPr>
    <w:rPr>
      <w:rFonts w:cs="Times New Roman"/>
      <w:sz w:val="22"/>
      <w:szCs w:val="22"/>
    </w:rPr>
  </w:style>
  <w:style w:type="character" w:styleId="Hyperlink">
    <w:name w:val="Hyperlink"/>
    <w:basedOn w:val="DefaultParagraphFont"/>
    <w:uiPriority w:val="99"/>
    <w:unhideWhenUsed/>
    <w:rsid w:val="009A7683"/>
    <w:rPr>
      <w:color w:val="0000FF" w:themeColor="hyperlink"/>
      <w:u w:val="single"/>
    </w:rPr>
  </w:style>
  <w:style w:type="character" w:customStyle="1" w:styleId="normaltextrun">
    <w:name w:val="normaltextrun"/>
    <w:basedOn w:val="DefaultParagraphFont"/>
    <w:rsid w:val="000542B0"/>
  </w:style>
  <w:style w:type="character" w:customStyle="1" w:styleId="eop">
    <w:name w:val="eop"/>
    <w:basedOn w:val="DefaultParagraphFont"/>
    <w:rsid w:val="000542B0"/>
  </w:style>
  <w:style w:type="paragraph" w:styleId="BodyText">
    <w:name w:val="Body Text"/>
    <w:basedOn w:val="Normal"/>
    <w:link w:val="BodyTextChar"/>
    <w:uiPriority w:val="1"/>
    <w:unhideWhenUsed/>
    <w:qFormat/>
    <w:rsid w:val="000E297A"/>
    <w:pPr>
      <w:spacing w:line="240" w:lineRule="auto"/>
    </w:pPr>
    <w:rPr>
      <w:rFonts w:ascii="Times New Roman" w:eastAsiaTheme="minorHAnsi" w:hAnsi="Times New Roman"/>
      <w:sz w:val="20"/>
      <w:szCs w:val="22"/>
    </w:rPr>
  </w:style>
  <w:style w:type="character" w:customStyle="1" w:styleId="BodyTextChar">
    <w:name w:val="Body Text Char"/>
    <w:basedOn w:val="DefaultParagraphFont"/>
    <w:link w:val="BodyText"/>
    <w:uiPriority w:val="1"/>
    <w:rsid w:val="000E297A"/>
    <w:rPr>
      <w:rFonts w:ascii="Times New Roman" w:eastAsiaTheme="minorHAnsi" w:hAnsi="Times New Roman"/>
      <w:sz w:val="20"/>
      <w:szCs w:val="22"/>
    </w:rPr>
  </w:style>
  <w:style w:type="paragraph" w:styleId="Header">
    <w:name w:val="header"/>
    <w:basedOn w:val="Normal"/>
    <w:link w:val="HeaderChar"/>
    <w:uiPriority w:val="99"/>
    <w:unhideWhenUsed/>
    <w:rsid w:val="000E2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97A"/>
  </w:style>
  <w:style w:type="paragraph" w:styleId="Footer">
    <w:name w:val="footer"/>
    <w:basedOn w:val="Normal"/>
    <w:link w:val="FooterChar"/>
    <w:uiPriority w:val="99"/>
    <w:unhideWhenUsed/>
    <w:rsid w:val="000E2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97A"/>
  </w:style>
  <w:style w:type="paragraph" w:styleId="NormalWeb">
    <w:name w:val="Normal (Web)"/>
    <w:basedOn w:val="Normal"/>
    <w:uiPriority w:val="99"/>
    <w:semiHidden/>
    <w:unhideWhenUsed/>
    <w:rsid w:val="007768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22502">
      <w:bodyDiv w:val="1"/>
      <w:marLeft w:val="0"/>
      <w:marRight w:val="0"/>
      <w:marTop w:val="0"/>
      <w:marBottom w:val="0"/>
      <w:divBdr>
        <w:top w:val="none" w:sz="0" w:space="0" w:color="auto"/>
        <w:left w:val="none" w:sz="0" w:space="0" w:color="auto"/>
        <w:bottom w:val="none" w:sz="0" w:space="0" w:color="auto"/>
        <w:right w:val="none" w:sz="0" w:space="0" w:color="auto"/>
      </w:divBdr>
    </w:div>
    <w:div w:id="380448163">
      <w:bodyDiv w:val="1"/>
      <w:marLeft w:val="0"/>
      <w:marRight w:val="0"/>
      <w:marTop w:val="0"/>
      <w:marBottom w:val="0"/>
      <w:divBdr>
        <w:top w:val="none" w:sz="0" w:space="0" w:color="auto"/>
        <w:left w:val="none" w:sz="0" w:space="0" w:color="auto"/>
        <w:bottom w:val="none" w:sz="0" w:space="0" w:color="auto"/>
        <w:right w:val="none" w:sz="0" w:space="0" w:color="auto"/>
      </w:divBdr>
    </w:div>
    <w:div w:id="474027443">
      <w:bodyDiv w:val="1"/>
      <w:marLeft w:val="0"/>
      <w:marRight w:val="0"/>
      <w:marTop w:val="0"/>
      <w:marBottom w:val="0"/>
      <w:divBdr>
        <w:top w:val="none" w:sz="0" w:space="0" w:color="auto"/>
        <w:left w:val="none" w:sz="0" w:space="0" w:color="auto"/>
        <w:bottom w:val="none" w:sz="0" w:space="0" w:color="auto"/>
        <w:right w:val="none" w:sz="0" w:space="0" w:color="auto"/>
      </w:divBdr>
    </w:div>
    <w:div w:id="516581564">
      <w:bodyDiv w:val="1"/>
      <w:marLeft w:val="0"/>
      <w:marRight w:val="0"/>
      <w:marTop w:val="0"/>
      <w:marBottom w:val="0"/>
      <w:divBdr>
        <w:top w:val="none" w:sz="0" w:space="0" w:color="auto"/>
        <w:left w:val="none" w:sz="0" w:space="0" w:color="auto"/>
        <w:bottom w:val="none" w:sz="0" w:space="0" w:color="auto"/>
        <w:right w:val="none" w:sz="0" w:space="0" w:color="auto"/>
      </w:divBdr>
    </w:div>
    <w:div w:id="707798935">
      <w:bodyDiv w:val="1"/>
      <w:marLeft w:val="0"/>
      <w:marRight w:val="0"/>
      <w:marTop w:val="0"/>
      <w:marBottom w:val="0"/>
      <w:divBdr>
        <w:top w:val="none" w:sz="0" w:space="0" w:color="auto"/>
        <w:left w:val="none" w:sz="0" w:space="0" w:color="auto"/>
        <w:bottom w:val="none" w:sz="0" w:space="0" w:color="auto"/>
        <w:right w:val="none" w:sz="0" w:space="0" w:color="auto"/>
      </w:divBdr>
    </w:div>
    <w:div w:id="732850301">
      <w:bodyDiv w:val="1"/>
      <w:marLeft w:val="0"/>
      <w:marRight w:val="0"/>
      <w:marTop w:val="0"/>
      <w:marBottom w:val="0"/>
      <w:divBdr>
        <w:top w:val="none" w:sz="0" w:space="0" w:color="auto"/>
        <w:left w:val="none" w:sz="0" w:space="0" w:color="auto"/>
        <w:bottom w:val="none" w:sz="0" w:space="0" w:color="auto"/>
        <w:right w:val="none" w:sz="0" w:space="0" w:color="auto"/>
      </w:divBdr>
    </w:div>
    <w:div w:id="791872642">
      <w:bodyDiv w:val="1"/>
      <w:marLeft w:val="0"/>
      <w:marRight w:val="0"/>
      <w:marTop w:val="0"/>
      <w:marBottom w:val="0"/>
      <w:divBdr>
        <w:top w:val="none" w:sz="0" w:space="0" w:color="auto"/>
        <w:left w:val="none" w:sz="0" w:space="0" w:color="auto"/>
        <w:bottom w:val="none" w:sz="0" w:space="0" w:color="auto"/>
        <w:right w:val="none" w:sz="0" w:space="0" w:color="auto"/>
      </w:divBdr>
    </w:div>
    <w:div w:id="885292047">
      <w:bodyDiv w:val="1"/>
      <w:marLeft w:val="0"/>
      <w:marRight w:val="0"/>
      <w:marTop w:val="0"/>
      <w:marBottom w:val="0"/>
      <w:divBdr>
        <w:top w:val="none" w:sz="0" w:space="0" w:color="auto"/>
        <w:left w:val="none" w:sz="0" w:space="0" w:color="auto"/>
        <w:bottom w:val="none" w:sz="0" w:space="0" w:color="auto"/>
        <w:right w:val="none" w:sz="0" w:space="0" w:color="auto"/>
      </w:divBdr>
    </w:div>
    <w:div w:id="1028338177">
      <w:bodyDiv w:val="1"/>
      <w:marLeft w:val="0"/>
      <w:marRight w:val="0"/>
      <w:marTop w:val="0"/>
      <w:marBottom w:val="0"/>
      <w:divBdr>
        <w:top w:val="none" w:sz="0" w:space="0" w:color="auto"/>
        <w:left w:val="none" w:sz="0" w:space="0" w:color="auto"/>
        <w:bottom w:val="none" w:sz="0" w:space="0" w:color="auto"/>
        <w:right w:val="none" w:sz="0" w:space="0" w:color="auto"/>
      </w:divBdr>
    </w:div>
    <w:div w:id="1135873678">
      <w:bodyDiv w:val="1"/>
      <w:marLeft w:val="0"/>
      <w:marRight w:val="0"/>
      <w:marTop w:val="0"/>
      <w:marBottom w:val="0"/>
      <w:divBdr>
        <w:top w:val="none" w:sz="0" w:space="0" w:color="auto"/>
        <w:left w:val="none" w:sz="0" w:space="0" w:color="auto"/>
        <w:bottom w:val="none" w:sz="0" w:space="0" w:color="auto"/>
        <w:right w:val="none" w:sz="0" w:space="0" w:color="auto"/>
      </w:divBdr>
    </w:div>
    <w:div w:id="1295254158">
      <w:bodyDiv w:val="1"/>
      <w:marLeft w:val="0"/>
      <w:marRight w:val="0"/>
      <w:marTop w:val="0"/>
      <w:marBottom w:val="0"/>
      <w:divBdr>
        <w:top w:val="none" w:sz="0" w:space="0" w:color="auto"/>
        <w:left w:val="none" w:sz="0" w:space="0" w:color="auto"/>
        <w:bottom w:val="none" w:sz="0" w:space="0" w:color="auto"/>
        <w:right w:val="none" w:sz="0" w:space="0" w:color="auto"/>
      </w:divBdr>
    </w:div>
    <w:div w:id="149399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acq.osd.mil/dpap/UID/"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5" ma:contentTypeDescription="Create a new document." ma:contentTypeScope="" ma:versionID="b9d40ccf93f3aa2611a80819ed716a3c">
  <xsd:schema xmlns:xsd="http://www.w3.org/2001/XMLSchema" xmlns:xs="http://www.w3.org/2001/XMLSchema" xmlns:p="http://schemas.microsoft.com/office/2006/metadata/properties" xmlns:ns3="f29e537e-536d-4c3d-a73c-f40e94626c0e" xmlns:ns4="30e15a99-2787-4658-9a49-e1375a37af84" targetNamespace="http://schemas.microsoft.com/office/2006/metadata/properties" ma:root="true" ma:fieldsID="51816c3ab68ca10594b37309dc94948c" ns3:_="" ns4:_="">
    <xsd:import namespace="f29e537e-536d-4c3d-a73c-f40e94626c0e"/>
    <xsd:import namespace="30e15a99-2787-4658-9a49-e1375a37af84"/>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ObjectDetectorVersions"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OCR"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3CF198-6DAA-4B19-96A2-E85A32D5E239}">
  <ds:schemaRefs>
    <ds:schemaRef ds:uri="http://schemas.openxmlformats.org/officeDocument/2006/bibliography"/>
  </ds:schemaRefs>
</ds:datastoreItem>
</file>

<file path=customXml/itemProps2.xml><?xml version="1.0" encoding="utf-8"?>
<ds:datastoreItem xmlns:ds="http://schemas.openxmlformats.org/officeDocument/2006/customXml" ds:itemID="{F70DC568-53A4-4476-A448-9D98B5086CBE}">
  <ds:schemaRefs>
    <ds:schemaRef ds:uri="f29e537e-536d-4c3d-a73c-f40e94626c0e"/>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30e15a99-2787-4658-9a49-e1375a37af84"/>
    <ds:schemaRef ds:uri="http://www.w3.org/XML/1998/namespace"/>
    <ds:schemaRef ds:uri="http://purl.org/dc/dcmitype/"/>
  </ds:schemaRefs>
</ds:datastoreItem>
</file>

<file path=customXml/itemProps3.xml><?xml version="1.0" encoding="utf-8"?>
<ds:datastoreItem xmlns:ds="http://schemas.openxmlformats.org/officeDocument/2006/customXml" ds:itemID="{314C8A94-DF6B-4F71-9314-97D54EA28103}">
  <ds:schemaRefs>
    <ds:schemaRef ds:uri="http://schemas.microsoft.com/sharepoint/v3/contenttype/forms"/>
  </ds:schemaRefs>
</ds:datastoreItem>
</file>

<file path=customXml/itemProps4.xml><?xml version="1.0" encoding="utf-8"?>
<ds:datastoreItem xmlns:ds="http://schemas.openxmlformats.org/officeDocument/2006/customXml" ds:itemID="{3E4113A9-F098-47B3-84C2-7BAFD02DBD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e537e-536d-4c3d-a73c-f40e94626c0e"/>
    <ds:schemaRef ds:uri="30e15a99-2787-4658-9a49-e1375a37a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1671</Words>
  <Characters>9529</Characters>
  <Application>Microsoft Office Word</Application>
  <DocSecurity>4</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Patricelli, Marc D CIV AD, NAVAIR 4.8.6.3</dc:creator>
  <cp:keywords/>
  <dc:description/>
  <cp:lastModifiedBy>Brake, Christopher D CIV (USA)</cp:lastModifiedBy>
  <cp:revision>2</cp:revision>
  <cp:lastPrinted>2019-03-26T11:37:00Z</cp:lastPrinted>
  <dcterms:created xsi:type="dcterms:W3CDTF">2026-03-12T12:51:00Z</dcterms:created>
  <dcterms:modified xsi:type="dcterms:W3CDTF">2026-03-12T12:51:00Z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0x0101002CE74FF56111874F8528354EA601358C</vt:lpwstr>
  </property>
</Properties>
</file>