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RFQ Daniel Sharps Sole Source Emergency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01730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36C24126Q0435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S222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Bedford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 Springs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Bedford MA  01730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Sebastian Freeze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Sebastian.Freeze@va.gov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781-687-2000 x6660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Faxes Accepted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https://www.va.gov/providence-health-care/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Providence VA Medical Center Website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sebastian.freeze@va.gov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Specialist's Email Address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Notice of intent to award on a sole source basis.  This is not a solicitation. The Department of Veterans Affairs intends to negotiate a requirement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of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Emergency Interim </w:t>
      </w:r>
      <w:r w:rsidR="00FF6215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Sharps 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>Medical Waste Disposal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Services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for </w:t>
      </w:r>
      <w:r w:rsidR="00AA313A">
        <w:rPr>
          <w:rFonts w:ascii="Arial" w:eastAsia="+mn-ea" w:hAnsi="Arial" w:cs="Arial"/>
          <w:color w:val="000000"/>
          <w:kern w:val="24"/>
          <w:sz w:val="22"/>
          <w:szCs w:val="22"/>
        </w:rPr>
        <w:t>VA Providence Healthcare System, RI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applicable NAICS code is </w:t>
      </w:r>
      <w:r w:rsidR="00A53427">
        <w:rPr>
          <w:rFonts w:ascii="Arial" w:eastAsia="+mn-ea" w:hAnsi="Arial" w:cs="Arial"/>
          <w:color w:val="000000"/>
          <w:kern w:val="24"/>
          <w:sz w:val="22"/>
          <w:szCs w:val="22"/>
        </w:rPr>
        <w:t>562112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PSC/FSC is </w:t>
      </w:r>
      <w:r w:rsidR="00A53427">
        <w:rPr>
          <w:rFonts w:ascii="Arial" w:eastAsia="+mn-ea" w:hAnsi="Arial" w:cs="Arial"/>
          <w:color w:val="000000"/>
          <w:kern w:val="24"/>
          <w:sz w:val="22"/>
          <w:szCs w:val="22"/>
        </w:rPr>
        <w:t>S222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.  The authority for this action is FAR 13.106-1(b): Soliciting from a single source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A96198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A96198" w:rsidRPr="00A96198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</w:pP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 xml:space="preserve">**NOTE: This requirement was awarded on an emergency basis and will only be 6 months in length. During this time, a long-term solution will be acquired with market research conducted, an acquisition strategy selected, a solicitation completed, and </w:t>
      </w:r>
      <w:r w:rsidR="00507C4C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 xml:space="preserve">an </w:t>
      </w: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 xml:space="preserve">award of new </w:t>
      </w: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>contract.*</w:t>
      </w:r>
      <w:r w:rsidRPr="00A96198">
        <w:rPr>
          <w:rFonts w:ascii="Arial" w:eastAsia="+mn-ea" w:hAnsi="Arial" w:cs="Arial"/>
          <w:b/>
          <w:bCs/>
          <w:color w:val="000000"/>
          <w:kern w:val="24"/>
          <w:sz w:val="22"/>
          <w:szCs w:val="22"/>
        </w:rPr>
        <w:t>*</w:t>
      </w:r>
    </w:p>
    <w:p w:rsidR="000C5224" w:rsidRPr="00591920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0C5224" w:rsidRPr="00591920" w:rsidP="000C5224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Special</w:t>
      </w:r>
      <w:r w:rsidRPr="00591920">
        <w:rPr>
          <w:rFonts w:ascii="Arial" w:eastAsia="Times New Roman" w:hAnsi="Arial" w:cs="Arial"/>
        </w:rPr>
        <w:t xml:space="preserve"> notice </w:t>
      </w:r>
      <w:r>
        <w:rPr>
          <w:rFonts w:ascii="Arial" w:eastAsia="Times New Roman" w:hAnsi="Arial" w:cs="Arial"/>
        </w:rPr>
        <w:t xml:space="preserve">of intent to award on a sole source </w:t>
      </w:r>
      <w:r w:rsidR="001831C3">
        <w:rPr>
          <w:rFonts w:ascii="Arial" w:eastAsia="Times New Roman" w:hAnsi="Arial" w:cs="Arial"/>
        </w:rPr>
        <w:t>basis</w:t>
      </w:r>
      <w:r w:rsidRPr="00591920">
        <w:rPr>
          <w:rFonts w:ascii="Arial" w:eastAsia="Times New Roman" w:hAnsi="Arial" w:cs="Arial"/>
        </w:rPr>
        <w:t xml:space="preserve">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notice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>VetCert</w:t>
      </w:r>
      <w:r>
        <w:rPr>
          <w:rFonts w:ascii="Arial" w:eastAsia="Times New Roman" w:hAnsi="Arial" w:cs="Arial"/>
        </w:rPr>
        <w:t xml:space="preserve">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</w:t>
      </w:r>
      <w:r>
        <w:rPr>
          <w:rFonts w:ascii="Arial" w:hAnsi="Arial" w:cs="Arial"/>
        </w:rPr>
        <w:t>vendorized</w:t>
      </w:r>
      <w:r>
        <w:rPr>
          <w:rFonts w:ascii="Arial" w:hAnsi="Arial" w:cs="Arial"/>
        </w:rPr>
        <w:t xml:space="preserve">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E2F02" w:rsidRPr="000C5224" w:rsidP="000C522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Contracting </w:t>
      </w:r>
      <w:r w:rsidR="001831C3">
        <w:rPr>
          <w:rFonts w:ascii="Arial" w:eastAsia="+mn-ea" w:hAnsi="Arial" w:cs="Arial"/>
          <w:color w:val="000000"/>
          <w:kern w:val="24"/>
          <w:sz w:val="22"/>
          <w:szCs w:val="22"/>
        </w:rPr>
        <w:t>Specialist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via email at </w:t>
      </w:r>
      <w:r>
        <w:fldChar w:fldCharType="begin"/>
      </w:r>
      <w:r>
        <w:instrText xml:space="preserve"> HYPERLINK "mailto:Sebastian.Freeze@va.gov" </w:instrText>
      </w:r>
      <w:r>
        <w:fldChar w:fldCharType="separate"/>
      </w:r>
      <w:r w:rsidRPr="009E6C2C" w:rsidR="00D21102">
        <w:rPr>
          <w:rStyle w:val="Hyperlink"/>
          <w:rFonts w:ascii="Arial" w:eastAsia="+mn-ea" w:hAnsi="Arial" w:cs="Arial"/>
          <w:kern w:val="24"/>
          <w:sz w:val="22"/>
          <w:szCs w:val="22"/>
        </w:rPr>
        <w:t>Sebastian.Freeze@va.gov</w:t>
      </w:r>
      <w:r>
        <w:fldChar w:fldCharType="end"/>
      </w:r>
      <w:r w:rsidR="00D21102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regarding this procurement.  The determination to conduct a competitive procurement based on responses to this notice is solely within the discretion of the Contracting Officer.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61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6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4C61"/>
    <w:pPr>
      <w:spacing w:before="160" w:after="160"/>
      <w:jc w:val="center"/>
    </w:pPr>
    <w:rPr>
      <w:rFonts w:ascii="Arial" w:hAnsi="Arial" w:cs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4C6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6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61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C52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C522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2026-04-17T15:45:58Z</dcterms:created>
  <dcterms:modified xsi:type="dcterms:W3CDTF">2026-04-17T15:45:58Z</dcterms:modified>
</cp:coreProperties>
</file>