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CON Project 674A4-21-108 - Upgrade Fire Alarm</w:t>
            </w:r>
            <w:r>
              <w:rPr>
                <w:rStyle w:val="AAMSKBFill-InHighlight"/>
              </w:rPr>
              <w:t xml:space="preserve"> </w:t>
            </w:r>
            <w:r>
              <w:rPr>
                <w:rFonts w:asciiTheme="minorHAnsi" w:hAnsiTheme="minorHAnsi" w:cstheme="minorHAnsi"/>
              </w:rPr>
              <w:t>System Campus Wide  (Waco) (VA-25-00021609)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78240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36C25726B0007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Texas Veterans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Engineering Services Doris Miller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4800 Memorial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Waco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Texas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76711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 302</w:t>
            </w:r>
          </w:p>
          <w:p w:rsidR="00761C04" w:rsidRPr="00EE5B77" w:rsidP="00761C04">
            <w:pPr>
              <w:spacing w:before="0"/>
              <w:rPr>
                <w:rFonts w:asciiTheme="minorHAnsi" w:hAnsiTheme="minorHAnsi" w:cstheme="minorHAnsi"/>
              </w:rPr>
            </w:pPr>
            <w:r>
              <w:rPr>
                <w:rFonts w:asciiTheme="minorHAnsi" w:hAnsiTheme="minorHAnsi" w:cstheme="minorHAnsi"/>
              </w:rPr>
              <w:t>San Antonio TX  78240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Stephanie Ingersoll</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stephanie.ingersoll@va.gov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210-240-6838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95E04" w:rsidP="00A95E04">
      <w:pPr>
        <w:autoSpaceDE w:val="0"/>
        <w:autoSpaceDN w:val="0"/>
        <w:adjustRightInd w:val="0"/>
        <w:spacing w:after="0" w:line="240" w:lineRule="auto"/>
        <w:rPr>
          <w:rFonts w:ascii="Arial" w:hAnsi="Arial" w:cs="Arial"/>
          <w:b/>
          <w:bCs/>
          <w:color w:val="000000"/>
          <w:sz w:val="24"/>
          <w:szCs w:val="24"/>
        </w:rPr>
      </w:pPr>
      <w:r w:rsidRPr="00D53F0E">
        <w:rPr>
          <w:rFonts w:ascii="Arial" w:hAnsi="Arial" w:cs="Arial"/>
          <w:b/>
          <w:bCs/>
          <w:color w:val="000000"/>
          <w:sz w:val="24"/>
          <w:szCs w:val="24"/>
        </w:rPr>
        <w:t>THIS IS A PRESOLICIATION NOTICE NOT A SOLICITATION</w:t>
      </w:r>
    </w:p>
    <w:p w:rsidR="00A95E04" w:rsidP="00A95E04">
      <w:pPr>
        <w:autoSpaceDE w:val="0"/>
        <w:autoSpaceDN w:val="0"/>
        <w:adjustRightInd w:val="0"/>
        <w:spacing w:after="0" w:line="240" w:lineRule="auto"/>
        <w:rPr>
          <w:rFonts w:ascii="Arial" w:hAnsi="Arial" w:cs="Arial"/>
          <w:b/>
          <w:bCs/>
          <w:color w:val="000000"/>
        </w:rPr>
      </w:pPr>
    </w:p>
    <w:p w:rsidR="00A95E04" w:rsidP="00A95E04">
      <w:pPr>
        <w:autoSpaceDE w:val="0"/>
        <w:autoSpaceDN w:val="0"/>
        <w:adjustRightInd w:val="0"/>
        <w:spacing w:after="0" w:line="240" w:lineRule="auto"/>
        <w:rPr>
          <w:rFonts w:ascii="Arial" w:hAnsi="Arial" w:cs="Arial"/>
          <w:b/>
          <w:bCs/>
          <w:color w:val="000000"/>
        </w:rPr>
      </w:pPr>
      <w:r w:rsidRPr="00D53F0E">
        <w:rPr>
          <w:rFonts w:ascii="Arial" w:hAnsi="Arial" w:cs="Arial"/>
          <w:b/>
          <w:bCs/>
          <w:color w:val="000000"/>
          <w:sz w:val="24"/>
          <w:szCs w:val="24"/>
        </w:rPr>
        <w:t>A</w:t>
      </w:r>
      <w:r>
        <w:rPr>
          <w:rFonts w:ascii="Arial" w:hAnsi="Arial" w:cs="Arial"/>
          <w:b/>
          <w:bCs/>
          <w:color w:val="000000"/>
          <w:sz w:val="24"/>
          <w:szCs w:val="24"/>
        </w:rPr>
        <w:t xml:space="preserve">N INVITATION FOR BIDS </w:t>
      </w:r>
      <w:r w:rsidRPr="00D53F0E">
        <w:rPr>
          <w:rFonts w:ascii="Arial" w:hAnsi="Arial" w:cs="Arial"/>
          <w:b/>
          <w:bCs/>
          <w:color w:val="000000"/>
          <w:sz w:val="24"/>
          <w:szCs w:val="24"/>
        </w:rPr>
        <w:t>WILL BE POSTED ON OR ABOUT APRIL 22, 2026</w:t>
      </w:r>
    </w:p>
    <w:p w:rsidR="00A95E04" w:rsidP="00A95E04">
      <w:pPr>
        <w:autoSpaceDE w:val="0"/>
        <w:autoSpaceDN w:val="0"/>
        <w:adjustRightInd w:val="0"/>
        <w:spacing w:after="0" w:line="240" w:lineRule="auto"/>
        <w:rPr>
          <w:rFonts w:ascii="Arial" w:hAnsi="Arial" w:cs="Arial"/>
          <w:b/>
          <w:bCs/>
          <w:color w:val="000000"/>
          <w:sz w:val="24"/>
          <w:szCs w:val="24"/>
        </w:rPr>
      </w:pPr>
    </w:p>
    <w:p w:rsidR="00A95E04" w:rsidRPr="001D4E44" w:rsidP="00A95E04">
      <w:pPr>
        <w:autoSpaceDE w:val="0"/>
        <w:autoSpaceDN w:val="0"/>
        <w:adjustRightInd w:val="0"/>
        <w:spacing w:after="0" w:line="240" w:lineRule="auto"/>
        <w:rPr>
          <w:rFonts w:ascii="Arial" w:hAnsi="Arial" w:cs="Arial"/>
          <w:b/>
          <w:bCs/>
          <w:color w:val="000000"/>
        </w:rPr>
      </w:pPr>
      <w:r w:rsidRPr="001D4E44">
        <w:rPr>
          <w:rFonts w:ascii="Arial" w:hAnsi="Arial" w:cs="Arial"/>
          <w:b/>
          <w:bCs/>
          <w:color w:val="000000"/>
        </w:rPr>
        <w:t>The Doris Miller Department of Veteran’s Affairs Medical Center currently has a requirement for a project to Upgrade Fire Alarm Campus Wide.</w:t>
      </w:r>
    </w:p>
    <w:p w:rsidR="00A95E04" w:rsidP="00A95E04">
      <w:pPr>
        <w:pStyle w:val="Default"/>
        <w:rPr>
          <w:rFonts w:ascii="Arial" w:eastAsia="Times New Roman" w:hAnsi="Arial" w:cs="Arial"/>
          <w:bCs/>
          <w:spacing w:val="-8"/>
        </w:rPr>
      </w:pPr>
      <w:bookmarkStart w:id="0" w:name="_Hlk45520159"/>
      <w:bookmarkStart w:id="1" w:name="_Hlk534979455"/>
    </w:p>
    <w:p w:rsidR="00A95E04" w:rsidP="00A95E04">
      <w:pPr>
        <w:pStyle w:val="ListParagraph"/>
        <w:numPr>
          <w:ilvl w:val="0"/>
          <w:numId w:val="1"/>
        </w:numPr>
        <w:autoSpaceDE w:val="0"/>
        <w:autoSpaceDN w:val="0"/>
        <w:adjustRightInd w:val="0"/>
        <w:spacing w:after="0" w:line="240" w:lineRule="auto"/>
        <w:rPr>
          <w:rFonts w:ascii="Arial" w:hAnsi="Arial" w:cs="Arial"/>
          <w:color w:val="000000"/>
        </w:rPr>
      </w:pPr>
      <w:r w:rsidRPr="00BA1537">
        <w:rPr>
          <w:rFonts w:ascii="Arial" w:hAnsi="Arial" w:cs="Arial"/>
          <w:color w:val="000000"/>
        </w:rPr>
        <w:t>The NAICS code for this procurement is 23</w:t>
      </w:r>
      <w:r>
        <w:rPr>
          <w:rFonts w:ascii="Arial" w:hAnsi="Arial" w:cs="Arial"/>
          <w:color w:val="000000"/>
        </w:rPr>
        <w:t>8210</w:t>
      </w:r>
      <w:r w:rsidRPr="00BA1537">
        <w:rPr>
          <w:rFonts w:ascii="Arial" w:hAnsi="Arial" w:cs="Arial"/>
          <w:color w:val="000000"/>
        </w:rPr>
        <w:t xml:space="preserve"> </w:t>
      </w:r>
      <w:r>
        <w:rPr>
          <w:rFonts w:ascii="Arial" w:hAnsi="Arial" w:cs="Arial"/>
          <w:color w:val="000000"/>
        </w:rPr>
        <w:t xml:space="preserve">Electrical Contractors and Other Wiring Installation Contractors </w:t>
      </w:r>
      <w:r w:rsidRPr="00BA1537">
        <w:rPr>
          <w:rFonts w:ascii="Arial" w:hAnsi="Arial" w:cs="Arial"/>
          <w:color w:val="000000"/>
        </w:rPr>
        <w:t>with a small business size standard of</w:t>
      </w:r>
      <w:r>
        <w:rPr>
          <w:rFonts w:ascii="Arial" w:hAnsi="Arial" w:cs="Arial"/>
          <w:color w:val="000000"/>
        </w:rPr>
        <w:t xml:space="preserve"> </w:t>
      </w:r>
      <w:r w:rsidRPr="00BA1537">
        <w:rPr>
          <w:rFonts w:ascii="Arial" w:hAnsi="Arial" w:cs="Arial"/>
          <w:color w:val="000000"/>
        </w:rPr>
        <w:t>$</w:t>
      </w:r>
      <w:r>
        <w:rPr>
          <w:rFonts w:ascii="Arial" w:hAnsi="Arial" w:cs="Arial"/>
          <w:color w:val="000000"/>
        </w:rPr>
        <w:t>19</w:t>
      </w:r>
      <w:r w:rsidRPr="00BA1537">
        <w:rPr>
          <w:rFonts w:ascii="Arial" w:hAnsi="Arial" w:cs="Arial"/>
          <w:color w:val="000000"/>
        </w:rPr>
        <w:t xml:space="preserve"> M. </w:t>
      </w:r>
    </w:p>
    <w:p w:rsidR="00A95E04" w:rsidRPr="00BA1537" w:rsidP="00A95E04">
      <w:pPr>
        <w:pStyle w:val="ListParagraph"/>
        <w:autoSpaceDE w:val="0"/>
        <w:autoSpaceDN w:val="0"/>
        <w:adjustRightInd w:val="0"/>
        <w:spacing w:after="0" w:line="240" w:lineRule="auto"/>
        <w:rPr>
          <w:rFonts w:ascii="Arial" w:hAnsi="Arial" w:cs="Arial"/>
          <w:color w:val="000000"/>
        </w:rPr>
      </w:pPr>
    </w:p>
    <w:p w:rsidR="00A95E04" w:rsidP="00A95E04">
      <w:pPr>
        <w:pStyle w:val="ListParagraph"/>
        <w:numPr>
          <w:ilvl w:val="0"/>
          <w:numId w:val="1"/>
        </w:numPr>
        <w:autoSpaceDE w:val="0"/>
        <w:autoSpaceDN w:val="0"/>
        <w:adjustRightInd w:val="0"/>
        <w:spacing w:after="0" w:line="240" w:lineRule="auto"/>
        <w:rPr>
          <w:rFonts w:ascii="Arial" w:hAnsi="Arial" w:cs="Arial"/>
          <w:color w:val="000000"/>
        </w:rPr>
      </w:pPr>
      <w:r w:rsidRPr="001D4E44">
        <w:rPr>
          <w:rFonts w:ascii="Arial" w:hAnsi="Arial" w:cs="Arial"/>
          <w:color w:val="000000"/>
        </w:rPr>
        <w:t xml:space="preserve">The magnitude of this project is between $5,000,000,000 and $10,000,000. </w:t>
      </w:r>
    </w:p>
    <w:p w:rsidR="00A95E04" w:rsidP="00A95E04">
      <w:pPr>
        <w:pStyle w:val="ListParagraph"/>
        <w:autoSpaceDE w:val="0"/>
        <w:autoSpaceDN w:val="0"/>
        <w:adjustRightInd w:val="0"/>
        <w:spacing w:after="0" w:line="240" w:lineRule="auto"/>
        <w:rPr>
          <w:rFonts w:ascii="Arial" w:hAnsi="Arial" w:cs="Arial"/>
          <w:color w:val="000000"/>
        </w:rPr>
      </w:pPr>
    </w:p>
    <w:p w:rsidR="00A95E04" w:rsidRPr="00BA1537" w:rsidP="00A95E04">
      <w:pPr>
        <w:pStyle w:val="ListParagraph"/>
        <w:numPr>
          <w:ilvl w:val="0"/>
          <w:numId w:val="1"/>
        </w:numPr>
        <w:autoSpaceDE w:val="0"/>
        <w:autoSpaceDN w:val="0"/>
        <w:adjustRightInd w:val="0"/>
        <w:spacing w:after="0" w:line="240" w:lineRule="auto"/>
        <w:rPr>
          <w:rFonts w:ascii="Arial" w:hAnsi="Arial" w:cs="Arial"/>
          <w:color w:val="000000"/>
        </w:rPr>
      </w:pPr>
      <w:r w:rsidRPr="001D4E44">
        <w:rPr>
          <w:rFonts w:ascii="Arial" w:hAnsi="Arial" w:cs="Arial"/>
          <w:color w:val="000000"/>
        </w:rPr>
        <w:t>This</w:t>
      </w:r>
      <w:r>
        <w:rPr>
          <w:rFonts w:ascii="Arial" w:hAnsi="Arial" w:cs="Arial"/>
          <w:color w:val="000000"/>
        </w:rPr>
        <w:t xml:space="preserve"> </w:t>
      </w:r>
      <w:r w:rsidRPr="00BA1537">
        <w:rPr>
          <w:rFonts w:ascii="Arial" w:hAnsi="Arial" w:cs="Arial"/>
          <w:color w:val="000000"/>
        </w:rPr>
        <w:t>project will be 100% set-aside for Service-Disabled Veteran-Owned Small Businesses.</w:t>
      </w:r>
    </w:p>
    <w:p w:rsidR="00A95E04" w:rsidP="00A95E04">
      <w:pPr>
        <w:pStyle w:val="ListParagraph"/>
        <w:autoSpaceDE w:val="0"/>
        <w:autoSpaceDN w:val="0"/>
        <w:adjustRightInd w:val="0"/>
        <w:spacing w:after="0" w:line="240" w:lineRule="auto"/>
        <w:rPr>
          <w:rFonts w:ascii="Arial" w:hAnsi="Arial" w:cs="Arial"/>
          <w:color w:val="000000"/>
        </w:rPr>
      </w:pPr>
    </w:p>
    <w:p w:rsidR="00A95E04" w:rsidRPr="00BA1537" w:rsidP="00A95E04">
      <w:pPr>
        <w:pStyle w:val="ListParagraph"/>
        <w:numPr>
          <w:ilvl w:val="0"/>
          <w:numId w:val="1"/>
        </w:numPr>
        <w:autoSpaceDE w:val="0"/>
        <w:autoSpaceDN w:val="0"/>
        <w:adjustRightInd w:val="0"/>
        <w:spacing w:after="0" w:line="240" w:lineRule="auto"/>
        <w:rPr>
          <w:rFonts w:ascii="Arial" w:hAnsi="Arial" w:cs="Arial"/>
          <w:color w:val="000000"/>
        </w:rPr>
      </w:pPr>
      <w:r w:rsidRPr="00BA1537">
        <w:rPr>
          <w:rFonts w:ascii="Arial" w:hAnsi="Arial" w:cs="Arial"/>
          <w:color w:val="000000"/>
        </w:rPr>
        <w:t xml:space="preserve">The POC for this project will be Stephanie Ingersoll. She can be contacted by email </w:t>
      </w:r>
      <w:r w:rsidRPr="00BA1537">
        <w:rPr>
          <w:rFonts w:ascii="Arial" w:hAnsi="Arial" w:cs="Arial"/>
          <w:color w:val="000000"/>
        </w:rPr>
        <w:t>at</w:t>
      </w:r>
    </w:p>
    <w:p w:rsidR="00A95E04" w:rsidP="00A95E04">
      <w:pPr>
        <w:pStyle w:val="ListParagraph"/>
        <w:autoSpaceDE w:val="0"/>
        <w:autoSpaceDN w:val="0"/>
        <w:adjustRightInd w:val="0"/>
        <w:spacing w:after="0" w:line="240" w:lineRule="auto"/>
        <w:ind w:left="144" w:firstLine="576"/>
        <w:rPr>
          <w:rFonts w:ascii="Arial" w:hAnsi="Arial" w:cs="Arial"/>
          <w:color w:val="000000"/>
        </w:rPr>
      </w:pPr>
      <w:r>
        <w:fldChar w:fldCharType="begin"/>
      </w:r>
      <w:r>
        <w:instrText xml:space="preserve"> HYPERLINK "mailto:stephanie.ingersoll@va.gov" </w:instrText>
      </w:r>
      <w:r>
        <w:fldChar w:fldCharType="separate"/>
      </w:r>
      <w:r w:rsidRPr="00403DB5">
        <w:rPr>
          <w:rStyle w:val="Hyperlink"/>
          <w:rFonts w:ascii="Arial" w:hAnsi="Arial" w:cs="Arial"/>
        </w:rPr>
        <w:t>stephanie.ingersoll@va.gov</w:t>
      </w:r>
      <w:r>
        <w:fldChar w:fldCharType="end"/>
      </w:r>
      <w:r w:rsidRPr="001D4E44">
        <w:rPr>
          <w:rFonts w:ascii="Arial" w:hAnsi="Arial" w:cs="Arial"/>
          <w:color w:val="000000"/>
        </w:rPr>
        <w:t>.</w:t>
      </w:r>
    </w:p>
    <w:p w:rsidR="00A95E04" w:rsidP="00A95E04">
      <w:pPr>
        <w:pStyle w:val="ListParagraph"/>
        <w:autoSpaceDE w:val="0"/>
        <w:autoSpaceDN w:val="0"/>
        <w:adjustRightInd w:val="0"/>
        <w:spacing w:after="0" w:line="240" w:lineRule="auto"/>
        <w:ind w:left="144" w:firstLine="576"/>
        <w:rPr>
          <w:rFonts w:ascii="Arial" w:hAnsi="Arial" w:cs="Arial"/>
          <w:color w:val="000000"/>
        </w:rPr>
      </w:pPr>
    </w:p>
    <w:p w:rsidR="00A95E04" w:rsidRPr="001B369C" w:rsidP="00A95E04">
      <w:pPr>
        <w:pStyle w:val="ListParagraph"/>
        <w:numPr>
          <w:ilvl w:val="0"/>
          <w:numId w:val="2"/>
        </w:numPr>
        <w:spacing w:after="0" w:line="240" w:lineRule="auto"/>
        <w:ind w:left="720" w:hanging="270"/>
        <w:rPr>
          <w:rFonts w:ascii="Arial" w:eastAsia="Times New Roman" w:hAnsi="Arial" w:cs="Arial"/>
        </w:rPr>
      </w:pPr>
      <w:r w:rsidRPr="001B369C">
        <w:rPr>
          <w:rFonts w:ascii="Arial" w:eastAsia="Times New Roman" w:hAnsi="Arial" w:cs="Arial"/>
        </w:rPr>
        <w:t>This award is a firm fixed price contract.</w:t>
      </w:r>
    </w:p>
    <w:p w:rsidR="00A95E04" w:rsidRPr="001D4E44" w:rsidP="00A95E04">
      <w:pPr>
        <w:pStyle w:val="ListParagraph"/>
        <w:autoSpaceDE w:val="0"/>
        <w:autoSpaceDN w:val="0"/>
        <w:adjustRightInd w:val="0"/>
        <w:spacing w:after="0" w:line="240" w:lineRule="auto"/>
        <w:ind w:left="144" w:firstLine="576"/>
        <w:rPr>
          <w:rFonts w:ascii="Arial" w:hAnsi="Arial" w:cs="Arial"/>
          <w:color w:val="000000"/>
        </w:rPr>
      </w:pPr>
    </w:p>
    <w:p w:rsidR="00A95E04" w:rsidP="00A95E04">
      <w:pPr>
        <w:pStyle w:val="Default"/>
        <w:numPr>
          <w:ilvl w:val="0"/>
          <w:numId w:val="2"/>
        </w:numPr>
        <w:ind w:left="720" w:hanging="270"/>
        <w:rPr>
          <w:rFonts w:ascii="Arial" w:eastAsia="Times New Roman" w:hAnsi="Arial" w:cs="Arial"/>
          <w:spacing w:val="-8"/>
        </w:rPr>
      </w:pPr>
      <w:r w:rsidRPr="001B369C">
        <w:rPr>
          <w:rFonts w:ascii="Arial" w:eastAsia="Times New Roman" w:hAnsi="Arial" w:cs="Arial"/>
          <w:bCs/>
          <w:spacing w:val="-8"/>
        </w:rPr>
        <w:t>The Doris Miller Department of VA Medical Center, at 4800 Memorial Dr, Waco, TX, 76711 currently has a requirement to replace the existing fire alarm system in its entirety with a Notifier system. A</w:t>
      </w:r>
      <w:r w:rsidRPr="001B369C">
        <w:rPr>
          <w:rFonts w:ascii="Arial" w:hAnsi="Arial" w:cs="Arial"/>
        </w:rPr>
        <w:t xml:space="preserve">ll buildings will communicate </w:t>
      </w:r>
      <w:r w:rsidRPr="001B369C">
        <w:rPr>
          <w:rFonts w:ascii="Arial" w:hAnsi="Arial" w:cs="Arial"/>
        </w:rPr>
        <w:t>to</w:t>
      </w:r>
      <w:r w:rsidRPr="001B369C">
        <w:rPr>
          <w:rFonts w:ascii="Arial" w:hAnsi="Arial" w:cs="Arial"/>
        </w:rPr>
        <w:t xml:space="preserve"> the new main Honeywell/Notifier panel within building 225. Building 225’s panel shall communicate off site to the Waco Fire Department.</w:t>
      </w:r>
      <w:r w:rsidRPr="001B369C">
        <w:rPr>
          <w:rFonts w:ascii="Arial" w:eastAsia="Times New Roman" w:hAnsi="Arial" w:cs="Arial"/>
          <w:bCs/>
          <w:spacing w:val="-8"/>
        </w:rPr>
        <w:t>, Waco, TX 76711.</w:t>
      </w:r>
      <w:bookmarkEnd w:id="0"/>
      <w:bookmarkEnd w:id="1"/>
      <w:r w:rsidRPr="001B369C">
        <w:rPr>
          <w:rFonts w:ascii="Arial" w:eastAsia="Times New Roman" w:hAnsi="Arial" w:cs="Arial"/>
          <w:bCs/>
          <w:spacing w:val="-8"/>
        </w:rPr>
        <w:t xml:space="preserve"> </w:t>
      </w:r>
      <w:r w:rsidRPr="001B369C">
        <w:rPr>
          <w:rFonts w:ascii="Arial" w:eastAsia="Times New Roman" w:hAnsi="Arial" w:cs="Arial"/>
          <w:spacing w:val="-8"/>
        </w:rPr>
        <w:t>Work must include, but is not limited to the following:</w:t>
      </w:r>
    </w:p>
    <w:p w:rsidR="00A95E04" w:rsidRPr="001B369C" w:rsidP="00A95E04">
      <w:pPr>
        <w:pStyle w:val="Default"/>
        <w:ind w:left="900"/>
        <w:rPr>
          <w:rFonts w:ascii="Arial" w:eastAsia="Times New Roman" w:hAnsi="Arial" w:cs="Arial"/>
          <w:spacing w:val="-8"/>
        </w:rPr>
      </w:pPr>
    </w:p>
    <w:p w:rsidR="00A95E04" w:rsidRPr="001D4E44" w:rsidP="00A95E04">
      <w:pPr>
        <w:numPr>
          <w:ilvl w:val="2"/>
          <w:numId w:val="3"/>
        </w:numPr>
        <w:spacing w:after="0" w:line="240" w:lineRule="auto"/>
        <w:jc w:val="both"/>
        <w:outlineLvl w:val="0"/>
        <w:rPr>
          <w:rFonts w:ascii="Arial" w:eastAsia="Times New Roman" w:hAnsi="Arial" w:cs="Arial"/>
          <w:spacing w:val="-8"/>
        </w:rPr>
      </w:pPr>
      <w:bookmarkStart w:id="2" w:name="_Hlk45521153"/>
      <w:r w:rsidRPr="001D4E44">
        <w:rPr>
          <w:rFonts w:ascii="Arial" w:eastAsia="Times New Roman" w:hAnsi="Arial" w:cs="Arial"/>
          <w:spacing w:val="-8"/>
        </w:rPr>
        <w:t xml:space="preserve">providing all </w:t>
      </w:r>
      <w:bookmarkStart w:id="3" w:name="_Hlk9078585"/>
      <w:r w:rsidRPr="001D4E44">
        <w:rPr>
          <w:rFonts w:ascii="Arial" w:eastAsia="Times New Roman" w:hAnsi="Arial" w:cs="Arial"/>
          <w:spacing w:val="-8"/>
        </w:rPr>
        <w:t>labor, materials, supplies, transportation, tools, equipment</w:t>
      </w:r>
      <w:bookmarkEnd w:id="3"/>
      <w:r w:rsidRPr="001D4E44">
        <w:rPr>
          <w:rFonts w:ascii="Arial" w:eastAsia="Times New Roman" w:hAnsi="Arial" w:cs="Arial"/>
          <w:spacing w:val="-8"/>
        </w:rPr>
        <w:t>, supervision, and construction services necessary to complete project number</w:t>
      </w:r>
      <w:r>
        <w:rPr>
          <w:rFonts w:ascii="Arial" w:eastAsia="Times New Roman" w:hAnsi="Arial" w:cs="Arial"/>
          <w:spacing w:val="-8"/>
        </w:rPr>
        <w:t xml:space="preserve"> in accordance with the statement of work and </w:t>
      </w:r>
      <w:r w:rsidRPr="001D4E44">
        <w:rPr>
          <w:rFonts w:ascii="Arial" w:eastAsia="Times New Roman" w:hAnsi="Arial" w:cs="Arial"/>
          <w:spacing w:val="-8"/>
        </w:rPr>
        <w:t>as required by drawings and specifications.</w:t>
      </w:r>
    </w:p>
    <w:p w:rsidR="00A95E04" w:rsidP="00A95E04">
      <w:pPr>
        <w:numPr>
          <w:ilvl w:val="2"/>
          <w:numId w:val="3"/>
        </w:numPr>
        <w:spacing w:after="0" w:line="240" w:lineRule="auto"/>
        <w:jc w:val="both"/>
        <w:outlineLvl w:val="0"/>
        <w:rPr>
          <w:rFonts w:ascii="Arial" w:eastAsia="Times New Roman" w:hAnsi="Arial" w:cs="Arial"/>
          <w:spacing w:val="-8"/>
        </w:rPr>
      </w:pPr>
      <w:r w:rsidRPr="001D4E44">
        <w:rPr>
          <w:rFonts w:ascii="Arial" w:eastAsia="Times New Roman" w:hAnsi="Arial" w:cs="Arial"/>
          <w:spacing w:val="-8"/>
        </w:rPr>
        <w:t xml:space="preserve">All Work must take place with minimal disruption to adjacent </w:t>
      </w:r>
      <w:r w:rsidRPr="001D4E44">
        <w:rPr>
          <w:rFonts w:ascii="Arial" w:eastAsia="Times New Roman" w:hAnsi="Arial" w:cs="Arial"/>
          <w:spacing w:val="-8"/>
        </w:rPr>
        <w:t>workspaces</w:t>
      </w:r>
      <w:r w:rsidRPr="001D4E44">
        <w:rPr>
          <w:rFonts w:ascii="Arial" w:eastAsia="Times New Roman" w:hAnsi="Arial" w:cs="Arial"/>
          <w:spacing w:val="-8"/>
        </w:rPr>
        <w:t xml:space="preserve"> and all work must be coordinated with the VA prior to any work being performed.</w:t>
      </w:r>
      <w:bookmarkEnd w:id="2"/>
    </w:p>
    <w:p w:rsidR="00A95E04" w:rsidRPr="001D4E44" w:rsidP="00A95E04">
      <w:pPr>
        <w:spacing w:after="0" w:line="240" w:lineRule="auto"/>
        <w:ind w:left="1008"/>
        <w:jc w:val="both"/>
        <w:outlineLvl w:val="0"/>
        <w:rPr>
          <w:rFonts w:ascii="Arial" w:eastAsia="Times New Roman" w:hAnsi="Arial" w:cs="Arial"/>
          <w:spacing w:val="-8"/>
        </w:rPr>
      </w:pPr>
    </w:p>
    <w:p w:rsidR="00A95E04" w:rsidRPr="001D4E44" w:rsidP="00A95E04">
      <w:pPr>
        <w:pStyle w:val="ListParagraph"/>
        <w:autoSpaceDE w:val="0"/>
        <w:autoSpaceDN w:val="0"/>
        <w:adjustRightInd w:val="0"/>
        <w:spacing w:after="0" w:line="240" w:lineRule="auto"/>
        <w:ind w:left="144"/>
        <w:rPr>
          <w:rFonts w:ascii="Arial" w:hAnsi="Arial" w:cs="Arial"/>
          <w:b/>
          <w:bCs/>
          <w:color w:val="000000"/>
        </w:rPr>
      </w:pPr>
    </w:p>
    <w:p w:rsidR="00A95E04" w:rsidRPr="00BA1537" w:rsidP="00A95E04">
      <w:pPr>
        <w:pStyle w:val="ListParagraph"/>
        <w:autoSpaceDE w:val="0"/>
        <w:autoSpaceDN w:val="0"/>
        <w:adjustRightInd w:val="0"/>
        <w:spacing w:after="0" w:line="240" w:lineRule="auto"/>
        <w:ind w:left="144"/>
        <w:rPr>
          <w:rFonts w:ascii="Arial" w:hAnsi="Arial" w:cs="Arial"/>
          <w:b/>
          <w:bCs/>
          <w:color w:val="000000"/>
        </w:rPr>
      </w:pPr>
      <w:r w:rsidRPr="001D4E44">
        <w:rPr>
          <w:rFonts w:ascii="Arial" w:hAnsi="Arial" w:cs="Arial"/>
          <w:b/>
          <w:bCs/>
          <w:color w:val="000000"/>
        </w:rPr>
        <w:t>Important Notice: Apparent successful bid must apply for and receive verification</w:t>
      </w:r>
      <w:r>
        <w:rPr>
          <w:rFonts w:ascii="Arial" w:hAnsi="Arial" w:cs="Arial"/>
          <w:b/>
          <w:bCs/>
          <w:color w:val="000000"/>
        </w:rPr>
        <w:t xml:space="preserve"> </w:t>
      </w:r>
      <w:r w:rsidRPr="001D4E44">
        <w:rPr>
          <w:rFonts w:ascii="Arial" w:hAnsi="Arial" w:cs="Arial"/>
          <w:b/>
          <w:bCs/>
          <w:color w:val="000000"/>
        </w:rPr>
        <w:t>from the Veteran Small Business Certification (</w:t>
      </w:r>
      <w:r>
        <w:fldChar w:fldCharType="begin"/>
      </w:r>
      <w:r>
        <w:instrText xml:space="preserve"> HYPERLINK "https://certifications.sba.gov/" </w:instrText>
      </w:r>
      <w:r>
        <w:fldChar w:fldCharType="separate"/>
      </w:r>
      <w:r w:rsidRPr="00403DB5">
        <w:rPr>
          <w:rStyle w:val="Hyperlink"/>
          <w:rFonts w:ascii="Arial" w:hAnsi="Arial" w:cs="Arial"/>
          <w:b/>
          <w:bCs/>
        </w:rPr>
        <w:t>https://certifications.sba.gov/</w:t>
      </w:r>
      <w:r>
        <w:fldChar w:fldCharType="end"/>
      </w:r>
      <w:r>
        <w:rPr>
          <w:rFonts w:ascii="Arial" w:hAnsi="Arial" w:cs="Arial"/>
          <w:b/>
          <w:bCs/>
          <w:color w:val="000000"/>
        </w:rPr>
        <w:t>)</w:t>
      </w:r>
      <w:r w:rsidRPr="001D4E44">
        <w:rPr>
          <w:rFonts w:ascii="Arial" w:hAnsi="Arial" w:cs="Arial"/>
          <w:b/>
          <w:bCs/>
          <w:color w:val="000000"/>
        </w:rPr>
        <w:t xml:space="preserve"> program in accordance with 38 CFR Part 74 and VAAR 819.70 by submission of documentation of Veteran status, ownership and control sufficient to establish appropriate status, offerors must be both VISIBLE and VERIFIED by the Small Business Administration Vet Cert program prior to</w:t>
      </w:r>
      <w:r>
        <w:rPr>
          <w:rFonts w:ascii="Arial" w:hAnsi="Arial" w:cs="Arial"/>
          <w:b/>
          <w:bCs/>
          <w:color w:val="000000"/>
        </w:rPr>
        <w:t xml:space="preserve"> </w:t>
      </w:r>
      <w:r w:rsidRPr="00BA1537">
        <w:rPr>
          <w:rFonts w:ascii="Arial" w:hAnsi="Arial" w:cs="Arial"/>
          <w:b/>
          <w:bCs/>
          <w:color w:val="000000"/>
        </w:rPr>
        <w:t xml:space="preserve">submission of offer. Failure to be both VERIFIED and VISIBLE </w:t>
      </w:r>
      <w:r>
        <w:rPr>
          <w:rFonts w:ascii="Arial" w:hAnsi="Arial" w:cs="Arial"/>
          <w:b/>
          <w:bCs/>
          <w:color w:val="000000"/>
        </w:rPr>
        <w:t>at the time of the</w:t>
      </w:r>
      <w:r w:rsidRPr="00BA1537">
        <w:rPr>
          <w:rFonts w:ascii="Arial" w:hAnsi="Arial" w:cs="Arial"/>
          <w:b/>
          <w:bCs/>
          <w:color w:val="000000"/>
        </w:rPr>
        <w:t xml:space="preserve"> submission of offer will result in the offeror’s proposal being deemed</w:t>
      </w:r>
    </w:p>
    <w:p w:rsidR="00B120D0" w:rsidRPr="001D4E44" w:rsidP="00A95E04">
      <w:pPr>
        <w:pStyle w:val="ListParagraph"/>
        <w:autoSpaceDE w:val="0"/>
        <w:autoSpaceDN w:val="0"/>
        <w:adjustRightInd w:val="0"/>
        <w:spacing w:after="0" w:line="240" w:lineRule="auto"/>
        <w:ind w:left="144"/>
        <w:rPr>
          <w:rFonts w:ascii="Arial" w:hAnsi="Arial" w:cs="Arial"/>
        </w:rPr>
      </w:pPr>
      <w:r w:rsidRPr="001D4E44">
        <w:rPr>
          <w:rFonts w:ascii="Arial" w:hAnsi="Arial" w:cs="Arial"/>
          <w:b/>
          <w:bCs/>
          <w:color w:val="000000"/>
        </w:rPr>
        <w:t>non-responsive.</w:t>
      </w:r>
    </w:p>
    <w:p w:rsidR="00B120D0" w:rsidRPr="001D4E44" w:rsidP="00B120D0">
      <w:pPr>
        <w:spacing w:after="0" w:line="240" w:lineRule="auto"/>
        <w:rPr>
          <w:rFonts w:ascii="Arial" w:hAnsi="Arial" w:cs="Arial"/>
        </w:rPr>
      </w:pPr>
    </w:p>
    <w:p w:rsidR="00B84E0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1C3AD0"/>
    <w:multiLevelType w:val="multilevel"/>
    <w:tmpl w:val="A02AF024"/>
    <w:lvl w:ilvl="0">
      <w:start w:val="1"/>
      <w:numFmt w:val="decimal"/>
      <w:lvlText w:val="%1."/>
      <w:lvlJc w:val="right"/>
      <w:pPr>
        <w:ind w:left="144" w:hanging="72"/>
      </w:pPr>
      <w:rPr>
        <w:rFonts w:ascii="Arial" w:hAnsi="Arial" w:hint="default"/>
        <w:b/>
        <w:i w:val="0"/>
        <w:sz w:val="24"/>
      </w:rPr>
    </w:lvl>
    <w:lvl w:ilvl="1">
      <w:start w:val="1"/>
      <w:numFmt w:val="decimal"/>
      <w:lvlText w:val="%1.%2."/>
      <w:lvlJc w:val="right"/>
      <w:pPr>
        <w:ind w:left="720" w:hanging="72"/>
      </w:pPr>
      <w:rPr>
        <w:rFonts w:ascii="Arial" w:hAnsi="Arial" w:hint="default"/>
        <w:b/>
        <w:i w:val="0"/>
        <w:color w:val="auto"/>
        <w:sz w:val="24"/>
        <w:szCs w:val="24"/>
      </w:rPr>
    </w:lvl>
    <w:lvl w:ilvl="2">
      <w:start w:val="1"/>
      <w:numFmt w:val="lowerLetter"/>
      <w:lvlText w:val="%3."/>
      <w:lvlJc w:val="right"/>
      <w:pPr>
        <w:ind w:left="1008" w:hanging="72"/>
      </w:pPr>
      <w:rPr>
        <w:rFonts w:ascii="Arial" w:hAnsi="Arial" w:hint="default"/>
        <w:b/>
        <w:i w:val="0"/>
        <w:color w:val="auto"/>
        <w:sz w:val="24"/>
      </w:rPr>
    </w:lvl>
    <w:lvl w:ilvl="3">
      <w:start w:val="1"/>
      <w:numFmt w:val="decimal"/>
      <w:lvlText w:val="%4."/>
      <w:lvlJc w:val="right"/>
      <w:pPr>
        <w:ind w:left="1296" w:hanging="72"/>
      </w:pPr>
      <w:rPr>
        <w:rFonts w:ascii="Arial" w:hAnsi="Arial" w:hint="default"/>
        <w:b/>
        <w:bCs/>
        <w:i w:val="0"/>
        <w:sz w:val="24"/>
      </w:rPr>
    </w:lvl>
    <w:lvl w:ilvl="4">
      <w:start w:val="1"/>
      <w:numFmt w:val="lowerRoman"/>
      <w:lvlText w:val="%5."/>
      <w:lvlJc w:val="right"/>
      <w:pPr>
        <w:ind w:left="1512" w:hanging="72"/>
      </w:pPr>
      <w:rPr>
        <w:rFonts w:ascii="Arial" w:hAnsi="Arial" w:hint="default"/>
        <w:b/>
        <w:i w:val="0"/>
        <w:sz w:val="24"/>
        <w:szCs w:val="24"/>
      </w:rPr>
    </w:lvl>
    <w:lvl w:ilvl="5">
      <w:start w:val="1"/>
      <w:numFmt w:val="none"/>
      <w:lvlJc w:val="right"/>
      <w:pPr>
        <w:ind w:left="2232" w:hanging="288"/>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4A6F4BA0"/>
    <w:multiLevelType w:val="hybridMultilevel"/>
    <w:tmpl w:val="9FF272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B216BF5"/>
    <w:multiLevelType w:val="hybridMultilevel"/>
    <w:tmpl w:val="0A6AD3B8"/>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5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55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4B6"/>
    <w:rPr>
      <w:rFonts w:eastAsiaTheme="majorEastAsia" w:cstheme="majorBidi"/>
      <w:color w:val="272727" w:themeColor="text1" w:themeTint="D8"/>
    </w:rPr>
  </w:style>
  <w:style w:type="paragraph" w:styleId="Quote">
    <w:name w:val="Quote"/>
    <w:basedOn w:val="Normal"/>
    <w:next w:val="Normal"/>
    <w:link w:val="QuoteChar"/>
    <w:uiPriority w:val="29"/>
    <w:qFormat/>
    <w:rsid w:val="004554B6"/>
    <w:pPr>
      <w:spacing w:before="160"/>
      <w:jc w:val="center"/>
    </w:pPr>
    <w:rPr>
      <w:i/>
      <w:iCs/>
      <w:color w:val="404040" w:themeColor="text1" w:themeTint="BF"/>
    </w:rPr>
  </w:style>
  <w:style w:type="character" w:customStyle="1" w:styleId="QuoteChar">
    <w:name w:val="Quote Char"/>
    <w:basedOn w:val="DefaultParagraphFont"/>
    <w:link w:val="Quote"/>
    <w:uiPriority w:val="29"/>
    <w:rsid w:val="004554B6"/>
    <w:rPr>
      <w:i/>
      <w:iCs/>
      <w:color w:val="404040" w:themeColor="text1" w:themeTint="BF"/>
    </w:rPr>
  </w:style>
  <w:style w:type="paragraph" w:styleId="IntenseQuote">
    <w:name w:val="Intense Quote"/>
    <w:basedOn w:val="Normal"/>
    <w:next w:val="Normal"/>
    <w:link w:val="IntenseQuoteChar"/>
    <w:uiPriority w:val="30"/>
    <w:qFormat/>
    <w:rsid w:val="004554B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554B6"/>
    <w:rPr>
      <w:i/>
      <w:iCs/>
      <w:color w:val="366092" w:themeColor="accent1" w:themeShade="BF"/>
    </w:rPr>
  </w:style>
  <w:style w:type="character" w:styleId="IntenseReference">
    <w:name w:val="Intense Reference"/>
    <w:basedOn w:val="DefaultParagraphFont"/>
    <w:uiPriority w:val="32"/>
    <w:qFormat/>
    <w:rsid w:val="004554B6"/>
    <w:rPr>
      <w:b/>
      <w:bCs/>
      <w:smallCaps/>
      <w:color w:val="366092" w:themeColor="accent1" w:themeShade="BF"/>
      <w:spacing w:val="5"/>
    </w:rPr>
  </w:style>
  <w:style w:type="character" w:styleId="Hyperlink">
    <w:name w:val="Hyperlink"/>
    <w:basedOn w:val="DefaultParagraphFont"/>
    <w:uiPriority w:val="99"/>
    <w:unhideWhenUsed/>
    <w:rsid w:val="00B120D0"/>
    <w:rPr>
      <w:color w:val="0000FF" w:themeColor="hyperlink"/>
      <w:u w:val="single"/>
    </w:rPr>
  </w:style>
  <w:style w:type="paragraph" w:customStyle="1" w:styleId="Default">
    <w:name w:val="Default"/>
    <w:rsid w:val="00B120D0"/>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2026-04-15T16:59:37Z</dcterms:created>
  <dcterms:modified xsi:type="dcterms:W3CDTF">2026-04-15T16:59:37Z</dcterms:modified>
</cp:coreProperties>
</file>