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D3DD06" w14:textId="77777777" w:rsidR="00E77879" w:rsidRPr="004C7C18" w:rsidRDefault="00E77879"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E224AE" w14:paraId="1ED3DD09" w14:textId="77777777" w:rsidTr="00917C3B">
        <w:tc>
          <w:tcPr>
            <w:tcW w:w="1098" w:type="dxa"/>
          </w:tcPr>
          <w:p w14:paraId="1ED3DD07" w14:textId="77777777" w:rsidR="00E77879" w:rsidRPr="000762B6" w:rsidRDefault="00E77879">
            <w:pPr>
              <w:rPr>
                <w:rFonts w:cstheme="minorHAnsi"/>
                <w:b/>
                <w:szCs w:val="20"/>
              </w:rPr>
            </w:pPr>
            <w:r w:rsidRPr="000762B6">
              <w:rPr>
                <w:rFonts w:cstheme="minorHAnsi"/>
                <w:b/>
                <w:szCs w:val="20"/>
              </w:rPr>
              <w:t>SUBJECT*</w:t>
            </w:r>
          </w:p>
        </w:tc>
        <w:tc>
          <w:tcPr>
            <w:tcW w:w="8820" w:type="dxa"/>
          </w:tcPr>
          <w:p w14:paraId="1ED3DD08" w14:textId="77777777" w:rsidR="00E77879" w:rsidRPr="000104D7" w:rsidRDefault="00E77879">
            <w:pPr>
              <w:rPr>
                <w:rStyle w:val="AAMSKBFill-InHighlight"/>
                <w:color w:val="auto"/>
              </w:rPr>
            </w:pPr>
            <w:r>
              <w:rPr>
                <w:rStyle w:val="AAMSKBFill-InHighlight"/>
                <w:color w:val="auto"/>
              </w:rPr>
              <w:t>HCHT_ ROSA ONE Brain _ Neurological Equipment &amp; Software</w:t>
            </w:r>
            <w:r w:rsidRPr="000104D7">
              <w:rPr>
                <w:rStyle w:val="AAMSKBFill-InHighlight"/>
                <w:color w:val="auto"/>
              </w:rPr>
              <w:t xml:space="preserve"> </w:t>
            </w:r>
            <w:r>
              <w:rPr>
                <w:rStyle w:val="AAMSKBFill-InHighlight"/>
                <w:color w:val="auto"/>
              </w:rPr>
              <w:t>Brand Name Only</w:t>
            </w:r>
            <w:r w:rsidRPr="000104D7">
              <w:rPr>
                <w:rStyle w:val="AAMSKBFill-InHighlight"/>
                <w:color w:val="auto"/>
              </w:rPr>
              <w:t xml:space="preserve">  </w:t>
            </w:r>
          </w:p>
        </w:tc>
      </w:tr>
    </w:tbl>
    <w:p w14:paraId="1ED3DD0A" w14:textId="77777777" w:rsidR="00E77879" w:rsidRPr="004C7C18" w:rsidRDefault="00E77879" w:rsidP="00783A50">
      <w:pPr>
        <w:spacing w:after="160" w:line="254" w:lineRule="auto"/>
        <w:rPr>
          <w:rFonts w:eastAsia="Calibri" w:cstheme="minorHAnsi"/>
          <w:szCs w:val="20"/>
        </w:rPr>
      </w:pPr>
    </w:p>
    <w:p w14:paraId="1ED3DD0B" w14:textId="77777777" w:rsidR="00E77879" w:rsidRPr="004C7C18" w:rsidRDefault="00E77879"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E224AE" w14:paraId="1ED3DD0E" w14:textId="77777777" w:rsidTr="006E6FE5">
        <w:tc>
          <w:tcPr>
            <w:tcW w:w="4698" w:type="dxa"/>
            <w:hideMark/>
          </w:tcPr>
          <w:p w14:paraId="1ED3DD0C" w14:textId="77777777" w:rsidR="00E77879" w:rsidRPr="00E77879" w:rsidRDefault="00E77879" w:rsidP="00E77879">
            <w:pPr>
              <w:pStyle w:val="NoSpacing"/>
              <w:rPr>
                <w:b/>
                <w:bCs/>
              </w:rPr>
            </w:pPr>
            <w:r w:rsidRPr="00E77879">
              <w:rPr>
                <w:b/>
                <w:bCs/>
              </w:rPr>
              <w:t>CONTRACTING OFFICE’S ZIP CODE*</w:t>
            </w:r>
          </w:p>
        </w:tc>
        <w:tc>
          <w:tcPr>
            <w:tcW w:w="5220" w:type="dxa"/>
            <w:hideMark/>
          </w:tcPr>
          <w:p w14:paraId="1ED3DD0D" w14:textId="77777777" w:rsidR="00E77879" w:rsidRPr="000762B6" w:rsidRDefault="00E77879" w:rsidP="00E77879">
            <w:pPr>
              <w:pStyle w:val="NoSpacing"/>
            </w:pPr>
            <w:r>
              <w:t>01730</w:t>
            </w:r>
          </w:p>
        </w:tc>
      </w:tr>
      <w:tr w:rsidR="00E224AE" w14:paraId="1ED3DD11" w14:textId="77777777" w:rsidTr="006E6FE5">
        <w:tc>
          <w:tcPr>
            <w:tcW w:w="4698" w:type="dxa"/>
            <w:hideMark/>
          </w:tcPr>
          <w:p w14:paraId="1ED3DD0F" w14:textId="77777777" w:rsidR="00E77879" w:rsidRPr="00E77879" w:rsidRDefault="00E77879" w:rsidP="00E77879">
            <w:pPr>
              <w:pStyle w:val="NoSpacing"/>
              <w:rPr>
                <w:b/>
                <w:bCs/>
              </w:rPr>
            </w:pPr>
            <w:r w:rsidRPr="00E77879">
              <w:rPr>
                <w:b/>
                <w:bCs/>
              </w:rPr>
              <w:t>SOLICITATION NUMBER*</w:t>
            </w:r>
          </w:p>
        </w:tc>
        <w:tc>
          <w:tcPr>
            <w:tcW w:w="5220" w:type="dxa"/>
            <w:hideMark/>
          </w:tcPr>
          <w:p w14:paraId="1ED3DD10" w14:textId="77777777" w:rsidR="00E77879" w:rsidRPr="000762B6" w:rsidRDefault="00E77879" w:rsidP="00E77879">
            <w:pPr>
              <w:pStyle w:val="NoSpacing"/>
            </w:pPr>
            <w:r>
              <w:t>36C24126Q0436</w:t>
            </w:r>
          </w:p>
        </w:tc>
      </w:tr>
      <w:tr w:rsidR="00E224AE" w14:paraId="1ED3DD14" w14:textId="77777777" w:rsidTr="006E6FE5">
        <w:tc>
          <w:tcPr>
            <w:tcW w:w="4698" w:type="dxa"/>
            <w:hideMark/>
          </w:tcPr>
          <w:p w14:paraId="1ED3DD12" w14:textId="77777777" w:rsidR="00E77879" w:rsidRPr="00E77879" w:rsidRDefault="00E77879" w:rsidP="00E77879">
            <w:pPr>
              <w:pStyle w:val="NoSpacing"/>
              <w:rPr>
                <w:b/>
                <w:bCs/>
              </w:rPr>
            </w:pPr>
            <w:r w:rsidRPr="00E77879">
              <w:rPr>
                <w:b/>
                <w:bCs/>
              </w:rPr>
              <w:t>RESPONSE DATE/TIME/ZONE</w:t>
            </w:r>
          </w:p>
        </w:tc>
        <w:tc>
          <w:tcPr>
            <w:tcW w:w="5220" w:type="dxa"/>
            <w:hideMark/>
          </w:tcPr>
          <w:p w14:paraId="1ED3DD13" w14:textId="77777777" w:rsidR="00E77879" w:rsidRPr="004C7C18" w:rsidRDefault="00E77879" w:rsidP="00E77879">
            <w:pPr>
              <w:pStyle w:val="NoSpacing"/>
            </w:pPr>
            <w:r>
              <w:t>05-04-2026</w:t>
            </w:r>
            <w:r w:rsidRPr="004C7C18">
              <w:rPr>
                <w:rStyle w:val="AAMSKBFill-InHighlight"/>
                <w:rFonts w:asciiTheme="minorHAnsi" w:hAnsiTheme="minorHAnsi" w:cstheme="minorHAnsi"/>
              </w:rPr>
              <w:t xml:space="preserve"> </w:t>
            </w:r>
            <w:r>
              <w:t>12:00</w:t>
            </w:r>
            <w:r w:rsidRPr="004C7C18">
              <w:rPr>
                <w:rStyle w:val="AAMSKBFill-InHighlight"/>
                <w:rFonts w:asciiTheme="minorHAnsi" w:hAnsiTheme="minorHAnsi" w:cstheme="minorHAnsi"/>
              </w:rPr>
              <w:t xml:space="preserve"> </w:t>
            </w:r>
            <w:r>
              <w:t>EASTERN TIME, NEW YORK, USA</w:t>
            </w:r>
          </w:p>
        </w:tc>
      </w:tr>
      <w:tr w:rsidR="00E224AE" w14:paraId="1ED3DD17" w14:textId="77777777" w:rsidTr="006E6FE5">
        <w:tc>
          <w:tcPr>
            <w:tcW w:w="4698" w:type="dxa"/>
          </w:tcPr>
          <w:p w14:paraId="1ED3DD15" w14:textId="77777777" w:rsidR="00E77879" w:rsidRPr="00E77879" w:rsidRDefault="00E77879" w:rsidP="00E77879">
            <w:pPr>
              <w:pStyle w:val="NoSpacing"/>
              <w:rPr>
                <w:b/>
                <w:bCs/>
              </w:rPr>
            </w:pPr>
            <w:r w:rsidRPr="00E77879">
              <w:rPr>
                <w:b/>
                <w:bCs/>
              </w:rPr>
              <w:t>ARCHIVE</w:t>
            </w:r>
          </w:p>
        </w:tc>
        <w:tc>
          <w:tcPr>
            <w:tcW w:w="5220" w:type="dxa"/>
            <w:hideMark/>
          </w:tcPr>
          <w:p w14:paraId="1ED3DD16" w14:textId="77777777" w:rsidR="00E77879" w:rsidRPr="004C7C18" w:rsidRDefault="00E77879" w:rsidP="00E77879">
            <w:pPr>
              <w:pStyle w:val="NoSpacing"/>
            </w:pPr>
            <w:r>
              <w:t>30</w:t>
            </w:r>
            <w:r w:rsidRPr="004C7C18">
              <w:rPr>
                <w:color w:val="C00000"/>
                <w:bdr w:val="none" w:sz="0" w:space="0" w:color="auto" w:frame="1"/>
              </w:rPr>
              <w:t xml:space="preserve"> </w:t>
            </w:r>
            <w:r w:rsidRPr="004C7C18">
              <w:rPr>
                <w:bdr w:val="none" w:sz="0" w:space="0" w:color="auto" w:frame="1"/>
              </w:rPr>
              <w:t>DAYS AFTER THE RESPONSE DATE</w:t>
            </w:r>
          </w:p>
        </w:tc>
      </w:tr>
      <w:tr w:rsidR="00E224AE" w14:paraId="1ED3DD1A" w14:textId="77777777" w:rsidTr="006E6FE5">
        <w:tc>
          <w:tcPr>
            <w:tcW w:w="4698" w:type="dxa"/>
          </w:tcPr>
          <w:p w14:paraId="1ED3DD18" w14:textId="77777777" w:rsidR="00E77879" w:rsidRPr="00E77879" w:rsidRDefault="00E77879" w:rsidP="00E77879">
            <w:pPr>
              <w:pStyle w:val="NoSpacing"/>
              <w:rPr>
                <w:b/>
                <w:bCs/>
              </w:rPr>
            </w:pPr>
            <w:r w:rsidRPr="00E77879">
              <w:rPr>
                <w:b/>
                <w:bCs/>
              </w:rPr>
              <w:t>RECOVERY ACT FUNDS</w:t>
            </w:r>
          </w:p>
        </w:tc>
        <w:tc>
          <w:tcPr>
            <w:tcW w:w="5220" w:type="dxa"/>
            <w:hideMark/>
          </w:tcPr>
          <w:p w14:paraId="1ED3DD19" w14:textId="77777777" w:rsidR="00E77879" w:rsidRPr="004C7C18" w:rsidRDefault="00E77879" w:rsidP="00E77879">
            <w:pPr>
              <w:pStyle w:val="NoSpacing"/>
            </w:pPr>
            <w:r>
              <w:t>N</w:t>
            </w:r>
          </w:p>
        </w:tc>
      </w:tr>
      <w:tr w:rsidR="00E224AE" w14:paraId="1ED3DD1D" w14:textId="77777777" w:rsidTr="006E6FE5">
        <w:tc>
          <w:tcPr>
            <w:tcW w:w="4698" w:type="dxa"/>
          </w:tcPr>
          <w:p w14:paraId="1ED3DD1B" w14:textId="77777777" w:rsidR="00E77879" w:rsidRPr="00E77879" w:rsidRDefault="00E77879" w:rsidP="00E77879">
            <w:pPr>
              <w:pStyle w:val="NoSpacing"/>
              <w:rPr>
                <w:b/>
                <w:bCs/>
              </w:rPr>
            </w:pPr>
            <w:r w:rsidRPr="00E77879">
              <w:rPr>
                <w:b/>
                <w:bCs/>
              </w:rPr>
              <w:t>SET-ASIDE</w:t>
            </w:r>
          </w:p>
        </w:tc>
        <w:tc>
          <w:tcPr>
            <w:tcW w:w="5220" w:type="dxa"/>
            <w:hideMark/>
          </w:tcPr>
          <w:p w14:paraId="1ED3DD1C" w14:textId="77777777" w:rsidR="00E77879" w:rsidRPr="00C838FE" w:rsidRDefault="00E77879" w:rsidP="00E77879">
            <w:pPr>
              <w:pStyle w:val="NoSpacing"/>
            </w:pPr>
          </w:p>
        </w:tc>
      </w:tr>
      <w:tr w:rsidR="00E224AE" w14:paraId="1ED3DD20" w14:textId="77777777" w:rsidTr="006E6FE5">
        <w:tc>
          <w:tcPr>
            <w:tcW w:w="4698" w:type="dxa"/>
          </w:tcPr>
          <w:p w14:paraId="1ED3DD1E" w14:textId="77777777" w:rsidR="00E77879" w:rsidRPr="00E77879" w:rsidRDefault="00E77879" w:rsidP="00E77879">
            <w:pPr>
              <w:pStyle w:val="NoSpacing"/>
              <w:rPr>
                <w:b/>
                <w:bCs/>
              </w:rPr>
            </w:pPr>
            <w:r w:rsidRPr="00E77879">
              <w:rPr>
                <w:b/>
                <w:bCs/>
              </w:rPr>
              <w:t>PRODUCT SERVICE CODE*</w:t>
            </w:r>
          </w:p>
        </w:tc>
        <w:tc>
          <w:tcPr>
            <w:tcW w:w="5220" w:type="dxa"/>
          </w:tcPr>
          <w:p w14:paraId="1ED3DD1F" w14:textId="77777777" w:rsidR="00E77879" w:rsidRPr="00C71F9E" w:rsidRDefault="00E77879" w:rsidP="00E77879">
            <w:pPr>
              <w:pStyle w:val="NoSpacing"/>
              <w:rPr>
                <w:rStyle w:val="AAMSKBFill-InHighlight"/>
                <w:color w:val="auto"/>
              </w:rPr>
            </w:pPr>
            <w:r>
              <w:rPr>
                <w:rStyle w:val="AAMSKBFill-InHighlight"/>
                <w:color w:val="auto"/>
              </w:rPr>
              <w:t>6515</w:t>
            </w:r>
          </w:p>
        </w:tc>
      </w:tr>
      <w:tr w:rsidR="00E224AE" w14:paraId="1ED3DD23" w14:textId="77777777" w:rsidTr="006E6FE5">
        <w:tc>
          <w:tcPr>
            <w:tcW w:w="4698" w:type="dxa"/>
          </w:tcPr>
          <w:p w14:paraId="1ED3DD21" w14:textId="77777777" w:rsidR="00E77879" w:rsidRPr="00E77879" w:rsidRDefault="00E77879" w:rsidP="00E77879">
            <w:pPr>
              <w:pStyle w:val="NoSpacing"/>
              <w:rPr>
                <w:b/>
                <w:bCs/>
              </w:rPr>
            </w:pPr>
            <w:r w:rsidRPr="00E77879">
              <w:rPr>
                <w:b/>
                <w:bCs/>
              </w:rPr>
              <w:t>NAICS CODE*</w:t>
            </w:r>
          </w:p>
        </w:tc>
        <w:tc>
          <w:tcPr>
            <w:tcW w:w="5220" w:type="dxa"/>
            <w:hideMark/>
          </w:tcPr>
          <w:p w14:paraId="1ED3DD22" w14:textId="77777777" w:rsidR="00E77879" w:rsidRPr="004C7C18" w:rsidRDefault="00E77879" w:rsidP="00E77879">
            <w:pPr>
              <w:pStyle w:val="NoSpacing"/>
            </w:pPr>
            <w:r>
              <w:t>339112</w:t>
            </w:r>
          </w:p>
        </w:tc>
      </w:tr>
      <w:tr w:rsidR="00E224AE" w14:paraId="1ED3DD2B" w14:textId="77777777" w:rsidTr="006E6FE5">
        <w:tc>
          <w:tcPr>
            <w:tcW w:w="4698" w:type="dxa"/>
            <w:hideMark/>
          </w:tcPr>
          <w:p w14:paraId="1ED3DD24" w14:textId="77777777" w:rsidR="00E77879" w:rsidRPr="00E77879" w:rsidRDefault="00E77879" w:rsidP="00E77879">
            <w:pPr>
              <w:pStyle w:val="NoSpacing"/>
              <w:rPr>
                <w:b/>
                <w:bCs/>
              </w:rPr>
            </w:pPr>
            <w:r w:rsidRPr="00E77879">
              <w:rPr>
                <w:b/>
                <w:bCs/>
              </w:rPr>
              <w:t>CONTRACTING OFFICE ADDRESS</w:t>
            </w:r>
          </w:p>
        </w:tc>
        <w:tc>
          <w:tcPr>
            <w:tcW w:w="5220" w:type="dxa"/>
          </w:tcPr>
          <w:p w14:paraId="1ED3DD25" w14:textId="77777777" w:rsidR="00E77879" w:rsidRPr="004C7C18" w:rsidRDefault="00E77879" w:rsidP="00E77879">
            <w:pPr>
              <w:pStyle w:val="NoSpacing"/>
              <w:rPr>
                <w:rFonts w:eastAsiaTheme="minorHAnsi"/>
                <w:bdr w:val="none" w:sz="0" w:space="0" w:color="auto" w:frame="1"/>
              </w:rPr>
            </w:pPr>
            <w:r>
              <w:rPr>
                <w:rFonts w:eastAsiaTheme="minorHAnsi"/>
                <w:bdr w:val="none" w:sz="0" w:space="0" w:color="auto" w:frame="1"/>
              </w:rPr>
              <w:t>Department of Veterans Affairs</w:t>
            </w:r>
            <w:r w:rsidRPr="004C7C18">
              <w:rPr>
                <w:rStyle w:val="AAMSKBFill-InHighlight"/>
                <w:rFonts w:asciiTheme="minorHAnsi" w:hAnsiTheme="minorHAnsi" w:cstheme="minorHAnsi"/>
              </w:rPr>
              <w:t xml:space="preserve"> </w:t>
            </w:r>
          </w:p>
          <w:p w14:paraId="1ED3DD26" w14:textId="77777777" w:rsidR="00E77879" w:rsidRPr="004C7C18" w:rsidRDefault="00E77879" w:rsidP="00E77879">
            <w:pPr>
              <w:pStyle w:val="NoSpacing"/>
              <w:rPr>
                <w:rFonts w:eastAsiaTheme="minorHAnsi"/>
                <w:bdr w:val="none" w:sz="0" w:space="0" w:color="auto" w:frame="1"/>
              </w:rPr>
            </w:pPr>
            <w:r>
              <w:rPr>
                <w:rFonts w:eastAsiaTheme="minorHAnsi"/>
                <w:bdr w:val="none" w:sz="0" w:space="0" w:color="auto" w:frame="1"/>
              </w:rPr>
              <w:t>VAMC Bedford</w:t>
            </w:r>
            <w:r w:rsidRPr="004C7C18">
              <w:rPr>
                <w:rStyle w:val="AAMSKBFill-InHighlight"/>
                <w:rFonts w:asciiTheme="minorHAnsi" w:hAnsiTheme="minorHAnsi" w:cstheme="minorHAnsi"/>
              </w:rPr>
              <w:t xml:space="preserve"> </w:t>
            </w:r>
          </w:p>
          <w:p w14:paraId="1ED3DD27" w14:textId="77777777" w:rsidR="00E77879" w:rsidRPr="004C7C18" w:rsidRDefault="00E77879" w:rsidP="00E77879">
            <w:pPr>
              <w:pStyle w:val="NoSpacing"/>
              <w:rPr>
                <w:rFonts w:eastAsiaTheme="minorHAnsi"/>
                <w:bdr w:val="none" w:sz="0" w:space="0" w:color="auto" w:frame="1"/>
              </w:rPr>
            </w:pPr>
            <w:r w:rsidRPr="004C7C18">
              <w:rPr>
                <w:rStyle w:val="AAMSKBFill-InHighlight"/>
                <w:rFonts w:asciiTheme="minorHAnsi" w:hAnsiTheme="minorHAnsi" w:cstheme="minorHAnsi"/>
              </w:rPr>
              <w:t xml:space="preserve"> </w:t>
            </w:r>
          </w:p>
          <w:p w14:paraId="1ED3DD28" w14:textId="77777777" w:rsidR="00E77879" w:rsidRPr="004C7C18" w:rsidRDefault="00E77879" w:rsidP="00E77879">
            <w:pPr>
              <w:pStyle w:val="NoSpacing"/>
              <w:rPr>
                <w:rFonts w:eastAsiaTheme="minorHAnsi"/>
                <w:bdr w:val="none" w:sz="0" w:space="0" w:color="auto" w:frame="1"/>
              </w:rPr>
            </w:pPr>
            <w:r>
              <w:rPr>
                <w:rFonts w:eastAsiaTheme="minorHAnsi"/>
                <w:bdr w:val="none" w:sz="0" w:space="0" w:color="auto" w:frame="1"/>
              </w:rPr>
              <w:t>200 Springs Road</w:t>
            </w:r>
          </w:p>
          <w:p w14:paraId="1ED3DD29" w14:textId="77777777" w:rsidR="00E77879" w:rsidRPr="004C7C18" w:rsidRDefault="00E77879" w:rsidP="00E77879">
            <w:pPr>
              <w:pStyle w:val="NoSpacing"/>
              <w:rPr>
                <w:rFonts w:eastAsiaTheme="minorHAnsi"/>
                <w:bdr w:val="none" w:sz="0" w:space="0" w:color="auto" w:frame="1"/>
              </w:rPr>
            </w:pPr>
            <w:r>
              <w:rPr>
                <w:rFonts w:eastAsiaTheme="minorHAnsi"/>
                <w:bdr w:val="none" w:sz="0" w:space="0" w:color="auto" w:frame="1"/>
              </w:rPr>
              <w:t>Bedford MA  01730</w:t>
            </w:r>
            <w:r w:rsidRPr="004C7C18">
              <w:rPr>
                <w:rStyle w:val="AAMSKBFill-InHighlight"/>
                <w:rFonts w:asciiTheme="minorHAnsi" w:hAnsiTheme="minorHAnsi" w:cstheme="minorHAnsi"/>
              </w:rPr>
              <w:t xml:space="preserve"> </w:t>
            </w:r>
          </w:p>
          <w:p w14:paraId="1ED3DD2A" w14:textId="77777777" w:rsidR="00E77879" w:rsidRPr="004C7C18" w:rsidRDefault="00E77879" w:rsidP="00E77879">
            <w:pPr>
              <w:pStyle w:val="NoSpacing"/>
            </w:pPr>
          </w:p>
        </w:tc>
      </w:tr>
      <w:tr w:rsidR="00E224AE" w14:paraId="1ED3DD35" w14:textId="77777777" w:rsidTr="006E6FE5">
        <w:tc>
          <w:tcPr>
            <w:tcW w:w="4698" w:type="dxa"/>
          </w:tcPr>
          <w:p w14:paraId="1ED3DD2C" w14:textId="77777777" w:rsidR="00E77879" w:rsidRPr="00E77879" w:rsidRDefault="00E77879" w:rsidP="00E77879">
            <w:pPr>
              <w:pStyle w:val="NoSpacing"/>
              <w:rPr>
                <w:b/>
                <w:bCs/>
              </w:rPr>
            </w:pPr>
            <w:r w:rsidRPr="00E77879">
              <w:rPr>
                <w:b/>
                <w:bCs/>
              </w:rPr>
              <w:t>POINT OF CONTACT*</w:t>
            </w:r>
          </w:p>
          <w:p w14:paraId="1ED3DD2D" w14:textId="77777777" w:rsidR="00E77879" w:rsidRPr="00E77879" w:rsidRDefault="00E77879" w:rsidP="00E77879">
            <w:pPr>
              <w:pStyle w:val="NoSpacing"/>
              <w:rPr>
                <w:b/>
                <w:bCs/>
              </w:rPr>
            </w:pPr>
          </w:p>
          <w:p w14:paraId="1ED3DD2E" w14:textId="77777777" w:rsidR="00E77879" w:rsidRPr="00E77879" w:rsidRDefault="00E77879" w:rsidP="00E77879">
            <w:pPr>
              <w:pStyle w:val="NoSpacing"/>
              <w:rPr>
                <w:b/>
                <w:bCs/>
              </w:rPr>
            </w:pPr>
          </w:p>
        </w:tc>
        <w:tc>
          <w:tcPr>
            <w:tcW w:w="5220" w:type="dxa"/>
            <w:hideMark/>
          </w:tcPr>
          <w:p w14:paraId="1ED3DD2F" w14:textId="77777777" w:rsidR="00E77879" w:rsidRPr="004C7C18" w:rsidRDefault="00E77879" w:rsidP="00E77879">
            <w:pPr>
              <w:pStyle w:val="NoSpacing"/>
              <w:rPr>
                <w:rFonts w:eastAsiaTheme="minorHAnsi"/>
                <w:bdr w:val="none" w:sz="0" w:space="0" w:color="auto" w:frame="1"/>
              </w:rPr>
            </w:pPr>
            <w:r>
              <w:rPr>
                <w:rFonts w:eastAsiaTheme="minorHAnsi"/>
                <w:bdr w:val="none" w:sz="0" w:space="0" w:color="auto" w:frame="1"/>
              </w:rPr>
              <w:t>Contracting Specialist</w:t>
            </w:r>
            <w:r w:rsidRPr="004C7C18">
              <w:rPr>
                <w:rStyle w:val="AAMSKBFill-InHighlight"/>
                <w:rFonts w:asciiTheme="minorHAnsi" w:hAnsiTheme="minorHAnsi" w:cstheme="minorHAnsi"/>
              </w:rPr>
              <w:t xml:space="preserve"> </w:t>
            </w:r>
          </w:p>
          <w:p w14:paraId="1ED3DD30" w14:textId="77777777" w:rsidR="00E77879" w:rsidRPr="004C7C18" w:rsidRDefault="00E77879" w:rsidP="00E77879">
            <w:pPr>
              <w:pStyle w:val="NoSpacing"/>
              <w:rPr>
                <w:rFonts w:eastAsiaTheme="minorHAnsi"/>
                <w:bdr w:val="none" w:sz="0" w:space="0" w:color="auto" w:frame="1"/>
              </w:rPr>
            </w:pPr>
            <w:r>
              <w:rPr>
                <w:rFonts w:eastAsiaTheme="minorHAnsi"/>
                <w:bdr w:val="none" w:sz="0" w:space="0" w:color="auto" w:frame="1"/>
              </w:rPr>
              <w:t>Julie Lemire</w:t>
            </w:r>
          </w:p>
          <w:p w14:paraId="1ED3DD31" w14:textId="77777777" w:rsidR="00E77879" w:rsidRPr="004C7C18" w:rsidRDefault="00E77879" w:rsidP="00E77879">
            <w:pPr>
              <w:pStyle w:val="NoSpacing"/>
              <w:rPr>
                <w:rFonts w:eastAsiaTheme="minorHAnsi"/>
                <w:bdr w:val="none" w:sz="0" w:space="0" w:color="auto" w:frame="1"/>
              </w:rPr>
            </w:pPr>
            <w:r>
              <w:rPr>
                <w:rFonts w:eastAsiaTheme="minorHAnsi"/>
                <w:bdr w:val="none" w:sz="0" w:space="0" w:color="auto" w:frame="1"/>
              </w:rPr>
              <w:t>julie.lemire1@va.gov</w:t>
            </w:r>
          </w:p>
          <w:p w14:paraId="1ED3DD32" w14:textId="77777777" w:rsidR="00E77879" w:rsidRPr="004C7C18" w:rsidRDefault="00E77879" w:rsidP="00E77879">
            <w:pPr>
              <w:pStyle w:val="NoSpacing"/>
              <w:rPr>
                <w:rFonts w:eastAsiaTheme="minorHAnsi"/>
                <w:bdr w:val="none" w:sz="0" w:space="0" w:color="auto" w:frame="1"/>
              </w:rPr>
            </w:pPr>
          </w:p>
          <w:p w14:paraId="1ED3DD33" w14:textId="77777777" w:rsidR="00E77879" w:rsidRPr="004C7C18" w:rsidRDefault="00E77879" w:rsidP="00E77879">
            <w:pPr>
              <w:pStyle w:val="NoSpacing"/>
              <w:rPr>
                <w:rFonts w:eastAsiaTheme="minorHAnsi"/>
                <w:bdr w:val="none" w:sz="0" w:space="0" w:color="auto" w:frame="1"/>
              </w:rPr>
            </w:pPr>
          </w:p>
          <w:p w14:paraId="1ED3DD34" w14:textId="77777777" w:rsidR="00E77879" w:rsidRPr="004C7C18" w:rsidRDefault="00E77879" w:rsidP="00E77879">
            <w:pPr>
              <w:pStyle w:val="NoSpacing"/>
            </w:pPr>
          </w:p>
        </w:tc>
      </w:tr>
    </w:tbl>
    <w:p w14:paraId="1ED3DD36" w14:textId="77777777" w:rsidR="00E77879" w:rsidRPr="004C7C18" w:rsidRDefault="00E77879" w:rsidP="00783A50">
      <w:pPr>
        <w:rPr>
          <w:rFonts w:cstheme="minorHAnsi"/>
          <w:szCs w:val="20"/>
        </w:rPr>
      </w:pPr>
    </w:p>
    <w:p w14:paraId="1ED3DD37" w14:textId="77777777" w:rsidR="00E77879" w:rsidRPr="004C7C18" w:rsidRDefault="00E77879"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E224AE" w14:paraId="1ED3DD3A" w14:textId="77777777" w:rsidTr="000E2EDD">
        <w:tc>
          <w:tcPr>
            <w:tcW w:w="4675" w:type="dxa"/>
          </w:tcPr>
          <w:p w14:paraId="1ED3DD38" w14:textId="77777777" w:rsidR="00E77879" w:rsidRPr="00E77879" w:rsidRDefault="00E77879" w:rsidP="00E77879">
            <w:pPr>
              <w:pStyle w:val="NoSpacing"/>
              <w:rPr>
                <w:b/>
                <w:bCs/>
              </w:rPr>
            </w:pPr>
            <w:r w:rsidRPr="00E77879">
              <w:rPr>
                <w:b/>
                <w:bCs/>
              </w:rPr>
              <w:t>ADDRESS</w:t>
            </w:r>
          </w:p>
        </w:tc>
        <w:tc>
          <w:tcPr>
            <w:tcW w:w="5243" w:type="dxa"/>
          </w:tcPr>
          <w:p w14:paraId="1ED3DD39" w14:textId="77777777" w:rsidR="00E77879" w:rsidRPr="00CB2EE9" w:rsidRDefault="00E77879" w:rsidP="00E77879">
            <w:pPr>
              <w:pStyle w:val="NoSpacing"/>
              <w:rPr>
                <w:rStyle w:val="AAMSKBFill-InHighlight"/>
                <w:rFonts w:cstheme="minorHAnsi"/>
                <w:color w:val="auto"/>
              </w:rPr>
            </w:pPr>
            <w:r>
              <w:rPr>
                <w:rStyle w:val="AAMSKBFill-InHighlight"/>
                <w:rFonts w:asciiTheme="minorHAnsi" w:hAnsiTheme="minorHAnsi" w:cstheme="minorHAnsi"/>
                <w:color w:val="auto"/>
              </w:rPr>
              <w:t>Department of Veterans Affairs</w:t>
            </w:r>
          </w:p>
        </w:tc>
      </w:tr>
      <w:tr w:rsidR="00E224AE" w14:paraId="1ED3DD3D" w14:textId="77777777" w:rsidTr="000E2EDD">
        <w:tc>
          <w:tcPr>
            <w:tcW w:w="4675" w:type="dxa"/>
          </w:tcPr>
          <w:p w14:paraId="1ED3DD3B" w14:textId="77777777" w:rsidR="00E77879" w:rsidRPr="00E77879" w:rsidRDefault="00E77879" w:rsidP="00E77879">
            <w:pPr>
              <w:pStyle w:val="NoSpacing"/>
              <w:rPr>
                <w:b/>
                <w:bCs/>
              </w:rPr>
            </w:pPr>
          </w:p>
        </w:tc>
        <w:tc>
          <w:tcPr>
            <w:tcW w:w="5243" w:type="dxa"/>
          </w:tcPr>
          <w:p w14:paraId="1ED3DD3C" w14:textId="77777777" w:rsidR="00E77879" w:rsidRPr="00CB2EE9" w:rsidRDefault="00E77879" w:rsidP="00E77879">
            <w:pPr>
              <w:pStyle w:val="NoSpacing"/>
              <w:rPr>
                <w:rStyle w:val="AAMSKBFill-InHighlight"/>
                <w:rFonts w:cstheme="minorHAnsi"/>
                <w:color w:val="auto"/>
              </w:rPr>
            </w:pPr>
            <w:r>
              <w:rPr>
                <w:rStyle w:val="AAMSKBFill-InHighlight"/>
                <w:rFonts w:asciiTheme="minorHAnsi" w:hAnsiTheme="minorHAnsi" w:cstheme="minorHAnsi"/>
                <w:color w:val="auto"/>
              </w:rPr>
              <w:t>West Roxbury VA Medical Center</w:t>
            </w:r>
          </w:p>
        </w:tc>
      </w:tr>
      <w:tr w:rsidR="00E224AE" w14:paraId="1ED3DD40" w14:textId="77777777" w:rsidTr="000E2EDD">
        <w:tc>
          <w:tcPr>
            <w:tcW w:w="4675" w:type="dxa"/>
          </w:tcPr>
          <w:p w14:paraId="1ED3DD3E" w14:textId="77777777" w:rsidR="00E77879" w:rsidRPr="00E77879" w:rsidRDefault="00E77879" w:rsidP="00E77879">
            <w:pPr>
              <w:pStyle w:val="NoSpacing"/>
              <w:rPr>
                <w:b/>
                <w:bCs/>
              </w:rPr>
            </w:pPr>
          </w:p>
        </w:tc>
        <w:tc>
          <w:tcPr>
            <w:tcW w:w="5243" w:type="dxa"/>
          </w:tcPr>
          <w:p w14:paraId="1ED3DD3F" w14:textId="77777777" w:rsidR="00E77879" w:rsidRPr="00CB2EE9" w:rsidRDefault="00E77879" w:rsidP="00E77879">
            <w:pPr>
              <w:pStyle w:val="NoSpacing"/>
              <w:rPr>
                <w:rStyle w:val="AAMSKBFill-InHighlight"/>
                <w:rFonts w:cstheme="minorHAnsi"/>
                <w:color w:val="auto"/>
              </w:rPr>
            </w:pPr>
            <w:r>
              <w:rPr>
                <w:rStyle w:val="AAMSKBFill-InHighlight"/>
                <w:rFonts w:asciiTheme="minorHAnsi" w:hAnsiTheme="minorHAnsi" w:cstheme="minorHAnsi"/>
                <w:color w:val="auto"/>
              </w:rPr>
              <w:t>- Neurology Department</w:t>
            </w:r>
          </w:p>
        </w:tc>
      </w:tr>
      <w:tr w:rsidR="00E224AE" w14:paraId="1ED3DD43" w14:textId="77777777" w:rsidTr="000E2EDD">
        <w:tc>
          <w:tcPr>
            <w:tcW w:w="4675" w:type="dxa"/>
          </w:tcPr>
          <w:p w14:paraId="1ED3DD41" w14:textId="77777777" w:rsidR="00E77879" w:rsidRPr="00E77879" w:rsidRDefault="00E77879" w:rsidP="00E77879">
            <w:pPr>
              <w:pStyle w:val="NoSpacing"/>
              <w:rPr>
                <w:b/>
                <w:bCs/>
              </w:rPr>
            </w:pPr>
          </w:p>
        </w:tc>
        <w:tc>
          <w:tcPr>
            <w:tcW w:w="5243" w:type="dxa"/>
          </w:tcPr>
          <w:p w14:paraId="1ED3DD42" w14:textId="77777777" w:rsidR="00E77879" w:rsidRPr="00CB2EE9" w:rsidRDefault="00E77879" w:rsidP="00E77879">
            <w:pPr>
              <w:pStyle w:val="NoSpacing"/>
              <w:rPr>
                <w:rStyle w:val="AAMSKBFill-InHighlight"/>
                <w:rFonts w:cstheme="minorHAnsi"/>
                <w:color w:val="auto"/>
              </w:rPr>
            </w:pPr>
            <w:r>
              <w:rPr>
                <w:rStyle w:val="AAMSKBFill-InHighlight"/>
                <w:rFonts w:asciiTheme="minorHAnsi" w:hAnsiTheme="minorHAnsi" w:cstheme="minorHAnsi"/>
                <w:color w:val="auto"/>
              </w:rPr>
              <w:t>1400 VFW Parkway</w:t>
            </w:r>
          </w:p>
        </w:tc>
      </w:tr>
      <w:tr w:rsidR="00E224AE" w14:paraId="1ED3DD46" w14:textId="77777777" w:rsidTr="000E2EDD">
        <w:tc>
          <w:tcPr>
            <w:tcW w:w="4675" w:type="dxa"/>
          </w:tcPr>
          <w:p w14:paraId="1ED3DD44" w14:textId="77777777" w:rsidR="00E77879" w:rsidRPr="00E77879" w:rsidRDefault="00E77879" w:rsidP="00E77879">
            <w:pPr>
              <w:pStyle w:val="NoSpacing"/>
              <w:rPr>
                <w:b/>
                <w:bCs/>
              </w:rPr>
            </w:pPr>
          </w:p>
        </w:tc>
        <w:tc>
          <w:tcPr>
            <w:tcW w:w="5243" w:type="dxa"/>
          </w:tcPr>
          <w:p w14:paraId="1ED3DD45" w14:textId="77777777" w:rsidR="00E77879" w:rsidRPr="00CB2EE9" w:rsidRDefault="00E77879" w:rsidP="00E77879">
            <w:pPr>
              <w:pStyle w:val="NoSpacing"/>
              <w:rPr>
                <w:rStyle w:val="AAMSKBFill-InHighlight"/>
                <w:rFonts w:cstheme="minorHAnsi"/>
                <w:color w:val="auto"/>
              </w:rPr>
            </w:pPr>
            <w:r>
              <w:rPr>
                <w:rStyle w:val="AAMSKBFill-InHighlight"/>
                <w:rFonts w:asciiTheme="minorHAnsi" w:hAnsiTheme="minorHAnsi" w:cstheme="minorHAnsi"/>
                <w:color w:val="auto"/>
              </w:rPr>
              <w:t>West Roxbury</w:t>
            </w:r>
            <w:r w:rsidRPr="004C7C18">
              <w:rPr>
                <w:rFonts w:asciiTheme="minorHAnsi" w:hAnsiTheme="minorHAnsi"/>
              </w:rPr>
              <w:t xml:space="preserve"> </w:t>
            </w:r>
            <w:r>
              <w:rPr>
                <w:rStyle w:val="AAMSKBFill-InHighlight"/>
                <w:rFonts w:asciiTheme="minorHAnsi" w:hAnsiTheme="minorHAnsi" w:cstheme="minorHAnsi"/>
                <w:color w:val="auto"/>
              </w:rPr>
              <w:t>MA</w:t>
            </w:r>
          </w:p>
        </w:tc>
      </w:tr>
      <w:tr w:rsidR="00E224AE" w14:paraId="1ED3DD49" w14:textId="77777777" w:rsidTr="000E2EDD">
        <w:tc>
          <w:tcPr>
            <w:tcW w:w="4675" w:type="dxa"/>
            <w:hideMark/>
          </w:tcPr>
          <w:p w14:paraId="1ED3DD47" w14:textId="77777777" w:rsidR="00E77879" w:rsidRPr="00E77879" w:rsidRDefault="00E77879" w:rsidP="00E77879">
            <w:pPr>
              <w:pStyle w:val="NoSpacing"/>
              <w:rPr>
                <w:b/>
                <w:bCs/>
              </w:rPr>
            </w:pPr>
            <w:r w:rsidRPr="00E77879">
              <w:rPr>
                <w:rFonts w:asciiTheme="minorHAnsi" w:hAnsiTheme="minorHAnsi"/>
                <w:b/>
                <w:bCs/>
              </w:rPr>
              <w:t>POSTAL CODE</w:t>
            </w:r>
          </w:p>
        </w:tc>
        <w:tc>
          <w:tcPr>
            <w:tcW w:w="5243" w:type="dxa"/>
            <w:hideMark/>
          </w:tcPr>
          <w:p w14:paraId="1ED3DD48" w14:textId="77777777" w:rsidR="00E77879" w:rsidRPr="00CB2EE9" w:rsidRDefault="00E77879" w:rsidP="00E77879">
            <w:pPr>
              <w:pStyle w:val="NoSpacing"/>
            </w:pPr>
            <w:r>
              <w:rPr>
                <w:rFonts w:asciiTheme="minorHAnsi" w:hAnsiTheme="minorHAnsi"/>
              </w:rPr>
              <w:t>02132-4827</w:t>
            </w:r>
          </w:p>
        </w:tc>
      </w:tr>
      <w:tr w:rsidR="00E224AE" w14:paraId="1ED3DD4C" w14:textId="77777777" w:rsidTr="000E2EDD">
        <w:tc>
          <w:tcPr>
            <w:tcW w:w="4675" w:type="dxa"/>
            <w:hideMark/>
          </w:tcPr>
          <w:p w14:paraId="1ED3DD4A" w14:textId="77777777" w:rsidR="00E77879" w:rsidRPr="00E77879" w:rsidRDefault="00E77879" w:rsidP="00E77879">
            <w:pPr>
              <w:pStyle w:val="NoSpacing"/>
              <w:rPr>
                <w:b/>
                <w:bCs/>
              </w:rPr>
            </w:pPr>
            <w:r w:rsidRPr="00E77879">
              <w:rPr>
                <w:rFonts w:asciiTheme="minorHAnsi" w:hAnsiTheme="minorHAnsi"/>
                <w:b/>
                <w:bCs/>
              </w:rPr>
              <w:t>COUNTRY</w:t>
            </w:r>
          </w:p>
        </w:tc>
        <w:tc>
          <w:tcPr>
            <w:tcW w:w="5243" w:type="dxa"/>
            <w:hideMark/>
          </w:tcPr>
          <w:p w14:paraId="1ED3DD4B" w14:textId="77777777" w:rsidR="00E77879" w:rsidRPr="00CB2EE9" w:rsidRDefault="00E77879" w:rsidP="00E77879">
            <w:pPr>
              <w:pStyle w:val="NoSpacing"/>
            </w:pPr>
            <w:r>
              <w:rPr>
                <w:rFonts w:asciiTheme="minorHAnsi" w:hAnsiTheme="minorHAnsi"/>
              </w:rPr>
              <w:t>USA</w:t>
            </w:r>
          </w:p>
        </w:tc>
      </w:tr>
    </w:tbl>
    <w:p w14:paraId="1ED3DD4D" w14:textId="77777777" w:rsidR="00E77879" w:rsidRPr="004C7C18" w:rsidRDefault="00E77879" w:rsidP="004C7C18">
      <w:pPr>
        <w:spacing w:after="160" w:line="252" w:lineRule="auto"/>
        <w:jc w:val="center"/>
        <w:rPr>
          <w:rFonts w:eastAsia="Calibri" w:cstheme="minorHAnsi"/>
          <w:b/>
        </w:rPr>
      </w:pPr>
    </w:p>
    <w:p w14:paraId="1ED3DD4E" w14:textId="77777777" w:rsidR="00E77879" w:rsidRPr="004C7C18" w:rsidRDefault="00E77879"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E224AE" w:rsidRPr="00E77879" w14:paraId="1ED3DD51" w14:textId="77777777" w:rsidTr="009C37D0">
        <w:tc>
          <w:tcPr>
            <w:tcW w:w="4675" w:type="dxa"/>
            <w:hideMark/>
          </w:tcPr>
          <w:p w14:paraId="1ED3DD4F" w14:textId="77777777" w:rsidR="00E77879" w:rsidRPr="00E77879" w:rsidRDefault="00E77879" w:rsidP="00E77879">
            <w:pPr>
              <w:pStyle w:val="NoSpacing"/>
              <w:rPr>
                <w:b/>
                <w:bCs/>
              </w:rPr>
            </w:pPr>
            <w:r w:rsidRPr="00E77879">
              <w:rPr>
                <w:b/>
                <w:bCs/>
              </w:rPr>
              <w:t>AGENCY’S URL</w:t>
            </w:r>
          </w:p>
        </w:tc>
        <w:tc>
          <w:tcPr>
            <w:tcW w:w="5243" w:type="dxa"/>
            <w:hideMark/>
          </w:tcPr>
          <w:p w14:paraId="1ED3DD50" w14:textId="77777777" w:rsidR="00E77879" w:rsidRPr="00E77879" w:rsidRDefault="00E77879" w:rsidP="00E77879">
            <w:pPr>
              <w:pStyle w:val="NoSpacing"/>
              <w:rPr>
                <w:b/>
                <w:bCs/>
              </w:rPr>
            </w:pPr>
          </w:p>
        </w:tc>
      </w:tr>
      <w:tr w:rsidR="00E224AE" w:rsidRPr="00E77879" w14:paraId="1ED3DD54" w14:textId="77777777" w:rsidTr="009C37D0">
        <w:tc>
          <w:tcPr>
            <w:tcW w:w="4675" w:type="dxa"/>
            <w:hideMark/>
          </w:tcPr>
          <w:p w14:paraId="1ED3DD52" w14:textId="77777777" w:rsidR="00E77879" w:rsidRPr="00E77879" w:rsidRDefault="00E77879" w:rsidP="00E77879">
            <w:pPr>
              <w:pStyle w:val="NoSpacing"/>
              <w:rPr>
                <w:b/>
                <w:bCs/>
              </w:rPr>
            </w:pPr>
            <w:r w:rsidRPr="00E77879">
              <w:rPr>
                <w:b/>
                <w:bCs/>
              </w:rPr>
              <w:t>URL DESCRIPTION</w:t>
            </w:r>
          </w:p>
        </w:tc>
        <w:tc>
          <w:tcPr>
            <w:tcW w:w="5243" w:type="dxa"/>
            <w:hideMark/>
          </w:tcPr>
          <w:p w14:paraId="1ED3DD53" w14:textId="77777777" w:rsidR="00E77879" w:rsidRPr="00E77879" w:rsidRDefault="00E77879" w:rsidP="00E77879">
            <w:pPr>
              <w:pStyle w:val="NoSpacing"/>
              <w:rPr>
                <w:b/>
                <w:bCs/>
                <w:szCs w:val="20"/>
              </w:rPr>
            </w:pPr>
          </w:p>
        </w:tc>
      </w:tr>
      <w:tr w:rsidR="00E224AE" w:rsidRPr="00E77879" w14:paraId="1ED3DD57" w14:textId="77777777" w:rsidTr="009C37D0">
        <w:tc>
          <w:tcPr>
            <w:tcW w:w="4675" w:type="dxa"/>
            <w:hideMark/>
          </w:tcPr>
          <w:p w14:paraId="1ED3DD55" w14:textId="77777777" w:rsidR="00E77879" w:rsidRPr="00E77879" w:rsidRDefault="00E77879" w:rsidP="00E77879">
            <w:pPr>
              <w:pStyle w:val="NoSpacing"/>
              <w:rPr>
                <w:b/>
                <w:bCs/>
              </w:rPr>
            </w:pPr>
            <w:r w:rsidRPr="00E77879">
              <w:rPr>
                <w:b/>
                <w:bCs/>
              </w:rPr>
              <w:t>AGENCY CONTACT’S EMAIL ADDRESS</w:t>
            </w:r>
          </w:p>
        </w:tc>
        <w:tc>
          <w:tcPr>
            <w:tcW w:w="5243" w:type="dxa"/>
            <w:hideMark/>
          </w:tcPr>
          <w:p w14:paraId="1ED3DD56" w14:textId="77777777" w:rsidR="00E77879" w:rsidRPr="00E77879" w:rsidRDefault="00E77879" w:rsidP="00E77879">
            <w:pPr>
              <w:pStyle w:val="NoSpacing"/>
              <w:rPr>
                <w:b/>
                <w:bCs/>
                <w:szCs w:val="20"/>
              </w:rPr>
            </w:pPr>
          </w:p>
        </w:tc>
      </w:tr>
      <w:tr w:rsidR="00E224AE" w:rsidRPr="00E77879" w14:paraId="1ED3DD5A" w14:textId="77777777" w:rsidTr="009C37D0">
        <w:trPr>
          <w:trHeight w:val="233"/>
        </w:trPr>
        <w:tc>
          <w:tcPr>
            <w:tcW w:w="4675" w:type="dxa"/>
            <w:hideMark/>
          </w:tcPr>
          <w:p w14:paraId="1ED3DD58" w14:textId="77777777" w:rsidR="00E77879" w:rsidRPr="00E77879" w:rsidRDefault="00E77879" w:rsidP="00E77879">
            <w:pPr>
              <w:pStyle w:val="NoSpacing"/>
              <w:rPr>
                <w:b/>
                <w:bCs/>
              </w:rPr>
            </w:pPr>
            <w:r w:rsidRPr="00E77879">
              <w:rPr>
                <w:b/>
                <w:bCs/>
              </w:rPr>
              <w:t>EMAIL DESCRIPTION</w:t>
            </w:r>
          </w:p>
        </w:tc>
        <w:tc>
          <w:tcPr>
            <w:tcW w:w="5243" w:type="dxa"/>
            <w:hideMark/>
          </w:tcPr>
          <w:p w14:paraId="1ED3DD59" w14:textId="77777777" w:rsidR="00E77879" w:rsidRPr="00E77879" w:rsidRDefault="00E77879" w:rsidP="00E77879">
            <w:pPr>
              <w:pStyle w:val="NoSpacing"/>
              <w:rPr>
                <w:b/>
                <w:bCs/>
                <w:szCs w:val="20"/>
              </w:rPr>
            </w:pPr>
          </w:p>
        </w:tc>
      </w:tr>
    </w:tbl>
    <w:p w14:paraId="1ED3DD5B" w14:textId="77777777" w:rsidR="00E77879" w:rsidRDefault="00E77879">
      <w:r>
        <w:br w:type="page"/>
      </w:r>
    </w:p>
    <w:p w14:paraId="1ED3DD5C" w14:textId="77777777" w:rsidR="00E77879" w:rsidRPr="00917C3B" w:rsidRDefault="00E77879"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1ED3DD5D" w14:textId="77777777" w:rsidR="00E77879" w:rsidRDefault="00E77879" w:rsidP="0031234E">
      <w:pPr>
        <w:pStyle w:val="Default"/>
        <w:rPr>
          <w:b/>
          <w:bCs/>
          <w:sz w:val="20"/>
          <w:szCs w:val="20"/>
        </w:rPr>
      </w:pPr>
      <w:r>
        <w:rPr>
          <w:b/>
          <w:bCs/>
          <w:sz w:val="20"/>
          <w:szCs w:val="20"/>
        </w:rPr>
        <w:t xml:space="preserve">Boston VAMC - Neurology Department is seeking a ROSA ONE Brain. </w:t>
      </w:r>
    </w:p>
    <w:p w14:paraId="1ED3DD5E" w14:textId="77777777" w:rsidR="00E77879" w:rsidRDefault="00E77879" w:rsidP="0031234E">
      <w:pPr>
        <w:pStyle w:val="Default"/>
        <w:rPr>
          <w:sz w:val="20"/>
          <w:szCs w:val="20"/>
        </w:rPr>
      </w:pPr>
    </w:p>
    <w:p w14:paraId="1ED3DD5F" w14:textId="77777777" w:rsidR="00E77879" w:rsidRDefault="00E77879" w:rsidP="0031234E">
      <w:pPr>
        <w:pStyle w:val="Default"/>
        <w:rPr>
          <w:b/>
          <w:bCs/>
          <w:sz w:val="20"/>
          <w:szCs w:val="20"/>
        </w:rPr>
      </w:pPr>
      <w:r>
        <w:rPr>
          <w:b/>
          <w:bCs/>
          <w:sz w:val="20"/>
          <w:szCs w:val="20"/>
        </w:rPr>
        <w:t xml:space="preserve">THIS IS A SOURCES SOUGHT NOTICE ONLY FOR Boston VAMC: </w:t>
      </w:r>
      <w:r>
        <w:rPr>
          <w:sz w:val="20"/>
          <w:szCs w:val="20"/>
        </w:rPr>
        <w:t xml:space="preserve">This announcement is seeking information from the industry, which will be used for preliminary planning purposes for a single procurement. No proposals are being requested or accepted with this synopsis. </w:t>
      </w:r>
      <w:r>
        <w:rPr>
          <w:b/>
          <w:bCs/>
          <w:sz w:val="20"/>
          <w:szCs w:val="20"/>
        </w:rPr>
        <w:t xml:space="preserve">THIS IS NOT A SOLICITATION FOR PROPOSALS AND NO CONTRACT SHALL BE AWARDED FROM THIS SYNOPSIS. THIS IS STRICTLY MARKET RESEARCH. </w:t>
      </w:r>
    </w:p>
    <w:p w14:paraId="1ED3DD60" w14:textId="77777777" w:rsidR="00E77879" w:rsidRDefault="00E77879" w:rsidP="0031234E">
      <w:pPr>
        <w:pStyle w:val="Default"/>
        <w:rPr>
          <w:sz w:val="20"/>
          <w:szCs w:val="20"/>
        </w:rPr>
      </w:pPr>
    </w:p>
    <w:p w14:paraId="1ED3DD61" w14:textId="77777777" w:rsidR="00E77879" w:rsidRDefault="00E77879" w:rsidP="0031234E">
      <w:pPr>
        <w:pStyle w:val="Default"/>
        <w:rPr>
          <w:sz w:val="20"/>
          <w:szCs w:val="20"/>
        </w:rPr>
      </w:pPr>
      <w:r>
        <w:rPr>
          <w:sz w:val="20"/>
          <w:szCs w:val="20"/>
        </w:rPr>
        <w:t xml:space="preserve">The purpose of this synopsis is to gain knowledge of interest, capabilities, and qualifications of various members of industry, who have the capability and are authorized to as a manufacturer and or distributor for Brand Name Only supplies/services that are either </w:t>
      </w:r>
      <w:r w:rsidRPr="0031234E">
        <w:rPr>
          <w:sz w:val="20"/>
          <w:szCs w:val="20"/>
          <w:u w:val="single"/>
        </w:rPr>
        <w:t>domestic or non-domestic</w:t>
      </w:r>
      <w:r>
        <w:rPr>
          <w:sz w:val="20"/>
          <w:szCs w:val="20"/>
        </w:rPr>
        <w:t xml:space="preserve">, this is for a firm-fixed-price contract. </w:t>
      </w:r>
    </w:p>
    <w:p w14:paraId="1ED3DD62" w14:textId="77777777" w:rsidR="00E77879" w:rsidRDefault="00E77879" w:rsidP="0031234E">
      <w:pPr>
        <w:pStyle w:val="Default"/>
        <w:rPr>
          <w:sz w:val="20"/>
          <w:szCs w:val="20"/>
        </w:rPr>
      </w:pPr>
    </w:p>
    <w:p w14:paraId="1ED3DD63" w14:textId="77777777" w:rsidR="00E77879" w:rsidRDefault="00E77879" w:rsidP="0031234E">
      <w:pPr>
        <w:pStyle w:val="Default"/>
        <w:rPr>
          <w:sz w:val="20"/>
          <w:szCs w:val="20"/>
        </w:rPr>
      </w:pPr>
      <w:r>
        <w:rPr>
          <w:sz w:val="20"/>
          <w:szCs w:val="20"/>
        </w:rPr>
        <w:t xml:space="preserve">The intent of this Sources Sought is to identify vendors in the open market who can fulfill the requirements as stated in the Performance Work Statement (PWS) included below. All items for the resulting contract shall be furnished by the selected vendor in accordance with the PWS. This notice is being published to conduct market research to determine if there are a sufficient number of vendors in the open market who can supply this order in aggregate, while </w:t>
      </w:r>
      <w:proofErr w:type="gramStart"/>
      <w:r>
        <w:rPr>
          <w:sz w:val="20"/>
          <w:szCs w:val="20"/>
        </w:rPr>
        <w:t>affording</w:t>
      </w:r>
      <w:proofErr w:type="gramEnd"/>
      <w:r>
        <w:rPr>
          <w:sz w:val="20"/>
          <w:szCs w:val="20"/>
        </w:rPr>
        <w:t xml:space="preserve"> competition to the fullest extent possible.</w:t>
      </w:r>
    </w:p>
    <w:p w14:paraId="1ED3DD64" w14:textId="77777777" w:rsidR="00E77879" w:rsidRDefault="00E77879" w:rsidP="0031234E">
      <w:pPr>
        <w:pStyle w:val="Default"/>
        <w:rPr>
          <w:sz w:val="20"/>
          <w:szCs w:val="20"/>
        </w:rPr>
      </w:pPr>
      <w:r>
        <w:rPr>
          <w:sz w:val="20"/>
          <w:szCs w:val="20"/>
        </w:rPr>
        <w:t xml:space="preserve"> </w:t>
      </w:r>
    </w:p>
    <w:p w14:paraId="1ED3DD65" w14:textId="77777777" w:rsidR="00E77879" w:rsidRDefault="00E77879" w:rsidP="0031234E">
      <w:pPr>
        <w:pStyle w:val="Default"/>
        <w:rPr>
          <w:i/>
          <w:iCs/>
          <w:color w:val="808080"/>
          <w:sz w:val="20"/>
          <w:szCs w:val="20"/>
        </w:rPr>
      </w:pPr>
      <w:r>
        <w:rPr>
          <w:i/>
          <w:iCs/>
          <w:color w:val="808080"/>
          <w:sz w:val="20"/>
          <w:szCs w:val="20"/>
        </w:rPr>
        <w:t xml:space="preserve">This request is new and for a short duration. The turn time will be short to meet the need. </w:t>
      </w:r>
    </w:p>
    <w:p w14:paraId="1ED3DD66" w14:textId="77777777" w:rsidR="00E77879" w:rsidRDefault="00E77879" w:rsidP="0031234E">
      <w:pPr>
        <w:pStyle w:val="Default"/>
        <w:rPr>
          <w:color w:val="808080"/>
          <w:sz w:val="20"/>
          <w:szCs w:val="20"/>
        </w:rPr>
      </w:pPr>
    </w:p>
    <w:p w14:paraId="1ED3DD67" w14:textId="77777777" w:rsidR="00E77879" w:rsidRDefault="00E77879" w:rsidP="0031234E">
      <w:pPr>
        <w:pStyle w:val="Default"/>
        <w:rPr>
          <w:sz w:val="20"/>
          <w:szCs w:val="20"/>
        </w:rPr>
      </w:pPr>
      <w:r>
        <w:rPr>
          <w:sz w:val="20"/>
          <w:szCs w:val="20"/>
        </w:rPr>
        <w:t>All interested firms must be registered in SAM (System for Award Management) to be eligible for award of Government contracts. Interested parties responding to this Sources Sought request shall submit the following information at a minimum:</w:t>
      </w:r>
    </w:p>
    <w:p w14:paraId="1ED3DD68" w14:textId="77777777" w:rsidR="00E77879" w:rsidRDefault="00E77879" w:rsidP="0031234E">
      <w:pPr>
        <w:pStyle w:val="Default"/>
        <w:rPr>
          <w:sz w:val="20"/>
          <w:szCs w:val="20"/>
        </w:rPr>
      </w:pPr>
      <w:r>
        <w:rPr>
          <w:sz w:val="20"/>
          <w:szCs w:val="20"/>
        </w:rPr>
        <w:t xml:space="preserve"> </w:t>
      </w:r>
    </w:p>
    <w:p w14:paraId="1ED3DD69" w14:textId="77777777" w:rsidR="00E77879" w:rsidRDefault="00E77879" w:rsidP="0031234E">
      <w:pPr>
        <w:pStyle w:val="Default"/>
        <w:rPr>
          <w:sz w:val="20"/>
          <w:szCs w:val="20"/>
        </w:rPr>
      </w:pPr>
      <w:r>
        <w:rPr>
          <w:sz w:val="20"/>
          <w:szCs w:val="20"/>
        </w:rPr>
        <w:t xml:space="preserve">(1) Company name and address point of contact with phone number, and DUNS number. </w:t>
      </w:r>
    </w:p>
    <w:p w14:paraId="1ED3DD6A" w14:textId="77777777" w:rsidR="00E77879" w:rsidRDefault="00E77879" w:rsidP="0031234E">
      <w:pPr>
        <w:pStyle w:val="Default"/>
        <w:rPr>
          <w:sz w:val="20"/>
          <w:szCs w:val="20"/>
        </w:rPr>
      </w:pPr>
    </w:p>
    <w:p w14:paraId="1ED3DD6B" w14:textId="77777777" w:rsidR="00E77879" w:rsidRDefault="00E77879" w:rsidP="0031234E">
      <w:pPr>
        <w:pStyle w:val="Default"/>
        <w:rPr>
          <w:sz w:val="20"/>
          <w:szCs w:val="20"/>
        </w:rPr>
      </w:pPr>
      <w:r>
        <w:rPr>
          <w:sz w:val="20"/>
          <w:szCs w:val="20"/>
        </w:rPr>
        <w:t xml:space="preserve">(2) Documentation relating to capability of performance including the current point of contact and phone number. </w:t>
      </w:r>
    </w:p>
    <w:p w14:paraId="1ED3DD6C" w14:textId="77777777" w:rsidR="00E77879" w:rsidRDefault="00E77879" w:rsidP="0031234E">
      <w:pPr>
        <w:pStyle w:val="Default"/>
        <w:rPr>
          <w:sz w:val="20"/>
          <w:szCs w:val="20"/>
        </w:rPr>
      </w:pPr>
    </w:p>
    <w:p w14:paraId="1ED3DD6D" w14:textId="77777777" w:rsidR="00E77879" w:rsidRDefault="00E77879" w:rsidP="0031234E">
      <w:pPr>
        <w:pStyle w:val="Default"/>
        <w:rPr>
          <w:sz w:val="20"/>
          <w:szCs w:val="20"/>
        </w:rPr>
      </w:pPr>
      <w:r>
        <w:rPr>
          <w:sz w:val="20"/>
          <w:szCs w:val="20"/>
        </w:rPr>
        <w:t xml:space="preserve">(3) Socio-economic status to identify business class as being a large business, SDVOSB, VOSB, small business, Woman Owned, etc. </w:t>
      </w:r>
    </w:p>
    <w:p w14:paraId="1ED3DD6E" w14:textId="77777777" w:rsidR="00E77879" w:rsidRDefault="00E77879" w:rsidP="0031234E">
      <w:pPr>
        <w:pStyle w:val="Default"/>
        <w:rPr>
          <w:sz w:val="20"/>
          <w:szCs w:val="20"/>
        </w:rPr>
      </w:pPr>
    </w:p>
    <w:p w14:paraId="1ED3DD6F" w14:textId="77777777" w:rsidR="00E77879" w:rsidRDefault="00E77879" w:rsidP="0031234E">
      <w:pPr>
        <w:pStyle w:val="Default"/>
        <w:rPr>
          <w:sz w:val="20"/>
          <w:szCs w:val="20"/>
        </w:rPr>
      </w:pPr>
      <w:r>
        <w:rPr>
          <w:sz w:val="20"/>
          <w:szCs w:val="20"/>
        </w:rPr>
        <w:t xml:space="preserve">(4) Any other pertinent company documentation, prior to submission of offers to a solicitation. </w:t>
      </w:r>
    </w:p>
    <w:p w14:paraId="1ED3DD70" w14:textId="77777777" w:rsidR="00E77879" w:rsidRDefault="00E77879" w:rsidP="0031234E">
      <w:pPr>
        <w:pStyle w:val="Default"/>
        <w:rPr>
          <w:sz w:val="20"/>
          <w:szCs w:val="20"/>
        </w:rPr>
      </w:pPr>
    </w:p>
    <w:p w14:paraId="1ED3DD71" w14:textId="77777777" w:rsidR="00E77879" w:rsidRDefault="00E77879" w:rsidP="0031234E">
      <w:pPr>
        <w:pStyle w:val="Default"/>
        <w:rPr>
          <w:sz w:val="20"/>
          <w:szCs w:val="20"/>
        </w:rPr>
      </w:pPr>
      <w:r>
        <w:rPr>
          <w:sz w:val="20"/>
          <w:szCs w:val="20"/>
        </w:rPr>
        <w:t xml:space="preserve">Any SD/VOSB </w:t>
      </w:r>
      <w:proofErr w:type="gramStart"/>
      <w:r>
        <w:rPr>
          <w:sz w:val="20"/>
          <w:szCs w:val="20"/>
        </w:rPr>
        <w:t>firms</w:t>
      </w:r>
      <w:proofErr w:type="gramEnd"/>
      <w:r>
        <w:rPr>
          <w:sz w:val="20"/>
          <w:szCs w:val="20"/>
        </w:rPr>
        <w:t xml:space="preserve"> responding to this Sources Sought Notice must also provide proof of registration in the SBA Vet Cert, prior to submission of offers to a solicitation. </w:t>
      </w:r>
    </w:p>
    <w:p w14:paraId="1ED3DD72" w14:textId="77777777" w:rsidR="00E77879" w:rsidRDefault="00E77879" w:rsidP="0031234E">
      <w:pPr>
        <w:pStyle w:val="Default"/>
        <w:rPr>
          <w:sz w:val="20"/>
          <w:szCs w:val="20"/>
        </w:rPr>
      </w:pPr>
    </w:p>
    <w:p w14:paraId="1ED3DD73" w14:textId="77777777" w:rsidR="00E77879" w:rsidRDefault="00E77879" w:rsidP="0031234E">
      <w:pPr>
        <w:pStyle w:val="Default"/>
        <w:rPr>
          <w:sz w:val="20"/>
          <w:szCs w:val="20"/>
        </w:rPr>
      </w:pPr>
      <w:r>
        <w:rPr>
          <w:sz w:val="20"/>
          <w:szCs w:val="20"/>
        </w:rPr>
        <w:t xml:space="preserve">This market research is for informational and planning purposes. This is not a solicitation and does not obligate the Government to issue a solicitation. Please be advised the Government will not pay any costs for responses and information submitted. All submissions are acceptable via </w:t>
      </w:r>
      <w:r>
        <w:rPr>
          <w:color w:val="0000FF"/>
          <w:sz w:val="20"/>
          <w:szCs w:val="20"/>
        </w:rPr>
        <w:t>julie.lemire1@va.gov</w:t>
      </w:r>
      <w:r>
        <w:rPr>
          <w:sz w:val="20"/>
          <w:szCs w:val="20"/>
        </w:rPr>
        <w:t xml:space="preserve">. </w:t>
      </w:r>
    </w:p>
    <w:p w14:paraId="1ED3DD74" w14:textId="77777777" w:rsidR="00E77879" w:rsidRDefault="00E77879" w:rsidP="0031234E">
      <w:pPr>
        <w:rPr>
          <w:b/>
          <w:bCs/>
          <w:sz w:val="20"/>
          <w:szCs w:val="20"/>
        </w:rPr>
      </w:pPr>
    </w:p>
    <w:p w14:paraId="1ED3DD75" w14:textId="77777777" w:rsidR="00E77879" w:rsidRDefault="00E77879" w:rsidP="0031234E">
      <w:pPr>
        <w:rPr>
          <w:sz w:val="20"/>
          <w:szCs w:val="20"/>
        </w:rPr>
      </w:pPr>
      <w:r>
        <w:rPr>
          <w:b/>
          <w:bCs/>
          <w:sz w:val="20"/>
          <w:szCs w:val="20"/>
        </w:rPr>
        <w:t xml:space="preserve">RESULTS INFORMATION: </w:t>
      </w:r>
      <w:r>
        <w:rPr>
          <w:sz w:val="20"/>
          <w:szCs w:val="20"/>
        </w:rPr>
        <w:t xml:space="preserve">Respondents will not be notified of the results, and it is at the discretion of the Government to utilize results. Firms responding to this Sources Sought announcement, who fail to meet all requirements as stated above, and who fail to provide ALL of the required information requested, will not be used to help the Government make the acquisition decision, which is the intent of </w:t>
      </w:r>
      <w:proofErr w:type="gramStart"/>
      <w:r>
        <w:rPr>
          <w:sz w:val="20"/>
          <w:szCs w:val="20"/>
        </w:rPr>
        <w:t>this sources</w:t>
      </w:r>
      <w:proofErr w:type="gramEnd"/>
      <w:r>
        <w:rPr>
          <w:sz w:val="20"/>
          <w:szCs w:val="20"/>
        </w:rPr>
        <w:t xml:space="preserve"> sought announcement.</w:t>
      </w:r>
    </w:p>
    <w:p w14:paraId="6F4D6D9F" w14:textId="77777777" w:rsidR="00E77879" w:rsidRDefault="00E77879" w:rsidP="0031234E"/>
    <w:p w14:paraId="33F46B61" w14:textId="77777777" w:rsidR="00E77879" w:rsidRDefault="00E77879" w:rsidP="00B8013E">
      <w:pPr>
        <w:spacing w:after="0"/>
        <w:jc w:val="center"/>
        <w:rPr>
          <w:b/>
          <w:sz w:val="28"/>
          <w:szCs w:val="28"/>
        </w:rPr>
      </w:pPr>
      <w:r>
        <w:rPr>
          <w:b/>
          <w:sz w:val="28"/>
          <w:szCs w:val="28"/>
        </w:rPr>
        <w:br w:type="page"/>
      </w:r>
    </w:p>
    <w:p w14:paraId="1ED3DD76" w14:textId="4D25888D" w:rsidR="00E77879" w:rsidRPr="004E3EB3" w:rsidRDefault="00E77879" w:rsidP="00B8013E">
      <w:pPr>
        <w:spacing w:after="0"/>
        <w:jc w:val="center"/>
        <w:rPr>
          <w:b/>
          <w:sz w:val="28"/>
          <w:szCs w:val="28"/>
        </w:rPr>
      </w:pPr>
      <w:r w:rsidRPr="004E3EB3">
        <w:rPr>
          <w:b/>
          <w:sz w:val="28"/>
          <w:szCs w:val="28"/>
        </w:rPr>
        <w:lastRenderedPageBreak/>
        <w:t xml:space="preserve">VHA </w:t>
      </w:r>
      <w:r w:rsidRPr="004E3EB3">
        <w:rPr>
          <w:b/>
          <w:sz w:val="28"/>
          <w:szCs w:val="28"/>
        </w:rPr>
        <w:t>Boston Healthcare System ROSA Robotic Assisted Neurosurgery</w:t>
      </w:r>
    </w:p>
    <w:p w14:paraId="1ED3DD77" w14:textId="77777777" w:rsidR="00E77879" w:rsidRPr="004E3EB3" w:rsidRDefault="00E77879" w:rsidP="00B8013E">
      <w:pPr>
        <w:spacing w:after="0"/>
        <w:jc w:val="center"/>
        <w:rPr>
          <w:b/>
          <w:sz w:val="28"/>
          <w:szCs w:val="28"/>
        </w:rPr>
      </w:pPr>
      <w:r w:rsidRPr="004E3EB3">
        <w:rPr>
          <w:b/>
          <w:sz w:val="28"/>
          <w:szCs w:val="28"/>
        </w:rPr>
        <w:t>Performance Work Statement</w:t>
      </w:r>
    </w:p>
    <w:p w14:paraId="1ED3DD78" w14:textId="77777777" w:rsidR="00E77879" w:rsidRDefault="00E77879"/>
    <w:p w14:paraId="1ED3DD79" w14:textId="77777777" w:rsidR="00E77879" w:rsidRPr="004E3EB3" w:rsidRDefault="00E77879" w:rsidP="00D55556">
      <w:pPr>
        <w:rPr>
          <w:b/>
          <w:bCs/>
          <w:sz w:val="28"/>
          <w:szCs w:val="28"/>
        </w:rPr>
      </w:pPr>
      <w:r w:rsidRPr="004E3EB3">
        <w:rPr>
          <w:b/>
          <w:bCs/>
          <w:sz w:val="28"/>
          <w:szCs w:val="28"/>
        </w:rPr>
        <w:t xml:space="preserve">Privacy Statement: </w:t>
      </w:r>
    </w:p>
    <w:p w14:paraId="1ED3DD7A" w14:textId="77777777" w:rsidR="00E77879" w:rsidRPr="00F97B4B" w:rsidRDefault="00E77879" w:rsidP="00D55556">
      <w:pPr>
        <w:rPr>
          <w:sz w:val="24"/>
          <w:szCs w:val="24"/>
        </w:rPr>
      </w:pPr>
      <w:proofErr w:type="gramStart"/>
      <w:r w:rsidRPr="00F97B4B">
        <w:rPr>
          <w:sz w:val="24"/>
          <w:szCs w:val="24"/>
        </w:rPr>
        <w:t>Contractor</w:t>
      </w:r>
      <w:proofErr w:type="gramEnd"/>
      <w:r w:rsidRPr="00F97B4B">
        <w:rPr>
          <w:sz w:val="24"/>
          <w:szCs w:val="24"/>
        </w:rPr>
        <w:t xml:space="preserve"> shall adhere to all </w:t>
      </w:r>
      <w:r>
        <w:rPr>
          <w:sz w:val="24"/>
          <w:szCs w:val="24"/>
        </w:rPr>
        <w:t>Veterans Affairs (</w:t>
      </w:r>
      <w:r w:rsidRPr="00F97B4B">
        <w:rPr>
          <w:sz w:val="24"/>
          <w:szCs w:val="24"/>
        </w:rPr>
        <w:t>VA</w:t>
      </w:r>
      <w:r>
        <w:rPr>
          <w:sz w:val="24"/>
          <w:szCs w:val="24"/>
        </w:rPr>
        <w:t>)</w:t>
      </w:r>
      <w:r w:rsidRPr="00F97B4B">
        <w:rPr>
          <w:sz w:val="24"/>
          <w:szCs w:val="24"/>
        </w:rPr>
        <w:t xml:space="preserve"> Privacy &amp; Security, and Privacy Act and </w:t>
      </w:r>
      <w:r w:rsidRPr="00D6579E">
        <w:rPr>
          <w:sz w:val="24"/>
          <w:szCs w:val="24"/>
        </w:rPr>
        <w:t xml:space="preserve">Health Insurance Portability and Accountability Act </w:t>
      </w:r>
      <w:r>
        <w:rPr>
          <w:sz w:val="24"/>
          <w:szCs w:val="24"/>
        </w:rPr>
        <w:t xml:space="preserve">(HIPAA) </w:t>
      </w:r>
      <w:r w:rsidRPr="00F97B4B">
        <w:rPr>
          <w:sz w:val="24"/>
          <w:szCs w:val="24"/>
        </w:rPr>
        <w:t>requirements if exposed to protected health information (PHI) or when obtaining or reviewing information. This includes all log files, error traps, screen capture images and database query results used to aid staff with product troubleshooting or product support activities.</w:t>
      </w:r>
    </w:p>
    <w:p w14:paraId="1ED3DD7B" w14:textId="77777777" w:rsidR="00E77879" w:rsidRPr="004E3EB3" w:rsidRDefault="00E77879" w:rsidP="00D55556">
      <w:pPr>
        <w:pStyle w:val="ListParagraph"/>
        <w:numPr>
          <w:ilvl w:val="0"/>
          <w:numId w:val="1"/>
        </w:numPr>
        <w:rPr>
          <w:b/>
          <w:bCs/>
          <w:sz w:val="28"/>
          <w:szCs w:val="28"/>
        </w:rPr>
      </w:pPr>
      <w:r>
        <w:rPr>
          <w:b/>
          <w:bCs/>
          <w:sz w:val="28"/>
          <w:szCs w:val="28"/>
        </w:rPr>
        <w:t xml:space="preserve"> </w:t>
      </w:r>
      <w:r w:rsidRPr="004E3EB3">
        <w:rPr>
          <w:b/>
          <w:bCs/>
          <w:sz w:val="28"/>
          <w:szCs w:val="28"/>
        </w:rPr>
        <w:t>Introduction</w:t>
      </w:r>
    </w:p>
    <w:p w14:paraId="1ED3DD7C" w14:textId="77777777" w:rsidR="00E77879" w:rsidRDefault="00E77879" w:rsidP="00863F58">
      <w:pPr>
        <w:pStyle w:val="ListParagraph"/>
        <w:ind w:left="360"/>
        <w:rPr>
          <w:sz w:val="24"/>
          <w:szCs w:val="24"/>
        </w:rPr>
      </w:pPr>
      <w:r w:rsidRPr="003A386A">
        <w:rPr>
          <w:sz w:val="24"/>
          <w:szCs w:val="24"/>
        </w:rPr>
        <w:t>VA Boston is actively developing its epilepsy surgery program, performing 49 procedures over the last 5 years. We have hired a functional neurosurgeon and are transitioning procedures performed in the community back to the VA, as well as receiving surgical referrals from throughout the Northeast region. However, VABHS requires a ROSA cranial system to support stereo-EEG, RNS, and DBS implantation. ROSA is the standard of care for advanced stereotactic functional neurosurgery procedures for epilepsy and move</w:t>
      </w:r>
      <w:r w:rsidRPr="003A386A">
        <w:rPr>
          <w:sz w:val="24"/>
          <w:szCs w:val="24"/>
        </w:rPr>
        <w:t xml:space="preserve">ment disorders. The purchase order includes the navigation system, planning station, software, stereotactic frame, and necessary instrumentation. This equipment will significantly facilitate rapid access to epilepsy surgery and optimize efficiency and cost-savings within VABHS and for Veterans throughout the surrounding region, including minimizing </w:t>
      </w:r>
      <w:proofErr w:type="gramStart"/>
      <w:r w:rsidRPr="003A386A">
        <w:rPr>
          <w:sz w:val="24"/>
          <w:szCs w:val="24"/>
        </w:rPr>
        <w:t>wait</w:t>
      </w:r>
      <w:proofErr w:type="gramEnd"/>
      <w:r w:rsidRPr="003A386A">
        <w:rPr>
          <w:sz w:val="24"/>
          <w:szCs w:val="24"/>
        </w:rPr>
        <w:t xml:space="preserve"> times from multiple months to several weeks. As such, this is a critical resource for our program.</w:t>
      </w:r>
    </w:p>
    <w:p w14:paraId="1ED3DD7D" w14:textId="77777777" w:rsidR="00E77879" w:rsidRDefault="00E77879" w:rsidP="00863F58">
      <w:pPr>
        <w:pStyle w:val="ListParagraph"/>
        <w:ind w:left="360"/>
        <w:rPr>
          <w:sz w:val="24"/>
          <w:szCs w:val="24"/>
        </w:rPr>
      </w:pPr>
      <w:r w:rsidRPr="0071280F">
        <w:rPr>
          <w:sz w:val="24"/>
          <w:szCs w:val="24"/>
        </w:rPr>
        <w:t>Advances in robotic-assisted neurosurgery offer the potential to significantly improve clinical outcomes, reduce operative times, and expand treatment capabilities for conditions previously considered inoperable or excessively invasive. The Department of Veterans Affairs has recognized robotic surgical systems as a priority investment to enhance surgical precision and expand minimally invasive treatment options for Veterans</w:t>
      </w:r>
    </w:p>
    <w:p w14:paraId="1ED3DD7E" w14:textId="77777777" w:rsidR="00E77879" w:rsidRPr="004E5E83" w:rsidRDefault="00E77879" w:rsidP="004E5E83">
      <w:pPr>
        <w:pStyle w:val="ListParagraph"/>
        <w:ind w:left="360"/>
        <w:rPr>
          <w:sz w:val="24"/>
          <w:szCs w:val="24"/>
        </w:rPr>
      </w:pPr>
      <w:r w:rsidRPr="004E5E83">
        <w:rPr>
          <w:sz w:val="24"/>
          <w:szCs w:val="24"/>
        </w:rPr>
        <w:t>The objective of this procurement is to acquire a state-of-the-art robotic-assisted stereotactic neurosurgical system that will:</w:t>
      </w:r>
    </w:p>
    <w:p w14:paraId="1ED3DD7F" w14:textId="77777777" w:rsidR="00E77879" w:rsidRPr="004E5E83" w:rsidRDefault="00E77879" w:rsidP="004E5E83">
      <w:pPr>
        <w:pStyle w:val="ListParagraph"/>
        <w:numPr>
          <w:ilvl w:val="0"/>
          <w:numId w:val="2"/>
        </w:numPr>
        <w:rPr>
          <w:sz w:val="24"/>
          <w:szCs w:val="24"/>
        </w:rPr>
      </w:pPr>
      <w:r w:rsidRPr="004E5E83">
        <w:rPr>
          <w:sz w:val="24"/>
          <w:szCs w:val="24"/>
        </w:rPr>
        <w:t>Enable precise, minimally invasive surgical interventions for movement disorders, epilepsy, brain tumors, and intracerebral hemorrhage</w:t>
      </w:r>
    </w:p>
    <w:p w14:paraId="1ED3DD80" w14:textId="77777777" w:rsidR="00E77879" w:rsidRPr="004E5E83" w:rsidRDefault="00E77879" w:rsidP="004E5E83">
      <w:pPr>
        <w:pStyle w:val="ListParagraph"/>
        <w:numPr>
          <w:ilvl w:val="0"/>
          <w:numId w:val="2"/>
        </w:numPr>
        <w:rPr>
          <w:sz w:val="24"/>
          <w:szCs w:val="24"/>
        </w:rPr>
      </w:pPr>
      <w:r w:rsidRPr="004E5E83">
        <w:rPr>
          <w:sz w:val="24"/>
          <w:szCs w:val="24"/>
        </w:rPr>
        <w:t>Reduce operative times compared to traditional frame-based approaches</w:t>
      </w:r>
    </w:p>
    <w:p w14:paraId="1ED3DD81" w14:textId="77777777" w:rsidR="00E77879" w:rsidRPr="004E5E83" w:rsidRDefault="00E77879" w:rsidP="004E5E83">
      <w:pPr>
        <w:pStyle w:val="ListParagraph"/>
        <w:numPr>
          <w:ilvl w:val="0"/>
          <w:numId w:val="2"/>
        </w:numPr>
        <w:rPr>
          <w:sz w:val="24"/>
          <w:szCs w:val="24"/>
        </w:rPr>
      </w:pPr>
      <w:r w:rsidRPr="004E5E83">
        <w:rPr>
          <w:sz w:val="24"/>
          <w:szCs w:val="24"/>
        </w:rPr>
        <w:t>Expand the Neurosurgery Department's capacity to treat complex cases</w:t>
      </w:r>
    </w:p>
    <w:p w14:paraId="1ED3DD82" w14:textId="77777777" w:rsidR="00E77879" w:rsidRPr="004E5E83" w:rsidRDefault="00E77879" w:rsidP="004E5E83">
      <w:pPr>
        <w:pStyle w:val="ListParagraph"/>
        <w:numPr>
          <w:ilvl w:val="0"/>
          <w:numId w:val="2"/>
        </w:numPr>
        <w:rPr>
          <w:sz w:val="24"/>
          <w:szCs w:val="24"/>
        </w:rPr>
      </w:pPr>
      <w:r w:rsidRPr="004E5E83">
        <w:rPr>
          <w:sz w:val="24"/>
          <w:szCs w:val="24"/>
        </w:rPr>
        <w:t>Integrate seamlessly with existing VA infrastructure, including PACS imaging systems, Mayfield head holders, and Leksell frames</w:t>
      </w:r>
    </w:p>
    <w:p w14:paraId="1ED3DD83" w14:textId="77777777" w:rsidR="00E77879" w:rsidRPr="004E5E83" w:rsidRDefault="00E77879" w:rsidP="004E5E83">
      <w:pPr>
        <w:pStyle w:val="ListParagraph"/>
        <w:numPr>
          <w:ilvl w:val="0"/>
          <w:numId w:val="2"/>
        </w:numPr>
        <w:rPr>
          <w:sz w:val="24"/>
          <w:szCs w:val="24"/>
        </w:rPr>
      </w:pPr>
      <w:r w:rsidRPr="004E5E83">
        <w:rPr>
          <w:sz w:val="24"/>
          <w:szCs w:val="24"/>
        </w:rPr>
        <w:t>Provide comprehensive training to VA surgical staff to ensure safe and effective system utilization</w:t>
      </w:r>
    </w:p>
    <w:p w14:paraId="1ED3DD84" w14:textId="77777777" w:rsidR="00E77879" w:rsidRPr="007204E7" w:rsidRDefault="00E77879" w:rsidP="007204E7">
      <w:pPr>
        <w:pStyle w:val="ListParagraph"/>
        <w:numPr>
          <w:ilvl w:val="0"/>
          <w:numId w:val="2"/>
        </w:numPr>
        <w:rPr>
          <w:sz w:val="24"/>
          <w:szCs w:val="24"/>
        </w:rPr>
      </w:pPr>
      <w:r w:rsidRPr="004E5E83">
        <w:rPr>
          <w:sz w:val="24"/>
          <w:szCs w:val="24"/>
        </w:rPr>
        <w:t>Establish a reliable service and maintenance framework to maximize system uptime and longevity</w:t>
      </w:r>
    </w:p>
    <w:p w14:paraId="1ED3DD85" w14:textId="77777777" w:rsidR="00E77879" w:rsidRPr="004E3EB3" w:rsidRDefault="00E77879" w:rsidP="003D5CF4">
      <w:pPr>
        <w:pStyle w:val="ListParagraph"/>
        <w:numPr>
          <w:ilvl w:val="0"/>
          <w:numId w:val="1"/>
        </w:numPr>
        <w:rPr>
          <w:b/>
          <w:bCs/>
          <w:sz w:val="28"/>
          <w:szCs w:val="28"/>
        </w:rPr>
      </w:pPr>
      <w:r>
        <w:rPr>
          <w:b/>
          <w:bCs/>
          <w:sz w:val="28"/>
          <w:szCs w:val="28"/>
        </w:rPr>
        <w:t xml:space="preserve"> </w:t>
      </w:r>
      <w:r w:rsidRPr="004E3EB3">
        <w:rPr>
          <w:b/>
          <w:bCs/>
          <w:sz w:val="28"/>
          <w:szCs w:val="28"/>
        </w:rPr>
        <w:t>Scope</w:t>
      </w:r>
    </w:p>
    <w:p w14:paraId="1ED3DD86" w14:textId="77777777" w:rsidR="00E77879" w:rsidRPr="001D443A" w:rsidRDefault="00E77879" w:rsidP="001D443A">
      <w:pPr>
        <w:pStyle w:val="ListParagraph"/>
        <w:ind w:left="360"/>
        <w:rPr>
          <w:sz w:val="24"/>
          <w:szCs w:val="24"/>
        </w:rPr>
      </w:pPr>
      <w:r w:rsidRPr="00FA1E4C">
        <w:rPr>
          <w:sz w:val="24"/>
          <w:szCs w:val="24"/>
        </w:rPr>
        <w:lastRenderedPageBreak/>
        <w:t xml:space="preserve">Provide and install the Zimmer Biomet </w:t>
      </w:r>
      <w:r w:rsidRPr="00FA1E4C">
        <w:rPr>
          <w:b/>
          <w:bCs/>
          <w:sz w:val="24"/>
          <w:szCs w:val="24"/>
        </w:rPr>
        <w:t>ROSA Brain</w:t>
      </w:r>
      <w:r w:rsidRPr="00FA1E4C">
        <w:rPr>
          <w:sz w:val="24"/>
          <w:szCs w:val="24"/>
        </w:rPr>
        <w:t xml:space="preserve"> robotic platform to support minimally invasive stereotactic neurosurgery workflows (SEEG, DBS, biopsy, endoscopy) at VHA Boston, with pre</w:t>
      </w:r>
      <w:r w:rsidRPr="00FA1E4C">
        <w:rPr>
          <w:sz w:val="24"/>
          <w:szCs w:val="24"/>
        </w:rPr>
        <w:noBreakHyphen/>
        <w:t xml:space="preserve">operative planning, multimodal registration, rigid robotic guidance, and compatible instrumentation. </w:t>
      </w:r>
      <w:r w:rsidRPr="0071280F">
        <w:rPr>
          <w:sz w:val="24"/>
          <w:szCs w:val="24"/>
        </w:rPr>
        <w:t>The Contractor shall provide all labor, materials, equipment, software, and services necessary to deliver, install, calibrate, and support a complete ROSA ONE Brain robotic surgical system at the West Roxbury VA Medical Center. The scope includes all hardware co</w:t>
      </w:r>
      <w:r w:rsidRPr="0071280F">
        <w:rPr>
          <w:sz w:val="24"/>
          <w:szCs w:val="24"/>
        </w:rPr>
        <w:t>mponents, software modules, accessories, instrumentation, training, documentation, and warranty services as detailed herein</w:t>
      </w:r>
    </w:p>
    <w:p w14:paraId="1ED3DD87" w14:textId="77777777" w:rsidR="00E77879" w:rsidRDefault="00E77879" w:rsidP="00D225B4">
      <w:pPr>
        <w:pStyle w:val="ListParagraph"/>
        <w:ind w:left="360"/>
        <w:rPr>
          <w:sz w:val="24"/>
          <w:szCs w:val="24"/>
        </w:rPr>
      </w:pPr>
      <w:r>
        <w:rPr>
          <w:sz w:val="24"/>
          <w:szCs w:val="24"/>
        </w:rPr>
        <w:t xml:space="preserve">The addresses for the VA sites of care are as follows: </w:t>
      </w:r>
    </w:p>
    <w:p w14:paraId="1ED3DD88" w14:textId="77777777" w:rsidR="00E77879" w:rsidRDefault="00E77879" w:rsidP="00D225B4">
      <w:pPr>
        <w:pStyle w:val="ListParagraph"/>
        <w:ind w:left="360"/>
        <w:rPr>
          <w:sz w:val="24"/>
          <w:szCs w:val="24"/>
        </w:rPr>
      </w:pPr>
    </w:p>
    <w:p w14:paraId="1ED3DD89" w14:textId="77777777" w:rsidR="00E77879" w:rsidRPr="00E25CA2" w:rsidRDefault="00E77879" w:rsidP="00605623">
      <w:pPr>
        <w:pStyle w:val="ListParagraph"/>
        <w:rPr>
          <w:b/>
          <w:bCs/>
          <w:sz w:val="24"/>
          <w:szCs w:val="24"/>
        </w:rPr>
      </w:pPr>
      <w:r w:rsidRPr="00E25CA2">
        <w:rPr>
          <w:b/>
          <w:bCs/>
          <w:sz w:val="24"/>
          <w:szCs w:val="24"/>
        </w:rPr>
        <w:t>VA Boston Healthcare S</w:t>
      </w:r>
      <w:r w:rsidRPr="00E25CA2">
        <w:rPr>
          <w:b/>
          <w:bCs/>
          <w:sz w:val="24"/>
          <w:szCs w:val="24"/>
        </w:rPr>
        <w:t>ystem</w:t>
      </w:r>
    </w:p>
    <w:p w14:paraId="1ED3DD8A" w14:textId="77777777" w:rsidR="00E77879" w:rsidRPr="00E25CA2" w:rsidRDefault="00E77879" w:rsidP="00671645">
      <w:pPr>
        <w:pStyle w:val="ListParagraph"/>
        <w:rPr>
          <w:sz w:val="24"/>
          <w:szCs w:val="24"/>
        </w:rPr>
      </w:pPr>
      <w:r w:rsidRPr="00E25CA2">
        <w:rPr>
          <w:sz w:val="24"/>
          <w:szCs w:val="24"/>
        </w:rPr>
        <w:t>West Roxbury VA Medical Center (Inpatient &amp; Outpatient)</w:t>
      </w:r>
    </w:p>
    <w:p w14:paraId="1ED3DD8B" w14:textId="77777777" w:rsidR="00E77879" w:rsidRPr="00E25CA2" w:rsidRDefault="00E77879" w:rsidP="00671645">
      <w:pPr>
        <w:pStyle w:val="ListParagraph"/>
        <w:ind w:left="360" w:firstLine="360"/>
        <w:rPr>
          <w:sz w:val="24"/>
          <w:szCs w:val="24"/>
        </w:rPr>
      </w:pPr>
      <w:r w:rsidRPr="00E25CA2">
        <w:rPr>
          <w:sz w:val="24"/>
          <w:szCs w:val="24"/>
        </w:rPr>
        <w:t>1400 VFW Parkway</w:t>
      </w:r>
    </w:p>
    <w:p w14:paraId="1ED3DD8C" w14:textId="77777777" w:rsidR="00E77879" w:rsidRDefault="00E77879" w:rsidP="00671645">
      <w:pPr>
        <w:pStyle w:val="ListParagraph"/>
        <w:ind w:left="360" w:firstLine="360"/>
        <w:rPr>
          <w:sz w:val="24"/>
          <w:szCs w:val="24"/>
        </w:rPr>
      </w:pPr>
      <w:r w:rsidRPr="00E25CA2">
        <w:rPr>
          <w:sz w:val="24"/>
          <w:szCs w:val="24"/>
        </w:rPr>
        <w:t>West Roxbury, MA 02132-4927</w:t>
      </w:r>
    </w:p>
    <w:p w14:paraId="1ED3DD8D" w14:textId="77777777" w:rsidR="00E77879" w:rsidRPr="00805820" w:rsidRDefault="00E77879" w:rsidP="00805820">
      <w:pPr>
        <w:rPr>
          <w:sz w:val="24"/>
          <w:szCs w:val="24"/>
        </w:rPr>
      </w:pPr>
      <w:r>
        <w:rPr>
          <w:sz w:val="24"/>
          <w:szCs w:val="24"/>
        </w:rPr>
        <w:t xml:space="preserve">While the contractor is on site for installation, training, or any other reason, each </w:t>
      </w:r>
      <w:r>
        <w:rPr>
          <w:sz w:val="24"/>
          <w:szCs w:val="24"/>
        </w:rPr>
        <w:t>contracted individual</w:t>
      </w:r>
      <w:r>
        <w:rPr>
          <w:sz w:val="24"/>
          <w:szCs w:val="24"/>
        </w:rPr>
        <w:t xml:space="preserve"> must have their VA PIV card displayed at all times. Contracted personnel without PIV credentials must be badged and escorted at all times by VA personnel. Upon arrival </w:t>
      </w:r>
      <w:r>
        <w:rPr>
          <w:sz w:val="24"/>
          <w:szCs w:val="24"/>
        </w:rPr>
        <w:t>at</w:t>
      </w:r>
      <w:r>
        <w:rPr>
          <w:sz w:val="24"/>
          <w:szCs w:val="24"/>
        </w:rPr>
        <w:t xml:space="preserve"> the facility, all contracted personnel must check-in with their Biomed/HTM point of contact. Th</w:t>
      </w:r>
      <w:r>
        <w:rPr>
          <w:sz w:val="24"/>
          <w:szCs w:val="24"/>
        </w:rPr>
        <w:t>e</w:t>
      </w:r>
      <w:r>
        <w:rPr>
          <w:sz w:val="24"/>
          <w:szCs w:val="24"/>
        </w:rPr>
        <w:t xml:space="preserve"> </w:t>
      </w:r>
      <w:r>
        <w:rPr>
          <w:sz w:val="24"/>
          <w:szCs w:val="24"/>
        </w:rPr>
        <w:t xml:space="preserve">point of </w:t>
      </w:r>
      <w:r>
        <w:rPr>
          <w:sz w:val="24"/>
          <w:szCs w:val="24"/>
        </w:rPr>
        <w:t xml:space="preserve">contact will be designated after contract award. </w:t>
      </w:r>
    </w:p>
    <w:p w14:paraId="1ED3DD8E" w14:textId="77777777" w:rsidR="00E77879" w:rsidRPr="004E3EB3" w:rsidRDefault="00E77879" w:rsidP="002F2C36">
      <w:pPr>
        <w:pStyle w:val="ListParagraph"/>
        <w:numPr>
          <w:ilvl w:val="0"/>
          <w:numId w:val="1"/>
        </w:numPr>
        <w:spacing w:after="0"/>
        <w:rPr>
          <w:b/>
          <w:bCs/>
          <w:sz w:val="28"/>
          <w:szCs w:val="28"/>
        </w:rPr>
      </w:pPr>
      <w:r>
        <w:rPr>
          <w:b/>
          <w:bCs/>
          <w:sz w:val="28"/>
          <w:szCs w:val="28"/>
        </w:rPr>
        <w:t xml:space="preserve"> </w:t>
      </w:r>
      <w:r w:rsidRPr="004E3EB3">
        <w:rPr>
          <w:b/>
          <w:bCs/>
          <w:sz w:val="28"/>
          <w:szCs w:val="28"/>
        </w:rPr>
        <w:t>Performance Requirements</w:t>
      </w:r>
    </w:p>
    <w:p w14:paraId="1ED3DD8F" w14:textId="77777777" w:rsidR="00E77879" w:rsidRPr="002F2C36" w:rsidRDefault="00E77879" w:rsidP="002F2C36">
      <w:pPr>
        <w:spacing w:after="0"/>
        <w:rPr>
          <w:rFonts w:cstheme="minorHAnsi"/>
          <w:b/>
          <w:bCs/>
          <w:sz w:val="24"/>
          <w:szCs w:val="24"/>
          <w:highlight w:val="yellow"/>
        </w:rPr>
      </w:pPr>
      <w:r w:rsidRPr="002F2C36">
        <w:rPr>
          <w:rFonts w:eastAsia="Times New Roman" w:cstheme="minorHAnsi"/>
          <w:color w:val="0F1115"/>
          <w:sz w:val="24"/>
          <w:szCs w:val="24"/>
        </w:rPr>
        <w:t>The Contractor shall perform to the standards defined below. Performance will be monitored by the Contracting Officer Representative (COR) or designated government personnel.</w:t>
      </w:r>
    </w:p>
    <w:tbl>
      <w:tblPr>
        <w:tblW w:w="0" w:type="auto"/>
        <w:tblCellMar>
          <w:top w:w="15" w:type="dxa"/>
          <w:left w:w="15" w:type="dxa"/>
          <w:bottom w:w="15" w:type="dxa"/>
          <w:right w:w="15" w:type="dxa"/>
        </w:tblCellMar>
        <w:tblLook w:val="04A0" w:firstRow="1" w:lastRow="0" w:firstColumn="1" w:lastColumn="0" w:noHBand="0" w:noVBand="1"/>
      </w:tblPr>
      <w:tblGrid>
        <w:gridCol w:w="1793"/>
        <w:gridCol w:w="2153"/>
        <w:gridCol w:w="2873"/>
        <w:gridCol w:w="2170"/>
        <w:gridCol w:w="2051"/>
      </w:tblGrid>
      <w:tr w:rsidR="00E224AE" w14:paraId="1ED3DD95" w14:textId="77777777" w:rsidTr="00436CD6">
        <w:trPr>
          <w:tblHeader/>
        </w:trPr>
        <w:tc>
          <w:tcPr>
            <w:tcW w:w="0" w:type="auto"/>
            <w:tcBorders>
              <w:top w:val="nil"/>
            </w:tcBorders>
            <w:tcMar>
              <w:top w:w="150" w:type="dxa"/>
              <w:left w:w="0" w:type="dxa"/>
              <w:bottom w:w="150" w:type="dxa"/>
              <w:right w:w="240" w:type="dxa"/>
            </w:tcMar>
            <w:vAlign w:val="center"/>
            <w:hideMark/>
          </w:tcPr>
          <w:p w14:paraId="1ED3DD90" w14:textId="77777777" w:rsidR="00E77879" w:rsidRPr="0071280F" w:rsidRDefault="00E77879" w:rsidP="00436CD6">
            <w:pPr>
              <w:spacing w:after="0" w:line="375" w:lineRule="atLeast"/>
              <w:rPr>
                <w:rFonts w:eastAsia="Times New Roman" w:cstheme="minorHAnsi"/>
                <w:sz w:val="20"/>
                <w:szCs w:val="20"/>
              </w:rPr>
            </w:pPr>
            <w:r w:rsidRPr="0071280F">
              <w:rPr>
                <w:rFonts w:eastAsia="Times New Roman" w:cstheme="minorHAnsi"/>
                <w:b/>
                <w:bCs/>
                <w:sz w:val="20"/>
                <w:szCs w:val="20"/>
              </w:rPr>
              <w:t>Performance Objective</w:t>
            </w:r>
          </w:p>
        </w:tc>
        <w:tc>
          <w:tcPr>
            <w:tcW w:w="0" w:type="auto"/>
            <w:tcBorders>
              <w:top w:val="nil"/>
            </w:tcBorders>
            <w:tcMar>
              <w:top w:w="150" w:type="dxa"/>
              <w:left w:w="240" w:type="dxa"/>
              <w:bottom w:w="150" w:type="dxa"/>
              <w:right w:w="240" w:type="dxa"/>
            </w:tcMar>
            <w:vAlign w:val="center"/>
            <w:hideMark/>
          </w:tcPr>
          <w:p w14:paraId="1ED3DD91" w14:textId="77777777" w:rsidR="00E77879" w:rsidRPr="0071280F" w:rsidRDefault="00E77879" w:rsidP="00436CD6">
            <w:pPr>
              <w:spacing w:after="0" w:line="375" w:lineRule="atLeast"/>
              <w:rPr>
                <w:rFonts w:eastAsia="Times New Roman" w:cstheme="minorHAnsi"/>
                <w:sz w:val="20"/>
                <w:szCs w:val="20"/>
              </w:rPr>
            </w:pPr>
            <w:r w:rsidRPr="0071280F">
              <w:rPr>
                <w:rFonts w:eastAsia="Times New Roman" w:cstheme="minorHAnsi"/>
                <w:b/>
                <w:bCs/>
                <w:sz w:val="20"/>
                <w:szCs w:val="20"/>
              </w:rPr>
              <w:t>Deliverable Reference</w:t>
            </w:r>
          </w:p>
        </w:tc>
        <w:tc>
          <w:tcPr>
            <w:tcW w:w="0" w:type="auto"/>
            <w:tcBorders>
              <w:top w:val="nil"/>
            </w:tcBorders>
            <w:tcMar>
              <w:top w:w="150" w:type="dxa"/>
              <w:left w:w="240" w:type="dxa"/>
              <w:bottom w:w="150" w:type="dxa"/>
              <w:right w:w="240" w:type="dxa"/>
            </w:tcMar>
            <w:vAlign w:val="center"/>
            <w:hideMark/>
          </w:tcPr>
          <w:p w14:paraId="1ED3DD92" w14:textId="77777777" w:rsidR="00E77879" w:rsidRPr="0071280F" w:rsidRDefault="00E77879" w:rsidP="00436CD6">
            <w:pPr>
              <w:spacing w:after="0" w:line="375" w:lineRule="atLeast"/>
              <w:rPr>
                <w:rFonts w:eastAsia="Times New Roman" w:cstheme="minorHAnsi"/>
                <w:sz w:val="20"/>
                <w:szCs w:val="20"/>
              </w:rPr>
            </w:pPr>
            <w:r w:rsidRPr="0071280F">
              <w:rPr>
                <w:rFonts w:eastAsia="Times New Roman" w:cstheme="minorHAnsi"/>
                <w:b/>
                <w:bCs/>
                <w:sz w:val="20"/>
                <w:szCs w:val="20"/>
              </w:rPr>
              <w:t>Performance Standard</w:t>
            </w:r>
          </w:p>
        </w:tc>
        <w:tc>
          <w:tcPr>
            <w:tcW w:w="0" w:type="auto"/>
            <w:tcBorders>
              <w:top w:val="nil"/>
            </w:tcBorders>
            <w:tcMar>
              <w:top w:w="150" w:type="dxa"/>
              <w:left w:w="240" w:type="dxa"/>
              <w:bottom w:w="150" w:type="dxa"/>
              <w:right w:w="240" w:type="dxa"/>
            </w:tcMar>
            <w:vAlign w:val="center"/>
            <w:hideMark/>
          </w:tcPr>
          <w:p w14:paraId="1ED3DD93" w14:textId="77777777" w:rsidR="00E77879" w:rsidRPr="0071280F" w:rsidRDefault="00E77879" w:rsidP="00436CD6">
            <w:pPr>
              <w:spacing w:after="0" w:line="375" w:lineRule="atLeast"/>
              <w:rPr>
                <w:rFonts w:eastAsia="Times New Roman" w:cstheme="minorHAnsi"/>
                <w:sz w:val="20"/>
                <w:szCs w:val="20"/>
              </w:rPr>
            </w:pPr>
            <w:r w:rsidRPr="0071280F">
              <w:rPr>
                <w:rFonts w:eastAsia="Times New Roman" w:cstheme="minorHAnsi"/>
                <w:b/>
                <w:bCs/>
                <w:sz w:val="20"/>
                <w:szCs w:val="20"/>
              </w:rPr>
              <w:t>Monitoring Method</w:t>
            </w:r>
          </w:p>
        </w:tc>
        <w:tc>
          <w:tcPr>
            <w:tcW w:w="0" w:type="auto"/>
            <w:tcBorders>
              <w:top w:val="nil"/>
            </w:tcBorders>
            <w:tcMar>
              <w:top w:w="150" w:type="dxa"/>
              <w:left w:w="240" w:type="dxa"/>
              <w:bottom w:w="150" w:type="dxa"/>
              <w:right w:w="240" w:type="dxa"/>
            </w:tcMar>
            <w:vAlign w:val="center"/>
            <w:hideMark/>
          </w:tcPr>
          <w:p w14:paraId="1ED3DD94" w14:textId="77777777" w:rsidR="00E77879" w:rsidRPr="0071280F" w:rsidRDefault="00E77879" w:rsidP="00436CD6">
            <w:pPr>
              <w:spacing w:after="0" w:line="375" w:lineRule="atLeast"/>
              <w:rPr>
                <w:rFonts w:eastAsia="Times New Roman" w:cstheme="minorHAnsi"/>
                <w:sz w:val="20"/>
                <w:szCs w:val="20"/>
              </w:rPr>
            </w:pPr>
            <w:r w:rsidRPr="0071280F">
              <w:rPr>
                <w:rFonts w:eastAsia="Times New Roman" w:cstheme="minorHAnsi"/>
                <w:b/>
                <w:bCs/>
                <w:sz w:val="20"/>
                <w:szCs w:val="20"/>
              </w:rPr>
              <w:t>Acceptable Performance Level</w:t>
            </w:r>
          </w:p>
        </w:tc>
      </w:tr>
      <w:tr w:rsidR="00E224AE" w14:paraId="1ED3DD9B" w14:textId="77777777" w:rsidTr="00436CD6">
        <w:tc>
          <w:tcPr>
            <w:tcW w:w="0" w:type="auto"/>
            <w:tcMar>
              <w:top w:w="150" w:type="dxa"/>
              <w:left w:w="0" w:type="dxa"/>
              <w:bottom w:w="150" w:type="dxa"/>
              <w:right w:w="240" w:type="dxa"/>
            </w:tcMar>
            <w:vAlign w:val="center"/>
            <w:hideMark/>
          </w:tcPr>
          <w:p w14:paraId="1ED3DD96" w14:textId="77777777" w:rsidR="00E77879" w:rsidRPr="0071280F" w:rsidRDefault="00E77879" w:rsidP="00436CD6">
            <w:pPr>
              <w:spacing w:after="0" w:line="375" w:lineRule="atLeast"/>
              <w:rPr>
                <w:rFonts w:eastAsia="Times New Roman" w:cstheme="minorHAnsi"/>
                <w:sz w:val="20"/>
                <w:szCs w:val="20"/>
              </w:rPr>
            </w:pPr>
            <w:r w:rsidRPr="0071280F">
              <w:rPr>
                <w:rFonts w:eastAsia="Times New Roman" w:cstheme="minorHAnsi"/>
                <w:b/>
                <w:bCs/>
                <w:sz w:val="20"/>
                <w:szCs w:val="20"/>
              </w:rPr>
              <w:t>Timely Delivery</w:t>
            </w:r>
          </w:p>
        </w:tc>
        <w:tc>
          <w:tcPr>
            <w:tcW w:w="0" w:type="auto"/>
            <w:tcMar>
              <w:top w:w="150" w:type="dxa"/>
              <w:left w:w="240" w:type="dxa"/>
              <w:bottom w:w="150" w:type="dxa"/>
              <w:right w:w="240" w:type="dxa"/>
            </w:tcMar>
            <w:vAlign w:val="center"/>
            <w:hideMark/>
          </w:tcPr>
          <w:p w14:paraId="1ED3DD97" w14:textId="77777777" w:rsidR="00E77879" w:rsidRPr="0071280F" w:rsidRDefault="00E77879" w:rsidP="00436CD6">
            <w:pPr>
              <w:spacing w:after="0" w:line="375" w:lineRule="atLeast"/>
              <w:rPr>
                <w:rFonts w:eastAsia="Times New Roman" w:cstheme="minorHAnsi"/>
                <w:sz w:val="20"/>
                <w:szCs w:val="20"/>
              </w:rPr>
            </w:pPr>
            <w:r w:rsidRPr="0071280F">
              <w:rPr>
                <w:rFonts w:eastAsia="Times New Roman" w:cstheme="minorHAnsi"/>
                <w:sz w:val="20"/>
                <w:szCs w:val="20"/>
              </w:rPr>
              <w:t>All hardware items (Section 4.1-4.3)</w:t>
            </w:r>
          </w:p>
        </w:tc>
        <w:tc>
          <w:tcPr>
            <w:tcW w:w="0" w:type="auto"/>
            <w:tcMar>
              <w:top w:w="150" w:type="dxa"/>
              <w:left w:w="240" w:type="dxa"/>
              <w:bottom w:w="150" w:type="dxa"/>
              <w:right w:w="240" w:type="dxa"/>
            </w:tcMar>
            <w:vAlign w:val="center"/>
            <w:hideMark/>
          </w:tcPr>
          <w:p w14:paraId="1ED3DD98" w14:textId="77777777" w:rsidR="00E77879" w:rsidRPr="0071280F" w:rsidRDefault="00E77879" w:rsidP="00436CD6">
            <w:pPr>
              <w:spacing w:after="0" w:line="375" w:lineRule="atLeast"/>
              <w:rPr>
                <w:rFonts w:eastAsia="Times New Roman" w:cstheme="minorHAnsi"/>
                <w:sz w:val="20"/>
                <w:szCs w:val="20"/>
              </w:rPr>
            </w:pPr>
            <w:r w:rsidRPr="0071280F">
              <w:rPr>
                <w:rFonts w:eastAsia="Times New Roman" w:cstheme="minorHAnsi"/>
                <w:sz w:val="20"/>
                <w:szCs w:val="20"/>
              </w:rPr>
              <w:t>All items delivered by date specified in contract schedule</w:t>
            </w:r>
          </w:p>
        </w:tc>
        <w:tc>
          <w:tcPr>
            <w:tcW w:w="0" w:type="auto"/>
            <w:tcMar>
              <w:top w:w="150" w:type="dxa"/>
              <w:left w:w="240" w:type="dxa"/>
              <w:bottom w:w="150" w:type="dxa"/>
              <w:right w:w="240" w:type="dxa"/>
            </w:tcMar>
            <w:vAlign w:val="center"/>
            <w:hideMark/>
          </w:tcPr>
          <w:p w14:paraId="1ED3DD99" w14:textId="77777777" w:rsidR="00E77879" w:rsidRPr="0071280F" w:rsidRDefault="00E77879" w:rsidP="00436CD6">
            <w:pPr>
              <w:spacing w:after="0" w:line="375" w:lineRule="atLeast"/>
              <w:rPr>
                <w:rFonts w:eastAsia="Times New Roman" w:cstheme="minorHAnsi"/>
                <w:sz w:val="20"/>
                <w:szCs w:val="20"/>
              </w:rPr>
            </w:pPr>
            <w:r w:rsidRPr="0071280F">
              <w:rPr>
                <w:rFonts w:eastAsia="Times New Roman" w:cstheme="minorHAnsi"/>
                <w:sz w:val="20"/>
                <w:szCs w:val="20"/>
              </w:rPr>
              <w:t>Government receipt inspection / Bill of Lading</w:t>
            </w:r>
          </w:p>
        </w:tc>
        <w:tc>
          <w:tcPr>
            <w:tcW w:w="0" w:type="auto"/>
            <w:tcMar>
              <w:top w:w="150" w:type="dxa"/>
              <w:left w:w="240" w:type="dxa"/>
              <w:bottom w:w="150" w:type="dxa"/>
              <w:right w:w="0" w:type="dxa"/>
            </w:tcMar>
            <w:vAlign w:val="center"/>
            <w:hideMark/>
          </w:tcPr>
          <w:p w14:paraId="1ED3DD9A" w14:textId="77777777" w:rsidR="00E77879" w:rsidRPr="0071280F" w:rsidRDefault="00E77879" w:rsidP="00436CD6">
            <w:pPr>
              <w:spacing w:after="0" w:line="375" w:lineRule="atLeast"/>
              <w:rPr>
                <w:rFonts w:eastAsia="Times New Roman" w:cstheme="minorHAnsi"/>
                <w:sz w:val="20"/>
                <w:szCs w:val="20"/>
              </w:rPr>
            </w:pPr>
            <w:r w:rsidRPr="0071280F">
              <w:rPr>
                <w:rFonts w:eastAsia="Times New Roman" w:cstheme="minorHAnsi"/>
                <w:sz w:val="20"/>
                <w:szCs w:val="20"/>
              </w:rPr>
              <w:t>100% on-time delivery</w:t>
            </w:r>
          </w:p>
        </w:tc>
      </w:tr>
      <w:tr w:rsidR="00E224AE" w14:paraId="1ED3DDA1" w14:textId="77777777" w:rsidTr="00436CD6">
        <w:tc>
          <w:tcPr>
            <w:tcW w:w="0" w:type="auto"/>
            <w:tcMar>
              <w:top w:w="150" w:type="dxa"/>
              <w:left w:w="0" w:type="dxa"/>
              <w:bottom w:w="150" w:type="dxa"/>
              <w:right w:w="240" w:type="dxa"/>
            </w:tcMar>
            <w:vAlign w:val="center"/>
            <w:hideMark/>
          </w:tcPr>
          <w:p w14:paraId="1ED3DD9C" w14:textId="77777777" w:rsidR="00E77879" w:rsidRPr="0071280F" w:rsidRDefault="00E77879" w:rsidP="00436CD6">
            <w:pPr>
              <w:spacing w:after="0" w:line="375" w:lineRule="atLeast"/>
              <w:rPr>
                <w:rFonts w:eastAsia="Times New Roman" w:cstheme="minorHAnsi"/>
                <w:sz w:val="20"/>
                <w:szCs w:val="20"/>
              </w:rPr>
            </w:pPr>
            <w:r w:rsidRPr="0071280F">
              <w:rPr>
                <w:rFonts w:eastAsia="Times New Roman" w:cstheme="minorHAnsi"/>
                <w:b/>
                <w:bCs/>
                <w:sz w:val="20"/>
                <w:szCs w:val="20"/>
              </w:rPr>
              <w:t>Order Accuracy</w:t>
            </w:r>
          </w:p>
        </w:tc>
        <w:tc>
          <w:tcPr>
            <w:tcW w:w="0" w:type="auto"/>
            <w:tcMar>
              <w:top w:w="150" w:type="dxa"/>
              <w:left w:w="240" w:type="dxa"/>
              <w:bottom w:w="150" w:type="dxa"/>
              <w:right w:w="240" w:type="dxa"/>
            </w:tcMar>
            <w:vAlign w:val="center"/>
            <w:hideMark/>
          </w:tcPr>
          <w:p w14:paraId="1ED3DD9D" w14:textId="77777777" w:rsidR="00E77879" w:rsidRPr="0071280F" w:rsidRDefault="00E77879" w:rsidP="00436CD6">
            <w:pPr>
              <w:spacing w:after="0" w:line="375" w:lineRule="atLeast"/>
              <w:rPr>
                <w:rFonts w:eastAsia="Times New Roman" w:cstheme="minorHAnsi"/>
                <w:sz w:val="20"/>
                <w:szCs w:val="20"/>
              </w:rPr>
            </w:pPr>
            <w:r w:rsidRPr="0071280F">
              <w:rPr>
                <w:rFonts w:eastAsia="Times New Roman" w:cstheme="minorHAnsi"/>
                <w:sz w:val="20"/>
                <w:szCs w:val="20"/>
              </w:rPr>
              <w:t>All hardware items (Section 4.1-4.3)</w:t>
            </w:r>
          </w:p>
        </w:tc>
        <w:tc>
          <w:tcPr>
            <w:tcW w:w="0" w:type="auto"/>
            <w:tcMar>
              <w:top w:w="150" w:type="dxa"/>
              <w:left w:w="240" w:type="dxa"/>
              <w:bottom w:w="150" w:type="dxa"/>
              <w:right w:w="240" w:type="dxa"/>
            </w:tcMar>
            <w:vAlign w:val="center"/>
            <w:hideMark/>
          </w:tcPr>
          <w:p w14:paraId="1ED3DD9E" w14:textId="77777777" w:rsidR="00E77879" w:rsidRPr="0071280F" w:rsidRDefault="00E77879" w:rsidP="00436CD6">
            <w:pPr>
              <w:spacing w:after="0" w:line="375" w:lineRule="atLeast"/>
              <w:rPr>
                <w:rFonts w:eastAsia="Times New Roman" w:cstheme="minorHAnsi"/>
                <w:sz w:val="20"/>
                <w:szCs w:val="20"/>
              </w:rPr>
            </w:pPr>
            <w:r w:rsidRPr="0071280F">
              <w:rPr>
                <w:rFonts w:eastAsia="Times New Roman" w:cstheme="minorHAnsi"/>
                <w:sz w:val="20"/>
                <w:szCs w:val="20"/>
              </w:rPr>
              <w:t>All delivered part numbers and quantities exactly match quote and purchase order</w:t>
            </w:r>
          </w:p>
        </w:tc>
        <w:tc>
          <w:tcPr>
            <w:tcW w:w="0" w:type="auto"/>
            <w:tcMar>
              <w:top w:w="150" w:type="dxa"/>
              <w:left w:w="240" w:type="dxa"/>
              <w:bottom w:w="150" w:type="dxa"/>
              <w:right w:w="240" w:type="dxa"/>
            </w:tcMar>
            <w:vAlign w:val="center"/>
            <w:hideMark/>
          </w:tcPr>
          <w:p w14:paraId="1ED3DD9F" w14:textId="77777777" w:rsidR="00E77879" w:rsidRPr="0071280F" w:rsidRDefault="00E77879" w:rsidP="00436CD6">
            <w:pPr>
              <w:spacing w:after="0" w:line="375" w:lineRule="atLeast"/>
              <w:rPr>
                <w:rFonts w:eastAsia="Times New Roman" w:cstheme="minorHAnsi"/>
                <w:sz w:val="20"/>
                <w:szCs w:val="20"/>
              </w:rPr>
            </w:pPr>
            <w:r w:rsidRPr="0071280F">
              <w:rPr>
                <w:rFonts w:eastAsia="Times New Roman" w:cstheme="minorHAnsi"/>
                <w:sz w:val="20"/>
                <w:szCs w:val="20"/>
              </w:rPr>
              <w:t>Visual inspection and inventory by COR</w:t>
            </w:r>
            <w:r>
              <w:rPr>
                <w:rFonts w:eastAsia="Times New Roman" w:cstheme="minorHAnsi"/>
                <w:sz w:val="20"/>
                <w:szCs w:val="20"/>
              </w:rPr>
              <w:t xml:space="preserve"> and or HTM</w:t>
            </w:r>
          </w:p>
        </w:tc>
        <w:tc>
          <w:tcPr>
            <w:tcW w:w="0" w:type="auto"/>
            <w:tcMar>
              <w:top w:w="150" w:type="dxa"/>
              <w:left w:w="240" w:type="dxa"/>
              <w:bottom w:w="150" w:type="dxa"/>
              <w:right w:w="0" w:type="dxa"/>
            </w:tcMar>
            <w:vAlign w:val="center"/>
            <w:hideMark/>
          </w:tcPr>
          <w:p w14:paraId="1ED3DDA0" w14:textId="77777777" w:rsidR="00E77879" w:rsidRPr="0071280F" w:rsidRDefault="00E77879" w:rsidP="00436CD6">
            <w:pPr>
              <w:spacing w:after="0" w:line="375" w:lineRule="atLeast"/>
              <w:rPr>
                <w:rFonts w:eastAsia="Times New Roman" w:cstheme="minorHAnsi"/>
                <w:sz w:val="20"/>
                <w:szCs w:val="20"/>
              </w:rPr>
            </w:pPr>
            <w:r w:rsidRPr="0071280F">
              <w:rPr>
                <w:rFonts w:eastAsia="Times New Roman" w:cstheme="minorHAnsi"/>
                <w:sz w:val="20"/>
                <w:szCs w:val="20"/>
              </w:rPr>
              <w:t>100% accuracy; discrepancies corrected within 5 business days at no cost</w:t>
            </w:r>
          </w:p>
        </w:tc>
      </w:tr>
      <w:tr w:rsidR="00E224AE" w14:paraId="1ED3DDA7" w14:textId="77777777" w:rsidTr="00436CD6">
        <w:tc>
          <w:tcPr>
            <w:tcW w:w="0" w:type="auto"/>
            <w:tcMar>
              <w:top w:w="150" w:type="dxa"/>
              <w:left w:w="0" w:type="dxa"/>
              <w:bottom w:w="150" w:type="dxa"/>
              <w:right w:w="240" w:type="dxa"/>
            </w:tcMar>
            <w:vAlign w:val="center"/>
            <w:hideMark/>
          </w:tcPr>
          <w:p w14:paraId="1ED3DDA2" w14:textId="77777777" w:rsidR="00E77879" w:rsidRPr="0071280F" w:rsidRDefault="00E77879" w:rsidP="00436CD6">
            <w:pPr>
              <w:spacing w:after="0" w:line="375" w:lineRule="atLeast"/>
              <w:rPr>
                <w:rFonts w:eastAsia="Times New Roman" w:cstheme="minorHAnsi"/>
                <w:sz w:val="20"/>
                <w:szCs w:val="20"/>
              </w:rPr>
            </w:pPr>
            <w:r w:rsidRPr="0071280F">
              <w:rPr>
                <w:rFonts w:eastAsia="Times New Roman" w:cstheme="minorHAnsi"/>
                <w:b/>
                <w:bCs/>
                <w:sz w:val="20"/>
                <w:szCs w:val="20"/>
              </w:rPr>
              <w:t>System Functionality</w:t>
            </w:r>
          </w:p>
        </w:tc>
        <w:tc>
          <w:tcPr>
            <w:tcW w:w="0" w:type="auto"/>
            <w:tcMar>
              <w:top w:w="150" w:type="dxa"/>
              <w:left w:w="240" w:type="dxa"/>
              <w:bottom w:w="150" w:type="dxa"/>
              <w:right w:w="240" w:type="dxa"/>
            </w:tcMar>
            <w:vAlign w:val="center"/>
            <w:hideMark/>
          </w:tcPr>
          <w:p w14:paraId="1ED3DDA3" w14:textId="77777777" w:rsidR="00E77879" w:rsidRPr="0071280F" w:rsidRDefault="00E77879" w:rsidP="00436CD6">
            <w:pPr>
              <w:spacing w:after="0" w:line="375" w:lineRule="atLeast"/>
              <w:rPr>
                <w:rFonts w:eastAsia="Times New Roman" w:cstheme="minorHAnsi"/>
                <w:sz w:val="20"/>
                <w:szCs w:val="20"/>
              </w:rPr>
            </w:pPr>
            <w:r w:rsidRPr="0071280F">
              <w:rPr>
                <w:rFonts w:eastAsia="Times New Roman" w:cstheme="minorHAnsi"/>
                <w:sz w:val="20"/>
                <w:szCs w:val="20"/>
              </w:rPr>
              <w:t xml:space="preserve">ROSA Robotic Arm (4.1.1) </w:t>
            </w:r>
            <w:r w:rsidRPr="0071280F">
              <w:rPr>
                <w:rFonts w:eastAsia="Times New Roman" w:cstheme="minorHAnsi"/>
                <w:sz w:val="20"/>
                <w:szCs w:val="20"/>
              </w:rPr>
              <w:lastRenderedPageBreak/>
              <w:t>Planning Station (4.1.2) Installation (4.5.1)</w:t>
            </w:r>
          </w:p>
        </w:tc>
        <w:tc>
          <w:tcPr>
            <w:tcW w:w="0" w:type="auto"/>
            <w:tcMar>
              <w:top w:w="150" w:type="dxa"/>
              <w:left w:w="240" w:type="dxa"/>
              <w:bottom w:w="150" w:type="dxa"/>
              <w:right w:w="240" w:type="dxa"/>
            </w:tcMar>
            <w:vAlign w:val="center"/>
            <w:hideMark/>
          </w:tcPr>
          <w:p w14:paraId="1ED3DDA4" w14:textId="77777777" w:rsidR="00E77879" w:rsidRPr="0071280F" w:rsidRDefault="00E77879" w:rsidP="00436CD6">
            <w:pPr>
              <w:spacing w:after="0" w:line="375" w:lineRule="atLeast"/>
              <w:rPr>
                <w:rFonts w:eastAsia="Times New Roman" w:cstheme="minorHAnsi"/>
                <w:sz w:val="20"/>
                <w:szCs w:val="20"/>
              </w:rPr>
            </w:pPr>
            <w:r w:rsidRPr="0071280F">
              <w:rPr>
                <w:rFonts w:eastAsia="Times New Roman" w:cstheme="minorHAnsi"/>
                <w:sz w:val="20"/>
                <w:szCs w:val="20"/>
              </w:rPr>
              <w:lastRenderedPageBreak/>
              <w:t xml:space="preserve">System powers on, completes self-diagnostic </w:t>
            </w:r>
            <w:r w:rsidRPr="0071280F">
              <w:rPr>
                <w:rFonts w:eastAsia="Times New Roman" w:cstheme="minorHAnsi"/>
                <w:sz w:val="20"/>
                <w:szCs w:val="20"/>
              </w:rPr>
              <w:lastRenderedPageBreak/>
              <w:t>tests, performs all specified range of motions without error</w:t>
            </w:r>
          </w:p>
        </w:tc>
        <w:tc>
          <w:tcPr>
            <w:tcW w:w="0" w:type="auto"/>
            <w:tcMar>
              <w:top w:w="150" w:type="dxa"/>
              <w:left w:w="240" w:type="dxa"/>
              <w:bottom w:w="150" w:type="dxa"/>
              <w:right w:w="240" w:type="dxa"/>
            </w:tcMar>
            <w:vAlign w:val="center"/>
            <w:hideMark/>
          </w:tcPr>
          <w:p w14:paraId="1ED3DDA5" w14:textId="77777777" w:rsidR="00E77879" w:rsidRPr="0071280F" w:rsidRDefault="00E77879" w:rsidP="00436CD6">
            <w:pPr>
              <w:spacing w:after="0" w:line="375" w:lineRule="atLeast"/>
              <w:rPr>
                <w:rFonts w:eastAsia="Times New Roman" w:cstheme="minorHAnsi"/>
                <w:sz w:val="20"/>
                <w:szCs w:val="20"/>
              </w:rPr>
            </w:pPr>
            <w:r w:rsidRPr="0071280F">
              <w:rPr>
                <w:rFonts w:eastAsia="Times New Roman" w:cstheme="minorHAnsi"/>
                <w:sz w:val="20"/>
                <w:szCs w:val="20"/>
              </w:rPr>
              <w:lastRenderedPageBreak/>
              <w:t xml:space="preserve">On-site acceptance testing </w:t>
            </w:r>
            <w:r w:rsidRPr="0071280F">
              <w:rPr>
                <w:rFonts w:eastAsia="Times New Roman" w:cstheme="minorHAnsi"/>
                <w:sz w:val="20"/>
                <w:szCs w:val="20"/>
              </w:rPr>
              <w:lastRenderedPageBreak/>
              <w:t>with COR</w:t>
            </w:r>
            <w:r>
              <w:rPr>
                <w:rFonts w:eastAsia="Times New Roman" w:cstheme="minorHAnsi"/>
                <w:sz w:val="20"/>
                <w:szCs w:val="20"/>
              </w:rPr>
              <w:t>,</w:t>
            </w:r>
            <w:r w:rsidRPr="0071280F">
              <w:rPr>
                <w:rFonts w:eastAsia="Times New Roman" w:cstheme="minorHAnsi"/>
                <w:sz w:val="20"/>
                <w:szCs w:val="20"/>
              </w:rPr>
              <w:t xml:space="preserve"> VA Biomedical Engineering</w:t>
            </w:r>
            <w:r>
              <w:rPr>
                <w:rFonts w:eastAsia="Times New Roman" w:cstheme="minorHAnsi"/>
                <w:sz w:val="20"/>
                <w:szCs w:val="20"/>
              </w:rPr>
              <w:t xml:space="preserve"> and </w:t>
            </w:r>
            <w:r>
              <w:rPr>
                <w:rFonts w:eastAsia="Times New Roman" w:cstheme="minorHAnsi"/>
                <w:sz w:val="20"/>
                <w:szCs w:val="20"/>
              </w:rPr>
              <w:t>Clinical team.</w:t>
            </w:r>
          </w:p>
        </w:tc>
        <w:tc>
          <w:tcPr>
            <w:tcW w:w="0" w:type="auto"/>
            <w:tcMar>
              <w:top w:w="150" w:type="dxa"/>
              <w:left w:w="240" w:type="dxa"/>
              <w:bottom w:w="150" w:type="dxa"/>
              <w:right w:w="0" w:type="dxa"/>
            </w:tcMar>
            <w:vAlign w:val="center"/>
            <w:hideMark/>
          </w:tcPr>
          <w:p w14:paraId="1ED3DDA6" w14:textId="77777777" w:rsidR="00E77879" w:rsidRPr="0071280F" w:rsidRDefault="00E77879" w:rsidP="00436CD6">
            <w:pPr>
              <w:spacing w:after="0" w:line="375" w:lineRule="atLeast"/>
              <w:rPr>
                <w:rFonts w:eastAsia="Times New Roman" w:cstheme="minorHAnsi"/>
                <w:sz w:val="20"/>
                <w:szCs w:val="20"/>
              </w:rPr>
            </w:pPr>
            <w:r w:rsidRPr="0071280F">
              <w:rPr>
                <w:rFonts w:eastAsia="Times New Roman" w:cstheme="minorHAnsi"/>
                <w:sz w:val="20"/>
                <w:szCs w:val="20"/>
              </w:rPr>
              <w:lastRenderedPageBreak/>
              <w:t xml:space="preserve">100% of basic functions verified; </w:t>
            </w:r>
            <w:r w:rsidRPr="0071280F">
              <w:rPr>
                <w:rFonts w:eastAsia="Times New Roman" w:cstheme="minorHAnsi"/>
                <w:sz w:val="20"/>
                <w:szCs w:val="20"/>
              </w:rPr>
              <w:lastRenderedPageBreak/>
              <w:t>zero critical failures</w:t>
            </w:r>
          </w:p>
        </w:tc>
      </w:tr>
      <w:tr w:rsidR="00E224AE" w14:paraId="1ED3DDAD" w14:textId="77777777" w:rsidTr="00436CD6">
        <w:tc>
          <w:tcPr>
            <w:tcW w:w="0" w:type="auto"/>
            <w:tcMar>
              <w:top w:w="150" w:type="dxa"/>
              <w:left w:w="0" w:type="dxa"/>
              <w:bottom w:w="150" w:type="dxa"/>
              <w:right w:w="240" w:type="dxa"/>
            </w:tcMar>
            <w:vAlign w:val="center"/>
            <w:hideMark/>
          </w:tcPr>
          <w:p w14:paraId="1ED3DDA8" w14:textId="77777777" w:rsidR="00E77879" w:rsidRPr="0071280F" w:rsidRDefault="00E77879" w:rsidP="00436CD6">
            <w:pPr>
              <w:spacing w:after="0" w:line="375" w:lineRule="atLeast"/>
              <w:rPr>
                <w:rFonts w:eastAsia="Times New Roman" w:cstheme="minorHAnsi"/>
                <w:sz w:val="20"/>
                <w:szCs w:val="20"/>
              </w:rPr>
            </w:pPr>
            <w:r w:rsidRPr="0071280F">
              <w:rPr>
                <w:rFonts w:eastAsia="Times New Roman" w:cstheme="minorHAnsi"/>
                <w:b/>
                <w:bCs/>
                <w:sz w:val="20"/>
                <w:szCs w:val="20"/>
              </w:rPr>
              <w:lastRenderedPageBreak/>
              <w:t>Software Integration</w:t>
            </w:r>
          </w:p>
        </w:tc>
        <w:tc>
          <w:tcPr>
            <w:tcW w:w="0" w:type="auto"/>
            <w:tcMar>
              <w:top w:w="150" w:type="dxa"/>
              <w:left w:w="240" w:type="dxa"/>
              <w:bottom w:w="150" w:type="dxa"/>
              <w:right w:w="240" w:type="dxa"/>
            </w:tcMar>
            <w:vAlign w:val="center"/>
            <w:hideMark/>
          </w:tcPr>
          <w:p w14:paraId="1ED3DDA9" w14:textId="77777777" w:rsidR="00E77879" w:rsidRPr="0071280F" w:rsidRDefault="00E77879" w:rsidP="00436CD6">
            <w:pPr>
              <w:spacing w:after="0" w:line="375" w:lineRule="atLeast"/>
              <w:rPr>
                <w:rFonts w:eastAsia="Times New Roman" w:cstheme="minorHAnsi"/>
                <w:sz w:val="20"/>
                <w:szCs w:val="20"/>
              </w:rPr>
            </w:pPr>
            <w:r w:rsidRPr="0071280F">
              <w:rPr>
                <w:rFonts w:eastAsia="Times New Roman" w:cstheme="minorHAnsi"/>
                <w:sz w:val="20"/>
                <w:szCs w:val="20"/>
              </w:rPr>
              <w:t>PACS Connection Software Image Fusion Module (4.1.1)</w:t>
            </w:r>
          </w:p>
        </w:tc>
        <w:tc>
          <w:tcPr>
            <w:tcW w:w="0" w:type="auto"/>
            <w:tcMar>
              <w:top w:w="150" w:type="dxa"/>
              <w:left w:w="240" w:type="dxa"/>
              <w:bottom w:w="150" w:type="dxa"/>
              <w:right w:w="240" w:type="dxa"/>
            </w:tcMar>
            <w:vAlign w:val="center"/>
            <w:hideMark/>
          </w:tcPr>
          <w:p w14:paraId="1ED3DDAA" w14:textId="77777777" w:rsidR="00E77879" w:rsidRPr="0071280F" w:rsidRDefault="00E77879" w:rsidP="00436CD6">
            <w:pPr>
              <w:spacing w:after="0" w:line="375" w:lineRule="atLeast"/>
              <w:rPr>
                <w:rFonts w:eastAsia="Times New Roman" w:cstheme="minorHAnsi"/>
                <w:sz w:val="20"/>
                <w:szCs w:val="20"/>
              </w:rPr>
            </w:pPr>
            <w:r w:rsidRPr="0071280F">
              <w:rPr>
                <w:rFonts w:eastAsia="Times New Roman" w:cstheme="minorHAnsi"/>
                <w:sz w:val="20"/>
                <w:szCs w:val="20"/>
              </w:rPr>
              <w:t>System successfully connects to VA PACS, retrieves test imaging data, performs image fusion/segmentation</w:t>
            </w:r>
          </w:p>
        </w:tc>
        <w:tc>
          <w:tcPr>
            <w:tcW w:w="0" w:type="auto"/>
            <w:tcMar>
              <w:top w:w="150" w:type="dxa"/>
              <w:left w:w="240" w:type="dxa"/>
              <w:bottom w:w="150" w:type="dxa"/>
              <w:right w:w="240" w:type="dxa"/>
            </w:tcMar>
            <w:vAlign w:val="center"/>
            <w:hideMark/>
          </w:tcPr>
          <w:p w14:paraId="1ED3DDAB" w14:textId="77777777" w:rsidR="00E77879" w:rsidRPr="0071280F" w:rsidRDefault="00E77879" w:rsidP="00436CD6">
            <w:pPr>
              <w:spacing w:after="0" w:line="375" w:lineRule="atLeast"/>
              <w:rPr>
                <w:rFonts w:eastAsia="Times New Roman" w:cstheme="minorHAnsi"/>
                <w:sz w:val="20"/>
                <w:szCs w:val="20"/>
              </w:rPr>
            </w:pPr>
            <w:r w:rsidRPr="0071280F">
              <w:rPr>
                <w:rFonts w:eastAsia="Times New Roman" w:cstheme="minorHAnsi"/>
                <w:sz w:val="20"/>
                <w:szCs w:val="20"/>
              </w:rPr>
              <w:t>Connectivity test and software demonstration</w:t>
            </w:r>
          </w:p>
        </w:tc>
        <w:tc>
          <w:tcPr>
            <w:tcW w:w="0" w:type="auto"/>
            <w:tcMar>
              <w:top w:w="150" w:type="dxa"/>
              <w:left w:w="240" w:type="dxa"/>
              <w:bottom w:w="150" w:type="dxa"/>
              <w:right w:w="0" w:type="dxa"/>
            </w:tcMar>
            <w:vAlign w:val="center"/>
            <w:hideMark/>
          </w:tcPr>
          <w:p w14:paraId="1ED3DDAC" w14:textId="77777777" w:rsidR="00E77879" w:rsidRPr="0071280F" w:rsidRDefault="00E77879" w:rsidP="00436CD6">
            <w:pPr>
              <w:spacing w:after="0" w:line="375" w:lineRule="atLeast"/>
              <w:rPr>
                <w:rFonts w:eastAsia="Times New Roman" w:cstheme="minorHAnsi"/>
                <w:sz w:val="20"/>
                <w:szCs w:val="20"/>
              </w:rPr>
            </w:pPr>
            <w:r w:rsidRPr="0071280F">
              <w:rPr>
                <w:rFonts w:eastAsia="Times New Roman" w:cstheme="minorHAnsi"/>
                <w:sz w:val="20"/>
                <w:szCs w:val="20"/>
              </w:rPr>
              <w:t>Successful import and manipulation of</w:t>
            </w:r>
            <w:r>
              <w:rPr>
                <w:rFonts w:eastAsia="Times New Roman" w:cstheme="minorHAnsi"/>
                <w:sz w:val="20"/>
                <w:szCs w:val="20"/>
              </w:rPr>
              <w:t xml:space="preserve"> minimum</w:t>
            </w:r>
            <w:r w:rsidRPr="0071280F">
              <w:rPr>
                <w:rFonts w:eastAsia="Times New Roman" w:cstheme="minorHAnsi"/>
                <w:sz w:val="20"/>
                <w:szCs w:val="20"/>
              </w:rPr>
              <w:t xml:space="preserve"> three test imaging series</w:t>
            </w:r>
          </w:p>
        </w:tc>
      </w:tr>
      <w:tr w:rsidR="00E224AE" w14:paraId="1ED3DDB3" w14:textId="77777777" w:rsidTr="00436CD6">
        <w:tc>
          <w:tcPr>
            <w:tcW w:w="0" w:type="auto"/>
            <w:tcMar>
              <w:top w:w="150" w:type="dxa"/>
              <w:left w:w="0" w:type="dxa"/>
              <w:bottom w:w="150" w:type="dxa"/>
              <w:right w:w="240" w:type="dxa"/>
            </w:tcMar>
            <w:vAlign w:val="center"/>
            <w:hideMark/>
          </w:tcPr>
          <w:p w14:paraId="1ED3DDAE" w14:textId="77777777" w:rsidR="00E77879" w:rsidRPr="0071280F" w:rsidRDefault="00E77879" w:rsidP="00436CD6">
            <w:pPr>
              <w:spacing w:after="0" w:line="375" w:lineRule="atLeast"/>
              <w:rPr>
                <w:rFonts w:eastAsia="Times New Roman" w:cstheme="minorHAnsi"/>
                <w:sz w:val="20"/>
                <w:szCs w:val="20"/>
              </w:rPr>
            </w:pPr>
            <w:r w:rsidRPr="0071280F">
              <w:rPr>
                <w:rFonts w:eastAsia="Times New Roman" w:cstheme="minorHAnsi"/>
                <w:b/>
                <w:bCs/>
                <w:sz w:val="20"/>
                <w:szCs w:val="20"/>
              </w:rPr>
              <w:t>Instrument Compatibility</w:t>
            </w:r>
          </w:p>
        </w:tc>
        <w:tc>
          <w:tcPr>
            <w:tcW w:w="0" w:type="auto"/>
            <w:tcMar>
              <w:top w:w="150" w:type="dxa"/>
              <w:left w:w="240" w:type="dxa"/>
              <w:bottom w:w="150" w:type="dxa"/>
              <w:right w:w="240" w:type="dxa"/>
            </w:tcMar>
            <w:vAlign w:val="center"/>
            <w:hideMark/>
          </w:tcPr>
          <w:p w14:paraId="1ED3DDAF" w14:textId="77777777" w:rsidR="00E77879" w:rsidRPr="0071280F" w:rsidRDefault="00E77879" w:rsidP="00436CD6">
            <w:pPr>
              <w:spacing w:after="0" w:line="375" w:lineRule="atLeast"/>
              <w:rPr>
                <w:rFonts w:eastAsia="Times New Roman" w:cstheme="minorHAnsi"/>
                <w:sz w:val="20"/>
                <w:szCs w:val="20"/>
              </w:rPr>
            </w:pPr>
            <w:r w:rsidRPr="0071280F">
              <w:rPr>
                <w:rFonts w:eastAsia="Times New Roman" w:cstheme="minorHAnsi"/>
                <w:sz w:val="20"/>
                <w:szCs w:val="20"/>
              </w:rPr>
              <w:t>Adapters &amp; Holders (4.2.1-4.2.6) HeadRing Holder (4.3.2)</w:t>
            </w:r>
          </w:p>
        </w:tc>
        <w:tc>
          <w:tcPr>
            <w:tcW w:w="0" w:type="auto"/>
            <w:tcMar>
              <w:top w:w="150" w:type="dxa"/>
              <w:left w:w="240" w:type="dxa"/>
              <w:bottom w:w="150" w:type="dxa"/>
              <w:right w:w="240" w:type="dxa"/>
            </w:tcMar>
            <w:vAlign w:val="center"/>
            <w:hideMark/>
          </w:tcPr>
          <w:p w14:paraId="1ED3DDB0" w14:textId="77777777" w:rsidR="00E77879" w:rsidRPr="0071280F" w:rsidRDefault="00E77879" w:rsidP="00436CD6">
            <w:pPr>
              <w:spacing w:after="0" w:line="375" w:lineRule="atLeast"/>
              <w:rPr>
                <w:rFonts w:eastAsia="Times New Roman" w:cstheme="minorHAnsi"/>
                <w:sz w:val="20"/>
                <w:szCs w:val="20"/>
              </w:rPr>
            </w:pPr>
            <w:proofErr w:type="gramStart"/>
            <w:r w:rsidRPr="0071280F">
              <w:rPr>
                <w:rFonts w:eastAsia="Times New Roman" w:cstheme="minorHAnsi"/>
                <w:sz w:val="20"/>
                <w:szCs w:val="20"/>
              </w:rPr>
              <w:t>All provided</w:t>
            </w:r>
            <w:proofErr w:type="gramEnd"/>
            <w:r w:rsidRPr="0071280F">
              <w:rPr>
                <w:rFonts w:eastAsia="Times New Roman" w:cstheme="minorHAnsi"/>
                <w:sz w:val="20"/>
                <w:szCs w:val="20"/>
              </w:rPr>
              <w:t xml:space="preserve"> adapters, drill guides, and head holders fit existing VA instrumentation without modification</w:t>
            </w:r>
          </w:p>
        </w:tc>
        <w:tc>
          <w:tcPr>
            <w:tcW w:w="0" w:type="auto"/>
            <w:tcMar>
              <w:top w:w="150" w:type="dxa"/>
              <w:left w:w="240" w:type="dxa"/>
              <w:bottom w:w="150" w:type="dxa"/>
              <w:right w:w="240" w:type="dxa"/>
            </w:tcMar>
            <w:vAlign w:val="center"/>
            <w:hideMark/>
          </w:tcPr>
          <w:p w14:paraId="1ED3DDB1" w14:textId="77777777" w:rsidR="00E77879" w:rsidRPr="0071280F" w:rsidRDefault="00E77879" w:rsidP="00436CD6">
            <w:pPr>
              <w:spacing w:after="0" w:line="375" w:lineRule="atLeast"/>
              <w:rPr>
                <w:rFonts w:eastAsia="Times New Roman" w:cstheme="minorHAnsi"/>
                <w:sz w:val="20"/>
                <w:szCs w:val="20"/>
              </w:rPr>
            </w:pPr>
            <w:r w:rsidRPr="0071280F">
              <w:rPr>
                <w:rFonts w:eastAsia="Times New Roman" w:cstheme="minorHAnsi"/>
                <w:sz w:val="20"/>
                <w:szCs w:val="20"/>
              </w:rPr>
              <w:t>Physical fit-test by surgical staff</w:t>
            </w:r>
          </w:p>
        </w:tc>
        <w:tc>
          <w:tcPr>
            <w:tcW w:w="0" w:type="auto"/>
            <w:tcMar>
              <w:top w:w="150" w:type="dxa"/>
              <w:left w:w="240" w:type="dxa"/>
              <w:bottom w:w="150" w:type="dxa"/>
              <w:right w:w="0" w:type="dxa"/>
            </w:tcMar>
            <w:vAlign w:val="center"/>
            <w:hideMark/>
          </w:tcPr>
          <w:p w14:paraId="1ED3DDB2" w14:textId="77777777" w:rsidR="00E77879" w:rsidRPr="0071280F" w:rsidRDefault="00E77879" w:rsidP="00436CD6">
            <w:pPr>
              <w:spacing w:after="0" w:line="375" w:lineRule="atLeast"/>
              <w:rPr>
                <w:rFonts w:eastAsia="Times New Roman" w:cstheme="minorHAnsi"/>
                <w:sz w:val="20"/>
                <w:szCs w:val="20"/>
              </w:rPr>
            </w:pPr>
            <w:r w:rsidRPr="0071280F">
              <w:rPr>
                <w:rFonts w:eastAsia="Times New Roman" w:cstheme="minorHAnsi"/>
                <w:sz w:val="20"/>
                <w:szCs w:val="20"/>
              </w:rPr>
              <w:t>100% compatibility verified</w:t>
            </w:r>
          </w:p>
        </w:tc>
      </w:tr>
      <w:tr w:rsidR="00E224AE" w14:paraId="1ED3DDB9" w14:textId="77777777" w:rsidTr="00436CD6">
        <w:tc>
          <w:tcPr>
            <w:tcW w:w="0" w:type="auto"/>
            <w:tcMar>
              <w:top w:w="150" w:type="dxa"/>
              <w:left w:w="0" w:type="dxa"/>
              <w:bottom w:w="150" w:type="dxa"/>
              <w:right w:w="240" w:type="dxa"/>
            </w:tcMar>
            <w:vAlign w:val="center"/>
            <w:hideMark/>
          </w:tcPr>
          <w:p w14:paraId="1ED3DDB4" w14:textId="77777777" w:rsidR="00E77879" w:rsidRPr="0071280F" w:rsidRDefault="00E77879" w:rsidP="00436CD6">
            <w:pPr>
              <w:spacing w:after="0" w:line="375" w:lineRule="atLeast"/>
              <w:rPr>
                <w:rFonts w:eastAsia="Times New Roman" w:cstheme="minorHAnsi"/>
                <w:sz w:val="20"/>
                <w:szCs w:val="20"/>
              </w:rPr>
            </w:pPr>
            <w:r w:rsidRPr="0071280F">
              <w:rPr>
                <w:rFonts w:eastAsia="Times New Roman" w:cstheme="minorHAnsi"/>
                <w:b/>
                <w:bCs/>
                <w:sz w:val="20"/>
                <w:szCs w:val="20"/>
              </w:rPr>
              <w:t>Sterilization Compatibility</w:t>
            </w:r>
          </w:p>
        </w:tc>
        <w:tc>
          <w:tcPr>
            <w:tcW w:w="0" w:type="auto"/>
            <w:tcMar>
              <w:top w:w="150" w:type="dxa"/>
              <w:left w:w="240" w:type="dxa"/>
              <w:bottom w:w="150" w:type="dxa"/>
              <w:right w:w="240" w:type="dxa"/>
            </w:tcMar>
            <w:vAlign w:val="center"/>
            <w:hideMark/>
          </w:tcPr>
          <w:p w14:paraId="1ED3DDB5" w14:textId="77777777" w:rsidR="00E77879" w:rsidRPr="0071280F" w:rsidRDefault="00E77879" w:rsidP="00436CD6">
            <w:pPr>
              <w:spacing w:after="0" w:line="375" w:lineRule="atLeast"/>
              <w:rPr>
                <w:rFonts w:eastAsia="Times New Roman" w:cstheme="minorHAnsi"/>
                <w:sz w:val="20"/>
                <w:szCs w:val="20"/>
              </w:rPr>
            </w:pPr>
            <w:r w:rsidRPr="0071280F">
              <w:rPr>
                <w:rFonts w:eastAsia="Times New Roman" w:cstheme="minorHAnsi"/>
                <w:sz w:val="20"/>
                <w:szCs w:val="20"/>
              </w:rPr>
              <w:t>Titanium HeadRing Kit (4.3.1) Instrument Tray (4.2.6)</w:t>
            </w:r>
          </w:p>
        </w:tc>
        <w:tc>
          <w:tcPr>
            <w:tcW w:w="0" w:type="auto"/>
            <w:tcMar>
              <w:top w:w="150" w:type="dxa"/>
              <w:left w:w="240" w:type="dxa"/>
              <w:bottom w:w="150" w:type="dxa"/>
              <w:right w:w="240" w:type="dxa"/>
            </w:tcMar>
            <w:vAlign w:val="center"/>
            <w:hideMark/>
          </w:tcPr>
          <w:p w14:paraId="1ED3DDB6" w14:textId="77777777" w:rsidR="00E77879" w:rsidRPr="0071280F" w:rsidRDefault="00E77879" w:rsidP="00436CD6">
            <w:pPr>
              <w:spacing w:after="0" w:line="375" w:lineRule="atLeast"/>
              <w:rPr>
                <w:rFonts w:eastAsia="Times New Roman" w:cstheme="minorHAnsi"/>
                <w:sz w:val="20"/>
                <w:szCs w:val="20"/>
              </w:rPr>
            </w:pPr>
            <w:r w:rsidRPr="0071280F">
              <w:rPr>
                <w:rFonts w:eastAsia="Times New Roman" w:cstheme="minorHAnsi"/>
                <w:sz w:val="20"/>
                <w:szCs w:val="20"/>
              </w:rPr>
              <w:t>All sterile-use items withstand standard VA autoclave cycles without damage</w:t>
            </w:r>
          </w:p>
        </w:tc>
        <w:tc>
          <w:tcPr>
            <w:tcW w:w="0" w:type="auto"/>
            <w:tcMar>
              <w:top w:w="150" w:type="dxa"/>
              <w:left w:w="240" w:type="dxa"/>
              <w:bottom w:w="150" w:type="dxa"/>
              <w:right w:w="240" w:type="dxa"/>
            </w:tcMar>
            <w:vAlign w:val="center"/>
            <w:hideMark/>
          </w:tcPr>
          <w:p w14:paraId="1ED3DDB7" w14:textId="77777777" w:rsidR="00E77879" w:rsidRPr="0071280F" w:rsidRDefault="00E77879" w:rsidP="00436CD6">
            <w:pPr>
              <w:spacing w:after="0" w:line="375" w:lineRule="atLeast"/>
              <w:rPr>
                <w:rFonts w:eastAsia="Times New Roman" w:cstheme="minorHAnsi"/>
                <w:sz w:val="20"/>
                <w:szCs w:val="20"/>
              </w:rPr>
            </w:pPr>
            <w:r w:rsidRPr="0071280F">
              <w:rPr>
                <w:rFonts w:eastAsia="Times New Roman" w:cstheme="minorHAnsi"/>
                <w:sz w:val="20"/>
                <w:szCs w:val="20"/>
              </w:rPr>
              <w:t>Validation report; verification by VA Sterile Processing</w:t>
            </w:r>
          </w:p>
        </w:tc>
        <w:tc>
          <w:tcPr>
            <w:tcW w:w="0" w:type="auto"/>
            <w:tcMar>
              <w:top w:w="150" w:type="dxa"/>
              <w:left w:w="240" w:type="dxa"/>
              <w:bottom w:w="150" w:type="dxa"/>
              <w:right w:w="0" w:type="dxa"/>
            </w:tcMar>
            <w:vAlign w:val="center"/>
            <w:hideMark/>
          </w:tcPr>
          <w:p w14:paraId="1ED3DDB8" w14:textId="77777777" w:rsidR="00E77879" w:rsidRPr="0071280F" w:rsidRDefault="00E77879" w:rsidP="00436CD6">
            <w:pPr>
              <w:spacing w:after="0" w:line="375" w:lineRule="atLeast"/>
              <w:rPr>
                <w:rFonts w:eastAsia="Times New Roman" w:cstheme="minorHAnsi"/>
                <w:sz w:val="20"/>
                <w:szCs w:val="20"/>
              </w:rPr>
            </w:pPr>
            <w:r w:rsidRPr="0071280F">
              <w:rPr>
                <w:rFonts w:eastAsia="Times New Roman" w:cstheme="minorHAnsi"/>
                <w:sz w:val="20"/>
                <w:szCs w:val="20"/>
              </w:rPr>
              <w:t>Zero sterilization failures attributed to design/materials</w:t>
            </w:r>
          </w:p>
        </w:tc>
      </w:tr>
      <w:tr w:rsidR="00E224AE" w14:paraId="1ED3DDBF" w14:textId="77777777" w:rsidTr="00436CD6">
        <w:tc>
          <w:tcPr>
            <w:tcW w:w="0" w:type="auto"/>
            <w:tcMar>
              <w:top w:w="150" w:type="dxa"/>
              <w:left w:w="0" w:type="dxa"/>
              <w:bottom w:w="150" w:type="dxa"/>
              <w:right w:w="240" w:type="dxa"/>
            </w:tcMar>
            <w:vAlign w:val="center"/>
            <w:hideMark/>
          </w:tcPr>
          <w:p w14:paraId="1ED3DDBA" w14:textId="77777777" w:rsidR="00E77879" w:rsidRPr="0071280F" w:rsidRDefault="00E77879" w:rsidP="00436CD6">
            <w:pPr>
              <w:spacing w:after="0" w:line="375" w:lineRule="atLeast"/>
              <w:rPr>
                <w:rFonts w:eastAsia="Times New Roman" w:cstheme="minorHAnsi"/>
                <w:sz w:val="20"/>
                <w:szCs w:val="20"/>
              </w:rPr>
            </w:pPr>
            <w:r w:rsidRPr="0071280F">
              <w:rPr>
                <w:rFonts w:eastAsia="Times New Roman" w:cstheme="minorHAnsi"/>
                <w:b/>
                <w:bCs/>
                <w:sz w:val="20"/>
                <w:szCs w:val="20"/>
              </w:rPr>
              <w:t>Training Effectiveness</w:t>
            </w:r>
          </w:p>
        </w:tc>
        <w:tc>
          <w:tcPr>
            <w:tcW w:w="0" w:type="auto"/>
            <w:tcMar>
              <w:top w:w="150" w:type="dxa"/>
              <w:left w:w="240" w:type="dxa"/>
              <w:bottom w:w="150" w:type="dxa"/>
              <w:right w:w="240" w:type="dxa"/>
            </w:tcMar>
            <w:vAlign w:val="center"/>
            <w:hideMark/>
          </w:tcPr>
          <w:p w14:paraId="1ED3DDBB" w14:textId="77777777" w:rsidR="00E77879" w:rsidRPr="0071280F" w:rsidRDefault="00E77879" w:rsidP="00436CD6">
            <w:pPr>
              <w:spacing w:after="0" w:line="375" w:lineRule="atLeast"/>
              <w:rPr>
                <w:rFonts w:eastAsia="Times New Roman" w:cstheme="minorHAnsi"/>
                <w:sz w:val="20"/>
                <w:szCs w:val="20"/>
              </w:rPr>
            </w:pPr>
            <w:r w:rsidRPr="0071280F">
              <w:rPr>
                <w:rFonts w:eastAsia="Times New Roman" w:cstheme="minorHAnsi"/>
                <w:sz w:val="20"/>
                <w:szCs w:val="20"/>
              </w:rPr>
              <w:t>Clinical Training Program (4.5.2)</w:t>
            </w:r>
          </w:p>
        </w:tc>
        <w:tc>
          <w:tcPr>
            <w:tcW w:w="0" w:type="auto"/>
            <w:tcMar>
              <w:top w:w="150" w:type="dxa"/>
              <w:left w:w="240" w:type="dxa"/>
              <w:bottom w:w="150" w:type="dxa"/>
              <w:right w:w="240" w:type="dxa"/>
            </w:tcMar>
            <w:vAlign w:val="center"/>
            <w:hideMark/>
          </w:tcPr>
          <w:p w14:paraId="1ED3DDBC" w14:textId="77777777" w:rsidR="00E77879" w:rsidRPr="0071280F" w:rsidRDefault="00E77879" w:rsidP="00436CD6">
            <w:pPr>
              <w:spacing w:after="0" w:line="375" w:lineRule="atLeast"/>
              <w:rPr>
                <w:rFonts w:eastAsia="Times New Roman" w:cstheme="minorHAnsi"/>
                <w:sz w:val="20"/>
                <w:szCs w:val="20"/>
              </w:rPr>
            </w:pPr>
            <w:r w:rsidRPr="0071280F">
              <w:rPr>
                <w:rFonts w:eastAsia="Times New Roman" w:cstheme="minorHAnsi"/>
                <w:sz w:val="20"/>
                <w:szCs w:val="20"/>
              </w:rPr>
              <w:t>Minimum 8 clinical staff trained and demonstrate proficiency in basic system operation, registration, and safety protocols</w:t>
            </w:r>
          </w:p>
        </w:tc>
        <w:tc>
          <w:tcPr>
            <w:tcW w:w="0" w:type="auto"/>
            <w:tcMar>
              <w:top w:w="150" w:type="dxa"/>
              <w:left w:w="240" w:type="dxa"/>
              <w:bottom w:w="150" w:type="dxa"/>
              <w:right w:w="240" w:type="dxa"/>
            </w:tcMar>
            <w:vAlign w:val="center"/>
            <w:hideMark/>
          </w:tcPr>
          <w:p w14:paraId="1ED3DDBD" w14:textId="77777777" w:rsidR="00E77879" w:rsidRPr="0071280F" w:rsidRDefault="00E77879" w:rsidP="00436CD6">
            <w:pPr>
              <w:spacing w:after="0" w:line="375" w:lineRule="atLeast"/>
              <w:rPr>
                <w:rFonts w:eastAsia="Times New Roman" w:cstheme="minorHAnsi"/>
                <w:sz w:val="20"/>
                <w:szCs w:val="20"/>
              </w:rPr>
            </w:pPr>
            <w:r w:rsidRPr="0071280F">
              <w:rPr>
                <w:rFonts w:eastAsia="Times New Roman" w:cstheme="minorHAnsi"/>
                <w:sz w:val="20"/>
                <w:szCs w:val="20"/>
              </w:rPr>
              <w:t>Post-training competency checklists</w:t>
            </w:r>
          </w:p>
        </w:tc>
        <w:tc>
          <w:tcPr>
            <w:tcW w:w="0" w:type="auto"/>
            <w:tcMar>
              <w:top w:w="150" w:type="dxa"/>
              <w:left w:w="240" w:type="dxa"/>
              <w:bottom w:w="150" w:type="dxa"/>
              <w:right w:w="0" w:type="dxa"/>
            </w:tcMar>
            <w:vAlign w:val="center"/>
            <w:hideMark/>
          </w:tcPr>
          <w:p w14:paraId="1ED3DDBE" w14:textId="77777777" w:rsidR="00E77879" w:rsidRPr="0071280F" w:rsidRDefault="00E77879" w:rsidP="00436CD6">
            <w:pPr>
              <w:spacing w:after="0" w:line="375" w:lineRule="atLeast"/>
              <w:rPr>
                <w:rFonts w:eastAsia="Times New Roman" w:cstheme="minorHAnsi"/>
                <w:sz w:val="20"/>
                <w:szCs w:val="20"/>
              </w:rPr>
            </w:pPr>
            <w:r w:rsidRPr="0071280F">
              <w:rPr>
                <w:rFonts w:eastAsia="Times New Roman" w:cstheme="minorHAnsi"/>
                <w:sz w:val="20"/>
                <w:szCs w:val="20"/>
              </w:rPr>
              <w:t>100% of trained staff pass basic competency evaluation</w:t>
            </w:r>
          </w:p>
        </w:tc>
      </w:tr>
      <w:tr w:rsidR="00E224AE" w14:paraId="1ED3DDC5" w14:textId="77777777" w:rsidTr="00436CD6">
        <w:tc>
          <w:tcPr>
            <w:tcW w:w="0" w:type="auto"/>
            <w:tcMar>
              <w:top w:w="150" w:type="dxa"/>
              <w:left w:w="0" w:type="dxa"/>
              <w:bottom w:w="150" w:type="dxa"/>
              <w:right w:w="240" w:type="dxa"/>
            </w:tcMar>
            <w:vAlign w:val="center"/>
            <w:hideMark/>
          </w:tcPr>
          <w:p w14:paraId="1ED3DDC0" w14:textId="77777777" w:rsidR="00E77879" w:rsidRPr="0071280F" w:rsidRDefault="00E77879" w:rsidP="00436CD6">
            <w:pPr>
              <w:spacing w:after="0" w:line="375" w:lineRule="atLeast"/>
              <w:rPr>
                <w:rFonts w:eastAsia="Times New Roman" w:cstheme="minorHAnsi"/>
                <w:sz w:val="20"/>
                <w:szCs w:val="20"/>
              </w:rPr>
            </w:pPr>
            <w:r w:rsidRPr="0071280F">
              <w:rPr>
                <w:rFonts w:eastAsia="Times New Roman" w:cstheme="minorHAnsi"/>
                <w:b/>
                <w:bCs/>
                <w:sz w:val="20"/>
                <w:szCs w:val="20"/>
              </w:rPr>
              <w:t>Documentation Completeness</w:t>
            </w:r>
          </w:p>
        </w:tc>
        <w:tc>
          <w:tcPr>
            <w:tcW w:w="0" w:type="auto"/>
            <w:tcMar>
              <w:top w:w="150" w:type="dxa"/>
              <w:left w:w="240" w:type="dxa"/>
              <w:bottom w:w="150" w:type="dxa"/>
              <w:right w:w="240" w:type="dxa"/>
            </w:tcMar>
            <w:vAlign w:val="center"/>
            <w:hideMark/>
          </w:tcPr>
          <w:p w14:paraId="1ED3DDC1" w14:textId="77777777" w:rsidR="00E77879" w:rsidRPr="0071280F" w:rsidRDefault="00E77879" w:rsidP="00436CD6">
            <w:pPr>
              <w:spacing w:after="0" w:line="375" w:lineRule="atLeast"/>
              <w:rPr>
                <w:rFonts w:eastAsia="Times New Roman" w:cstheme="minorHAnsi"/>
                <w:sz w:val="20"/>
                <w:szCs w:val="20"/>
              </w:rPr>
            </w:pPr>
            <w:r w:rsidRPr="0071280F">
              <w:rPr>
                <w:rFonts w:eastAsia="Times New Roman" w:cstheme="minorHAnsi"/>
                <w:sz w:val="20"/>
                <w:szCs w:val="20"/>
              </w:rPr>
              <w:t>Technical Documentation (4.5.3) Biomed Integration (4.5.4)</w:t>
            </w:r>
          </w:p>
        </w:tc>
        <w:tc>
          <w:tcPr>
            <w:tcW w:w="0" w:type="auto"/>
            <w:tcMar>
              <w:top w:w="150" w:type="dxa"/>
              <w:left w:w="240" w:type="dxa"/>
              <w:bottom w:w="150" w:type="dxa"/>
              <w:right w:w="240" w:type="dxa"/>
            </w:tcMar>
            <w:vAlign w:val="center"/>
            <w:hideMark/>
          </w:tcPr>
          <w:p w14:paraId="1ED3DDC2" w14:textId="77777777" w:rsidR="00E77879" w:rsidRPr="0071280F" w:rsidRDefault="00E77879" w:rsidP="00436CD6">
            <w:pPr>
              <w:spacing w:after="0" w:line="375" w:lineRule="atLeast"/>
              <w:rPr>
                <w:rFonts w:eastAsia="Times New Roman" w:cstheme="minorHAnsi"/>
                <w:sz w:val="20"/>
                <w:szCs w:val="20"/>
              </w:rPr>
            </w:pPr>
            <w:r w:rsidRPr="0071280F">
              <w:rPr>
                <w:rFonts w:eastAsia="Times New Roman" w:cstheme="minorHAnsi"/>
                <w:sz w:val="20"/>
                <w:szCs w:val="20"/>
              </w:rPr>
              <w:t>All required manuals and integration documents provided in print and digital formats, in English</w:t>
            </w:r>
          </w:p>
        </w:tc>
        <w:tc>
          <w:tcPr>
            <w:tcW w:w="0" w:type="auto"/>
            <w:tcMar>
              <w:top w:w="150" w:type="dxa"/>
              <w:left w:w="240" w:type="dxa"/>
              <w:bottom w:w="150" w:type="dxa"/>
              <w:right w:w="240" w:type="dxa"/>
            </w:tcMar>
            <w:vAlign w:val="center"/>
            <w:hideMark/>
          </w:tcPr>
          <w:p w14:paraId="1ED3DDC3" w14:textId="77777777" w:rsidR="00E77879" w:rsidRPr="0071280F" w:rsidRDefault="00E77879" w:rsidP="00436CD6">
            <w:pPr>
              <w:spacing w:after="0" w:line="375" w:lineRule="atLeast"/>
              <w:rPr>
                <w:rFonts w:eastAsia="Times New Roman" w:cstheme="minorHAnsi"/>
                <w:sz w:val="20"/>
                <w:szCs w:val="20"/>
              </w:rPr>
            </w:pPr>
            <w:r w:rsidRPr="0071280F">
              <w:rPr>
                <w:rFonts w:eastAsia="Times New Roman" w:cstheme="minorHAnsi"/>
                <w:sz w:val="20"/>
                <w:szCs w:val="20"/>
              </w:rPr>
              <w:t>COR review</w:t>
            </w:r>
          </w:p>
        </w:tc>
        <w:tc>
          <w:tcPr>
            <w:tcW w:w="0" w:type="auto"/>
            <w:tcMar>
              <w:top w:w="150" w:type="dxa"/>
              <w:left w:w="240" w:type="dxa"/>
              <w:bottom w:w="150" w:type="dxa"/>
              <w:right w:w="0" w:type="dxa"/>
            </w:tcMar>
            <w:vAlign w:val="center"/>
            <w:hideMark/>
          </w:tcPr>
          <w:p w14:paraId="1ED3DDC4" w14:textId="77777777" w:rsidR="00E77879" w:rsidRPr="0071280F" w:rsidRDefault="00E77879" w:rsidP="00436CD6">
            <w:pPr>
              <w:spacing w:after="0" w:line="375" w:lineRule="atLeast"/>
              <w:rPr>
                <w:rFonts w:eastAsia="Times New Roman" w:cstheme="minorHAnsi"/>
                <w:sz w:val="20"/>
                <w:szCs w:val="20"/>
              </w:rPr>
            </w:pPr>
            <w:r w:rsidRPr="0071280F">
              <w:rPr>
                <w:rFonts w:eastAsia="Times New Roman" w:cstheme="minorHAnsi"/>
                <w:sz w:val="20"/>
                <w:szCs w:val="20"/>
              </w:rPr>
              <w:t>100% of required documents received and approved</w:t>
            </w:r>
          </w:p>
        </w:tc>
      </w:tr>
      <w:tr w:rsidR="00E224AE" w14:paraId="1ED3DDCB" w14:textId="77777777" w:rsidTr="00436CD6">
        <w:tc>
          <w:tcPr>
            <w:tcW w:w="0" w:type="auto"/>
            <w:tcMar>
              <w:top w:w="150" w:type="dxa"/>
              <w:left w:w="0" w:type="dxa"/>
              <w:bottom w:w="150" w:type="dxa"/>
              <w:right w:w="240" w:type="dxa"/>
            </w:tcMar>
            <w:vAlign w:val="center"/>
            <w:hideMark/>
          </w:tcPr>
          <w:p w14:paraId="1ED3DDC6" w14:textId="77777777" w:rsidR="00E77879" w:rsidRPr="0071280F" w:rsidRDefault="00E77879" w:rsidP="00436CD6">
            <w:pPr>
              <w:spacing w:after="0" w:line="375" w:lineRule="atLeast"/>
              <w:rPr>
                <w:rFonts w:eastAsia="Times New Roman" w:cstheme="minorHAnsi"/>
                <w:sz w:val="20"/>
                <w:szCs w:val="20"/>
              </w:rPr>
            </w:pPr>
            <w:r w:rsidRPr="0071280F">
              <w:rPr>
                <w:rFonts w:eastAsia="Times New Roman" w:cstheme="minorHAnsi"/>
                <w:b/>
                <w:bCs/>
                <w:sz w:val="20"/>
                <w:szCs w:val="20"/>
              </w:rPr>
              <w:lastRenderedPageBreak/>
              <w:t>Total Cost Compliance</w:t>
            </w:r>
          </w:p>
        </w:tc>
        <w:tc>
          <w:tcPr>
            <w:tcW w:w="0" w:type="auto"/>
            <w:tcMar>
              <w:top w:w="150" w:type="dxa"/>
              <w:left w:w="240" w:type="dxa"/>
              <w:bottom w:w="150" w:type="dxa"/>
              <w:right w:w="240" w:type="dxa"/>
            </w:tcMar>
            <w:vAlign w:val="center"/>
            <w:hideMark/>
          </w:tcPr>
          <w:p w14:paraId="1ED3DDC7" w14:textId="77777777" w:rsidR="00E77879" w:rsidRPr="0071280F" w:rsidRDefault="00E77879" w:rsidP="00436CD6">
            <w:pPr>
              <w:spacing w:after="0" w:line="375" w:lineRule="atLeast"/>
              <w:rPr>
                <w:rFonts w:eastAsia="Times New Roman" w:cstheme="minorHAnsi"/>
                <w:sz w:val="20"/>
                <w:szCs w:val="20"/>
              </w:rPr>
            </w:pPr>
            <w:r w:rsidRPr="0071280F">
              <w:rPr>
                <w:rFonts w:eastAsia="Times New Roman" w:cstheme="minorHAnsi"/>
                <w:sz w:val="20"/>
                <w:szCs w:val="20"/>
              </w:rPr>
              <w:t>All deliverables</w:t>
            </w:r>
          </w:p>
        </w:tc>
        <w:tc>
          <w:tcPr>
            <w:tcW w:w="0" w:type="auto"/>
            <w:tcMar>
              <w:top w:w="150" w:type="dxa"/>
              <w:left w:w="240" w:type="dxa"/>
              <w:bottom w:w="150" w:type="dxa"/>
              <w:right w:w="240" w:type="dxa"/>
            </w:tcMar>
            <w:vAlign w:val="center"/>
            <w:hideMark/>
          </w:tcPr>
          <w:p w14:paraId="1ED3DDC8" w14:textId="77777777" w:rsidR="00E77879" w:rsidRPr="0071280F" w:rsidRDefault="00E77879" w:rsidP="00436CD6">
            <w:pPr>
              <w:spacing w:after="0" w:line="375" w:lineRule="atLeast"/>
              <w:rPr>
                <w:rFonts w:eastAsia="Times New Roman" w:cstheme="minorHAnsi"/>
                <w:sz w:val="20"/>
                <w:szCs w:val="20"/>
              </w:rPr>
            </w:pPr>
          </w:p>
        </w:tc>
        <w:tc>
          <w:tcPr>
            <w:tcW w:w="0" w:type="auto"/>
            <w:tcMar>
              <w:top w:w="150" w:type="dxa"/>
              <w:left w:w="240" w:type="dxa"/>
              <w:bottom w:w="150" w:type="dxa"/>
              <w:right w:w="240" w:type="dxa"/>
            </w:tcMar>
            <w:vAlign w:val="center"/>
            <w:hideMark/>
          </w:tcPr>
          <w:p w14:paraId="1ED3DDC9" w14:textId="77777777" w:rsidR="00E77879" w:rsidRPr="0071280F" w:rsidRDefault="00E77879" w:rsidP="00436CD6">
            <w:pPr>
              <w:spacing w:after="0" w:line="375" w:lineRule="atLeast"/>
              <w:rPr>
                <w:rFonts w:eastAsia="Times New Roman" w:cstheme="minorHAnsi"/>
                <w:sz w:val="20"/>
                <w:szCs w:val="20"/>
              </w:rPr>
            </w:pPr>
            <w:r w:rsidRPr="0071280F">
              <w:rPr>
                <w:rFonts w:eastAsia="Times New Roman" w:cstheme="minorHAnsi"/>
                <w:sz w:val="20"/>
                <w:szCs w:val="20"/>
              </w:rPr>
              <w:t>Invoice audit by COR and Finance</w:t>
            </w:r>
          </w:p>
        </w:tc>
        <w:tc>
          <w:tcPr>
            <w:tcW w:w="0" w:type="auto"/>
            <w:tcMar>
              <w:top w:w="150" w:type="dxa"/>
              <w:left w:w="240" w:type="dxa"/>
              <w:bottom w:w="150" w:type="dxa"/>
              <w:right w:w="0" w:type="dxa"/>
            </w:tcMar>
            <w:vAlign w:val="center"/>
            <w:hideMark/>
          </w:tcPr>
          <w:p w14:paraId="1ED3DDCA" w14:textId="77777777" w:rsidR="00E77879" w:rsidRPr="0071280F" w:rsidRDefault="00E77879" w:rsidP="00436CD6">
            <w:pPr>
              <w:spacing w:after="0" w:line="375" w:lineRule="atLeast"/>
              <w:rPr>
                <w:rFonts w:eastAsia="Times New Roman" w:cstheme="minorHAnsi"/>
                <w:sz w:val="20"/>
                <w:szCs w:val="20"/>
              </w:rPr>
            </w:pPr>
            <w:r w:rsidRPr="0071280F">
              <w:rPr>
                <w:rFonts w:eastAsia="Times New Roman" w:cstheme="minorHAnsi"/>
                <w:sz w:val="20"/>
                <w:szCs w:val="20"/>
              </w:rPr>
              <w:t>Zero cost overruns without prior written approval</w:t>
            </w:r>
          </w:p>
        </w:tc>
      </w:tr>
    </w:tbl>
    <w:p w14:paraId="1ED3DDCC" w14:textId="77777777" w:rsidR="00E77879" w:rsidRDefault="00E77879" w:rsidP="004B5725">
      <w:pPr>
        <w:pStyle w:val="ListParagraph"/>
        <w:ind w:left="360" w:hanging="360"/>
        <w:rPr>
          <w:b/>
          <w:bCs/>
          <w:sz w:val="24"/>
          <w:szCs w:val="24"/>
        </w:rPr>
      </w:pPr>
    </w:p>
    <w:p w14:paraId="1ED3DDCD" w14:textId="77777777" w:rsidR="00E77879" w:rsidRPr="00164906" w:rsidRDefault="00E77879" w:rsidP="004B5725">
      <w:pPr>
        <w:pStyle w:val="ListParagraph"/>
        <w:ind w:left="360" w:hanging="360"/>
        <w:rPr>
          <w:b/>
          <w:bCs/>
          <w:sz w:val="24"/>
          <w:szCs w:val="24"/>
        </w:rPr>
      </w:pPr>
      <w:r w:rsidRPr="00164906">
        <w:rPr>
          <w:b/>
          <w:bCs/>
          <w:sz w:val="24"/>
          <w:szCs w:val="24"/>
        </w:rPr>
        <w:t xml:space="preserve">System Capabilities &amp; Performance Requirements </w:t>
      </w:r>
    </w:p>
    <w:p w14:paraId="1ED3DDCE" w14:textId="77777777" w:rsidR="00E77879" w:rsidRPr="00164906" w:rsidRDefault="00E77879" w:rsidP="004B5725">
      <w:pPr>
        <w:pStyle w:val="ListParagraph"/>
        <w:numPr>
          <w:ilvl w:val="0"/>
          <w:numId w:val="3"/>
        </w:numPr>
        <w:ind w:left="360"/>
        <w:rPr>
          <w:sz w:val="24"/>
          <w:szCs w:val="24"/>
        </w:rPr>
      </w:pPr>
      <w:r w:rsidRPr="00164906">
        <w:rPr>
          <w:sz w:val="24"/>
          <w:szCs w:val="24"/>
        </w:rPr>
        <w:t>Robotic Dexterity &amp; Precision</w:t>
      </w:r>
      <w:r w:rsidRPr="00164906">
        <w:rPr>
          <w:sz w:val="24"/>
          <w:szCs w:val="24"/>
        </w:rPr>
        <w:br/>
      </w:r>
      <w:r w:rsidRPr="00164906">
        <w:rPr>
          <w:sz w:val="24"/>
          <w:szCs w:val="24"/>
        </w:rPr>
        <w:t>Must support 6 degrees of freedom with rigid arm control, ensuring sub-millimeter placement accuracy (RMS &lt; 0.75 mm) and repeatability ≤0.03 mm to enable precise, minimally invasive neurosurgical procedures</w:t>
      </w:r>
      <w:r w:rsidRPr="00D07669">
        <w:rPr>
          <w:sz w:val="24"/>
          <w:szCs w:val="24"/>
        </w:rPr>
        <w:t>.</w:t>
      </w:r>
    </w:p>
    <w:p w14:paraId="1ED3DDCF" w14:textId="77777777" w:rsidR="00E77879" w:rsidRPr="00D07669" w:rsidRDefault="00E77879" w:rsidP="004B5725">
      <w:pPr>
        <w:pStyle w:val="ListParagraph"/>
        <w:numPr>
          <w:ilvl w:val="0"/>
          <w:numId w:val="3"/>
        </w:numPr>
        <w:rPr>
          <w:sz w:val="24"/>
          <w:szCs w:val="24"/>
        </w:rPr>
      </w:pPr>
      <w:r w:rsidRPr="00164906">
        <w:rPr>
          <w:sz w:val="24"/>
          <w:szCs w:val="24"/>
        </w:rPr>
        <w:t>High Accuracy for Lead &amp; Instrument Placement</w:t>
      </w:r>
      <w:r w:rsidRPr="00164906">
        <w:rPr>
          <w:sz w:val="24"/>
          <w:szCs w:val="24"/>
        </w:rPr>
        <w:br/>
        <w:t xml:space="preserve">The system shall achieve mean radial error rates of ~0.7 mm for DBS lead placement, based on clinical literature (e.g., Lefranc et al., 0.81 mm; Neudorfer et al., 0.76 mm) </w:t>
      </w:r>
    </w:p>
    <w:p w14:paraId="1ED3DDD0" w14:textId="77777777" w:rsidR="00E77879" w:rsidRPr="00D07669" w:rsidRDefault="00E77879" w:rsidP="004B5725">
      <w:pPr>
        <w:pStyle w:val="ListParagraph"/>
        <w:numPr>
          <w:ilvl w:val="0"/>
          <w:numId w:val="3"/>
        </w:numPr>
        <w:rPr>
          <w:sz w:val="24"/>
          <w:szCs w:val="24"/>
        </w:rPr>
      </w:pPr>
      <w:r w:rsidRPr="00164906">
        <w:rPr>
          <w:sz w:val="24"/>
          <w:szCs w:val="24"/>
        </w:rPr>
        <w:t>Force-Torque Haptic Feedback</w:t>
      </w:r>
      <w:r w:rsidRPr="00164906">
        <w:rPr>
          <w:sz w:val="24"/>
          <w:szCs w:val="24"/>
        </w:rPr>
        <w:br/>
      </w:r>
      <w:r w:rsidRPr="00164906">
        <w:rPr>
          <w:sz w:val="24"/>
          <w:szCs w:val="24"/>
        </w:rPr>
        <w:t xml:space="preserve">Integration of force/torque sensors to establish a surgeon–robot “haptic interface”, supporting nuanced movements while maintaining trajectory integrity </w:t>
      </w:r>
    </w:p>
    <w:p w14:paraId="1ED3DDD1" w14:textId="77777777" w:rsidR="00E77879" w:rsidRPr="00D07669" w:rsidRDefault="00E77879" w:rsidP="004B5725">
      <w:pPr>
        <w:pStyle w:val="ListParagraph"/>
        <w:numPr>
          <w:ilvl w:val="0"/>
          <w:numId w:val="3"/>
        </w:numPr>
        <w:rPr>
          <w:sz w:val="24"/>
          <w:szCs w:val="24"/>
        </w:rPr>
      </w:pPr>
      <w:r w:rsidRPr="00164906">
        <w:rPr>
          <w:sz w:val="24"/>
          <w:szCs w:val="24"/>
        </w:rPr>
        <w:t>Multimodal Registration</w:t>
      </w:r>
      <w:r w:rsidRPr="00164906">
        <w:rPr>
          <w:sz w:val="24"/>
          <w:szCs w:val="24"/>
        </w:rPr>
        <w:br/>
        <w:t xml:space="preserve">Capable of contactless laser registration via facial scanners, as well as traditional fiducials or frame-based registration; must allow pre-operative planning separate from OR imaging </w:t>
      </w:r>
    </w:p>
    <w:p w14:paraId="1ED3DDD2" w14:textId="77777777" w:rsidR="00E77879" w:rsidRPr="00D07669" w:rsidRDefault="00E77879" w:rsidP="004B5725">
      <w:pPr>
        <w:pStyle w:val="ListParagraph"/>
        <w:numPr>
          <w:ilvl w:val="0"/>
          <w:numId w:val="3"/>
        </w:numPr>
        <w:rPr>
          <w:sz w:val="24"/>
          <w:szCs w:val="24"/>
        </w:rPr>
      </w:pPr>
      <w:r w:rsidRPr="00164906">
        <w:rPr>
          <w:sz w:val="24"/>
          <w:szCs w:val="24"/>
        </w:rPr>
        <w:t>Software Planning Module</w:t>
      </w:r>
      <w:r w:rsidRPr="00164906">
        <w:rPr>
          <w:sz w:val="24"/>
          <w:szCs w:val="24"/>
        </w:rPr>
        <w:br/>
        <w:t xml:space="preserve">Include intuitive pre-operative planning software, enabling 3D trajectory visualization and plan export. Must support deferred planning to optimize OR scheduling </w:t>
      </w:r>
    </w:p>
    <w:p w14:paraId="1ED3DDD3" w14:textId="77777777" w:rsidR="00E77879" w:rsidRPr="00164906" w:rsidRDefault="00E77879" w:rsidP="004B5725">
      <w:pPr>
        <w:pStyle w:val="ListParagraph"/>
        <w:ind w:left="360" w:hanging="360"/>
        <w:rPr>
          <w:b/>
          <w:bCs/>
          <w:sz w:val="24"/>
          <w:szCs w:val="24"/>
        </w:rPr>
      </w:pPr>
    </w:p>
    <w:p w14:paraId="1ED3DDD4" w14:textId="77777777" w:rsidR="00E77879" w:rsidRPr="00164906" w:rsidRDefault="00E77879" w:rsidP="004B5725">
      <w:pPr>
        <w:pStyle w:val="ListParagraph"/>
        <w:ind w:left="360" w:hanging="360"/>
        <w:rPr>
          <w:b/>
          <w:bCs/>
          <w:sz w:val="24"/>
          <w:szCs w:val="24"/>
        </w:rPr>
      </w:pPr>
      <w:r w:rsidRPr="00164906">
        <w:rPr>
          <w:b/>
          <w:bCs/>
          <w:sz w:val="24"/>
          <w:szCs w:val="24"/>
        </w:rPr>
        <w:t>Clinical Application Requirements</w:t>
      </w:r>
    </w:p>
    <w:p w14:paraId="1ED3DDD5" w14:textId="77777777" w:rsidR="00E77879" w:rsidRPr="00164906" w:rsidRDefault="00E77879" w:rsidP="004B5725">
      <w:pPr>
        <w:pStyle w:val="ListParagraph"/>
        <w:ind w:left="360" w:hanging="360"/>
        <w:rPr>
          <w:sz w:val="24"/>
          <w:szCs w:val="24"/>
        </w:rPr>
      </w:pPr>
      <w:r w:rsidRPr="00164906">
        <w:rPr>
          <w:sz w:val="24"/>
          <w:szCs w:val="24"/>
        </w:rPr>
        <w:t>ROSA Brain shall support and document successful completion of the following procedures:</w:t>
      </w:r>
    </w:p>
    <w:p w14:paraId="1ED3DDD6" w14:textId="77777777" w:rsidR="00E77879" w:rsidRPr="00164906" w:rsidRDefault="00E77879" w:rsidP="004B5725">
      <w:pPr>
        <w:pStyle w:val="ListParagraph"/>
        <w:numPr>
          <w:ilvl w:val="0"/>
          <w:numId w:val="4"/>
        </w:numPr>
        <w:rPr>
          <w:sz w:val="24"/>
          <w:szCs w:val="24"/>
        </w:rPr>
      </w:pPr>
      <w:r w:rsidRPr="00164906">
        <w:rPr>
          <w:sz w:val="24"/>
          <w:szCs w:val="24"/>
        </w:rPr>
        <w:t>Stereo-Electroencephalography (SEEG)</w:t>
      </w:r>
    </w:p>
    <w:p w14:paraId="1ED3DDD7" w14:textId="77777777" w:rsidR="00E77879" w:rsidRPr="00D07669" w:rsidRDefault="00E77879" w:rsidP="004B5725">
      <w:pPr>
        <w:pStyle w:val="ListParagraph"/>
        <w:numPr>
          <w:ilvl w:val="0"/>
          <w:numId w:val="4"/>
        </w:numPr>
        <w:rPr>
          <w:sz w:val="24"/>
          <w:szCs w:val="24"/>
        </w:rPr>
      </w:pPr>
      <w:r w:rsidRPr="00164906">
        <w:rPr>
          <w:sz w:val="24"/>
          <w:szCs w:val="24"/>
        </w:rPr>
        <w:t xml:space="preserve">Deep Brain Stimulation (DBS) (awake/asleep workflows compatible with microdrives) </w:t>
      </w:r>
    </w:p>
    <w:p w14:paraId="1ED3DDD8" w14:textId="77777777" w:rsidR="00E77879" w:rsidRPr="00D07669" w:rsidRDefault="00E77879" w:rsidP="004B5725">
      <w:pPr>
        <w:pStyle w:val="ListParagraph"/>
        <w:numPr>
          <w:ilvl w:val="0"/>
          <w:numId w:val="4"/>
        </w:numPr>
        <w:rPr>
          <w:sz w:val="24"/>
          <w:szCs w:val="24"/>
        </w:rPr>
      </w:pPr>
      <w:r w:rsidRPr="00164906">
        <w:rPr>
          <w:sz w:val="24"/>
          <w:szCs w:val="24"/>
        </w:rPr>
        <w:t xml:space="preserve">Stereotactic Biopsy, Ventricular/Transnasal Endoscopy, Responsive Neurostimulation, etc. </w:t>
      </w:r>
    </w:p>
    <w:p w14:paraId="1ED3DDD9" w14:textId="77777777" w:rsidR="00E77879" w:rsidRPr="00164906" w:rsidRDefault="00E77879" w:rsidP="004B5725">
      <w:pPr>
        <w:pStyle w:val="ListParagraph"/>
        <w:ind w:left="360" w:hanging="360"/>
        <w:rPr>
          <w:b/>
          <w:bCs/>
          <w:sz w:val="24"/>
          <w:szCs w:val="24"/>
        </w:rPr>
      </w:pPr>
      <w:r w:rsidRPr="00164906">
        <w:rPr>
          <w:b/>
          <w:bCs/>
          <w:sz w:val="24"/>
          <w:szCs w:val="24"/>
        </w:rPr>
        <w:t>Clinical staff shall receive training on each procedural module and workflow.</w:t>
      </w:r>
    </w:p>
    <w:p w14:paraId="1ED3DDDA" w14:textId="77777777" w:rsidR="00E77879" w:rsidRPr="00164906" w:rsidRDefault="00E77879" w:rsidP="004B5725">
      <w:pPr>
        <w:pStyle w:val="ListParagraph"/>
        <w:ind w:left="360" w:hanging="360"/>
        <w:rPr>
          <w:b/>
          <w:bCs/>
          <w:sz w:val="24"/>
          <w:szCs w:val="24"/>
        </w:rPr>
      </w:pPr>
    </w:p>
    <w:p w14:paraId="1ED3DDDB" w14:textId="77777777" w:rsidR="00E77879" w:rsidRPr="00164906" w:rsidRDefault="00E77879" w:rsidP="004B5725">
      <w:pPr>
        <w:pStyle w:val="ListParagraph"/>
        <w:ind w:left="360" w:hanging="360"/>
        <w:rPr>
          <w:b/>
          <w:bCs/>
          <w:sz w:val="24"/>
          <w:szCs w:val="24"/>
        </w:rPr>
      </w:pPr>
      <w:r w:rsidRPr="00164906">
        <w:rPr>
          <w:b/>
          <w:bCs/>
          <w:sz w:val="24"/>
          <w:szCs w:val="24"/>
        </w:rPr>
        <w:t>Tray &amp; Consumable Instrumentation</w:t>
      </w:r>
    </w:p>
    <w:p w14:paraId="1ED3DDDC" w14:textId="77777777" w:rsidR="00E77879" w:rsidRPr="00164906" w:rsidRDefault="00E77879" w:rsidP="004B5725">
      <w:pPr>
        <w:pStyle w:val="ListParagraph"/>
        <w:ind w:left="360" w:hanging="360"/>
        <w:rPr>
          <w:sz w:val="24"/>
          <w:szCs w:val="24"/>
        </w:rPr>
      </w:pPr>
      <w:r w:rsidRPr="00164906">
        <w:rPr>
          <w:sz w:val="24"/>
          <w:szCs w:val="24"/>
        </w:rPr>
        <w:t>From quote (Boston VA ROSA Quote WRVA202602</w:t>
      </w:r>
      <w:r w:rsidRPr="00164906">
        <w:rPr>
          <w:sz w:val="24"/>
          <w:szCs w:val="24"/>
        </w:rPr>
        <w:noBreakHyphen/>
        <w:t>01) equipment must include:</w:t>
      </w:r>
    </w:p>
    <w:p w14:paraId="1ED3DDDD" w14:textId="77777777" w:rsidR="00E77879" w:rsidRPr="00164906" w:rsidRDefault="00E77879" w:rsidP="004B5725">
      <w:pPr>
        <w:pStyle w:val="ListParagraph"/>
        <w:numPr>
          <w:ilvl w:val="0"/>
          <w:numId w:val="5"/>
        </w:numPr>
        <w:rPr>
          <w:sz w:val="24"/>
          <w:szCs w:val="24"/>
        </w:rPr>
      </w:pPr>
      <w:r w:rsidRPr="00164906">
        <w:rPr>
          <w:sz w:val="24"/>
          <w:szCs w:val="24"/>
        </w:rPr>
        <w:t xml:space="preserve">ROSA Cranial System (ROSAS00203) </w:t>
      </w:r>
    </w:p>
    <w:p w14:paraId="1ED3DDDE" w14:textId="77777777" w:rsidR="00E77879" w:rsidRPr="00164906" w:rsidRDefault="00E77879" w:rsidP="004B5725">
      <w:pPr>
        <w:pStyle w:val="ListParagraph"/>
        <w:numPr>
          <w:ilvl w:val="0"/>
          <w:numId w:val="5"/>
        </w:numPr>
        <w:rPr>
          <w:sz w:val="24"/>
          <w:szCs w:val="24"/>
        </w:rPr>
      </w:pPr>
      <w:r w:rsidRPr="00164906">
        <w:rPr>
          <w:sz w:val="24"/>
          <w:szCs w:val="24"/>
        </w:rPr>
        <w:t xml:space="preserve">Titanium HeadRing Kit </w:t>
      </w:r>
    </w:p>
    <w:p w14:paraId="1ED3DDDF" w14:textId="77777777" w:rsidR="00E77879" w:rsidRPr="00164906" w:rsidRDefault="00E77879" w:rsidP="004B5725">
      <w:pPr>
        <w:pStyle w:val="ListParagraph"/>
        <w:numPr>
          <w:ilvl w:val="0"/>
          <w:numId w:val="5"/>
        </w:numPr>
        <w:rPr>
          <w:sz w:val="24"/>
          <w:szCs w:val="24"/>
        </w:rPr>
      </w:pPr>
      <w:r w:rsidRPr="00164906">
        <w:rPr>
          <w:sz w:val="24"/>
          <w:szCs w:val="24"/>
        </w:rPr>
        <w:t>Additional instrument sets (part numbers: 809101, 803012, 803013, 803405) per scope of PWS</w:t>
      </w:r>
    </w:p>
    <w:p w14:paraId="1ED3DDE0" w14:textId="77777777" w:rsidR="00E77879" w:rsidRPr="00D07669" w:rsidRDefault="00E77879" w:rsidP="004B5725">
      <w:pPr>
        <w:pStyle w:val="ListParagraph"/>
        <w:numPr>
          <w:ilvl w:val="0"/>
          <w:numId w:val="5"/>
        </w:numPr>
        <w:rPr>
          <w:sz w:val="24"/>
          <w:szCs w:val="24"/>
        </w:rPr>
      </w:pPr>
      <w:r w:rsidRPr="00164906">
        <w:rPr>
          <w:sz w:val="24"/>
          <w:szCs w:val="24"/>
        </w:rPr>
        <w:t>Support for instrument tray sterilization/maintenance processes</w:t>
      </w:r>
    </w:p>
    <w:p w14:paraId="1ED3DDE1" w14:textId="77777777" w:rsidR="00E77879" w:rsidRPr="00164906" w:rsidRDefault="00E77879" w:rsidP="004B5725">
      <w:pPr>
        <w:pStyle w:val="ListParagraph"/>
        <w:rPr>
          <w:sz w:val="24"/>
          <w:szCs w:val="24"/>
        </w:rPr>
      </w:pPr>
    </w:p>
    <w:p w14:paraId="1ED3DDE2" w14:textId="77777777" w:rsidR="00E77879" w:rsidRPr="00D07669" w:rsidRDefault="00E77879" w:rsidP="004B5725">
      <w:pPr>
        <w:pStyle w:val="ListParagraph"/>
        <w:ind w:left="360" w:hanging="360"/>
        <w:rPr>
          <w:b/>
          <w:bCs/>
          <w:sz w:val="24"/>
          <w:szCs w:val="24"/>
        </w:rPr>
      </w:pPr>
      <w:r w:rsidRPr="00164906">
        <w:rPr>
          <w:b/>
          <w:bCs/>
          <w:sz w:val="24"/>
          <w:szCs w:val="24"/>
        </w:rPr>
        <w:lastRenderedPageBreak/>
        <w:t xml:space="preserve">Vendor responsibilities include delivery, installation, and initial training, DAP shipping terms included </w:t>
      </w:r>
    </w:p>
    <w:p w14:paraId="1ED3DDE3" w14:textId="77777777" w:rsidR="00E77879" w:rsidRPr="00164906" w:rsidRDefault="00E77879" w:rsidP="004B5725">
      <w:pPr>
        <w:pStyle w:val="ListParagraph"/>
        <w:numPr>
          <w:ilvl w:val="0"/>
          <w:numId w:val="6"/>
        </w:numPr>
        <w:rPr>
          <w:sz w:val="24"/>
          <w:szCs w:val="24"/>
        </w:rPr>
      </w:pPr>
      <w:r w:rsidRPr="00164906">
        <w:rPr>
          <w:sz w:val="24"/>
          <w:szCs w:val="24"/>
        </w:rPr>
        <w:t xml:space="preserve">Delivery: All systems and kits delivered </w:t>
      </w:r>
      <w:r w:rsidRPr="00164906">
        <w:rPr>
          <w:sz w:val="24"/>
          <w:szCs w:val="24"/>
        </w:rPr>
        <w:t>by</w:t>
      </w:r>
      <w:r w:rsidRPr="00164906">
        <w:rPr>
          <w:sz w:val="24"/>
          <w:szCs w:val="24"/>
        </w:rPr>
        <w:t xml:space="preserve"> DAP terms; ensure secure packaging, </w:t>
      </w:r>
      <w:r w:rsidRPr="00164906">
        <w:rPr>
          <w:sz w:val="24"/>
          <w:szCs w:val="24"/>
        </w:rPr>
        <w:t>installation</w:t>
      </w:r>
      <w:r w:rsidRPr="00164906">
        <w:rPr>
          <w:sz w:val="24"/>
          <w:szCs w:val="24"/>
        </w:rPr>
        <w:t xml:space="preserve"> at customer OR suite.</w:t>
      </w:r>
    </w:p>
    <w:p w14:paraId="1ED3DDE4" w14:textId="77777777" w:rsidR="00E77879" w:rsidRPr="00164906" w:rsidRDefault="00E77879" w:rsidP="004B5725">
      <w:pPr>
        <w:pStyle w:val="ListParagraph"/>
        <w:numPr>
          <w:ilvl w:val="0"/>
          <w:numId w:val="6"/>
        </w:numPr>
        <w:rPr>
          <w:sz w:val="24"/>
          <w:szCs w:val="24"/>
        </w:rPr>
      </w:pPr>
      <w:r w:rsidRPr="00164906">
        <w:rPr>
          <w:sz w:val="24"/>
          <w:szCs w:val="24"/>
        </w:rPr>
        <w:t>Installation &amp; OP Validation: Vendor to conduct site survey, system calibration, accuracy testing, and registration protocol validation before first case.</w:t>
      </w:r>
    </w:p>
    <w:p w14:paraId="1ED3DDE5" w14:textId="77777777" w:rsidR="00E77879" w:rsidRPr="00164906" w:rsidRDefault="00E77879" w:rsidP="004B5725">
      <w:pPr>
        <w:pStyle w:val="ListParagraph"/>
        <w:numPr>
          <w:ilvl w:val="0"/>
          <w:numId w:val="6"/>
        </w:numPr>
        <w:rPr>
          <w:sz w:val="24"/>
          <w:szCs w:val="24"/>
        </w:rPr>
      </w:pPr>
      <w:r w:rsidRPr="00164906">
        <w:rPr>
          <w:sz w:val="24"/>
          <w:szCs w:val="24"/>
        </w:rPr>
        <w:t>Training &amp; Support: Provide comprehensive hands-on clinician &amp; biomed training, including simulation, best-practice workflows, and troubleshooting. Ensure access to technical support.</w:t>
      </w:r>
    </w:p>
    <w:p w14:paraId="1ED3DDE6" w14:textId="77777777" w:rsidR="00E77879" w:rsidRPr="00D07669" w:rsidRDefault="00E77879" w:rsidP="004B5725">
      <w:pPr>
        <w:pStyle w:val="ListParagraph"/>
        <w:numPr>
          <w:ilvl w:val="0"/>
          <w:numId w:val="6"/>
        </w:numPr>
        <w:rPr>
          <w:sz w:val="24"/>
          <w:szCs w:val="24"/>
        </w:rPr>
      </w:pPr>
      <w:r w:rsidRPr="00164906">
        <w:rPr>
          <w:sz w:val="24"/>
          <w:szCs w:val="24"/>
        </w:rPr>
        <w:t xml:space="preserve">Documentation: Supply operator’s manuals, software guides, service contracts, and IFUs per FDA requirements </w:t>
      </w:r>
    </w:p>
    <w:p w14:paraId="1ED3DDE7" w14:textId="77777777" w:rsidR="00E77879" w:rsidRDefault="00E77879" w:rsidP="004B5725">
      <w:pPr>
        <w:rPr>
          <w:b/>
          <w:bCs/>
          <w:sz w:val="24"/>
          <w:szCs w:val="24"/>
        </w:rPr>
      </w:pPr>
      <w:r w:rsidRPr="00164906">
        <w:rPr>
          <w:sz w:val="24"/>
          <w:szCs w:val="24"/>
        </w:rPr>
        <w:t>Performance Acceptance: Verify system meets specification thresholds (accuracy, workflow time savings, patient comfort) through test data</w:t>
      </w:r>
    </w:p>
    <w:p w14:paraId="1ED3DDE8" w14:textId="77777777" w:rsidR="00E77879" w:rsidRPr="00484812" w:rsidRDefault="00E77879" w:rsidP="00532992">
      <w:pPr>
        <w:rPr>
          <w:b/>
          <w:bCs/>
          <w:sz w:val="24"/>
          <w:szCs w:val="24"/>
        </w:rPr>
      </w:pPr>
      <w:r w:rsidRPr="00484812">
        <w:rPr>
          <w:b/>
          <w:bCs/>
          <w:sz w:val="24"/>
          <w:szCs w:val="24"/>
        </w:rPr>
        <w:t>Documentation</w:t>
      </w:r>
    </w:p>
    <w:p w14:paraId="1ED3DDE9" w14:textId="77777777" w:rsidR="00E77879" w:rsidRDefault="00E77879" w:rsidP="00E219CE">
      <w:pPr>
        <w:pStyle w:val="ListParagraph"/>
        <w:tabs>
          <w:tab w:val="left" w:pos="180"/>
        </w:tabs>
        <w:ind w:left="0"/>
        <w:rPr>
          <w:sz w:val="24"/>
          <w:szCs w:val="24"/>
        </w:rPr>
      </w:pPr>
      <w:r w:rsidRPr="00097979">
        <w:rPr>
          <w:sz w:val="24"/>
          <w:szCs w:val="24"/>
        </w:rPr>
        <w:t xml:space="preserve">The contractor shall provide detailed documentation for all services performed, including installation, maintenance, and </w:t>
      </w:r>
      <w:r w:rsidRPr="00097979">
        <w:rPr>
          <w:sz w:val="24"/>
          <w:szCs w:val="24"/>
        </w:rPr>
        <w:t>training. Documentation</w:t>
      </w:r>
      <w:r w:rsidRPr="00097979">
        <w:rPr>
          <w:sz w:val="24"/>
          <w:szCs w:val="24"/>
        </w:rPr>
        <w:t xml:space="preserve"> must be submitted to the COR for review and approval.</w:t>
      </w:r>
    </w:p>
    <w:p w14:paraId="1ED3DDEA" w14:textId="77777777" w:rsidR="00E77879" w:rsidRDefault="00E77879" w:rsidP="00097979">
      <w:pPr>
        <w:pStyle w:val="ListParagraph"/>
        <w:ind w:left="360"/>
        <w:rPr>
          <w:sz w:val="24"/>
          <w:szCs w:val="24"/>
        </w:rPr>
      </w:pPr>
    </w:p>
    <w:p w14:paraId="1ED3DDEB" w14:textId="77777777" w:rsidR="00E77879" w:rsidRPr="004E3EB3" w:rsidRDefault="00E77879" w:rsidP="00140D60">
      <w:pPr>
        <w:pStyle w:val="ListParagraph"/>
        <w:spacing w:after="0"/>
        <w:ind w:left="360" w:hanging="360"/>
        <w:rPr>
          <w:b/>
          <w:bCs/>
          <w:sz w:val="28"/>
          <w:szCs w:val="28"/>
        </w:rPr>
      </w:pPr>
      <w:r w:rsidRPr="004E3EB3">
        <w:rPr>
          <w:b/>
          <w:bCs/>
          <w:sz w:val="28"/>
          <w:szCs w:val="28"/>
        </w:rPr>
        <w:t>4.0</w:t>
      </w:r>
      <w:r w:rsidRPr="004E3EB3">
        <w:rPr>
          <w:b/>
          <w:bCs/>
          <w:sz w:val="28"/>
          <w:szCs w:val="28"/>
        </w:rPr>
        <w:t xml:space="preserve"> Deliverables </w:t>
      </w:r>
    </w:p>
    <w:p w14:paraId="1ED3DDEC" w14:textId="77777777" w:rsidR="00E77879" w:rsidRPr="0071280F" w:rsidRDefault="00E77879" w:rsidP="00140D60">
      <w:pPr>
        <w:pStyle w:val="ListParagraph"/>
        <w:spacing w:after="0"/>
        <w:ind w:left="0"/>
        <w:rPr>
          <w:rFonts w:ascii="system-ui" w:eastAsia="Times New Roman" w:hAnsi="system-ui" w:cs="Times New Roman"/>
          <w:color w:val="0F1115"/>
        </w:rPr>
      </w:pPr>
      <w:r w:rsidRPr="0071280F">
        <w:rPr>
          <w:rFonts w:ascii="system-ui" w:eastAsia="Times New Roman" w:hAnsi="system-ui" w:cs="Times New Roman"/>
          <w:color w:val="0F1115"/>
        </w:rPr>
        <w:t>The Contractor shall provide the following items and services in accordance with the terms and conditions of this Scope of Work.</w:t>
      </w:r>
    </w:p>
    <w:p w14:paraId="1ED3DDED" w14:textId="77777777" w:rsidR="00E77879" w:rsidRPr="0071280F" w:rsidRDefault="00E77879" w:rsidP="002F0551">
      <w:pPr>
        <w:spacing w:before="240" w:after="240" w:line="420" w:lineRule="atLeast"/>
        <w:outlineLvl w:val="3"/>
        <w:rPr>
          <w:rFonts w:ascii="system-ui" w:eastAsia="Times New Roman" w:hAnsi="system-ui" w:cs="Times New Roman"/>
          <w:b/>
          <w:bCs/>
          <w:color w:val="0F1115"/>
        </w:rPr>
      </w:pPr>
      <w:r w:rsidRPr="0071280F">
        <w:rPr>
          <w:rFonts w:ascii="system-ui" w:eastAsia="Times New Roman" w:hAnsi="system-ui" w:cs="Times New Roman"/>
          <w:b/>
          <w:bCs/>
          <w:color w:val="0F1115"/>
        </w:rPr>
        <w:t>4.1 Major System Components</w:t>
      </w:r>
    </w:p>
    <w:tbl>
      <w:tblPr>
        <w:tblW w:w="10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31"/>
        <w:gridCol w:w="3014"/>
        <w:gridCol w:w="5400"/>
        <w:gridCol w:w="1260"/>
      </w:tblGrid>
      <w:tr w:rsidR="00E224AE" w14:paraId="1ED3DDF2" w14:textId="77777777" w:rsidTr="00B85ACC">
        <w:trPr>
          <w:trHeight w:val="326"/>
          <w:tblHeader/>
        </w:trPr>
        <w:tc>
          <w:tcPr>
            <w:tcW w:w="0" w:type="auto"/>
            <w:tcMar>
              <w:top w:w="150" w:type="dxa"/>
              <w:left w:w="0" w:type="dxa"/>
              <w:bottom w:w="150" w:type="dxa"/>
              <w:right w:w="240" w:type="dxa"/>
            </w:tcMar>
            <w:vAlign w:val="center"/>
            <w:hideMark/>
          </w:tcPr>
          <w:p w14:paraId="1ED3DDEE" w14:textId="77777777" w:rsidR="00E77879" w:rsidRPr="0071280F" w:rsidRDefault="00E77879" w:rsidP="00B85ACC">
            <w:pPr>
              <w:pStyle w:val="NoSpacing"/>
            </w:pPr>
            <w:r w:rsidRPr="0071280F">
              <w:t>Line Item</w:t>
            </w:r>
          </w:p>
        </w:tc>
        <w:tc>
          <w:tcPr>
            <w:tcW w:w="3014" w:type="dxa"/>
            <w:tcMar>
              <w:top w:w="150" w:type="dxa"/>
              <w:left w:w="240" w:type="dxa"/>
              <w:bottom w:w="150" w:type="dxa"/>
              <w:right w:w="240" w:type="dxa"/>
            </w:tcMar>
            <w:vAlign w:val="center"/>
            <w:hideMark/>
          </w:tcPr>
          <w:p w14:paraId="1ED3DDEF" w14:textId="77777777" w:rsidR="00E77879" w:rsidRPr="0071280F" w:rsidRDefault="00E77879" w:rsidP="00B85ACC">
            <w:pPr>
              <w:pStyle w:val="NoSpacing"/>
            </w:pPr>
            <w:r w:rsidRPr="0071280F">
              <w:t>Part #</w:t>
            </w:r>
          </w:p>
        </w:tc>
        <w:tc>
          <w:tcPr>
            <w:tcW w:w="5400" w:type="dxa"/>
            <w:tcMar>
              <w:top w:w="150" w:type="dxa"/>
              <w:left w:w="240" w:type="dxa"/>
              <w:bottom w:w="150" w:type="dxa"/>
              <w:right w:w="240" w:type="dxa"/>
            </w:tcMar>
            <w:vAlign w:val="center"/>
            <w:hideMark/>
          </w:tcPr>
          <w:p w14:paraId="1ED3DDF0" w14:textId="77777777" w:rsidR="00E77879" w:rsidRPr="0071280F" w:rsidRDefault="00E77879" w:rsidP="00B85ACC">
            <w:pPr>
              <w:pStyle w:val="NoSpacing"/>
            </w:pPr>
            <w:r w:rsidRPr="0071280F">
              <w:t>Description</w:t>
            </w:r>
          </w:p>
        </w:tc>
        <w:tc>
          <w:tcPr>
            <w:tcW w:w="1260" w:type="dxa"/>
            <w:tcMar>
              <w:top w:w="150" w:type="dxa"/>
              <w:left w:w="240" w:type="dxa"/>
              <w:bottom w:w="150" w:type="dxa"/>
              <w:right w:w="240" w:type="dxa"/>
            </w:tcMar>
            <w:vAlign w:val="center"/>
            <w:hideMark/>
          </w:tcPr>
          <w:p w14:paraId="1ED3DDF1" w14:textId="77777777" w:rsidR="00E77879" w:rsidRPr="0071280F" w:rsidRDefault="00E77879" w:rsidP="00B85ACC">
            <w:pPr>
              <w:pStyle w:val="NoSpacing"/>
            </w:pPr>
            <w:r w:rsidRPr="0071280F">
              <w:t>QTY</w:t>
            </w:r>
          </w:p>
        </w:tc>
      </w:tr>
      <w:tr w:rsidR="00E224AE" w14:paraId="1ED3DDF7" w14:textId="77777777" w:rsidTr="00B85ACC">
        <w:trPr>
          <w:trHeight w:val="191"/>
        </w:trPr>
        <w:tc>
          <w:tcPr>
            <w:tcW w:w="0" w:type="auto"/>
            <w:tcMar>
              <w:top w:w="150" w:type="dxa"/>
              <w:left w:w="0" w:type="dxa"/>
              <w:bottom w:w="150" w:type="dxa"/>
              <w:right w:w="240" w:type="dxa"/>
            </w:tcMar>
            <w:vAlign w:val="center"/>
            <w:hideMark/>
          </w:tcPr>
          <w:p w14:paraId="1ED3DDF3" w14:textId="77777777" w:rsidR="00E77879" w:rsidRPr="0071280F" w:rsidRDefault="00E77879" w:rsidP="00B85ACC">
            <w:pPr>
              <w:pStyle w:val="NoSpacing"/>
            </w:pPr>
            <w:r w:rsidRPr="0071280F">
              <w:t>4.1.1</w:t>
            </w:r>
          </w:p>
        </w:tc>
        <w:tc>
          <w:tcPr>
            <w:tcW w:w="3014" w:type="dxa"/>
            <w:tcMar>
              <w:top w:w="150" w:type="dxa"/>
              <w:left w:w="240" w:type="dxa"/>
              <w:bottom w:w="150" w:type="dxa"/>
              <w:right w:w="240" w:type="dxa"/>
            </w:tcMar>
            <w:vAlign w:val="center"/>
            <w:hideMark/>
          </w:tcPr>
          <w:p w14:paraId="1ED3DDF4" w14:textId="77777777" w:rsidR="00E77879" w:rsidRPr="0071280F" w:rsidRDefault="00E77879" w:rsidP="00B85ACC">
            <w:pPr>
              <w:pStyle w:val="NoSpacing"/>
            </w:pPr>
            <w:r w:rsidRPr="0071280F">
              <w:t>ROSAS00203</w:t>
            </w:r>
          </w:p>
        </w:tc>
        <w:tc>
          <w:tcPr>
            <w:tcW w:w="5400" w:type="dxa"/>
            <w:tcMar>
              <w:top w:w="150" w:type="dxa"/>
              <w:left w:w="240" w:type="dxa"/>
              <w:bottom w:w="150" w:type="dxa"/>
              <w:right w:w="240" w:type="dxa"/>
            </w:tcMar>
            <w:vAlign w:val="center"/>
            <w:hideMark/>
          </w:tcPr>
          <w:p w14:paraId="1ED3DDF5" w14:textId="77777777" w:rsidR="00E77879" w:rsidRPr="0071280F" w:rsidRDefault="00E77879" w:rsidP="00B85ACC">
            <w:pPr>
              <w:pStyle w:val="NoSpacing"/>
            </w:pPr>
            <w:r w:rsidRPr="0071280F">
              <w:t>ROSA ONE Brain Robotic Arm and Stand Set, including:</w:t>
            </w:r>
          </w:p>
        </w:tc>
        <w:tc>
          <w:tcPr>
            <w:tcW w:w="1260" w:type="dxa"/>
            <w:tcMar>
              <w:top w:w="150" w:type="dxa"/>
              <w:left w:w="240" w:type="dxa"/>
              <w:bottom w:w="150" w:type="dxa"/>
              <w:right w:w="0" w:type="dxa"/>
            </w:tcMar>
            <w:vAlign w:val="center"/>
            <w:hideMark/>
          </w:tcPr>
          <w:p w14:paraId="1ED3DDF6" w14:textId="77777777" w:rsidR="00E77879" w:rsidRPr="0071280F" w:rsidRDefault="00E77879" w:rsidP="00B85ACC">
            <w:pPr>
              <w:pStyle w:val="NoSpacing"/>
            </w:pPr>
            <w:r w:rsidRPr="0071280F">
              <w:t>1</w:t>
            </w:r>
          </w:p>
        </w:tc>
      </w:tr>
      <w:tr w:rsidR="00E224AE" w14:paraId="1ED3DDFC" w14:textId="77777777" w:rsidTr="00B85ACC">
        <w:trPr>
          <w:trHeight w:val="376"/>
        </w:trPr>
        <w:tc>
          <w:tcPr>
            <w:tcW w:w="0" w:type="auto"/>
            <w:tcMar>
              <w:top w:w="150" w:type="dxa"/>
              <w:left w:w="0" w:type="dxa"/>
              <w:bottom w:w="150" w:type="dxa"/>
              <w:right w:w="240" w:type="dxa"/>
            </w:tcMar>
            <w:vAlign w:val="center"/>
            <w:hideMark/>
          </w:tcPr>
          <w:p w14:paraId="1ED3DDF8" w14:textId="77777777" w:rsidR="00E77879" w:rsidRPr="0071280F" w:rsidRDefault="00E77879" w:rsidP="00B85ACC">
            <w:pPr>
              <w:pStyle w:val="NoSpacing"/>
            </w:pPr>
          </w:p>
        </w:tc>
        <w:tc>
          <w:tcPr>
            <w:tcW w:w="3014" w:type="dxa"/>
            <w:tcMar>
              <w:top w:w="150" w:type="dxa"/>
              <w:left w:w="240" w:type="dxa"/>
              <w:bottom w:w="150" w:type="dxa"/>
              <w:right w:w="240" w:type="dxa"/>
            </w:tcMar>
            <w:vAlign w:val="center"/>
            <w:hideMark/>
          </w:tcPr>
          <w:p w14:paraId="1ED3DDF9" w14:textId="77777777" w:rsidR="00E77879" w:rsidRPr="0071280F" w:rsidRDefault="00E77879" w:rsidP="00B85ACC">
            <w:pPr>
              <w:pStyle w:val="NoSpacing"/>
            </w:pPr>
          </w:p>
        </w:tc>
        <w:tc>
          <w:tcPr>
            <w:tcW w:w="5400" w:type="dxa"/>
            <w:tcMar>
              <w:top w:w="150" w:type="dxa"/>
              <w:left w:w="240" w:type="dxa"/>
              <w:bottom w:w="150" w:type="dxa"/>
              <w:right w:w="240" w:type="dxa"/>
            </w:tcMar>
            <w:vAlign w:val="center"/>
            <w:hideMark/>
          </w:tcPr>
          <w:p w14:paraId="1ED3DDFA" w14:textId="77777777" w:rsidR="00E77879" w:rsidRPr="0071280F" w:rsidRDefault="00E77879" w:rsidP="00B85ACC">
            <w:pPr>
              <w:pStyle w:val="NoSpacing"/>
            </w:pPr>
            <w:r w:rsidRPr="0071280F">
              <w:t>• Motion Control and Safety Software</w:t>
            </w:r>
          </w:p>
        </w:tc>
        <w:tc>
          <w:tcPr>
            <w:tcW w:w="1260" w:type="dxa"/>
            <w:tcMar>
              <w:top w:w="150" w:type="dxa"/>
              <w:left w:w="240" w:type="dxa"/>
              <w:bottom w:w="150" w:type="dxa"/>
              <w:right w:w="0" w:type="dxa"/>
            </w:tcMar>
            <w:vAlign w:val="center"/>
            <w:hideMark/>
          </w:tcPr>
          <w:p w14:paraId="1ED3DDFB" w14:textId="77777777" w:rsidR="00E77879" w:rsidRPr="0071280F" w:rsidRDefault="00E77879" w:rsidP="00B85ACC">
            <w:pPr>
              <w:pStyle w:val="NoSpacing"/>
            </w:pPr>
            <w:r w:rsidRPr="0071280F">
              <w:t>Included</w:t>
            </w:r>
          </w:p>
        </w:tc>
      </w:tr>
      <w:tr w:rsidR="00E224AE" w14:paraId="1ED3DE01" w14:textId="77777777" w:rsidTr="00B85ACC">
        <w:trPr>
          <w:trHeight w:val="388"/>
        </w:trPr>
        <w:tc>
          <w:tcPr>
            <w:tcW w:w="0" w:type="auto"/>
            <w:tcMar>
              <w:top w:w="150" w:type="dxa"/>
              <w:left w:w="0" w:type="dxa"/>
              <w:bottom w:w="150" w:type="dxa"/>
              <w:right w:w="240" w:type="dxa"/>
            </w:tcMar>
            <w:vAlign w:val="center"/>
            <w:hideMark/>
          </w:tcPr>
          <w:p w14:paraId="1ED3DDFD" w14:textId="77777777" w:rsidR="00E77879" w:rsidRPr="0071280F" w:rsidRDefault="00E77879" w:rsidP="00B85ACC">
            <w:pPr>
              <w:pStyle w:val="NoSpacing"/>
            </w:pPr>
          </w:p>
        </w:tc>
        <w:tc>
          <w:tcPr>
            <w:tcW w:w="3014" w:type="dxa"/>
            <w:tcMar>
              <w:top w:w="150" w:type="dxa"/>
              <w:left w:w="240" w:type="dxa"/>
              <w:bottom w:w="150" w:type="dxa"/>
              <w:right w:w="240" w:type="dxa"/>
            </w:tcMar>
            <w:vAlign w:val="center"/>
            <w:hideMark/>
          </w:tcPr>
          <w:p w14:paraId="1ED3DDFE" w14:textId="77777777" w:rsidR="00E77879" w:rsidRPr="0071280F" w:rsidRDefault="00E77879" w:rsidP="00B85ACC">
            <w:pPr>
              <w:pStyle w:val="NoSpacing"/>
            </w:pPr>
          </w:p>
        </w:tc>
        <w:tc>
          <w:tcPr>
            <w:tcW w:w="5400" w:type="dxa"/>
            <w:tcMar>
              <w:top w:w="150" w:type="dxa"/>
              <w:left w:w="240" w:type="dxa"/>
              <w:bottom w:w="150" w:type="dxa"/>
              <w:right w:w="240" w:type="dxa"/>
            </w:tcMar>
            <w:vAlign w:val="center"/>
            <w:hideMark/>
          </w:tcPr>
          <w:p w14:paraId="1ED3DDFF" w14:textId="77777777" w:rsidR="00E77879" w:rsidRPr="0071280F" w:rsidRDefault="00E77879" w:rsidP="00B85ACC">
            <w:pPr>
              <w:pStyle w:val="NoSpacing"/>
            </w:pPr>
            <w:r w:rsidRPr="0071280F">
              <w:t>• PACS Connection Software</w:t>
            </w:r>
          </w:p>
        </w:tc>
        <w:tc>
          <w:tcPr>
            <w:tcW w:w="1260" w:type="dxa"/>
            <w:tcMar>
              <w:top w:w="150" w:type="dxa"/>
              <w:left w:w="240" w:type="dxa"/>
              <w:bottom w:w="150" w:type="dxa"/>
              <w:right w:w="0" w:type="dxa"/>
            </w:tcMar>
            <w:vAlign w:val="center"/>
            <w:hideMark/>
          </w:tcPr>
          <w:p w14:paraId="1ED3DE00" w14:textId="77777777" w:rsidR="00E77879" w:rsidRPr="0071280F" w:rsidRDefault="00E77879" w:rsidP="00B85ACC">
            <w:pPr>
              <w:pStyle w:val="NoSpacing"/>
            </w:pPr>
            <w:r w:rsidRPr="0071280F">
              <w:t>Included</w:t>
            </w:r>
          </w:p>
        </w:tc>
      </w:tr>
      <w:tr w:rsidR="00E224AE" w14:paraId="1ED3DE06" w14:textId="77777777" w:rsidTr="00B85ACC">
        <w:trPr>
          <w:trHeight w:val="376"/>
        </w:trPr>
        <w:tc>
          <w:tcPr>
            <w:tcW w:w="0" w:type="auto"/>
            <w:tcMar>
              <w:top w:w="150" w:type="dxa"/>
              <w:left w:w="0" w:type="dxa"/>
              <w:bottom w:w="150" w:type="dxa"/>
              <w:right w:w="240" w:type="dxa"/>
            </w:tcMar>
            <w:vAlign w:val="center"/>
            <w:hideMark/>
          </w:tcPr>
          <w:p w14:paraId="1ED3DE02" w14:textId="77777777" w:rsidR="00E77879" w:rsidRPr="0071280F" w:rsidRDefault="00E77879" w:rsidP="00B85ACC">
            <w:pPr>
              <w:pStyle w:val="NoSpacing"/>
            </w:pPr>
          </w:p>
        </w:tc>
        <w:tc>
          <w:tcPr>
            <w:tcW w:w="3014" w:type="dxa"/>
            <w:tcMar>
              <w:top w:w="150" w:type="dxa"/>
              <w:left w:w="240" w:type="dxa"/>
              <w:bottom w:w="150" w:type="dxa"/>
              <w:right w:w="240" w:type="dxa"/>
            </w:tcMar>
            <w:vAlign w:val="center"/>
            <w:hideMark/>
          </w:tcPr>
          <w:p w14:paraId="1ED3DE03" w14:textId="77777777" w:rsidR="00E77879" w:rsidRPr="0071280F" w:rsidRDefault="00E77879" w:rsidP="00B85ACC">
            <w:pPr>
              <w:pStyle w:val="NoSpacing"/>
            </w:pPr>
          </w:p>
        </w:tc>
        <w:tc>
          <w:tcPr>
            <w:tcW w:w="5400" w:type="dxa"/>
            <w:tcMar>
              <w:top w:w="150" w:type="dxa"/>
              <w:left w:w="240" w:type="dxa"/>
              <w:bottom w:w="150" w:type="dxa"/>
              <w:right w:w="240" w:type="dxa"/>
            </w:tcMar>
            <w:vAlign w:val="center"/>
            <w:hideMark/>
          </w:tcPr>
          <w:p w14:paraId="1ED3DE04" w14:textId="77777777" w:rsidR="00E77879" w:rsidRPr="0071280F" w:rsidRDefault="00E77879" w:rsidP="00B85ACC">
            <w:pPr>
              <w:pStyle w:val="NoSpacing"/>
            </w:pPr>
            <w:r w:rsidRPr="0071280F">
              <w:t>• Image Fusion Module</w:t>
            </w:r>
          </w:p>
        </w:tc>
        <w:tc>
          <w:tcPr>
            <w:tcW w:w="1260" w:type="dxa"/>
            <w:tcMar>
              <w:top w:w="150" w:type="dxa"/>
              <w:left w:w="240" w:type="dxa"/>
              <w:bottom w:w="150" w:type="dxa"/>
              <w:right w:w="0" w:type="dxa"/>
            </w:tcMar>
            <w:vAlign w:val="center"/>
            <w:hideMark/>
          </w:tcPr>
          <w:p w14:paraId="1ED3DE05" w14:textId="77777777" w:rsidR="00E77879" w:rsidRPr="0071280F" w:rsidRDefault="00E77879" w:rsidP="00B85ACC">
            <w:pPr>
              <w:pStyle w:val="NoSpacing"/>
            </w:pPr>
            <w:r w:rsidRPr="0071280F">
              <w:t>Included</w:t>
            </w:r>
          </w:p>
        </w:tc>
      </w:tr>
      <w:tr w:rsidR="00E224AE" w14:paraId="1ED3DE0B" w14:textId="77777777" w:rsidTr="00B85ACC">
        <w:trPr>
          <w:trHeight w:val="376"/>
        </w:trPr>
        <w:tc>
          <w:tcPr>
            <w:tcW w:w="0" w:type="auto"/>
            <w:tcMar>
              <w:top w:w="150" w:type="dxa"/>
              <w:left w:w="0" w:type="dxa"/>
              <w:bottom w:w="150" w:type="dxa"/>
              <w:right w:w="240" w:type="dxa"/>
            </w:tcMar>
            <w:vAlign w:val="center"/>
            <w:hideMark/>
          </w:tcPr>
          <w:p w14:paraId="1ED3DE07" w14:textId="77777777" w:rsidR="00E77879" w:rsidRPr="0071280F" w:rsidRDefault="00E77879" w:rsidP="00B85ACC">
            <w:pPr>
              <w:pStyle w:val="NoSpacing"/>
            </w:pPr>
          </w:p>
        </w:tc>
        <w:tc>
          <w:tcPr>
            <w:tcW w:w="3014" w:type="dxa"/>
            <w:tcMar>
              <w:top w:w="150" w:type="dxa"/>
              <w:left w:w="240" w:type="dxa"/>
              <w:bottom w:w="150" w:type="dxa"/>
              <w:right w:w="240" w:type="dxa"/>
            </w:tcMar>
            <w:vAlign w:val="center"/>
            <w:hideMark/>
          </w:tcPr>
          <w:p w14:paraId="1ED3DE08" w14:textId="77777777" w:rsidR="00E77879" w:rsidRPr="0071280F" w:rsidRDefault="00E77879" w:rsidP="00B85ACC">
            <w:pPr>
              <w:pStyle w:val="NoSpacing"/>
            </w:pPr>
          </w:p>
        </w:tc>
        <w:tc>
          <w:tcPr>
            <w:tcW w:w="5400" w:type="dxa"/>
            <w:tcMar>
              <w:top w:w="150" w:type="dxa"/>
              <w:left w:w="240" w:type="dxa"/>
              <w:bottom w:w="150" w:type="dxa"/>
              <w:right w:w="240" w:type="dxa"/>
            </w:tcMar>
            <w:vAlign w:val="center"/>
            <w:hideMark/>
          </w:tcPr>
          <w:p w14:paraId="1ED3DE09" w14:textId="77777777" w:rsidR="00E77879" w:rsidRPr="0071280F" w:rsidRDefault="00E77879" w:rsidP="00B85ACC">
            <w:pPr>
              <w:pStyle w:val="NoSpacing"/>
            </w:pPr>
            <w:r w:rsidRPr="0071280F">
              <w:t>• Surgical Planning and Guidance Software</w:t>
            </w:r>
          </w:p>
        </w:tc>
        <w:tc>
          <w:tcPr>
            <w:tcW w:w="1260" w:type="dxa"/>
            <w:tcMar>
              <w:top w:w="150" w:type="dxa"/>
              <w:left w:w="240" w:type="dxa"/>
              <w:bottom w:w="150" w:type="dxa"/>
              <w:right w:w="0" w:type="dxa"/>
            </w:tcMar>
            <w:vAlign w:val="center"/>
            <w:hideMark/>
          </w:tcPr>
          <w:p w14:paraId="1ED3DE0A" w14:textId="77777777" w:rsidR="00E77879" w:rsidRPr="0071280F" w:rsidRDefault="00E77879" w:rsidP="00B85ACC">
            <w:pPr>
              <w:pStyle w:val="NoSpacing"/>
            </w:pPr>
            <w:r w:rsidRPr="0071280F">
              <w:t>Included</w:t>
            </w:r>
          </w:p>
        </w:tc>
      </w:tr>
      <w:tr w:rsidR="00E224AE" w14:paraId="1ED3DE10" w14:textId="77777777" w:rsidTr="00B85ACC">
        <w:trPr>
          <w:trHeight w:val="376"/>
        </w:trPr>
        <w:tc>
          <w:tcPr>
            <w:tcW w:w="0" w:type="auto"/>
            <w:tcMar>
              <w:top w:w="150" w:type="dxa"/>
              <w:left w:w="0" w:type="dxa"/>
              <w:bottom w:w="150" w:type="dxa"/>
              <w:right w:w="240" w:type="dxa"/>
            </w:tcMar>
            <w:vAlign w:val="center"/>
            <w:hideMark/>
          </w:tcPr>
          <w:p w14:paraId="1ED3DE0C" w14:textId="77777777" w:rsidR="00E77879" w:rsidRPr="0071280F" w:rsidRDefault="00E77879" w:rsidP="00B85ACC">
            <w:pPr>
              <w:pStyle w:val="NoSpacing"/>
            </w:pPr>
          </w:p>
        </w:tc>
        <w:tc>
          <w:tcPr>
            <w:tcW w:w="3014" w:type="dxa"/>
            <w:tcMar>
              <w:top w:w="150" w:type="dxa"/>
              <w:left w:w="240" w:type="dxa"/>
              <w:bottom w:w="150" w:type="dxa"/>
              <w:right w:w="240" w:type="dxa"/>
            </w:tcMar>
            <w:vAlign w:val="center"/>
            <w:hideMark/>
          </w:tcPr>
          <w:p w14:paraId="1ED3DE0D" w14:textId="77777777" w:rsidR="00E77879" w:rsidRPr="0071280F" w:rsidRDefault="00E77879" w:rsidP="00B85ACC">
            <w:pPr>
              <w:pStyle w:val="NoSpacing"/>
            </w:pPr>
          </w:p>
        </w:tc>
        <w:tc>
          <w:tcPr>
            <w:tcW w:w="5400" w:type="dxa"/>
            <w:tcMar>
              <w:top w:w="150" w:type="dxa"/>
              <w:left w:w="240" w:type="dxa"/>
              <w:bottom w:w="150" w:type="dxa"/>
              <w:right w:w="240" w:type="dxa"/>
            </w:tcMar>
            <w:vAlign w:val="center"/>
            <w:hideMark/>
          </w:tcPr>
          <w:p w14:paraId="1ED3DE0E" w14:textId="77777777" w:rsidR="00E77879" w:rsidRPr="0071280F" w:rsidRDefault="00E77879" w:rsidP="00B85ACC">
            <w:pPr>
              <w:pStyle w:val="NoSpacing"/>
            </w:pPr>
            <w:r w:rsidRPr="0071280F">
              <w:t>• Functional Neurosurgery Planning Module</w:t>
            </w:r>
          </w:p>
        </w:tc>
        <w:tc>
          <w:tcPr>
            <w:tcW w:w="1260" w:type="dxa"/>
            <w:tcMar>
              <w:top w:w="150" w:type="dxa"/>
              <w:left w:w="240" w:type="dxa"/>
              <w:bottom w:w="150" w:type="dxa"/>
              <w:right w:w="0" w:type="dxa"/>
            </w:tcMar>
            <w:vAlign w:val="center"/>
            <w:hideMark/>
          </w:tcPr>
          <w:p w14:paraId="1ED3DE0F" w14:textId="77777777" w:rsidR="00E77879" w:rsidRPr="0071280F" w:rsidRDefault="00E77879" w:rsidP="00B85ACC">
            <w:pPr>
              <w:pStyle w:val="NoSpacing"/>
            </w:pPr>
            <w:r w:rsidRPr="0071280F">
              <w:t>Included</w:t>
            </w:r>
          </w:p>
        </w:tc>
      </w:tr>
      <w:tr w:rsidR="00E224AE" w14:paraId="1ED3DE15" w14:textId="77777777" w:rsidTr="00B85ACC">
        <w:trPr>
          <w:trHeight w:val="388"/>
        </w:trPr>
        <w:tc>
          <w:tcPr>
            <w:tcW w:w="0" w:type="auto"/>
            <w:tcMar>
              <w:top w:w="150" w:type="dxa"/>
              <w:left w:w="0" w:type="dxa"/>
              <w:bottom w:w="150" w:type="dxa"/>
              <w:right w:w="240" w:type="dxa"/>
            </w:tcMar>
            <w:vAlign w:val="center"/>
            <w:hideMark/>
          </w:tcPr>
          <w:p w14:paraId="1ED3DE11" w14:textId="77777777" w:rsidR="00E77879" w:rsidRPr="0071280F" w:rsidRDefault="00E77879" w:rsidP="00B85ACC">
            <w:pPr>
              <w:pStyle w:val="NoSpacing"/>
            </w:pPr>
          </w:p>
        </w:tc>
        <w:tc>
          <w:tcPr>
            <w:tcW w:w="3014" w:type="dxa"/>
            <w:tcMar>
              <w:top w:w="150" w:type="dxa"/>
              <w:left w:w="240" w:type="dxa"/>
              <w:bottom w:w="150" w:type="dxa"/>
              <w:right w:w="240" w:type="dxa"/>
            </w:tcMar>
            <w:vAlign w:val="center"/>
            <w:hideMark/>
          </w:tcPr>
          <w:p w14:paraId="1ED3DE12" w14:textId="77777777" w:rsidR="00E77879" w:rsidRPr="0071280F" w:rsidRDefault="00E77879" w:rsidP="00B85ACC">
            <w:pPr>
              <w:pStyle w:val="NoSpacing"/>
            </w:pPr>
          </w:p>
        </w:tc>
        <w:tc>
          <w:tcPr>
            <w:tcW w:w="5400" w:type="dxa"/>
            <w:tcMar>
              <w:top w:w="150" w:type="dxa"/>
              <w:left w:w="240" w:type="dxa"/>
              <w:bottom w:w="150" w:type="dxa"/>
              <w:right w:w="240" w:type="dxa"/>
            </w:tcMar>
            <w:vAlign w:val="center"/>
            <w:hideMark/>
          </w:tcPr>
          <w:p w14:paraId="1ED3DE13" w14:textId="77777777" w:rsidR="00E77879" w:rsidRPr="0071280F" w:rsidRDefault="00E77879" w:rsidP="00B85ACC">
            <w:pPr>
              <w:pStyle w:val="NoSpacing"/>
            </w:pPr>
            <w:r w:rsidRPr="0071280F">
              <w:t>• Marker-Based &amp; Marker-Less Registration</w:t>
            </w:r>
          </w:p>
        </w:tc>
        <w:tc>
          <w:tcPr>
            <w:tcW w:w="1260" w:type="dxa"/>
            <w:tcMar>
              <w:top w:w="150" w:type="dxa"/>
              <w:left w:w="240" w:type="dxa"/>
              <w:bottom w:w="150" w:type="dxa"/>
              <w:right w:w="0" w:type="dxa"/>
            </w:tcMar>
            <w:vAlign w:val="center"/>
            <w:hideMark/>
          </w:tcPr>
          <w:p w14:paraId="1ED3DE14" w14:textId="77777777" w:rsidR="00E77879" w:rsidRPr="0071280F" w:rsidRDefault="00E77879" w:rsidP="00B85ACC">
            <w:pPr>
              <w:pStyle w:val="NoSpacing"/>
            </w:pPr>
            <w:r w:rsidRPr="0071280F">
              <w:t>Included</w:t>
            </w:r>
          </w:p>
        </w:tc>
      </w:tr>
      <w:tr w:rsidR="00E224AE" w14:paraId="1ED3DE1A" w14:textId="77777777" w:rsidTr="00B85ACC">
        <w:trPr>
          <w:trHeight w:val="376"/>
        </w:trPr>
        <w:tc>
          <w:tcPr>
            <w:tcW w:w="0" w:type="auto"/>
            <w:tcMar>
              <w:top w:w="150" w:type="dxa"/>
              <w:left w:w="0" w:type="dxa"/>
              <w:bottom w:w="150" w:type="dxa"/>
              <w:right w:w="240" w:type="dxa"/>
            </w:tcMar>
            <w:vAlign w:val="center"/>
            <w:hideMark/>
          </w:tcPr>
          <w:p w14:paraId="1ED3DE16" w14:textId="77777777" w:rsidR="00E77879" w:rsidRPr="0071280F" w:rsidRDefault="00E77879" w:rsidP="00B85ACC">
            <w:pPr>
              <w:pStyle w:val="NoSpacing"/>
            </w:pPr>
          </w:p>
        </w:tc>
        <w:tc>
          <w:tcPr>
            <w:tcW w:w="3014" w:type="dxa"/>
            <w:tcMar>
              <w:top w:w="150" w:type="dxa"/>
              <w:left w:w="240" w:type="dxa"/>
              <w:bottom w:w="150" w:type="dxa"/>
              <w:right w:w="240" w:type="dxa"/>
            </w:tcMar>
            <w:vAlign w:val="center"/>
            <w:hideMark/>
          </w:tcPr>
          <w:p w14:paraId="1ED3DE17" w14:textId="77777777" w:rsidR="00E77879" w:rsidRPr="0071280F" w:rsidRDefault="00E77879" w:rsidP="00B85ACC">
            <w:pPr>
              <w:pStyle w:val="NoSpacing"/>
            </w:pPr>
          </w:p>
        </w:tc>
        <w:tc>
          <w:tcPr>
            <w:tcW w:w="5400" w:type="dxa"/>
            <w:tcMar>
              <w:top w:w="150" w:type="dxa"/>
              <w:left w:w="240" w:type="dxa"/>
              <w:bottom w:w="150" w:type="dxa"/>
              <w:right w:w="240" w:type="dxa"/>
            </w:tcMar>
            <w:vAlign w:val="center"/>
            <w:hideMark/>
          </w:tcPr>
          <w:p w14:paraId="1ED3DE18" w14:textId="77777777" w:rsidR="00E77879" w:rsidRPr="0071280F" w:rsidRDefault="00E77879" w:rsidP="00B85ACC">
            <w:pPr>
              <w:pStyle w:val="NoSpacing"/>
            </w:pPr>
            <w:r w:rsidRPr="0071280F">
              <w:t>• Support Arm</w:t>
            </w:r>
          </w:p>
        </w:tc>
        <w:tc>
          <w:tcPr>
            <w:tcW w:w="1260" w:type="dxa"/>
            <w:tcMar>
              <w:top w:w="150" w:type="dxa"/>
              <w:left w:w="240" w:type="dxa"/>
              <w:bottom w:w="150" w:type="dxa"/>
              <w:right w:w="0" w:type="dxa"/>
            </w:tcMar>
            <w:vAlign w:val="center"/>
            <w:hideMark/>
          </w:tcPr>
          <w:p w14:paraId="1ED3DE19" w14:textId="77777777" w:rsidR="00E77879" w:rsidRPr="0071280F" w:rsidRDefault="00E77879" w:rsidP="00B85ACC">
            <w:pPr>
              <w:pStyle w:val="NoSpacing"/>
            </w:pPr>
            <w:r w:rsidRPr="0071280F">
              <w:t>Included</w:t>
            </w:r>
          </w:p>
        </w:tc>
      </w:tr>
      <w:tr w:rsidR="00E224AE" w14:paraId="1ED3DE1F" w14:textId="77777777" w:rsidTr="00B85ACC">
        <w:trPr>
          <w:trHeight w:val="376"/>
        </w:trPr>
        <w:tc>
          <w:tcPr>
            <w:tcW w:w="0" w:type="auto"/>
            <w:tcMar>
              <w:top w:w="150" w:type="dxa"/>
              <w:left w:w="0" w:type="dxa"/>
              <w:bottom w:w="150" w:type="dxa"/>
              <w:right w:w="240" w:type="dxa"/>
            </w:tcMar>
            <w:vAlign w:val="center"/>
            <w:hideMark/>
          </w:tcPr>
          <w:p w14:paraId="1ED3DE1B" w14:textId="77777777" w:rsidR="00E77879" w:rsidRPr="0071280F" w:rsidRDefault="00E77879" w:rsidP="00B85ACC">
            <w:pPr>
              <w:pStyle w:val="NoSpacing"/>
            </w:pPr>
          </w:p>
        </w:tc>
        <w:tc>
          <w:tcPr>
            <w:tcW w:w="3014" w:type="dxa"/>
            <w:tcMar>
              <w:top w:w="150" w:type="dxa"/>
              <w:left w:w="240" w:type="dxa"/>
              <w:bottom w:w="150" w:type="dxa"/>
              <w:right w:w="240" w:type="dxa"/>
            </w:tcMar>
            <w:vAlign w:val="center"/>
            <w:hideMark/>
          </w:tcPr>
          <w:p w14:paraId="1ED3DE1C" w14:textId="77777777" w:rsidR="00E77879" w:rsidRPr="0071280F" w:rsidRDefault="00E77879" w:rsidP="00B85ACC">
            <w:pPr>
              <w:pStyle w:val="NoSpacing"/>
            </w:pPr>
          </w:p>
        </w:tc>
        <w:tc>
          <w:tcPr>
            <w:tcW w:w="5400" w:type="dxa"/>
            <w:tcMar>
              <w:top w:w="150" w:type="dxa"/>
              <w:left w:w="240" w:type="dxa"/>
              <w:bottom w:w="150" w:type="dxa"/>
              <w:right w:w="240" w:type="dxa"/>
            </w:tcMar>
            <w:vAlign w:val="center"/>
            <w:hideMark/>
          </w:tcPr>
          <w:p w14:paraId="1ED3DE1D" w14:textId="77777777" w:rsidR="00E77879" w:rsidRPr="0071280F" w:rsidRDefault="00E77879" w:rsidP="00B85ACC">
            <w:pPr>
              <w:pStyle w:val="NoSpacing"/>
            </w:pPr>
            <w:r w:rsidRPr="0071280F">
              <w:t>• Mayfield Head Holder Adapter</w:t>
            </w:r>
          </w:p>
        </w:tc>
        <w:tc>
          <w:tcPr>
            <w:tcW w:w="1260" w:type="dxa"/>
            <w:tcMar>
              <w:top w:w="150" w:type="dxa"/>
              <w:left w:w="240" w:type="dxa"/>
              <w:bottom w:w="150" w:type="dxa"/>
              <w:right w:w="0" w:type="dxa"/>
            </w:tcMar>
            <w:vAlign w:val="center"/>
            <w:hideMark/>
          </w:tcPr>
          <w:p w14:paraId="1ED3DE1E" w14:textId="77777777" w:rsidR="00E77879" w:rsidRPr="0071280F" w:rsidRDefault="00E77879" w:rsidP="00B85ACC">
            <w:pPr>
              <w:pStyle w:val="NoSpacing"/>
            </w:pPr>
            <w:r w:rsidRPr="0071280F">
              <w:t>Included</w:t>
            </w:r>
          </w:p>
        </w:tc>
      </w:tr>
      <w:tr w:rsidR="00E224AE" w14:paraId="1ED3DE24" w14:textId="77777777" w:rsidTr="00B85ACC">
        <w:trPr>
          <w:trHeight w:val="376"/>
        </w:trPr>
        <w:tc>
          <w:tcPr>
            <w:tcW w:w="0" w:type="auto"/>
            <w:tcMar>
              <w:top w:w="150" w:type="dxa"/>
              <w:left w:w="0" w:type="dxa"/>
              <w:bottom w:w="150" w:type="dxa"/>
              <w:right w:w="240" w:type="dxa"/>
            </w:tcMar>
            <w:vAlign w:val="center"/>
            <w:hideMark/>
          </w:tcPr>
          <w:p w14:paraId="1ED3DE20" w14:textId="77777777" w:rsidR="00E77879" w:rsidRPr="0071280F" w:rsidRDefault="00E77879" w:rsidP="00B85ACC">
            <w:pPr>
              <w:pStyle w:val="NoSpacing"/>
            </w:pPr>
          </w:p>
        </w:tc>
        <w:tc>
          <w:tcPr>
            <w:tcW w:w="3014" w:type="dxa"/>
            <w:tcMar>
              <w:top w:w="150" w:type="dxa"/>
              <w:left w:w="240" w:type="dxa"/>
              <w:bottom w:w="150" w:type="dxa"/>
              <w:right w:w="240" w:type="dxa"/>
            </w:tcMar>
            <w:vAlign w:val="center"/>
            <w:hideMark/>
          </w:tcPr>
          <w:p w14:paraId="1ED3DE21" w14:textId="77777777" w:rsidR="00E77879" w:rsidRPr="0071280F" w:rsidRDefault="00E77879" w:rsidP="00B85ACC">
            <w:pPr>
              <w:pStyle w:val="NoSpacing"/>
            </w:pPr>
          </w:p>
        </w:tc>
        <w:tc>
          <w:tcPr>
            <w:tcW w:w="5400" w:type="dxa"/>
            <w:tcMar>
              <w:top w:w="150" w:type="dxa"/>
              <w:left w:w="240" w:type="dxa"/>
              <w:bottom w:w="150" w:type="dxa"/>
              <w:right w:w="240" w:type="dxa"/>
            </w:tcMar>
            <w:vAlign w:val="center"/>
            <w:hideMark/>
          </w:tcPr>
          <w:p w14:paraId="1ED3DE22" w14:textId="77777777" w:rsidR="00E77879" w:rsidRPr="0071280F" w:rsidRDefault="00E77879" w:rsidP="00B85ACC">
            <w:pPr>
              <w:pStyle w:val="NoSpacing"/>
            </w:pPr>
            <w:r w:rsidRPr="0071280F">
              <w:t>• Pointer Probe</w:t>
            </w:r>
          </w:p>
        </w:tc>
        <w:tc>
          <w:tcPr>
            <w:tcW w:w="1260" w:type="dxa"/>
            <w:tcMar>
              <w:top w:w="150" w:type="dxa"/>
              <w:left w:w="240" w:type="dxa"/>
              <w:bottom w:w="150" w:type="dxa"/>
              <w:right w:w="0" w:type="dxa"/>
            </w:tcMar>
            <w:vAlign w:val="center"/>
            <w:hideMark/>
          </w:tcPr>
          <w:p w14:paraId="1ED3DE23" w14:textId="77777777" w:rsidR="00E77879" w:rsidRPr="0071280F" w:rsidRDefault="00E77879" w:rsidP="00B85ACC">
            <w:pPr>
              <w:pStyle w:val="NoSpacing"/>
            </w:pPr>
            <w:r w:rsidRPr="0071280F">
              <w:t>Included</w:t>
            </w:r>
          </w:p>
        </w:tc>
      </w:tr>
      <w:tr w:rsidR="00E224AE" w14:paraId="1ED3DE29" w14:textId="77777777" w:rsidTr="00B85ACC">
        <w:trPr>
          <w:trHeight w:val="388"/>
        </w:trPr>
        <w:tc>
          <w:tcPr>
            <w:tcW w:w="0" w:type="auto"/>
            <w:tcMar>
              <w:top w:w="150" w:type="dxa"/>
              <w:left w:w="0" w:type="dxa"/>
              <w:bottom w:w="150" w:type="dxa"/>
              <w:right w:w="240" w:type="dxa"/>
            </w:tcMar>
            <w:vAlign w:val="center"/>
            <w:hideMark/>
          </w:tcPr>
          <w:p w14:paraId="1ED3DE25" w14:textId="77777777" w:rsidR="00E77879" w:rsidRPr="0071280F" w:rsidRDefault="00E77879" w:rsidP="00B85ACC">
            <w:pPr>
              <w:pStyle w:val="NoSpacing"/>
            </w:pPr>
            <w:r w:rsidRPr="0071280F">
              <w:t>4.1.2</w:t>
            </w:r>
          </w:p>
        </w:tc>
        <w:tc>
          <w:tcPr>
            <w:tcW w:w="3014" w:type="dxa"/>
            <w:tcMar>
              <w:top w:w="150" w:type="dxa"/>
              <w:left w:w="240" w:type="dxa"/>
              <w:bottom w:w="150" w:type="dxa"/>
              <w:right w:w="240" w:type="dxa"/>
            </w:tcMar>
            <w:vAlign w:val="center"/>
            <w:hideMark/>
          </w:tcPr>
          <w:p w14:paraId="1ED3DE26" w14:textId="77777777" w:rsidR="00E77879" w:rsidRPr="0071280F" w:rsidRDefault="00E77879" w:rsidP="00B85ACC">
            <w:pPr>
              <w:pStyle w:val="NoSpacing"/>
            </w:pPr>
            <w:r w:rsidRPr="0071280F">
              <w:t>ROSAS00503</w:t>
            </w:r>
          </w:p>
        </w:tc>
        <w:tc>
          <w:tcPr>
            <w:tcW w:w="5400" w:type="dxa"/>
            <w:tcMar>
              <w:top w:w="150" w:type="dxa"/>
              <w:left w:w="240" w:type="dxa"/>
              <w:bottom w:w="150" w:type="dxa"/>
              <w:right w:w="240" w:type="dxa"/>
            </w:tcMar>
            <w:vAlign w:val="center"/>
            <w:hideMark/>
          </w:tcPr>
          <w:p w14:paraId="1ED3DE27" w14:textId="77777777" w:rsidR="00E77879" w:rsidRPr="0071280F" w:rsidRDefault="00E77879" w:rsidP="00B85ACC">
            <w:pPr>
              <w:pStyle w:val="NoSpacing"/>
            </w:pPr>
            <w:r w:rsidRPr="0071280F">
              <w:t>ROSA Planning Station</w:t>
            </w:r>
          </w:p>
        </w:tc>
        <w:tc>
          <w:tcPr>
            <w:tcW w:w="1260" w:type="dxa"/>
            <w:tcMar>
              <w:top w:w="150" w:type="dxa"/>
              <w:left w:w="240" w:type="dxa"/>
              <w:bottom w:w="150" w:type="dxa"/>
              <w:right w:w="0" w:type="dxa"/>
            </w:tcMar>
            <w:vAlign w:val="center"/>
            <w:hideMark/>
          </w:tcPr>
          <w:p w14:paraId="1ED3DE28" w14:textId="77777777" w:rsidR="00E77879" w:rsidRPr="0071280F" w:rsidRDefault="00E77879" w:rsidP="00B85ACC">
            <w:pPr>
              <w:pStyle w:val="NoSpacing"/>
            </w:pPr>
            <w:r w:rsidRPr="0071280F">
              <w:t>1</w:t>
            </w:r>
          </w:p>
        </w:tc>
      </w:tr>
      <w:tr w:rsidR="00E224AE" w14:paraId="1ED3DE2E" w14:textId="77777777" w:rsidTr="00B85ACC">
        <w:trPr>
          <w:trHeight w:val="376"/>
        </w:trPr>
        <w:tc>
          <w:tcPr>
            <w:tcW w:w="0" w:type="auto"/>
            <w:tcMar>
              <w:top w:w="150" w:type="dxa"/>
              <w:left w:w="0" w:type="dxa"/>
              <w:bottom w:w="150" w:type="dxa"/>
              <w:right w:w="240" w:type="dxa"/>
            </w:tcMar>
            <w:vAlign w:val="center"/>
            <w:hideMark/>
          </w:tcPr>
          <w:p w14:paraId="1ED3DE2A" w14:textId="77777777" w:rsidR="00E77879" w:rsidRPr="0071280F" w:rsidRDefault="00E77879" w:rsidP="00B85ACC">
            <w:pPr>
              <w:pStyle w:val="NoSpacing"/>
            </w:pPr>
            <w:r w:rsidRPr="0071280F">
              <w:t>4.1.3</w:t>
            </w:r>
          </w:p>
        </w:tc>
        <w:tc>
          <w:tcPr>
            <w:tcW w:w="3014" w:type="dxa"/>
            <w:tcMar>
              <w:top w:w="150" w:type="dxa"/>
              <w:left w:w="240" w:type="dxa"/>
              <w:bottom w:w="150" w:type="dxa"/>
              <w:right w:w="240" w:type="dxa"/>
            </w:tcMar>
            <w:vAlign w:val="center"/>
            <w:hideMark/>
          </w:tcPr>
          <w:p w14:paraId="1ED3DE2B" w14:textId="77777777" w:rsidR="00E77879" w:rsidRPr="0071280F" w:rsidRDefault="00E77879" w:rsidP="00B85ACC">
            <w:pPr>
              <w:pStyle w:val="NoSpacing"/>
            </w:pPr>
            <w:r w:rsidRPr="0071280F">
              <w:t>ROSAS00348</w:t>
            </w:r>
          </w:p>
        </w:tc>
        <w:tc>
          <w:tcPr>
            <w:tcW w:w="5400" w:type="dxa"/>
            <w:tcMar>
              <w:top w:w="150" w:type="dxa"/>
              <w:left w:w="240" w:type="dxa"/>
              <w:bottom w:w="150" w:type="dxa"/>
              <w:right w:w="240" w:type="dxa"/>
            </w:tcMar>
            <w:vAlign w:val="center"/>
            <w:hideMark/>
          </w:tcPr>
          <w:p w14:paraId="1ED3DE2C" w14:textId="77777777" w:rsidR="00E77879" w:rsidRPr="0071280F" w:rsidRDefault="00E77879" w:rsidP="00B85ACC">
            <w:pPr>
              <w:pStyle w:val="NoSpacing"/>
            </w:pPr>
            <w:r w:rsidRPr="0071280F">
              <w:t>Leksell Frame Adapter</w:t>
            </w:r>
          </w:p>
        </w:tc>
        <w:tc>
          <w:tcPr>
            <w:tcW w:w="1260" w:type="dxa"/>
            <w:tcMar>
              <w:top w:w="150" w:type="dxa"/>
              <w:left w:w="240" w:type="dxa"/>
              <w:bottom w:w="150" w:type="dxa"/>
              <w:right w:w="0" w:type="dxa"/>
            </w:tcMar>
            <w:vAlign w:val="center"/>
            <w:hideMark/>
          </w:tcPr>
          <w:p w14:paraId="1ED3DE2D" w14:textId="77777777" w:rsidR="00E77879" w:rsidRPr="0071280F" w:rsidRDefault="00E77879" w:rsidP="00B85ACC">
            <w:pPr>
              <w:pStyle w:val="NoSpacing"/>
            </w:pPr>
            <w:r w:rsidRPr="0071280F">
              <w:t>1</w:t>
            </w:r>
          </w:p>
        </w:tc>
      </w:tr>
      <w:tr w:rsidR="00E224AE" w14:paraId="1ED3DE33" w14:textId="77777777" w:rsidTr="00B85ACC">
        <w:trPr>
          <w:trHeight w:val="376"/>
        </w:trPr>
        <w:tc>
          <w:tcPr>
            <w:tcW w:w="0" w:type="auto"/>
            <w:tcMar>
              <w:top w:w="150" w:type="dxa"/>
              <w:left w:w="0" w:type="dxa"/>
              <w:bottom w:w="150" w:type="dxa"/>
              <w:right w:w="240" w:type="dxa"/>
            </w:tcMar>
            <w:vAlign w:val="center"/>
            <w:hideMark/>
          </w:tcPr>
          <w:p w14:paraId="1ED3DE2F" w14:textId="77777777" w:rsidR="00E77879" w:rsidRPr="0071280F" w:rsidRDefault="00E77879" w:rsidP="00B85ACC">
            <w:pPr>
              <w:pStyle w:val="NoSpacing"/>
            </w:pPr>
            <w:r w:rsidRPr="0071280F">
              <w:t>4.1.4</w:t>
            </w:r>
          </w:p>
        </w:tc>
        <w:tc>
          <w:tcPr>
            <w:tcW w:w="3014" w:type="dxa"/>
            <w:tcMar>
              <w:top w:w="150" w:type="dxa"/>
              <w:left w:w="240" w:type="dxa"/>
              <w:bottom w:w="150" w:type="dxa"/>
              <w:right w:w="240" w:type="dxa"/>
            </w:tcMar>
            <w:vAlign w:val="center"/>
            <w:hideMark/>
          </w:tcPr>
          <w:p w14:paraId="1ED3DE30" w14:textId="77777777" w:rsidR="00E77879" w:rsidRPr="0071280F" w:rsidRDefault="00E77879" w:rsidP="00B85ACC">
            <w:pPr>
              <w:pStyle w:val="NoSpacing"/>
            </w:pPr>
            <w:r w:rsidRPr="0071280F">
              <w:t>ROSAS00497</w:t>
            </w:r>
          </w:p>
        </w:tc>
        <w:tc>
          <w:tcPr>
            <w:tcW w:w="5400" w:type="dxa"/>
            <w:tcMar>
              <w:top w:w="150" w:type="dxa"/>
              <w:left w:w="240" w:type="dxa"/>
              <w:bottom w:w="150" w:type="dxa"/>
              <w:right w:w="240" w:type="dxa"/>
            </w:tcMar>
            <w:vAlign w:val="center"/>
            <w:hideMark/>
          </w:tcPr>
          <w:p w14:paraId="1ED3DE31" w14:textId="77777777" w:rsidR="00E77879" w:rsidRPr="0071280F" w:rsidRDefault="00E77879" w:rsidP="00B85ACC">
            <w:pPr>
              <w:pStyle w:val="NoSpacing"/>
            </w:pPr>
            <w:r w:rsidRPr="0071280F">
              <w:t>Microdrive Holder</w:t>
            </w:r>
          </w:p>
        </w:tc>
        <w:tc>
          <w:tcPr>
            <w:tcW w:w="1260" w:type="dxa"/>
            <w:tcMar>
              <w:top w:w="150" w:type="dxa"/>
              <w:left w:w="240" w:type="dxa"/>
              <w:bottom w:w="150" w:type="dxa"/>
              <w:right w:w="0" w:type="dxa"/>
            </w:tcMar>
            <w:vAlign w:val="center"/>
            <w:hideMark/>
          </w:tcPr>
          <w:p w14:paraId="1ED3DE32" w14:textId="77777777" w:rsidR="00E77879" w:rsidRPr="0071280F" w:rsidRDefault="00E77879" w:rsidP="00B85ACC">
            <w:pPr>
              <w:pStyle w:val="NoSpacing"/>
            </w:pPr>
            <w:r w:rsidRPr="0071280F">
              <w:t>1</w:t>
            </w:r>
          </w:p>
        </w:tc>
      </w:tr>
      <w:tr w:rsidR="00E224AE" w14:paraId="1ED3DE38" w14:textId="77777777" w:rsidTr="00B85ACC">
        <w:trPr>
          <w:trHeight w:val="376"/>
        </w:trPr>
        <w:tc>
          <w:tcPr>
            <w:tcW w:w="0" w:type="auto"/>
            <w:tcMar>
              <w:top w:w="150" w:type="dxa"/>
              <w:left w:w="0" w:type="dxa"/>
              <w:bottom w:w="150" w:type="dxa"/>
              <w:right w:w="240" w:type="dxa"/>
            </w:tcMar>
            <w:vAlign w:val="center"/>
            <w:hideMark/>
          </w:tcPr>
          <w:p w14:paraId="1ED3DE34" w14:textId="77777777" w:rsidR="00E77879" w:rsidRPr="0071280F" w:rsidRDefault="00E77879" w:rsidP="00B85ACC">
            <w:pPr>
              <w:pStyle w:val="NoSpacing"/>
            </w:pPr>
            <w:r w:rsidRPr="0071280F">
              <w:t>4.1.5</w:t>
            </w:r>
          </w:p>
        </w:tc>
        <w:tc>
          <w:tcPr>
            <w:tcW w:w="3014" w:type="dxa"/>
            <w:tcMar>
              <w:top w:w="150" w:type="dxa"/>
              <w:left w:w="240" w:type="dxa"/>
              <w:bottom w:w="150" w:type="dxa"/>
              <w:right w:w="240" w:type="dxa"/>
            </w:tcMar>
            <w:vAlign w:val="center"/>
            <w:hideMark/>
          </w:tcPr>
          <w:p w14:paraId="1ED3DE35" w14:textId="77777777" w:rsidR="00E77879" w:rsidRPr="0071280F" w:rsidRDefault="00E77879" w:rsidP="00B85ACC">
            <w:pPr>
              <w:pStyle w:val="NoSpacing"/>
            </w:pPr>
            <w:r w:rsidRPr="0071280F">
              <w:t>ROSAS00498</w:t>
            </w:r>
          </w:p>
        </w:tc>
        <w:tc>
          <w:tcPr>
            <w:tcW w:w="5400" w:type="dxa"/>
            <w:tcMar>
              <w:top w:w="150" w:type="dxa"/>
              <w:left w:w="240" w:type="dxa"/>
              <w:bottom w:w="150" w:type="dxa"/>
              <w:right w:w="240" w:type="dxa"/>
            </w:tcMar>
            <w:vAlign w:val="center"/>
            <w:hideMark/>
          </w:tcPr>
          <w:p w14:paraId="1ED3DE36" w14:textId="77777777" w:rsidR="00E77879" w:rsidRPr="0071280F" w:rsidRDefault="00E77879" w:rsidP="00B85ACC">
            <w:pPr>
              <w:pStyle w:val="NoSpacing"/>
            </w:pPr>
            <w:r w:rsidRPr="0071280F">
              <w:t>Instrument Holder</w:t>
            </w:r>
          </w:p>
        </w:tc>
        <w:tc>
          <w:tcPr>
            <w:tcW w:w="1260" w:type="dxa"/>
            <w:tcMar>
              <w:top w:w="150" w:type="dxa"/>
              <w:left w:w="240" w:type="dxa"/>
              <w:bottom w:w="150" w:type="dxa"/>
              <w:right w:w="0" w:type="dxa"/>
            </w:tcMar>
            <w:vAlign w:val="center"/>
            <w:hideMark/>
          </w:tcPr>
          <w:p w14:paraId="1ED3DE37" w14:textId="77777777" w:rsidR="00E77879" w:rsidRPr="0071280F" w:rsidRDefault="00E77879" w:rsidP="00B85ACC">
            <w:pPr>
              <w:pStyle w:val="NoSpacing"/>
            </w:pPr>
            <w:r w:rsidRPr="0071280F">
              <w:t>1</w:t>
            </w:r>
          </w:p>
        </w:tc>
      </w:tr>
    </w:tbl>
    <w:p w14:paraId="1ED3DE39" w14:textId="77777777" w:rsidR="00E77879" w:rsidRPr="0071280F" w:rsidRDefault="00E77879" w:rsidP="002F0551">
      <w:pPr>
        <w:spacing w:before="240" w:after="240" w:line="420" w:lineRule="atLeast"/>
        <w:outlineLvl w:val="3"/>
        <w:rPr>
          <w:rFonts w:ascii="system-ui" w:eastAsia="Times New Roman" w:hAnsi="system-ui" w:cs="Times New Roman"/>
          <w:b/>
          <w:bCs/>
          <w:color w:val="0F1115"/>
        </w:rPr>
      </w:pPr>
      <w:r w:rsidRPr="0071280F">
        <w:rPr>
          <w:rFonts w:ascii="system-ui" w:eastAsia="Times New Roman" w:hAnsi="system-ui" w:cs="Times New Roman"/>
          <w:b/>
          <w:bCs/>
          <w:color w:val="0F1115"/>
        </w:rPr>
        <w:t>4.2 Surgical Instrumentation and Adaptors</w:t>
      </w:r>
    </w:p>
    <w:tbl>
      <w:tblPr>
        <w:tblW w:w="10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20"/>
        <w:gridCol w:w="2725"/>
        <w:gridCol w:w="5400"/>
        <w:gridCol w:w="1260"/>
      </w:tblGrid>
      <w:tr w:rsidR="00E224AE" w14:paraId="1ED3DE3E" w14:textId="77777777" w:rsidTr="00B85ACC">
        <w:trPr>
          <w:trHeight w:val="369"/>
          <w:tblHeader/>
        </w:trPr>
        <w:tc>
          <w:tcPr>
            <w:tcW w:w="0" w:type="auto"/>
            <w:tcMar>
              <w:top w:w="150" w:type="dxa"/>
              <w:left w:w="0" w:type="dxa"/>
              <w:bottom w:w="150" w:type="dxa"/>
              <w:right w:w="240" w:type="dxa"/>
            </w:tcMar>
            <w:vAlign w:val="center"/>
            <w:hideMark/>
          </w:tcPr>
          <w:p w14:paraId="1ED3DE3A" w14:textId="77777777" w:rsidR="00E77879" w:rsidRPr="0071280F" w:rsidRDefault="00E77879" w:rsidP="00436CD6">
            <w:pPr>
              <w:spacing w:after="0" w:line="375" w:lineRule="atLeast"/>
              <w:rPr>
                <w:rFonts w:eastAsia="Times New Roman" w:cstheme="minorHAnsi"/>
                <w:sz w:val="20"/>
                <w:szCs w:val="20"/>
              </w:rPr>
            </w:pPr>
            <w:r w:rsidRPr="0071280F">
              <w:rPr>
                <w:rFonts w:eastAsia="Times New Roman" w:cstheme="minorHAnsi"/>
                <w:b/>
                <w:bCs/>
                <w:sz w:val="20"/>
                <w:szCs w:val="20"/>
              </w:rPr>
              <w:t>Line Item</w:t>
            </w:r>
          </w:p>
        </w:tc>
        <w:tc>
          <w:tcPr>
            <w:tcW w:w="2725" w:type="dxa"/>
            <w:tcMar>
              <w:top w:w="150" w:type="dxa"/>
              <w:left w:w="240" w:type="dxa"/>
              <w:bottom w:w="150" w:type="dxa"/>
              <w:right w:w="240" w:type="dxa"/>
            </w:tcMar>
            <w:vAlign w:val="center"/>
            <w:hideMark/>
          </w:tcPr>
          <w:p w14:paraId="1ED3DE3B" w14:textId="77777777" w:rsidR="00E77879" w:rsidRPr="0071280F" w:rsidRDefault="00E77879" w:rsidP="00436CD6">
            <w:pPr>
              <w:spacing w:after="0" w:line="375" w:lineRule="atLeast"/>
              <w:rPr>
                <w:rFonts w:eastAsia="Times New Roman" w:cstheme="minorHAnsi"/>
                <w:sz w:val="20"/>
                <w:szCs w:val="20"/>
              </w:rPr>
            </w:pPr>
            <w:r w:rsidRPr="0071280F">
              <w:rPr>
                <w:rFonts w:eastAsia="Times New Roman" w:cstheme="minorHAnsi"/>
                <w:b/>
                <w:bCs/>
                <w:sz w:val="20"/>
                <w:szCs w:val="20"/>
              </w:rPr>
              <w:t>Part #</w:t>
            </w:r>
          </w:p>
        </w:tc>
        <w:tc>
          <w:tcPr>
            <w:tcW w:w="5400" w:type="dxa"/>
            <w:tcMar>
              <w:top w:w="150" w:type="dxa"/>
              <w:left w:w="240" w:type="dxa"/>
              <w:bottom w:w="150" w:type="dxa"/>
              <w:right w:w="240" w:type="dxa"/>
            </w:tcMar>
            <w:vAlign w:val="center"/>
            <w:hideMark/>
          </w:tcPr>
          <w:p w14:paraId="1ED3DE3C" w14:textId="77777777" w:rsidR="00E77879" w:rsidRPr="0071280F" w:rsidRDefault="00E77879" w:rsidP="00436CD6">
            <w:pPr>
              <w:spacing w:after="0" w:line="375" w:lineRule="atLeast"/>
              <w:rPr>
                <w:rFonts w:eastAsia="Times New Roman" w:cstheme="minorHAnsi"/>
                <w:sz w:val="20"/>
                <w:szCs w:val="20"/>
              </w:rPr>
            </w:pPr>
            <w:r w:rsidRPr="0071280F">
              <w:rPr>
                <w:rFonts w:eastAsia="Times New Roman" w:cstheme="minorHAnsi"/>
                <w:b/>
                <w:bCs/>
                <w:sz w:val="20"/>
                <w:szCs w:val="20"/>
              </w:rPr>
              <w:t>Description</w:t>
            </w:r>
          </w:p>
        </w:tc>
        <w:tc>
          <w:tcPr>
            <w:tcW w:w="1260" w:type="dxa"/>
            <w:tcMar>
              <w:top w:w="150" w:type="dxa"/>
              <w:left w:w="240" w:type="dxa"/>
              <w:bottom w:w="150" w:type="dxa"/>
              <w:right w:w="240" w:type="dxa"/>
            </w:tcMar>
            <w:vAlign w:val="center"/>
            <w:hideMark/>
          </w:tcPr>
          <w:p w14:paraId="1ED3DE3D" w14:textId="77777777" w:rsidR="00E77879" w:rsidRPr="0071280F" w:rsidRDefault="00E77879" w:rsidP="00436CD6">
            <w:pPr>
              <w:spacing w:after="0" w:line="375" w:lineRule="atLeast"/>
              <w:rPr>
                <w:rFonts w:eastAsia="Times New Roman" w:cstheme="minorHAnsi"/>
                <w:sz w:val="20"/>
                <w:szCs w:val="20"/>
              </w:rPr>
            </w:pPr>
            <w:r w:rsidRPr="0071280F">
              <w:rPr>
                <w:rFonts w:eastAsia="Times New Roman" w:cstheme="minorHAnsi"/>
                <w:b/>
                <w:bCs/>
                <w:sz w:val="20"/>
                <w:szCs w:val="20"/>
              </w:rPr>
              <w:t>QTY</w:t>
            </w:r>
          </w:p>
        </w:tc>
      </w:tr>
      <w:tr w:rsidR="00E224AE" w14:paraId="1ED3DE43" w14:textId="77777777" w:rsidTr="00B85ACC">
        <w:trPr>
          <w:trHeight w:val="381"/>
        </w:trPr>
        <w:tc>
          <w:tcPr>
            <w:tcW w:w="0" w:type="auto"/>
            <w:tcMar>
              <w:top w:w="150" w:type="dxa"/>
              <w:left w:w="0" w:type="dxa"/>
              <w:bottom w:w="150" w:type="dxa"/>
              <w:right w:w="240" w:type="dxa"/>
            </w:tcMar>
            <w:vAlign w:val="center"/>
            <w:hideMark/>
          </w:tcPr>
          <w:p w14:paraId="1ED3DE3F" w14:textId="77777777" w:rsidR="00E77879" w:rsidRPr="0071280F" w:rsidRDefault="00E77879" w:rsidP="00436CD6">
            <w:pPr>
              <w:spacing w:after="0" w:line="375" w:lineRule="atLeast"/>
              <w:rPr>
                <w:rFonts w:eastAsia="Times New Roman" w:cstheme="minorHAnsi"/>
                <w:sz w:val="20"/>
                <w:szCs w:val="20"/>
              </w:rPr>
            </w:pPr>
            <w:r w:rsidRPr="0071280F">
              <w:rPr>
                <w:rFonts w:eastAsia="Times New Roman" w:cstheme="minorHAnsi"/>
                <w:sz w:val="20"/>
                <w:szCs w:val="20"/>
              </w:rPr>
              <w:t>4.2.1</w:t>
            </w:r>
          </w:p>
        </w:tc>
        <w:tc>
          <w:tcPr>
            <w:tcW w:w="2725" w:type="dxa"/>
            <w:tcMar>
              <w:top w:w="150" w:type="dxa"/>
              <w:left w:w="240" w:type="dxa"/>
              <w:bottom w:w="150" w:type="dxa"/>
              <w:right w:w="240" w:type="dxa"/>
            </w:tcMar>
            <w:vAlign w:val="center"/>
            <w:hideMark/>
          </w:tcPr>
          <w:p w14:paraId="1ED3DE40" w14:textId="77777777" w:rsidR="00E77879" w:rsidRPr="0071280F" w:rsidRDefault="00E77879" w:rsidP="00436CD6">
            <w:pPr>
              <w:spacing w:after="0" w:line="375" w:lineRule="atLeast"/>
              <w:rPr>
                <w:rFonts w:eastAsia="Times New Roman" w:cstheme="minorHAnsi"/>
                <w:sz w:val="20"/>
                <w:szCs w:val="20"/>
              </w:rPr>
            </w:pPr>
            <w:r w:rsidRPr="0071280F">
              <w:rPr>
                <w:rFonts w:eastAsia="Times New Roman" w:cstheme="minorHAnsi"/>
                <w:sz w:val="20"/>
                <w:szCs w:val="20"/>
              </w:rPr>
              <w:t>ROSAS00084</w:t>
            </w:r>
          </w:p>
        </w:tc>
        <w:tc>
          <w:tcPr>
            <w:tcW w:w="5400" w:type="dxa"/>
            <w:tcMar>
              <w:top w:w="150" w:type="dxa"/>
              <w:left w:w="240" w:type="dxa"/>
              <w:bottom w:w="150" w:type="dxa"/>
              <w:right w:w="240" w:type="dxa"/>
            </w:tcMar>
            <w:vAlign w:val="center"/>
            <w:hideMark/>
          </w:tcPr>
          <w:p w14:paraId="1ED3DE41" w14:textId="77777777" w:rsidR="00E77879" w:rsidRPr="0071280F" w:rsidRDefault="00E77879" w:rsidP="00436CD6">
            <w:pPr>
              <w:spacing w:after="0" w:line="375" w:lineRule="atLeast"/>
              <w:rPr>
                <w:rFonts w:eastAsia="Times New Roman" w:cstheme="minorHAnsi"/>
                <w:sz w:val="20"/>
                <w:szCs w:val="20"/>
              </w:rPr>
            </w:pPr>
            <w:r w:rsidRPr="0071280F">
              <w:rPr>
                <w:rFonts w:eastAsia="Times New Roman" w:cstheme="minorHAnsi"/>
                <w:sz w:val="20"/>
                <w:szCs w:val="20"/>
              </w:rPr>
              <w:t>SEEG SST Drill Adaptor Ø3.2MM</w:t>
            </w:r>
          </w:p>
        </w:tc>
        <w:tc>
          <w:tcPr>
            <w:tcW w:w="1260" w:type="dxa"/>
            <w:tcMar>
              <w:top w:w="150" w:type="dxa"/>
              <w:left w:w="240" w:type="dxa"/>
              <w:bottom w:w="150" w:type="dxa"/>
              <w:right w:w="0" w:type="dxa"/>
            </w:tcMar>
            <w:vAlign w:val="center"/>
            <w:hideMark/>
          </w:tcPr>
          <w:p w14:paraId="1ED3DE42" w14:textId="77777777" w:rsidR="00E77879" w:rsidRPr="0071280F" w:rsidRDefault="00E77879" w:rsidP="00436CD6">
            <w:pPr>
              <w:spacing w:after="0" w:line="375" w:lineRule="atLeast"/>
              <w:rPr>
                <w:rFonts w:eastAsia="Times New Roman" w:cstheme="minorHAnsi"/>
                <w:sz w:val="20"/>
                <w:szCs w:val="20"/>
              </w:rPr>
            </w:pPr>
            <w:r w:rsidRPr="0071280F">
              <w:rPr>
                <w:rFonts w:eastAsia="Times New Roman" w:cstheme="minorHAnsi"/>
                <w:sz w:val="20"/>
                <w:szCs w:val="20"/>
              </w:rPr>
              <w:t>1</w:t>
            </w:r>
          </w:p>
        </w:tc>
      </w:tr>
      <w:tr w:rsidR="00E224AE" w14:paraId="1ED3DE48" w14:textId="77777777" w:rsidTr="00B85ACC">
        <w:trPr>
          <w:trHeight w:val="369"/>
        </w:trPr>
        <w:tc>
          <w:tcPr>
            <w:tcW w:w="0" w:type="auto"/>
            <w:tcMar>
              <w:top w:w="150" w:type="dxa"/>
              <w:left w:w="0" w:type="dxa"/>
              <w:bottom w:w="150" w:type="dxa"/>
              <w:right w:w="240" w:type="dxa"/>
            </w:tcMar>
            <w:vAlign w:val="center"/>
            <w:hideMark/>
          </w:tcPr>
          <w:p w14:paraId="1ED3DE44" w14:textId="77777777" w:rsidR="00E77879" w:rsidRPr="0071280F" w:rsidRDefault="00E77879" w:rsidP="00436CD6">
            <w:pPr>
              <w:spacing w:after="0" w:line="375" w:lineRule="atLeast"/>
              <w:rPr>
                <w:rFonts w:eastAsia="Times New Roman" w:cstheme="minorHAnsi"/>
                <w:sz w:val="20"/>
                <w:szCs w:val="20"/>
              </w:rPr>
            </w:pPr>
            <w:r w:rsidRPr="0071280F">
              <w:rPr>
                <w:rFonts w:eastAsia="Times New Roman" w:cstheme="minorHAnsi"/>
                <w:sz w:val="20"/>
                <w:szCs w:val="20"/>
              </w:rPr>
              <w:t>4.2.2</w:t>
            </w:r>
          </w:p>
        </w:tc>
        <w:tc>
          <w:tcPr>
            <w:tcW w:w="2725" w:type="dxa"/>
            <w:tcMar>
              <w:top w:w="150" w:type="dxa"/>
              <w:left w:w="240" w:type="dxa"/>
              <w:bottom w:w="150" w:type="dxa"/>
              <w:right w:w="240" w:type="dxa"/>
            </w:tcMar>
            <w:vAlign w:val="center"/>
            <w:hideMark/>
          </w:tcPr>
          <w:p w14:paraId="1ED3DE45" w14:textId="77777777" w:rsidR="00E77879" w:rsidRPr="0071280F" w:rsidRDefault="00E77879" w:rsidP="00436CD6">
            <w:pPr>
              <w:spacing w:after="0" w:line="375" w:lineRule="atLeast"/>
              <w:rPr>
                <w:rFonts w:eastAsia="Times New Roman" w:cstheme="minorHAnsi"/>
                <w:sz w:val="20"/>
                <w:szCs w:val="20"/>
              </w:rPr>
            </w:pPr>
            <w:r w:rsidRPr="0071280F">
              <w:rPr>
                <w:rFonts w:eastAsia="Times New Roman" w:cstheme="minorHAnsi"/>
                <w:sz w:val="20"/>
                <w:szCs w:val="20"/>
              </w:rPr>
              <w:t>ROSAS00080</w:t>
            </w:r>
          </w:p>
        </w:tc>
        <w:tc>
          <w:tcPr>
            <w:tcW w:w="5400" w:type="dxa"/>
            <w:tcMar>
              <w:top w:w="150" w:type="dxa"/>
              <w:left w:w="240" w:type="dxa"/>
              <w:bottom w:w="150" w:type="dxa"/>
              <w:right w:w="240" w:type="dxa"/>
            </w:tcMar>
            <w:vAlign w:val="center"/>
            <w:hideMark/>
          </w:tcPr>
          <w:p w14:paraId="1ED3DE46" w14:textId="77777777" w:rsidR="00E77879" w:rsidRPr="0071280F" w:rsidRDefault="00E77879" w:rsidP="00436CD6">
            <w:pPr>
              <w:spacing w:after="0" w:line="375" w:lineRule="atLeast"/>
              <w:rPr>
                <w:rFonts w:eastAsia="Times New Roman" w:cstheme="minorHAnsi"/>
                <w:sz w:val="20"/>
                <w:szCs w:val="20"/>
              </w:rPr>
            </w:pPr>
            <w:r w:rsidRPr="0071280F">
              <w:rPr>
                <w:rFonts w:eastAsia="Times New Roman" w:cstheme="minorHAnsi"/>
                <w:sz w:val="20"/>
                <w:szCs w:val="20"/>
              </w:rPr>
              <w:t>SEEG SST Drill Adaptor Ø2.5MM</w:t>
            </w:r>
          </w:p>
        </w:tc>
        <w:tc>
          <w:tcPr>
            <w:tcW w:w="1260" w:type="dxa"/>
            <w:tcMar>
              <w:top w:w="150" w:type="dxa"/>
              <w:left w:w="240" w:type="dxa"/>
              <w:bottom w:w="150" w:type="dxa"/>
              <w:right w:w="0" w:type="dxa"/>
            </w:tcMar>
            <w:vAlign w:val="center"/>
            <w:hideMark/>
          </w:tcPr>
          <w:p w14:paraId="1ED3DE47" w14:textId="77777777" w:rsidR="00E77879" w:rsidRPr="0071280F" w:rsidRDefault="00E77879" w:rsidP="00436CD6">
            <w:pPr>
              <w:spacing w:after="0" w:line="375" w:lineRule="atLeast"/>
              <w:rPr>
                <w:rFonts w:eastAsia="Times New Roman" w:cstheme="minorHAnsi"/>
                <w:sz w:val="20"/>
                <w:szCs w:val="20"/>
              </w:rPr>
            </w:pPr>
            <w:r w:rsidRPr="0071280F">
              <w:rPr>
                <w:rFonts w:eastAsia="Times New Roman" w:cstheme="minorHAnsi"/>
                <w:sz w:val="20"/>
                <w:szCs w:val="20"/>
              </w:rPr>
              <w:t>1</w:t>
            </w:r>
          </w:p>
        </w:tc>
      </w:tr>
      <w:tr w:rsidR="00E224AE" w14:paraId="1ED3DE4D" w14:textId="77777777" w:rsidTr="00B85ACC">
        <w:trPr>
          <w:trHeight w:val="369"/>
        </w:trPr>
        <w:tc>
          <w:tcPr>
            <w:tcW w:w="0" w:type="auto"/>
            <w:tcMar>
              <w:top w:w="150" w:type="dxa"/>
              <w:left w:w="0" w:type="dxa"/>
              <w:bottom w:w="150" w:type="dxa"/>
              <w:right w:w="240" w:type="dxa"/>
            </w:tcMar>
            <w:vAlign w:val="center"/>
            <w:hideMark/>
          </w:tcPr>
          <w:p w14:paraId="1ED3DE49" w14:textId="77777777" w:rsidR="00E77879" w:rsidRPr="0071280F" w:rsidRDefault="00E77879" w:rsidP="00436CD6">
            <w:pPr>
              <w:spacing w:after="0" w:line="375" w:lineRule="atLeast"/>
              <w:rPr>
                <w:rFonts w:eastAsia="Times New Roman" w:cstheme="minorHAnsi"/>
                <w:sz w:val="20"/>
                <w:szCs w:val="20"/>
              </w:rPr>
            </w:pPr>
            <w:r w:rsidRPr="0071280F">
              <w:rPr>
                <w:rFonts w:eastAsia="Times New Roman" w:cstheme="minorHAnsi"/>
                <w:sz w:val="20"/>
                <w:szCs w:val="20"/>
              </w:rPr>
              <w:t>4.2.3</w:t>
            </w:r>
          </w:p>
        </w:tc>
        <w:tc>
          <w:tcPr>
            <w:tcW w:w="2725" w:type="dxa"/>
            <w:tcMar>
              <w:top w:w="150" w:type="dxa"/>
              <w:left w:w="240" w:type="dxa"/>
              <w:bottom w:w="150" w:type="dxa"/>
              <w:right w:w="240" w:type="dxa"/>
            </w:tcMar>
            <w:vAlign w:val="center"/>
            <w:hideMark/>
          </w:tcPr>
          <w:p w14:paraId="1ED3DE4A" w14:textId="77777777" w:rsidR="00E77879" w:rsidRPr="0071280F" w:rsidRDefault="00E77879" w:rsidP="00436CD6">
            <w:pPr>
              <w:spacing w:after="0" w:line="375" w:lineRule="atLeast"/>
              <w:rPr>
                <w:rFonts w:eastAsia="Times New Roman" w:cstheme="minorHAnsi"/>
                <w:sz w:val="20"/>
                <w:szCs w:val="20"/>
              </w:rPr>
            </w:pPr>
            <w:r w:rsidRPr="0071280F">
              <w:rPr>
                <w:rFonts w:eastAsia="Times New Roman" w:cstheme="minorHAnsi"/>
                <w:sz w:val="20"/>
                <w:szCs w:val="20"/>
              </w:rPr>
              <w:t>ROSAS00071</w:t>
            </w:r>
          </w:p>
        </w:tc>
        <w:tc>
          <w:tcPr>
            <w:tcW w:w="5400" w:type="dxa"/>
            <w:tcMar>
              <w:top w:w="150" w:type="dxa"/>
              <w:left w:w="240" w:type="dxa"/>
              <w:bottom w:w="150" w:type="dxa"/>
              <w:right w:w="240" w:type="dxa"/>
            </w:tcMar>
            <w:vAlign w:val="center"/>
            <w:hideMark/>
          </w:tcPr>
          <w:p w14:paraId="1ED3DE4B" w14:textId="77777777" w:rsidR="00E77879" w:rsidRPr="0071280F" w:rsidRDefault="00E77879" w:rsidP="00436CD6">
            <w:pPr>
              <w:spacing w:after="0" w:line="375" w:lineRule="atLeast"/>
              <w:rPr>
                <w:rFonts w:eastAsia="Times New Roman" w:cstheme="minorHAnsi"/>
                <w:sz w:val="20"/>
                <w:szCs w:val="20"/>
              </w:rPr>
            </w:pPr>
            <w:r w:rsidRPr="0071280F">
              <w:rPr>
                <w:rFonts w:eastAsia="Times New Roman" w:cstheme="minorHAnsi"/>
                <w:sz w:val="20"/>
                <w:szCs w:val="20"/>
              </w:rPr>
              <w:t>PEEK Instrument Adaptor Ø2.1MM</w:t>
            </w:r>
          </w:p>
        </w:tc>
        <w:tc>
          <w:tcPr>
            <w:tcW w:w="1260" w:type="dxa"/>
            <w:tcMar>
              <w:top w:w="150" w:type="dxa"/>
              <w:left w:w="240" w:type="dxa"/>
              <w:bottom w:w="150" w:type="dxa"/>
              <w:right w:w="0" w:type="dxa"/>
            </w:tcMar>
            <w:vAlign w:val="center"/>
            <w:hideMark/>
          </w:tcPr>
          <w:p w14:paraId="1ED3DE4C" w14:textId="77777777" w:rsidR="00E77879" w:rsidRPr="0071280F" w:rsidRDefault="00E77879" w:rsidP="00436CD6">
            <w:pPr>
              <w:spacing w:after="0" w:line="375" w:lineRule="atLeast"/>
              <w:rPr>
                <w:rFonts w:eastAsia="Times New Roman" w:cstheme="minorHAnsi"/>
                <w:sz w:val="20"/>
                <w:szCs w:val="20"/>
              </w:rPr>
            </w:pPr>
            <w:r w:rsidRPr="0071280F">
              <w:rPr>
                <w:rFonts w:eastAsia="Times New Roman" w:cstheme="minorHAnsi"/>
                <w:sz w:val="20"/>
                <w:szCs w:val="20"/>
              </w:rPr>
              <w:t>1</w:t>
            </w:r>
          </w:p>
        </w:tc>
      </w:tr>
      <w:tr w:rsidR="00E224AE" w14:paraId="1ED3DE52" w14:textId="77777777" w:rsidTr="00B85ACC">
        <w:trPr>
          <w:trHeight w:val="369"/>
        </w:trPr>
        <w:tc>
          <w:tcPr>
            <w:tcW w:w="0" w:type="auto"/>
            <w:tcMar>
              <w:top w:w="150" w:type="dxa"/>
              <w:left w:w="0" w:type="dxa"/>
              <w:bottom w:w="150" w:type="dxa"/>
              <w:right w:w="240" w:type="dxa"/>
            </w:tcMar>
            <w:vAlign w:val="center"/>
            <w:hideMark/>
          </w:tcPr>
          <w:p w14:paraId="1ED3DE4E" w14:textId="77777777" w:rsidR="00E77879" w:rsidRPr="0071280F" w:rsidRDefault="00E77879" w:rsidP="00436CD6">
            <w:pPr>
              <w:spacing w:after="0" w:line="375" w:lineRule="atLeast"/>
              <w:rPr>
                <w:rFonts w:eastAsia="Times New Roman" w:cstheme="minorHAnsi"/>
                <w:sz w:val="20"/>
                <w:szCs w:val="20"/>
              </w:rPr>
            </w:pPr>
            <w:r w:rsidRPr="0071280F">
              <w:rPr>
                <w:rFonts w:eastAsia="Times New Roman" w:cstheme="minorHAnsi"/>
                <w:sz w:val="20"/>
                <w:szCs w:val="20"/>
              </w:rPr>
              <w:t>4.2.4</w:t>
            </w:r>
          </w:p>
        </w:tc>
        <w:tc>
          <w:tcPr>
            <w:tcW w:w="2725" w:type="dxa"/>
            <w:tcMar>
              <w:top w:w="150" w:type="dxa"/>
              <w:left w:w="240" w:type="dxa"/>
              <w:bottom w:w="150" w:type="dxa"/>
              <w:right w:w="240" w:type="dxa"/>
            </w:tcMar>
            <w:vAlign w:val="center"/>
            <w:hideMark/>
          </w:tcPr>
          <w:p w14:paraId="1ED3DE4F" w14:textId="77777777" w:rsidR="00E77879" w:rsidRPr="0071280F" w:rsidRDefault="00E77879" w:rsidP="00436CD6">
            <w:pPr>
              <w:spacing w:after="0" w:line="375" w:lineRule="atLeast"/>
              <w:rPr>
                <w:rFonts w:eastAsia="Times New Roman" w:cstheme="minorHAnsi"/>
                <w:sz w:val="20"/>
                <w:szCs w:val="20"/>
              </w:rPr>
            </w:pPr>
            <w:r w:rsidRPr="0071280F">
              <w:rPr>
                <w:rFonts w:eastAsia="Times New Roman" w:cstheme="minorHAnsi"/>
                <w:sz w:val="20"/>
                <w:szCs w:val="20"/>
              </w:rPr>
              <w:t>ROSAS00067</w:t>
            </w:r>
          </w:p>
        </w:tc>
        <w:tc>
          <w:tcPr>
            <w:tcW w:w="5400" w:type="dxa"/>
            <w:tcMar>
              <w:top w:w="150" w:type="dxa"/>
              <w:left w:w="240" w:type="dxa"/>
              <w:bottom w:w="150" w:type="dxa"/>
              <w:right w:w="240" w:type="dxa"/>
            </w:tcMar>
            <w:vAlign w:val="center"/>
            <w:hideMark/>
          </w:tcPr>
          <w:p w14:paraId="1ED3DE50" w14:textId="77777777" w:rsidR="00E77879" w:rsidRPr="0071280F" w:rsidRDefault="00E77879" w:rsidP="00436CD6">
            <w:pPr>
              <w:spacing w:after="0" w:line="375" w:lineRule="atLeast"/>
              <w:rPr>
                <w:rFonts w:eastAsia="Times New Roman" w:cstheme="minorHAnsi"/>
                <w:sz w:val="20"/>
                <w:szCs w:val="20"/>
              </w:rPr>
            </w:pPr>
            <w:r w:rsidRPr="0071280F">
              <w:rPr>
                <w:rFonts w:eastAsia="Times New Roman" w:cstheme="minorHAnsi"/>
                <w:sz w:val="20"/>
                <w:szCs w:val="20"/>
              </w:rPr>
              <w:t>PEEK Instrument Adaptor Ø2.2MM</w:t>
            </w:r>
          </w:p>
        </w:tc>
        <w:tc>
          <w:tcPr>
            <w:tcW w:w="1260" w:type="dxa"/>
            <w:tcMar>
              <w:top w:w="150" w:type="dxa"/>
              <w:left w:w="240" w:type="dxa"/>
              <w:bottom w:w="150" w:type="dxa"/>
              <w:right w:w="0" w:type="dxa"/>
            </w:tcMar>
            <w:vAlign w:val="center"/>
            <w:hideMark/>
          </w:tcPr>
          <w:p w14:paraId="1ED3DE51" w14:textId="77777777" w:rsidR="00E77879" w:rsidRPr="0071280F" w:rsidRDefault="00E77879" w:rsidP="00436CD6">
            <w:pPr>
              <w:spacing w:after="0" w:line="375" w:lineRule="atLeast"/>
              <w:rPr>
                <w:rFonts w:eastAsia="Times New Roman" w:cstheme="minorHAnsi"/>
                <w:sz w:val="20"/>
                <w:szCs w:val="20"/>
              </w:rPr>
            </w:pPr>
            <w:r w:rsidRPr="0071280F">
              <w:rPr>
                <w:rFonts w:eastAsia="Times New Roman" w:cstheme="minorHAnsi"/>
                <w:sz w:val="20"/>
                <w:szCs w:val="20"/>
              </w:rPr>
              <w:t>1</w:t>
            </w:r>
          </w:p>
        </w:tc>
      </w:tr>
      <w:tr w:rsidR="00E224AE" w14:paraId="1ED3DE57" w14:textId="77777777" w:rsidTr="00B85ACC">
        <w:trPr>
          <w:trHeight w:val="381"/>
        </w:trPr>
        <w:tc>
          <w:tcPr>
            <w:tcW w:w="0" w:type="auto"/>
            <w:tcMar>
              <w:top w:w="150" w:type="dxa"/>
              <w:left w:w="0" w:type="dxa"/>
              <w:bottom w:w="150" w:type="dxa"/>
              <w:right w:w="240" w:type="dxa"/>
            </w:tcMar>
            <w:vAlign w:val="center"/>
            <w:hideMark/>
          </w:tcPr>
          <w:p w14:paraId="1ED3DE53" w14:textId="77777777" w:rsidR="00E77879" w:rsidRPr="0071280F" w:rsidRDefault="00E77879" w:rsidP="00436CD6">
            <w:pPr>
              <w:spacing w:after="0" w:line="375" w:lineRule="atLeast"/>
              <w:rPr>
                <w:rFonts w:eastAsia="Times New Roman" w:cstheme="minorHAnsi"/>
                <w:sz w:val="20"/>
                <w:szCs w:val="20"/>
              </w:rPr>
            </w:pPr>
            <w:r w:rsidRPr="0071280F">
              <w:rPr>
                <w:rFonts w:eastAsia="Times New Roman" w:cstheme="minorHAnsi"/>
                <w:sz w:val="20"/>
                <w:szCs w:val="20"/>
              </w:rPr>
              <w:t>4.2.5</w:t>
            </w:r>
          </w:p>
        </w:tc>
        <w:tc>
          <w:tcPr>
            <w:tcW w:w="2725" w:type="dxa"/>
            <w:tcMar>
              <w:top w:w="150" w:type="dxa"/>
              <w:left w:w="240" w:type="dxa"/>
              <w:bottom w:w="150" w:type="dxa"/>
              <w:right w:w="240" w:type="dxa"/>
            </w:tcMar>
            <w:vAlign w:val="center"/>
            <w:hideMark/>
          </w:tcPr>
          <w:p w14:paraId="1ED3DE54" w14:textId="77777777" w:rsidR="00E77879" w:rsidRPr="0071280F" w:rsidRDefault="00E77879" w:rsidP="00436CD6">
            <w:pPr>
              <w:spacing w:after="0" w:line="375" w:lineRule="atLeast"/>
              <w:rPr>
                <w:rFonts w:eastAsia="Times New Roman" w:cstheme="minorHAnsi"/>
                <w:sz w:val="20"/>
                <w:szCs w:val="20"/>
              </w:rPr>
            </w:pPr>
            <w:r w:rsidRPr="0071280F">
              <w:rPr>
                <w:rFonts w:eastAsia="Times New Roman" w:cstheme="minorHAnsi"/>
                <w:sz w:val="20"/>
                <w:szCs w:val="20"/>
              </w:rPr>
              <w:t>ROSAS00060</w:t>
            </w:r>
          </w:p>
        </w:tc>
        <w:tc>
          <w:tcPr>
            <w:tcW w:w="5400" w:type="dxa"/>
            <w:tcMar>
              <w:top w:w="150" w:type="dxa"/>
              <w:left w:w="240" w:type="dxa"/>
              <w:bottom w:w="150" w:type="dxa"/>
              <w:right w:w="240" w:type="dxa"/>
            </w:tcMar>
            <w:vAlign w:val="center"/>
            <w:hideMark/>
          </w:tcPr>
          <w:p w14:paraId="1ED3DE55" w14:textId="77777777" w:rsidR="00E77879" w:rsidRPr="0071280F" w:rsidRDefault="00E77879" w:rsidP="00436CD6">
            <w:pPr>
              <w:spacing w:after="0" w:line="375" w:lineRule="atLeast"/>
              <w:rPr>
                <w:rFonts w:eastAsia="Times New Roman" w:cstheme="minorHAnsi"/>
                <w:sz w:val="20"/>
                <w:szCs w:val="20"/>
              </w:rPr>
            </w:pPr>
            <w:r w:rsidRPr="0071280F">
              <w:rPr>
                <w:rFonts w:eastAsia="Times New Roman" w:cstheme="minorHAnsi"/>
                <w:sz w:val="20"/>
                <w:szCs w:val="20"/>
              </w:rPr>
              <w:t>PEEK Instrument Adaptor Ø1.8MM</w:t>
            </w:r>
          </w:p>
        </w:tc>
        <w:tc>
          <w:tcPr>
            <w:tcW w:w="1260" w:type="dxa"/>
            <w:tcMar>
              <w:top w:w="150" w:type="dxa"/>
              <w:left w:w="240" w:type="dxa"/>
              <w:bottom w:w="150" w:type="dxa"/>
              <w:right w:w="0" w:type="dxa"/>
            </w:tcMar>
            <w:vAlign w:val="center"/>
            <w:hideMark/>
          </w:tcPr>
          <w:p w14:paraId="1ED3DE56" w14:textId="77777777" w:rsidR="00E77879" w:rsidRPr="0071280F" w:rsidRDefault="00E77879" w:rsidP="00436CD6">
            <w:pPr>
              <w:spacing w:after="0" w:line="375" w:lineRule="atLeast"/>
              <w:rPr>
                <w:rFonts w:eastAsia="Times New Roman" w:cstheme="minorHAnsi"/>
                <w:sz w:val="20"/>
                <w:szCs w:val="20"/>
              </w:rPr>
            </w:pPr>
            <w:r w:rsidRPr="0071280F">
              <w:rPr>
                <w:rFonts w:eastAsia="Times New Roman" w:cstheme="minorHAnsi"/>
                <w:sz w:val="20"/>
                <w:szCs w:val="20"/>
              </w:rPr>
              <w:t>1</w:t>
            </w:r>
          </w:p>
        </w:tc>
      </w:tr>
      <w:tr w:rsidR="00E224AE" w14:paraId="1ED3DE5C" w14:textId="77777777" w:rsidTr="00B85ACC">
        <w:trPr>
          <w:trHeight w:val="369"/>
        </w:trPr>
        <w:tc>
          <w:tcPr>
            <w:tcW w:w="0" w:type="auto"/>
            <w:tcMar>
              <w:top w:w="150" w:type="dxa"/>
              <w:left w:w="0" w:type="dxa"/>
              <w:bottom w:w="150" w:type="dxa"/>
              <w:right w:w="240" w:type="dxa"/>
            </w:tcMar>
            <w:vAlign w:val="center"/>
            <w:hideMark/>
          </w:tcPr>
          <w:p w14:paraId="1ED3DE58" w14:textId="77777777" w:rsidR="00E77879" w:rsidRPr="0071280F" w:rsidRDefault="00E77879" w:rsidP="00436CD6">
            <w:pPr>
              <w:spacing w:after="0" w:line="375" w:lineRule="atLeast"/>
              <w:rPr>
                <w:rFonts w:eastAsia="Times New Roman" w:cstheme="minorHAnsi"/>
                <w:sz w:val="20"/>
                <w:szCs w:val="20"/>
              </w:rPr>
            </w:pPr>
            <w:r w:rsidRPr="0071280F">
              <w:rPr>
                <w:rFonts w:eastAsia="Times New Roman" w:cstheme="minorHAnsi"/>
                <w:sz w:val="20"/>
                <w:szCs w:val="20"/>
              </w:rPr>
              <w:t>4.2.6</w:t>
            </w:r>
          </w:p>
        </w:tc>
        <w:tc>
          <w:tcPr>
            <w:tcW w:w="2725" w:type="dxa"/>
            <w:tcMar>
              <w:top w:w="150" w:type="dxa"/>
              <w:left w:w="240" w:type="dxa"/>
              <w:bottom w:w="150" w:type="dxa"/>
              <w:right w:w="240" w:type="dxa"/>
            </w:tcMar>
            <w:vAlign w:val="center"/>
            <w:hideMark/>
          </w:tcPr>
          <w:p w14:paraId="1ED3DE59" w14:textId="77777777" w:rsidR="00E77879" w:rsidRPr="0071280F" w:rsidRDefault="00E77879" w:rsidP="00436CD6">
            <w:pPr>
              <w:spacing w:after="0" w:line="375" w:lineRule="atLeast"/>
              <w:rPr>
                <w:rFonts w:eastAsia="Times New Roman" w:cstheme="minorHAnsi"/>
                <w:sz w:val="20"/>
                <w:szCs w:val="20"/>
              </w:rPr>
            </w:pPr>
            <w:r w:rsidRPr="0071280F">
              <w:rPr>
                <w:rFonts w:eastAsia="Times New Roman" w:cstheme="minorHAnsi"/>
                <w:sz w:val="20"/>
                <w:szCs w:val="20"/>
              </w:rPr>
              <w:t>588801235</w:t>
            </w:r>
          </w:p>
        </w:tc>
        <w:tc>
          <w:tcPr>
            <w:tcW w:w="5400" w:type="dxa"/>
            <w:tcMar>
              <w:top w:w="150" w:type="dxa"/>
              <w:left w:w="240" w:type="dxa"/>
              <w:bottom w:w="150" w:type="dxa"/>
              <w:right w:w="240" w:type="dxa"/>
            </w:tcMar>
            <w:vAlign w:val="center"/>
            <w:hideMark/>
          </w:tcPr>
          <w:p w14:paraId="1ED3DE5A" w14:textId="77777777" w:rsidR="00E77879" w:rsidRPr="0071280F" w:rsidRDefault="00E77879" w:rsidP="00436CD6">
            <w:pPr>
              <w:spacing w:after="0" w:line="375" w:lineRule="atLeast"/>
              <w:rPr>
                <w:rFonts w:eastAsia="Times New Roman" w:cstheme="minorHAnsi"/>
                <w:sz w:val="20"/>
                <w:szCs w:val="20"/>
              </w:rPr>
            </w:pPr>
            <w:r w:rsidRPr="0071280F">
              <w:rPr>
                <w:rFonts w:eastAsia="Times New Roman" w:cstheme="minorHAnsi"/>
                <w:sz w:val="20"/>
                <w:szCs w:val="20"/>
              </w:rPr>
              <w:t>Instrument Tray 1/2 length 3.5"</w:t>
            </w:r>
          </w:p>
        </w:tc>
        <w:tc>
          <w:tcPr>
            <w:tcW w:w="1260" w:type="dxa"/>
            <w:tcMar>
              <w:top w:w="150" w:type="dxa"/>
              <w:left w:w="240" w:type="dxa"/>
              <w:bottom w:w="150" w:type="dxa"/>
              <w:right w:w="0" w:type="dxa"/>
            </w:tcMar>
            <w:vAlign w:val="center"/>
            <w:hideMark/>
          </w:tcPr>
          <w:p w14:paraId="1ED3DE5B" w14:textId="77777777" w:rsidR="00E77879" w:rsidRPr="0071280F" w:rsidRDefault="00E77879" w:rsidP="00436CD6">
            <w:pPr>
              <w:spacing w:after="0" w:line="375" w:lineRule="atLeast"/>
              <w:rPr>
                <w:rFonts w:eastAsia="Times New Roman" w:cstheme="minorHAnsi"/>
                <w:sz w:val="20"/>
                <w:szCs w:val="20"/>
              </w:rPr>
            </w:pPr>
            <w:r w:rsidRPr="0071280F">
              <w:rPr>
                <w:rFonts w:eastAsia="Times New Roman" w:cstheme="minorHAnsi"/>
                <w:sz w:val="20"/>
                <w:szCs w:val="20"/>
              </w:rPr>
              <w:t>1</w:t>
            </w:r>
          </w:p>
        </w:tc>
      </w:tr>
    </w:tbl>
    <w:p w14:paraId="1ED3DE5D" w14:textId="77777777" w:rsidR="00E77879" w:rsidRPr="0071280F" w:rsidRDefault="00E77879" w:rsidP="002F0551">
      <w:pPr>
        <w:spacing w:before="240" w:after="240" w:line="420" w:lineRule="atLeast"/>
        <w:outlineLvl w:val="3"/>
        <w:rPr>
          <w:rFonts w:ascii="system-ui" w:eastAsia="Times New Roman" w:hAnsi="system-ui" w:cs="Times New Roman"/>
          <w:b/>
          <w:bCs/>
          <w:color w:val="0F1115"/>
        </w:rPr>
      </w:pPr>
      <w:r w:rsidRPr="0071280F">
        <w:rPr>
          <w:rFonts w:ascii="system-ui" w:eastAsia="Times New Roman" w:hAnsi="system-ui" w:cs="Times New Roman"/>
          <w:b/>
          <w:bCs/>
          <w:color w:val="0F1115"/>
        </w:rPr>
        <w:t>4.3 Head Fixation and Fiducial Systems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45"/>
        <w:gridCol w:w="2700"/>
        <w:gridCol w:w="5400"/>
        <w:gridCol w:w="1260"/>
      </w:tblGrid>
      <w:tr w:rsidR="00E224AE" w14:paraId="1ED3DE62" w14:textId="77777777" w:rsidTr="00B85ACC">
        <w:trPr>
          <w:tblHeader/>
        </w:trPr>
        <w:tc>
          <w:tcPr>
            <w:tcW w:w="1345" w:type="dxa"/>
            <w:tcMar>
              <w:top w:w="150" w:type="dxa"/>
              <w:left w:w="0" w:type="dxa"/>
              <w:bottom w:w="150" w:type="dxa"/>
              <w:right w:w="240" w:type="dxa"/>
            </w:tcMar>
            <w:vAlign w:val="center"/>
            <w:hideMark/>
          </w:tcPr>
          <w:p w14:paraId="1ED3DE5E" w14:textId="77777777" w:rsidR="00E77879" w:rsidRPr="0071280F" w:rsidRDefault="00E77879" w:rsidP="00436CD6">
            <w:pPr>
              <w:spacing w:after="0" w:line="375" w:lineRule="atLeast"/>
              <w:rPr>
                <w:rFonts w:eastAsia="Times New Roman" w:cstheme="minorHAnsi"/>
                <w:sz w:val="20"/>
                <w:szCs w:val="20"/>
              </w:rPr>
            </w:pPr>
            <w:r w:rsidRPr="0071280F">
              <w:rPr>
                <w:rFonts w:eastAsia="Times New Roman" w:cstheme="minorHAnsi"/>
                <w:b/>
                <w:bCs/>
                <w:sz w:val="20"/>
                <w:szCs w:val="20"/>
              </w:rPr>
              <w:t>Line Item</w:t>
            </w:r>
          </w:p>
        </w:tc>
        <w:tc>
          <w:tcPr>
            <w:tcW w:w="2700" w:type="dxa"/>
            <w:tcMar>
              <w:top w:w="150" w:type="dxa"/>
              <w:left w:w="240" w:type="dxa"/>
              <w:bottom w:w="150" w:type="dxa"/>
              <w:right w:w="240" w:type="dxa"/>
            </w:tcMar>
            <w:vAlign w:val="center"/>
            <w:hideMark/>
          </w:tcPr>
          <w:p w14:paraId="1ED3DE5F" w14:textId="77777777" w:rsidR="00E77879" w:rsidRPr="0071280F" w:rsidRDefault="00E77879" w:rsidP="00436CD6">
            <w:pPr>
              <w:spacing w:after="0" w:line="375" w:lineRule="atLeast"/>
              <w:rPr>
                <w:rFonts w:eastAsia="Times New Roman" w:cstheme="minorHAnsi"/>
                <w:sz w:val="20"/>
                <w:szCs w:val="20"/>
              </w:rPr>
            </w:pPr>
            <w:r w:rsidRPr="0071280F">
              <w:rPr>
                <w:rFonts w:eastAsia="Times New Roman" w:cstheme="minorHAnsi"/>
                <w:b/>
                <w:bCs/>
                <w:sz w:val="20"/>
                <w:szCs w:val="20"/>
              </w:rPr>
              <w:t>Part #</w:t>
            </w:r>
          </w:p>
        </w:tc>
        <w:tc>
          <w:tcPr>
            <w:tcW w:w="5400" w:type="dxa"/>
            <w:tcMar>
              <w:top w:w="150" w:type="dxa"/>
              <w:left w:w="240" w:type="dxa"/>
              <w:bottom w:w="150" w:type="dxa"/>
              <w:right w:w="240" w:type="dxa"/>
            </w:tcMar>
            <w:vAlign w:val="center"/>
            <w:hideMark/>
          </w:tcPr>
          <w:p w14:paraId="1ED3DE60" w14:textId="77777777" w:rsidR="00E77879" w:rsidRPr="0071280F" w:rsidRDefault="00E77879" w:rsidP="00436CD6">
            <w:pPr>
              <w:spacing w:after="0" w:line="375" w:lineRule="atLeast"/>
              <w:rPr>
                <w:rFonts w:eastAsia="Times New Roman" w:cstheme="minorHAnsi"/>
                <w:sz w:val="20"/>
                <w:szCs w:val="20"/>
              </w:rPr>
            </w:pPr>
            <w:r w:rsidRPr="0071280F">
              <w:rPr>
                <w:rFonts w:eastAsia="Times New Roman" w:cstheme="minorHAnsi"/>
                <w:b/>
                <w:bCs/>
                <w:sz w:val="20"/>
                <w:szCs w:val="20"/>
              </w:rPr>
              <w:t>Description</w:t>
            </w:r>
          </w:p>
        </w:tc>
        <w:tc>
          <w:tcPr>
            <w:tcW w:w="1260" w:type="dxa"/>
            <w:tcMar>
              <w:top w:w="150" w:type="dxa"/>
              <w:left w:w="240" w:type="dxa"/>
              <w:bottom w:w="150" w:type="dxa"/>
              <w:right w:w="240" w:type="dxa"/>
            </w:tcMar>
            <w:vAlign w:val="center"/>
            <w:hideMark/>
          </w:tcPr>
          <w:p w14:paraId="1ED3DE61" w14:textId="77777777" w:rsidR="00E77879" w:rsidRPr="0071280F" w:rsidRDefault="00E77879" w:rsidP="00436CD6">
            <w:pPr>
              <w:spacing w:after="0" w:line="375" w:lineRule="atLeast"/>
              <w:rPr>
                <w:rFonts w:eastAsia="Times New Roman" w:cstheme="minorHAnsi"/>
                <w:sz w:val="20"/>
                <w:szCs w:val="20"/>
              </w:rPr>
            </w:pPr>
            <w:r w:rsidRPr="0071280F">
              <w:rPr>
                <w:rFonts w:eastAsia="Times New Roman" w:cstheme="minorHAnsi"/>
                <w:b/>
                <w:bCs/>
                <w:sz w:val="20"/>
                <w:szCs w:val="20"/>
              </w:rPr>
              <w:t>QTY</w:t>
            </w:r>
          </w:p>
        </w:tc>
      </w:tr>
      <w:tr w:rsidR="00E224AE" w14:paraId="1ED3DE67" w14:textId="77777777" w:rsidTr="00B85ACC">
        <w:tc>
          <w:tcPr>
            <w:tcW w:w="1345" w:type="dxa"/>
            <w:tcMar>
              <w:top w:w="150" w:type="dxa"/>
              <w:left w:w="0" w:type="dxa"/>
              <w:bottom w:w="150" w:type="dxa"/>
              <w:right w:w="240" w:type="dxa"/>
            </w:tcMar>
            <w:vAlign w:val="center"/>
            <w:hideMark/>
          </w:tcPr>
          <w:p w14:paraId="1ED3DE63" w14:textId="77777777" w:rsidR="00E77879" w:rsidRPr="0071280F" w:rsidRDefault="00E77879" w:rsidP="00436CD6">
            <w:pPr>
              <w:spacing w:after="0" w:line="375" w:lineRule="atLeast"/>
              <w:rPr>
                <w:rFonts w:eastAsia="Times New Roman" w:cstheme="minorHAnsi"/>
                <w:sz w:val="20"/>
                <w:szCs w:val="20"/>
              </w:rPr>
            </w:pPr>
            <w:r w:rsidRPr="0071280F">
              <w:rPr>
                <w:rFonts w:eastAsia="Times New Roman" w:cstheme="minorHAnsi"/>
                <w:sz w:val="20"/>
                <w:szCs w:val="20"/>
              </w:rPr>
              <w:t>4.3.1</w:t>
            </w:r>
          </w:p>
        </w:tc>
        <w:tc>
          <w:tcPr>
            <w:tcW w:w="2700" w:type="dxa"/>
            <w:tcMar>
              <w:top w:w="150" w:type="dxa"/>
              <w:left w:w="240" w:type="dxa"/>
              <w:bottom w:w="150" w:type="dxa"/>
              <w:right w:w="240" w:type="dxa"/>
            </w:tcMar>
            <w:vAlign w:val="center"/>
            <w:hideMark/>
          </w:tcPr>
          <w:p w14:paraId="1ED3DE64" w14:textId="77777777" w:rsidR="00E77879" w:rsidRPr="0071280F" w:rsidRDefault="00E77879" w:rsidP="00436CD6">
            <w:pPr>
              <w:spacing w:after="0" w:line="375" w:lineRule="atLeast"/>
              <w:rPr>
                <w:rFonts w:eastAsia="Times New Roman" w:cstheme="minorHAnsi"/>
                <w:sz w:val="20"/>
                <w:szCs w:val="20"/>
              </w:rPr>
            </w:pPr>
            <w:r w:rsidRPr="0071280F">
              <w:rPr>
                <w:rFonts w:eastAsia="Times New Roman" w:cstheme="minorHAnsi"/>
                <w:sz w:val="20"/>
                <w:szCs w:val="20"/>
              </w:rPr>
              <w:t>803004</w:t>
            </w:r>
          </w:p>
        </w:tc>
        <w:tc>
          <w:tcPr>
            <w:tcW w:w="5400" w:type="dxa"/>
            <w:tcMar>
              <w:top w:w="150" w:type="dxa"/>
              <w:left w:w="240" w:type="dxa"/>
              <w:bottom w:w="150" w:type="dxa"/>
              <w:right w:w="240" w:type="dxa"/>
            </w:tcMar>
            <w:vAlign w:val="center"/>
            <w:hideMark/>
          </w:tcPr>
          <w:p w14:paraId="1ED3DE65" w14:textId="77777777" w:rsidR="00E77879" w:rsidRPr="0071280F" w:rsidRDefault="00E77879" w:rsidP="00436CD6">
            <w:pPr>
              <w:spacing w:after="0" w:line="375" w:lineRule="atLeast"/>
              <w:rPr>
                <w:rFonts w:eastAsia="Times New Roman" w:cstheme="minorHAnsi"/>
                <w:sz w:val="20"/>
                <w:szCs w:val="20"/>
              </w:rPr>
            </w:pPr>
            <w:r w:rsidRPr="0071280F">
              <w:rPr>
                <w:rFonts w:eastAsia="Times New Roman" w:cstheme="minorHAnsi"/>
                <w:sz w:val="20"/>
                <w:szCs w:val="20"/>
              </w:rPr>
              <w:t>Titanium HeadRing Kit, including:</w:t>
            </w:r>
          </w:p>
        </w:tc>
        <w:tc>
          <w:tcPr>
            <w:tcW w:w="1260" w:type="dxa"/>
            <w:tcMar>
              <w:top w:w="150" w:type="dxa"/>
              <w:left w:w="240" w:type="dxa"/>
              <w:bottom w:w="150" w:type="dxa"/>
              <w:right w:w="0" w:type="dxa"/>
            </w:tcMar>
            <w:vAlign w:val="center"/>
            <w:hideMark/>
          </w:tcPr>
          <w:p w14:paraId="1ED3DE66" w14:textId="77777777" w:rsidR="00E77879" w:rsidRPr="0071280F" w:rsidRDefault="00E77879" w:rsidP="00436CD6">
            <w:pPr>
              <w:spacing w:after="0" w:line="375" w:lineRule="atLeast"/>
              <w:rPr>
                <w:rFonts w:eastAsia="Times New Roman" w:cstheme="minorHAnsi"/>
                <w:sz w:val="20"/>
                <w:szCs w:val="20"/>
              </w:rPr>
            </w:pPr>
            <w:r w:rsidRPr="0071280F">
              <w:rPr>
                <w:rFonts w:eastAsia="Times New Roman" w:cstheme="minorHAnsi"/>
                <w:sz w:val="20"/>
                <w:szCs w:val="20"/>
              </w:rPr>
              <w:t>1</w:t>
            </w:r>
          </w:p>
        </w:tc>
      </w:tr>
      <w:tr w:rsidR="00E224AE" w14:paraId="1ED3DE6C" w14:textId="77777777" w:rsidTr="00B85ACC">
        <w:tc>
          <w:tcPr>
            <w:tcW w:w="1345" w:type="dxa"/>
            <w:tcMar>
              <w:top w:w="150" w:type="dxa"/>
              <w:left w:w="0" w:type="dxa"/>
              <w:bottom w:w="150" w:type="dxa"/>
              <w:right w:w="240" w:type="dxa"/>
            </w:tcMar>
            <w:vAlign w:val="center"/>
            <w:hideMark/>
          </w:tcPr>
          <w:p w14:paraId="1ED3DE68" w14:textId="77777777" w:rsidR="00E77879" w:rsidRPr="0071280F" w:rsidRDefault="00E77879" w:rsidP="00436CD6">
            <w:pPr>
              <w:spacing w:after="0" w:line="375" w:lineRule="atLeast"/>
              <w:rPr>
                <w:rFonts w:eastAsia="Times New Roman" w:cstheme="minorHAnsi"/>
                <w:sz w:val="20"/>
                <w:szCs w:val="20"/>
              </w:rPr>
            </w:pPr>
          </w:p>
        </w:tc>
        <w:tc>
          <w:tcPr>
            <w:tcW w:w="2700" w:type="dxa"/>
            <w:tcMar>
              <w:top w:w="150" w:type="dxa"/>
              <w:left w:w="240" w:type="dxa"/>
              <w:bottom w:w="150" w:type="dxa"/>
              <w:right w:w="240" w:type="dxa"/>
            </w:tcMar>
            <w:vAlign w:val="center"/>
            <w:hideMark/>
          </w:tcPr>
          <w:p w14:paraId="1ED3DE69" w14:textId="77777777" w:rsidR="00E77879" w:rsidRPr="0071280F" w:rsidRDefault="00E77879" w:rsidP="00436CD6">
            <w:pPr>
              <w:spacing w:after="0" w:line="375" w:lineRule="atLeast"/>
              <w:rPr>
                <w:rFonts w:eastAsia="Times New Roman" w:cstheme="minorHAnsi"/>
                <w:sz w:val="20"/>
                <w:szCs w:val="20"/>
              </w:rPr>
            </w:pPr>
          </w:p>
        </w:tc>
        <w:tc>
          <w:tcPr>
            <w:tcW w:w="5400" w:type="dxa"/>
            <w:tcMar>
              <w:top w:w="150" w:type="dxa"/>
              <w:left w:w="240" w:type="dxa"/>
              <w:bottom w:w="150" w:type="dxa"/>
              <w:right w:w="240" w:type="dxa"/>
            </w:tcMar>
            <w:vAlign w:val="center"/>
            <w:hideMark/>
          </w:tcPr>
          <w:p w14:paraId="1ED3DE6A" w14:textId="77777777" w:rsidR="00E77879" w:rsidRPr="0071280F" w:rsidRDefault="00E77879" w:rsidP="00436CD6">
            <w:pPr>
              <w:spacing w:after="0" w:line="375" w:lineRule="atLeast"/>
              <w:rPr>
                <w:rFonts w:eastAsia="Times New Roman" w:cstheme="minorHAnsi"/>
                <w:sz w:val="20"/>
                <w:szCs w:val="20"/>
              </w:rPr>
            </w:pPr>
            <w:r w:rsidRPr="0071280F">
              <w:rPr>
                <w:rFonts w:eastAsia="Times New Roman" w:cstheme="minorHAnsi"/>
                <w:sz w:val="20"/>
                <w:szCs w:val="20"/>
              </w:rPr>
              <w:t>• Titanium Headring</w:t>
            </w:r>
          </w:p>
        </w:tc>
        <w:tc>
          <w:tcPr>
            <w:tcW w:w="1260" w:type="dxa"/>
            <w:tcMar>
              <w:top w:w="150" w:type="dxa"/>
              <w:left w:w="240" w:type="dxa"/>
              <w:bottom w:w="150" w:type="dxa"/>
              <w:right w:w="0" w:type="dxa"/>
            </w:tcMar>
            <w:vAlign w:val="center"/>
            <w:hideMark/>
          </w:tcPr>
          <w:p w14:paraId="1ED3DE6B" w14:textId="77777777" w:rsidR="00E77879" w:rsidRPr="0071280F" w:rsidRDefault="00E77879" w:rsidP="00436CD6">
            <w:pPr>
              <w:spacing w:after="0" w:line="375" w:lineRule="atLeast"/>
              <w:rPr>
                <w:rFonts w:eastAsia="Times New Roman" w:cstheme="minorHAnsi"/>
                <w:sz w:val="20"/>
                <w:szCs w:val="20"/>
              </w:rPr>
            </w:pPr>
            <w:r w:rsidRPr="0071280F">
              <w:rPr>
                <w:rFonts w:eastAsia="Times New Roman" w:cstheme="minorHAnsi"/>
                <w:sz w:val="20"/>
                <w:szCs w:val="20"/>
              </w:rPr>
              <w:t>Included</w:t>
            </w:r>
          </w:p>
        </w:tc>
      </w:tr>
      <w:tr w:rsidR="00E224AE" w14:paraId="1ED3DE71" w14:textId="77777777" w:rsidTr="00B85ACC">
        <w:tc>
          <w:tcPr>
            <w:tcW w:w="1345" w:type="dxa"/>
            <w:tcMar>
              <w:top w:w="150" w:type="dxa"/>
              <w:left w:w="0" w:type="dxa"/>
              <w:bottom w:w="150" w:type="dxa"/>
              <w:right w:w="240" w:type="dxa"/>
            </w:tcMar>
            <w:vAlign w:val="center"/>
            <w:hideMark/>
          </w:tcPr>
          <w:p w14:paraId="1ED3DE6D" w14:textId="77777777" w:rsidR="00E77879" w:rsidRPr="0071280F" w:rsidRDefault="00E77879" w:rsidP="00436CD6">
            <w:pPr>
              <w:spacing w:after="0" w:line="375" w:lineRule="atLeast"/>
              <w:rPr>
                <w:rFonts w:eastAsia="Times New Roman" w:cstheme="minorHAnsi"/>
                <w:sz w:val="20"/>
                <w:szCs w:val="20"/>
              </w:rPr>
            </w:pPr>
          </w:p>
        </w:tc>
        <w:tc>
          <w:tcPr>
            <w:tcW w:w="2700" w:type="dxa"/>
            <w:tcMar>
              <w:top w:w="150" w:type="dxa"/>
              <w:left w:w="240" w:type="dxa"/>
              <w:bottom w:w="150" w:type="dxa"/>
              <w:right w:w="240" w:type="dxa"/>
            </w:tcMar>
            <w:vAlign w:val="center"/>
            <w:hideMark/>
          </w:tcPr>
          <w:p w14:paraId="1ED3DE6E" w14:textId="77777777" w:rsidR="00E77879" w:rsidRPr="0071280F" w:rsidRDefault="00E77879" w:rsidP="00436CD6">
            <w:pPr>
              <w:spacing w:after="0" w:line="375" w:lineRule="atLeast"/>
              <w:rPr>
                <w:rFonts w:eastAsia="Times New Roman" w:cstheme="minorHAnsi"/>
                <w:sz w:val="20"/>
                <w:szCs w:val="20"/>
              </w:rPr>
            </w:pPr>
          </w:p>
        </w:tc>
        <w:tc>
          <w:tcPr>
            <w:tcW w:w="5400" w:type="dxa"/>
            <w:tcMar>
              <w:top w:w="150" w:type="dxa"/>
              <w:left w:w="240" w:type="dxa"/>
              <w:bottom w:w="150" w:type="dxa"/>
              <w:right w:w="240" w:type="dxa"/>
            </w:tcMar>
            <w:vAlign w:val="center"/>
            <w:hideMark/>
          </w:tcPr>
          <w:p w14:paraId="1ED3DE6F" w14:textId="77777777" w:rsidR="00E77879" w:rsidRPr="0071280F" w:rsidRDefault="00E77879" w:rsidP="00436CD6">
            <w:pPr>
              <w:spacing w:after="0" w:line="375" w:lineRule="atLeast"/>
              <w:rPr>
                <w:rFonts w:eastAsia="Times New Roman" w:cstheme="minorHAnsi"/>
                <w:sz w:val="20"/>
                <w:szCs w:val="20"/>
              </w:rPr>
            </w:pPr>
            <w:r w:rsidRPr="0071280F">
              <w:rPr>
                <w:rFonts w:eastAsia="Times New Roman" w:cstheme="minorHAnsi"/>
                <w:sz w:val="20"/>
                <w:szCs w:val="20"/>
              </w:rPr>
              <w:t>• Fixing Posts M Set of 4 Posts</w:t>
            </w:r>
          </w:p>
        </w:tc>
        <w:tc>
          <w:tcPr>
            <w:tcW w:w="1260" w:type="dxa"/>
            <w:tcMar>
              <w:top w:w="150" w:type="dxa"/>
              <w:left w:w="240" w:type="dxa"/>
              <w:bottom w:w="150" w:type="dxa"/>
              <w:right w:w="0" w:type="dxa"/>
            </w:tcMar>
            <w:vAlign w:val="center"/>
            <w:hideMark/>
          </w:tcPr>
          <w:p w14:paraId="1ED3DE70" w14:textId="77777777" w:rsidR="00E77879" w:rsidRPr="0071280F" w:rsidRDefault="00E77879" w:rsidP="00436CD6">
            <w:pPr>
              <w:spacing w:after="0" w:line="375" w:lineRule="atLeast"/>
              <w:rPr>
                <w:rFonts w:eastAsia="Times New Roman" w:cstheme="minorHAnsi"/>
                <w:sz w:val="20"/>
                <w:szCs w:val="20"/>
              </w:rPr>
            </w:pPr>
            <w:r w:rsidRPr="0071280F">
              <w:rPr>
                <w:rFonts w:eastAsia="Times New Roman" w:cstheme="minorHAnsi"/>
                <w:sz w:val="20"/>
                <w:szCs w:val="20"/>
              </w:rPr>
              <w:t>Included</w:t>
            </w:r>
          </w:p>
        </w:tc>
      </w:tr>
      <w:tr w:rsidR="00E224AE" w14:paraId="1ED3DE76" w14:textId="77777777" w:rsidTr="00B85ACC">
        <w:tc>
          <w:tcPr>
            <w:tcW w:w="1345" w:type="dxa"/>
            <w:tcMar>
              <w:top w:w="150" w:type="dxa"/>
              <w:left w:w="0" w:type="dxa"/>
              <w:bottom w:w="150" w:type="dxa"/>
              <w:right w:w="240" w:type="dxa"/>
            </w:tcMar>
            <w:vAlign w:val="center"/>
            <w:hideMark/>
          </w:tcPr>
          <w:p w14:paraId="1ED3DE72" w14:textId="77777777" w:rsidR="00E77879" w:rsidRPr="0071280F" w:rsidRDefault="00E77879" w:rsidP="00436CD6">
            <w:pPr>
              <w:spacing w:after="0" w:line="375" w:lineRule="atLeast"/>
              <w:rPr>
                <w:rFonts w:eastAsia="Times New Roman" w:cstheme="minorHAnsi"/>
                <w:sz w:val="20"/>
                <w:szCs w:val="20"/>
              </w:rPr>
            </w:pPr>
          </w:p>
        </w:tc>
        <w:tc>
          <w:tcPr>
            <w:tcW w:w="2700" w:type="dxa"/>
            <w:tcMar>
              <w:top w:w="150" w:type="dxa"/>
              <w:left w:w="240" w:type="dxa"/>
              <w:bottom w:w="150" w:type="dxa"/>
              <w:right w:w="240" w:type="dxa"/>
            </w:tcMar>
            <w:vAlign w:val="center"/>
            <w:hideMark/>
          </w:tcPr>
          <w:p w14:paraId="1ED3DE73" w14:textId="77777777" w:rsidR="00E77879" w:rsidRPr="0071280F" w:rsidRDefault="00E77879" w:rsidP="00436CD6">
            <w:pPr>
              <w:spacing w:after="0" w:line="375" w:lineRule="atLeast"/>
              <w:rPr>
                <w:rFonts w:eastAsia="Times New Roman" w:cstheme="minorHAnsi"/>
                <w:sz w:val="20"/>
                <w:szCs w:val="20"/>
              </w:rPr>
            </w:pPr>
          </w:p>
        </w:tc>
        <w:tc>
          <w:tcPr>
            <w:tcW w:w="5400" w:type="dxa"/>
            <w:tcMar>
              <w:top w:w="150" w:type="dxa"/>
              <w:left w:w="240" w:type="dxa"/>
              <w:bottom w:w="150" w:type="dxa"/>
              <w:right w:w="240" w:type="dxa"/>
            </w:tcMar>
            <w:vAlign w:val="center"/>
            <w:hideMark/>
          </w:tcPr>
          <w:p w14:paraId="1ED3DE74" w14:textId="77777777" w:rsidR="00E77879" w:rsidRPr="0071280F" w:rsidRDefault="00E77879" w:rsidP="00436CD6">
            <w:pPr>
              <w:spacing w:after="0" w:line="375" w:lineRule="atLeast"/>
              <w:rPr>
                <w:rFonts w:eastAsia="Times New Roman" w:cstheme="minorHAnsi"/>
                <w:sz w:val="20"/>
                <w:szCs w:val="20"/>
              </w:rPr>
            </w:pPr>
            <w:r w:rsidRPr="0071280F">
              <w:rPr>
                <w:rFonts w:eastAsia="Times New Roman" w:cstheme="minorHAnsi"/>
                <w:sz w:val="20"/>
                <w:szCs w:val="20"/>
              </w:rPr>
              <w:t>• Fixing Posts XL Set of 4 Posts</w:t>
            </w:r>
          </w:p>
        </w:tc>
        <w:tc>
          <w:tcPr>
            <w:tcW w:w="1260" w:type="dxa"/>
            <w:tcMar>
              <w:top w:w="150" w:type="dxa"/>
              <w:left w:w="240" w:type="dxa"/>
              <w:bottom w:w="150" w:type="dxa"/>
              <w:right w:w="0" w:type="dxa"/>
            </w:tcMar>
            <w:vAlign w:val="center"/>
            <w:hideMark/>
          </w:tcPr>
          <w:p w14:paraId="1ED3DE75" w14:textId="77777777" w:rsidR="00E77879" w:rsidRPr="0071280F" w:rsidRDefault="00E77879" w:rsidP="00436CD6">
            <w:pPr>
              <w:spacing w:after="0" w:line="375" w:lineRule="atLeast"/>
              <w:rPr>
                <w:rFonts w:eastAsia="Times New Roman" w:cstheme="minorHAnsi"/>
                <w:sz w:val="20"/>
                <w:szCs w:val="20"/>
              </w:rPr>
            </w:pPr>
            <w:r w:rsidRPr="0071280F">
              <w:rPr>
                <w:rFonts w:eastAsia="Times New Roman" w:cstheme="minorHAnsi"/>
                <w:sz w:val="20"/>
                <w:szCs w:val="20"/>
              </w:rPr>
              <w:t>Included</w:t>
            </w:r>
          </w:p>
        </w:tc>
      </w:tr>
      <w:tr w:rsidR="00E224AE" w14:paraId="1ED3DE7B" w14:textId="77777777" w:rsidTr="00B85ACC">
        <w:tc>
          <w:tcPr>
            <w:tcW w:w="1345" w:type="dxa"/>
            <w:tcMar>
              <w:top w:w="150" w:type="dxa"/>
              <w:left w:w="0" w:type="dxa"/>
              <w:bottom w:w="150" w:type="dxa"/>
              <w:right w:w="240" w:type="dxa"/>
            </w:tcMar>
            <w:vAlign w:val="center"/>
            <w:hideMark/>
          </w:tcPr>
          <w:p w14:paraId="1ED3DE77" w14:textId="77777777" w:rsidR="00E77879" w:rsidRPr="0071280F" w:rsidRDefault="00E77879" w:rsidP="00436CD6">
            <w:pPr>
              <w:spacing w:after="0" w:line="375" w:lineRule="atLeast"/>
              <w:rPr>
                <w:rFonts w:eastAsia="Times New Roman" w:cstheme="minorHAnsi"/>
                <w:sz w:val="20"/>
                <w:szCs w:val="20"/>
              </w:rPr>
            </w:pPr>
          </w:p>
        </w:tc>
        <w:tc>
          <w:tcPr>
            <w:tcW w:w="2700" w:type="dxa"/>
            <w:tcMar>
              <w:top w:w="150" w:type="dxa"/>
              <w:left w:w="240" w:type="dxa"/>
              <w:bottom w:w="150" w:type="dxa"/>
              <w:right w:w="240" w:type="dxa"/>
            </w:tcMar>
            <w:vAlign w:val="center"/>
            <w:hideMark/>
          </w:tcPr>
          <w:p w14:paraId="1ED3DE78" w14:textId="77777777" w:rsidR="00E77879" w:rsidRPr="0071280F" w:rsidRDefault="00E77879" w:rsidP="00436CD6">
            <w:pPr>
              <w:spacing w:after="0" w:line="375" w:lineRule="atLeast"/>
              <w:rPr>
                <w:rFonts w:eastAsia="Times New Roman" w:cstheme="minorHAnsi"/>
                <w:sz w:val="20"/>
                <w:szCs w:val="20"/>
              </w:rPr>
            </w:pPr>
          </w:p>
        </w:tc>
        <w:tc>
          <w:tcPr>
            <w:tcW w:w="5400" w:type="dxa"/>
            <w:tcMar>
              <w:top w:w="150" w:type="dxa"/>
              <w:left w:w="240" w:type="dxa"/>
              <w:bottom w:w="150" w:type="dxa"/>
              <w:right w:w="240" w:type="dxa"/>
            </w:tcMar>
            <w:vAlign w:val="center"/>
            <w:hideMark/>
          </w:tcPr>
          <w:p w14:paraId="1ED3DE79" w14:textId="77777777" w:rsidR="00E77879" w:rsidRPr="0071280F" w:rsidRDefault="00E77879" w:rsidP="00436CD6">
            <w:pPr>
              <w:spacing w:after="0" w:line="375" w:lineRule="atLeast"/>
              <w:rPr>
                <w:rFonts w:eastAsia="Times New Roman" w:cstheme="minorHAnsi"/>
                <w:sz w:val="20"/>
                <w:szCs w:val="20"/>
              </w:rPr>
            </w:pPr>
            <w:r w:rsidRPr="0071280F">
              <w:rPr>
                <w:rFonts w:eastAsia="Times New Roman" w:cstheme="minorHAnsi"/>
                <w:sz w:val="20"/>
                <w:szCs w:val="20"/>
              </w:rPr>
              <w:t>• Carrier for Head Fixing Posts Set of 4</w:t>
            </w:r>
          </w:p>
        </w:tc>
        <w:tc>
          <w:tcPr>
            <w:tcW w:w="1260" w:type="dxa"/>
            <w:tcMar>
              <w:top w:w="150" w:type="dxa"/>
              <w:left w:w="240" w:type="dxa"/>
              <w:bottom w:w="150" w:type="dxa"/>
              <w:right w:w="0" w:type="dxa"/>
            </w:tcMar>
            <w:vAlign w:val="center"/>
            <w:hideMark/>
          </w:tcPr>
          <w:p w14:paraId="1ED3DE7A" w14:textId="77777777" w:rsidR="00E77879" w:rsidRPr="0071280F" w:rsidRDefault="00E77879" w:rsidP="00436CD6">
            <w:pPr>
              <w:spacing w:after="0" w:line="375" w:lineRule="atLeast"/>
              <w:rPr>
                <w:rFonts w:eastAsia="Times New Roman" w:cstheme="minorHAnsi"/>
                <w:sz w:val="20"/>
                <w:szCs w:val="20"/>
              </w:rPr>
            </w:pPr>
            <w:r w:rsidRPr="0071280F">
              <w:rPr>
                <w:rFonts w:eastAsia="Times New Roman" w:cstheme="minorHAnsi"/>
                <w:sz w:val="20"/>
                <w:szCs w:val="20"/>
              </w:rPr>
              <w:t>Included</w:t>
            </w:r>
          </w:p>
        </w:tc>
      </w:tr>
      <w:tr w:rsidR="00E224AE" w14:paraId="1ED3DE80" w14:textId="77777777" w:rsidTr="00B85ACC">
        <w:tc>
          <w:tcPr>
            <w:tcW w:w="1345" w:type="dxa"/>
            <w:tcMar>
              <w:top w:w="150" w:type="dxa"/>
              <w:left w:w="0" w:type="dxa"/>
              <w:bottom w:w="150" w:type="dxa"/>
              <w:right w:w="240" w:type="dxa"/>
            </w:tcMar>
            <w:vAlign w:val="center"/>
            <w:hideMark/>
          </w:tcPr>
          <w:p w14:paraId="1ED3DE7C" w14:textId="77777777" w:rsidR="00E77879" w:rsidRPr="0071280F" w:rsidRDefault="00E77879" w:rsidP="00436CD6">
            <w:pPr>
              <w:spacing w:after="0" w:line="375" w:lineRule="atLeast"/>
              <w:rPr>
                <w:rFonts w:eastAsia="Times New Roman" w:cstheme="minorHAnsi"/>
                <w:sz w:val="20"/>
                <w:szCs w:val="20"/>
              </w:rPr>
            </w:pPr>
          </w:p>
        </w:tc>
        <w:tc>
          <w:tcPr>
            <w:tcW w:w="2700" w:type="dxa"/>
            <w:tcMar>
              <w:top w:w="150" w:type="dxa"/>
              <w:left w:w="240" w:type="dxa"/>
              <w:bottom w:w="150" w:type="dxa"/>
              <w:right w:w="240" w:type="dxa"/>
            </w:tcMar>
            <w:vAlign w:val="center"/>
            <w:hideMark/>
          </w:tcPr>
          <w:p w14:paraId="1ED3DE7D" w14:textId="77777777" w:rsidR="00E77879" w:rsidRPr="0071280F" w:rsidRDefault="00E77879" w:rsidP="00436CD6">
            <w:pPr>
              <w:spacing w:after="0" w:line="375" w:lineRule="atLeast"/>
              <w:rPr>
                <w:rFonts w:eastAsia="Times New Roman" w:cstheme="minorHAnsi"/>
                <w:sz w:val="20"/>
                <w:szCs w:val="20"/>
              </w:rPr>
            </w:pPr>
          </w:p>
        </w:tc>
        <w:tc>
          <w:tcPr>
            <w:tcW w:w="5400" w:type="dxa"/>
            <w:tcMar>
              <w:top w:w="150" w:type="dxa"/>
              <w:left w:w="240" w:type="dxa"/>
              <w:bottom w:w="150" w:type="dxa"/>
              <w:right w:w="240" w:type="dxa"/>
            </w:tcMar>
            <w:vAlign w:val="center"/>
            <w:hideMark/>
          </w:tcPr>
          <w:p w14:paraId="1ED3DE7E" w14:textId="77777777" w:rsidR="00E77879" w:rsidRPr="0071280F" w:rsidRDefault="00E77879" w:rsidP="00436CD6">
            <w:pPr>
              <w:spacing w:after="0" w:line="375" w:lineRule="atLeast"/>
              <w:rPr>
                <w:rFonts w:eastAsia="Times New Roman" w:cstheme="minorHAnsi"/>
                <w:sz w:val="20"/>
                <w:szCs w:val="20"/>
              </w:rPr>
            </w:pPr>
            <w:r w:rsidRPr="0071280F">
              <w:rPr>
                <w:rFonts w:eastAsia="Times New Roman" w:cstheme="minorHAnsi"/>
                <w:sz w:val="20"/>
                <w:szCs w:val="20"/>
              </w:rPr>
              <w:t>• Opti Pin Fixing Pin 40mm Set of 4 Pins</w:t>
            </w:r>
          </w:p>
        </w:tc>
        <w:tc>
          <w:tcPr>
            <w:tcW w:w="1260" w:type="dxa"/>
            <w:tcMar>
              <w:top w:w="150" w:type="dxa"/>
              <w:left w:w="240" w:type="dxa"/>
              <w:bottom w:w="150" w:type="dxa"/>
              <w:right w:w="0" w:type="dxa"/>
            </w:tcMar>
            <w:vAlign w:val="center"/>
            <w:hideMark/>
          </w:tcPr>
          <w:p w14:paraId="1ED3DE7F" w14:textId="77777777" w:rsidR="00E77879" w:rsidRPr="0071280F" w:rsidRDefault="00E77879" w:rsidP="00436CD6">
            <w:pPr>
              <w:spacing w:after="0" w:line="375" w:lineRule="atLeast"/>
              <w:rPr>
                <w:rFonts w:eastAsia="Times New Roman" w:cstheme="minorHAnsi"/>
                <w:sz w:val="20"/>
                <w:szCs w:val="20"/>
              </w:rPr>
            </w:pPr>
            <w:r w:rsidRPr="0071280F">
              <w:rPr>
                <w:rFonts w:eastAsia="Times New Roman" w:cstheme="minorHAnsi"/>
                <w:sz w:val="20"/>
                <w:szCs w:val="20"/>
              </w:rPr>
              <w:t>Included</w:t>
            </w:r>
          </w:p>
        </w:tc>
      </w:tr>
      <w:tr w:rsidR="00E224AE" w14:paraId="1ED3DE85" w14:textId="77777777" w:rsidTr="00B85ACC">
        <w:tc>
          <w:tcPr>
            <w:tcW w:w="1345" w:type="dxa"/>
            <w:tcMar>
              <w:top w:w="150" w:type="dxa"/>
              <w:left w:w="0" w:type="dxa"/>
              <w:bottom w:w="150" w:type="dxa"/>
              <w:right w:w="240" w:type="dxa"/>
            </w:tcMar>
            <w:vAlign w:val="center"/>
            <w:hideMark/>
          </w:tcPr>
          <w:p w14:paraId="1ED3DE81" w14:textId="77777777" w:rsidR="00E77879" w:rsidRPr="0071280F" w:rsidRDefault="00E77879" w:rsidP="00436CD6">
            <w:pPr>
              <w:spacing w:after="0" w:line="375" w:lineRule="atLeast"/>
              <w:rPr>
                <w:rFonts w:eastAsia="Times New Roman" w:cstheme="minorHAnsi"/>
                <w:sz w:val="20"/>
                <w:szCs w:val="20"/>
              </w:rPr>
            </w:pPr>
          </w:p>
        </w:tc>
        <w:tc>
          <w:tcPr>
            <w:tcW w:w="2700" w:type="dxa"/>
            <w:tcMar>
              <w:top w:w="150" w:type="dxa"/>
              <w:left w:w="240" w:type="dxa"/>
              <w:bottom w:w="150" w:type="dxa"/>
              <w:right w:w="240" w:type="dxa"/>
            </w:tcMar>
            <w:vAlign w:val="center"/>
            <w:hideMark/>
          </w:tcPr>
          <w:p w14:paraId="1ED3DE82" w14:textId="77777777" w:rsidR="00E77879" w:rsidRPr="0071280F" w:rsidRDefault="00E77879" w:rsidP="00436CD6">
            <w:pPr>
              <w:spacing w:after="0" w:line="375" w:lineRule="atLeast"/>
              <w:rPr>
                <w:rFonts w:eastAsia="Times New Roman" w:cstheme="minorHAnsi"/>
                <w:sz w:val="20"/>
                <w:szCs w:val="20"/>
              </w:rPr>
            </w:pPr>
          </w:p>
        </w:tc>
        <w:tc>
          <w:tcPr>
            <w:tcW w:w="5400" w:type="dxa"/>
            <w:tcMar>
              <w:top w:w="150" w:type="dxa"/>
              <w:left w:w="240" w:type="dxa"/>
              <w:bottom w:w="150" w:type="dxa"/>
              <w:right w:w="240" w:type="dxa"/>
            </w:tcMar>
            <w:vAlign w:val="center"/>
            <w:hideMark/>
          </w:tcPr>
          <w:p w14:paraId="1ED3DE83" w14:textId="77777777" w:rsidR="00E77879" w:rsidRPr="0071280F" w:rsidRDefault="00E77879" w:rsidP="00436CD6">
            <w:pPr>
              <w:spacing w:after="0" w:line="375" w:lineRule="atLeast"/>
              <w:rPr>
                <w:rFonts w:eastAsia="Times New Roman" w:cstheme="minorHAnsi"/>
                <w:sz w:val="20"/>
                <w:szCs w:val="20"/>
              </w:rPr>
            </w:pPr>
            <w:r w:rsidRPr="0071280F">
              <w:rPr>
                <w:rFonts w:eastAsia="Times New Roman" w:cstheme="minorHAnsi"/>
                <w:sz w:val="20"/>
                <w:szCs w:val="20"/>
              </w:rPr>
              <w:t>• Opti Pin Fixing Pin 50mm Set of 4 Pins</w:t>
            </w:r>
          </w:p>
        </w:tc>
        <w:tc>
          <w:tcPr>
            <w:tcW w:w="1260" w:type="dxa"/>
            <w:tcMar>
              <w:top w:w="150" w:type="dxa"/>
              <w:left w:w="240" w:type="dxa"/>
              <w:bottom w:w="150" w:type="dxa"/>
              <w:right w:w="0" w:type="dxa"/>
            </w:tcMar>
            <w:vAlign w:val="center"/>
            <w:hideMark/>
          </w:tcPr>
          <w:p w14:paraId="1ED3DE84" w14:textId="77777777" w:rsidR="00E77879" w:rsidRPr="0071280F" w:rsidRDefault="00E77879" w:rsidP="00436CD6">
            <w:pPr>
              <w:spacing w:after="0" w:line="375" w:lineRule="atLeast"/>
              <w:rPr>
                <w:rFonts w:eastAsia="Times New Roman" w:cstheme="minorHAnsi"/>
                <w:sz w:val="20"/>
                <w:szCs w:val="20"/>
              </w:rPr>
            </w:pPr>
            <w:r w:rsidRPr="0071280F">
              <w:rPr>
                <w:rFonts w:eastAsia="Times New Roman" w:cstheme="minorHAnsi"/>
                <w:sz w:val="20"/>
                <w:szCs w:val="20"/>
              </w:rPr>
              <w:t>Included</w:t>
            </w:r>
          </w:p>
        </w:tc>
      </w:tr>
      <w:tr w:rsidR="00E224AE" w14:paraId="1ED3DE8A" w14:textId="77777777" w:rsidTr="00B85ACC">
        <w:tc>
          <w:tcPr>
            <w:tcW w:w="1345" w:type="dxa"/>
            <w:tcMar>
              <w:top w:w="150" w:type="dxa"/>
              <w:left w:w="0" w:type="dxa"/>
              <w:bottom w:w="150" w:type="dxa"/>
              <w:right w:w="240" w:type="dxa"/>
            </w:tcMar>
            <w:vAlign w:val="center"/>
            <w:hideMark/>
          </w:tcPr>
          <w:p w14:paraId="1ED3DE86" w14:textId="77777777" w:rsidR="00E77879" w:rsidRPr="0071280F" w:rsidRDefault="00E77879" w:rsidP="00436CD6">
            <w:pPr>
              <w:spacing w:after="0" w:line="375" w:lineRule="atLeast"/>
              <w:rPr>
                <w:rFonts w:eastAsia="Times New Roman" w:cstheme="minorHAnsi"/>
                <w:sz w:val="20"/>
                <w:szCs w:val="20"/>
              </w:rPr>
            </w:pPr>
          </w:p>
        </w:tc>
        <w:tc>
          <w:tcPr>
            <w:tcW w:w="2700" w:type="dxa"/>
            <w:tcMar>
              <w:top w:w="150" w:type="dxa"/>
              <w:left w:w="240" w:type="dxa"/>
              <w:bottom w:w="150" w:type="dxa"/>
              <w:right w:w="240" w:type="dxa"/>
            </w:tcMar>
            <w:vAlign w:val="center"/>
            <w:hideMark/>
          </w:tcPr>
          <w:p w14:paraId="1ED3DE87" w14:textId="77777777" w:rsidR="00E77879" w:rsidRPr="0071280F" w:rsidRDefault="00E77879" w:rsidP="00436CD6">
            <w:pPr>
              <w:spacing w:after="0" w:line="375" w:lineRule="atLeast"/>
              <w:rPr>
                <w:rFonts w:eastAsia="Times New Roman" w:cstheme="minorHAnsi"/>
                <w:sz w:val="20"/>
                <w:szCs w:val="20"/>
              </w:rPr>
            </w:pPr>
          </w:p>
        </w:tc>
        <w:tc>
          <w:tcPr>
            <w:tcW w:w="5400" w:type="dxa"/>
            <w:tcMar>
              <w:top w:w="150" w:type="dxa"/>
              <w:left w:w="240" w:type="dxa"/>
              <w:bottom w:w="150" w:type="dxa"/>
              <w:right w:w="240" w:type="dxa"/>
            </w:tcMar>
            <w:vAlign w:val="center"/>
            <w:hideMark/>
          </w:tcPr>
          <w:p w14:paraId="1ED3DE88" w14:textId="77777777" w:rsidR="00E77879" w:rsidRPr="0071280F" w:rsidRDefault="00E77879" w:rsidP="00436CD6">
            <w:pPr>
              <w:spacing w:after="0" w:line="375" w:lineRule="atLeast"/>
              <w:rPr>
                <w:rFonts w:eastAsia="Times New Roman" w:cstheme="minorHAnsi"/>
                <w:sz w:val="20"/>
                <w:szCs w:val="20"/>
              </w:rPr>
            </w:pPr>
            <w:r w:rsidRPr="0071280F">
              <w:rPr>
                <w:rFonts w:eastAsia="Times New Roman" w:cstheme="minorHAnsi"/>
                <w:sz w:val="20"/>
                <w:szCs w:val="20"/>
              </w:rPr>
              <w:t>• Opti Pin Fixing Pin 60mm Set of 4 Pins</w:t>
            </w:r>
          </w:p>
        </w:tc>
        <w:tc>
          <w:tcPr>
            <w:tcW w:w="1260" w:type="dxa"/>
            <w:tcMar>
              <w:top w:w="150" w:type="dxa"/>
              <w:left w:w="240" w:type="dxa"/>
              <w:bottom w:w="150" w:type="dxa"/>
              <w:right w:w="0" w:type="dxa"/>
            </w:tcMar>
            <w:vAlign w:val="center"/>
            <w:hideMark/>
          </w:tcPr>
          <w:p w14:paraId="1ED3DE89" w14:textId="77777777" w:rsidR="00E77879" w:rsidRPr="0071280F" w:rsidRDefault="00E77879" w:rsidP="00436CD6">
            <w:pPr>
              <w:spacing w:after="0" w:line="375" w:lineRule="atLeast"/>
              <w:rPr>
                <w:rFonts w:eastAsia="Times New Roman" w:cstheme="minorHAnsi"/>
                <w:sz w:val="20"/>
                <w:szCs w:val="20"/>
              </w:rPr>
            </w:pPr>
            <w:r w:rsidRPr="0071280F">
              <w:rPr>
                <w:rFonts w:eastAsia="Times New Roman" w:cstheme="minorHAnsi"/>
                <w:sz w:val="20"/>
                <w:szCs w:val="20"/>
              </w:rPr>
              <w:t>Included</w:t>
            </w:r>
          </w:p>
        </w:tc>
      </w:tr>
      <w:tr w:rsidR="00E224AE" w14:paraId="1ED3DE8F" w14:textId="77777777" w:rsidTr="00B85ACC">
        <w:tc>
          <w:tcPr>
            <w:tcW w:w="1345" w:type="dxa"/>
            <w:tcMar>
              <w:top w:w="150" w:type="dxa"/>
              <w:left w:w="0" w:type="dxa"/>
              <w:bottom w:w="150" w:type="dxa"/>
              <w:right w:w="240" w:type="dxa"/>
            </w:tcMar>
            <w:vAlign w:val="center"/>
            <w:hideMark/>
          </w:tcPr>
          <w:p w14:paraId="1ED3DE8B" w14:textId="77777777" w:rsidR="00E77879" w:rsidRPr="0071280F" w:rsidRDefault="00E77879" w:rsidP="00436CD6">
            <w:pPr>
              <w:spacing w:after="0" w:line="375" w:lineRule="atLeast"/>
              <w:rPr>
                <w:rFonts w:eastAsia="Times New Roman" w:cstheme="minorHAnsi"/>
                <w:sz w:val="20"/>
                <w:szCs w:val="20"/>
              </w:rPr>
            </w:pPr>
          </w:p>
        </w:tc>
        <w:tc>
          <w:tcPr>
            <w:tcW w:w="2700" w:type="dxa"/>
            <w:tcMar>
              <w:top w:w="150" w:type="dxa"/>
              <w:left w:w="240" w:type="dxa"/>
              <w:bottom w:w="150" w:type="dxa"/>
              <w:right w:w="240" w:type="dxa"/>
            </w:tcMar>
            <w:vAlign w:val="center"/>
            <w:hideMark/>
          </w:tcPr>
          <w:p w14:paraId="1ED3DE8C" w14:textId="77777777" w:rsidR="00E77879" w:rsidRPr="0071280F" w:rsidRDefault="00E77879" w:rsidP="00436CD6">
            <w:pPr>
              <w:spacing w:after="0" w:line="375" w:lineRule="atLeast"/>
              <w:rPr>
                <w:rFonts w:eastAsia="Times New Roman" w:cstheme="minorHAnsi"/>
                <w:sz w:val="20"/>
                <w:szCs w:val="20"/>
              </w:rPr>
            </w:pPr>
          </w:p>
        </w:tc>
        <w:tc>
          <w:tcPr>
            <w:tcW w:w="5400" w:type="dxa"/>
            <w:tcMar>
              <w:top w:w="150" w:type="dxa"/>
              <w:left w:w="240" w:type="dxa"/>
              <w:bottom w:w="150" w:type="dxa"/>
              <w:right w:w="240" w:type="dxa"/>
            </w:tcMar>
            <w:vAlign w:val="center"/>
            <w:hideMark/>
          </w:tcPr>
          <w:p w14:paraId="1ED3DE8D" w14:textId="77777777" w:rsidR="00E77879" w:rsidRPr="0071280F" w:rsidRDefault="00E77879" w:rsidP="00436CD6">
            <w:pPr>
              <w:spacing w:after="0" w:line="375" w:lineRule="atLeast"/>
              <w:rPr>
                <w:rFonts w:eastAsia="Times New Roman" w:cstheme="minorHAnsi"/>
                <w:sz w:val="20"/>
                <w:szCs w:val="20"/>
              </w:rPr>
            </w:pPr>
            <w:r w:rsidRPr="0071280F">
              <w:rPr>
                <w:rFonts w:eastAsia="Times New Roman" w:cstheme="minorHAnsi"/>
                <w:sz w:val="20"/>
                <w:szCs w:val="20"/>
              </w:rPr>
              <w:t>• Opti Pin Fixing Pin 70mm Set of 4 Pins</w:t>
            </w:r>
          </w:p>
        </w:tc>
        <w:tc>
          <w:tcPr>
            <w:tcW w:w="1260" w:type="dxa"/>
            <w:tcMar>
              <w:top w:w="150" w:type="dxa"/>
              <w:left w:w="240" w:type="dxa"/>
              <w:bottom w:w="150" w:type="dxa"/>
              <w:right w:w="0" w:type="dxa"/>
            </w:tcMar>
            <w:vAlign w:val="center"/>
            <w:hideMark/>
          </w:tcPr>
          <w:p w14:paraId="1ED3DE8E" w14:textId="77777777" w:rsidR="00E77879" w:rsidRPr="0071280F" w:rsidRDefault="00E77879" w:rsidP="00436CD6">
            <w:pPr>
              <w:spacing w:after="0" w:line="375" w:lineRule="atLeast"/>
              <w:rPr>
                <w:rFonts w:eastAsia="Times New Roman" w:cstheme="minorHAnsi"/>
                <w:sz w:val="20"/>
                <w:szCs w:val="20"/>
              </w:rPr>
            </w:pPr>
            <w:r w:rsidRPr="0071280F">
              <w:rPr>
                <w:rFonts w:eastAsia="Times New Roman" w:cstheme="minorHAnsi"/>
                <w:sz w:val="20"/>
                <w:szCs w:val="20"/>
              </w:rPr>
              <w:t>Included</w:t>
            </w:r>
          </w:p>
        </w:tc>
      </w:tr>
      <w:tr w:rsidR="00E224AE" w14:paraId="1ED3DE94" w14:textId="77777777" w:rsidTr="00B85ACC">
        <w:tc>
          <w:tcPr>
            <w:tcW w:w="1345" w:type="dxa"/>
            <w:tcMar>
              <w:top w:w="150" w:type="dxa"/>
              <w:left w:w="0" w:type="dxa"/>
              <w:bottom w:w="150" w:type="dxa"/>
              <w:right w:w="240" w:type="dxa"/>
            </w:tcMar>
            <w:vAlign w:val="center"/>
            <w:hideMark/>
          </w:tcPr>
          <w:p w14:paraId="1ED3DE90" w14:textId="77777777" w:rsidR="00E77879" w:rsidRPr="0071280F" w:rsidRDefault="00E77879" w:rsidP="00436CD6">
            <w:pPr>
              <w:spacing w:after="0" w:line="375" w:lineRule="atLeast"/>
              <w:rPr>
                <w:rFonts w:eastAsia="Times New Roman" w:cstheme="minorHAnsi"/>
                <w:sz w:val="20"/>
                <w:szCs w:val="20"/>
              </w:rPr>
            </w:pPr>
          </w:p>
        </w:tc>
        <w:tc>
          <w:tcPr>
            <w:tcW w:w="2700" w:type="dxa"/>
            <w:tcMar>
              <w:top w:w="150" w:type="dxa"/>
              <w:left w:w="240" w:type="dxa"/>
              <w:bottom w:w="150" w:type="dxa"/>
              <w:right w:w="240" w:type="dxa"/>
            </w:tcMar>
            <w:vAlign w:val="center"/>
            <w:hideMark/>
          </w:tcPr>
          <w:p w14:paraId="1ED3DE91" w14:textId="77777777" w:rsidR="00E77879" w:rsidRPr="0071280F" w:rsidRDefault="00E77879" w:rsidP="00436CD6">
            <w:pPr>
              <w:spacing w:after="0" w:line="375" w:lineRule="atLeast"/>
              <w:rPr>
                <w:rFonts w:eastAsia="Times New Roman" w:cstheme="minorHAnsi"/>
                <w:sz w:val="20"/>
                <w:szCs w:val="20"/>
              </w:rPr>
            </w:pPr>
          </w:p>
        </w:tc>
        <w:tc>
          <w:tcPr>
            <w:tcW w:w="5400" w:type="dxa"/>
            <w:tcMar>
              <w:top w:w="150" w:type="dxa"/>
              <w:left w:w="240" w:type="dxa"/>
              <w:bottom w:w="150" w:type="dxa"/>
              <w:right w:w="240" w:type="dxa"/>
            </w:tcMar>
            <w:vAlign w:val="center"/>
            <w:hideMark/>
          </w:tcPr>
          <w:p w14:paraId="1ED3DE92" w14:textId="77777777" w:rsidR="00E77879" w:rsidRPr="0071280F" w:rsidRDefault="00E77879" w:rsidP="00436CD6">
            <w:pPr>
              <w:spacing w:after="0" w:line="375" w:lineRule="atLeast"/>
              <w:rPr>
                <w:rFonts w:eastAsia="Times New Roman" w:cstheme="minorHAnsi"/>
                <w:sz w:val="20"/>
                <w:szCs w:val="20"/>
              </w:rPr>
            </w:pPr>
            <w:r w:rsidRPr="0071280F">
              <w:rPr>
                <w:rFonts w:eastAsia="Times New Roman" w:cstheme="minorHAnsi"/>
                <w:sz w:val="20"/>
                <w:szCs w:val="20"/>
              </w:rPr>
              <w:t>• Torque Wrench 70 Ncm</w:t>
            </w:r>
          </w:p>
        </w:tc>
        <w:tc>
          <w:tcPr>
            <w:tcW w:w="1260" w:type="dxa"/>
            <w:tcMar>
              <w:top w:w="150" w:type="dxa"/>
              <w:left w:w="240" w:type="dxa"/>
              <w:bottom w:w="150" w:type="dxa"/>
              <w:right w:w="0" w:type="dxa"/>
            </w:tcMar>
            <w:vAlign w:val="center"/>
            <w:hideMark/>
          </w:tcPr>
          <w:p w14:paraId="1ED3DE93" w14:textId="77777777" w:rsidR="00E77879" w:rsidRPr="0071280F" w:rsidRDefault="00E77879" w:rsidP="00436CD6">
            <w:pPr>
              <w:spacing w:after="0" w:line="375" w:lineRule="atLeast"/>
              <w:rPr>
                <w:rFonts w:eastAsia="Times New Roman" w:cstheme="minorHAnsi"/>
                <w:sz w:val="20"/>
                <w:szCs w:val="20"/>
              </w:rPr>
            </w:pPr>
            <w:r w:rsidRPr="0071280F">
              <w:rPr>
                <w:rFonts w:eastAsia="Times New Roman" w:cstheme="minorHAnsi"/>
                <w:sz w:val="20"/>
                <w:szCs w:val="20"/>
              </w:rPr>
              <w:t>Included</w:t>
            </w:r>
          </w:p>
        </w:tc>
      </w:tr>
      <w:tr w:rsidR="00E224AE" w14:paraId="1ED3DE99" w14:textId="77777777" w:rsidTr="00B85ACC">
        <w:tc>
          <w:tcPr>
            <w:tcW w:w="1345" w:type="dxa"/>
            <w:tcMar>
              <w:top w:w="150" w:type="dxa"/>
              <w:left w:w="0" w:type="dxa"/>
              <w:bottom w:w="150" w:type="dxa"/>
              <w:right w:w="240" w:type="dxa"/>
            </w:tcMar>
            <w:vAlign w:val="center"/>
            <w:hideMark/>
          </w:tcPr>
          <w:p w14:paraId="1ED3DE95" w14:textId="77777777" w:rsidR="00E77879" w:rsidRPr="0071280F" w:rsidRDefault="00E77879" w:rsidP="00436CD6">
            <w:pPr>
              <w:spacing w:after="0" w:line="375" w:lineRule="atLeast"/>
              <w:rPr>
                <w:rFonts w:eastAsia="Times New Roman" w:cstheme="minorHAnsi"/>
                <w:sz w:val="20"/>
                <w:szCs w:val="20"/>
              </w:rPr>
            </w:pPr>
          </w:p>
        </w:tc>
        <w:tc>
          <w:tcPr>
            <w:tcW w:w="2700" w:type="dxa"/>
            <w:tcMar>
              <w:top w:w="150" w:type="dxa"/>
              <w:left w:w="240" w:type="dxa"/>
              <w:bottom w:w="150" w:type="dxa"/>
              <w:right w:w="240" w:type="dxa"/>
            </w:tcMar>
            <w:vAlign w:val="center"/>
            <w:hideMark/>
          </w:tcPr>
          <w:p w14:paraId="1ED3DE96" w14:textId="77777777" w:rsidR="00E77879" w:rsidRPr="0071280F" w:rsidRDefault="00E77879" w:rsidP="00436CD6">
            <w:pPr>
              <w:spacing w:after="0" w:line="375" w:lineRule="atLeast"/>
              <w:rPr>
                <w:rFonts w:eastAsia="Times New Roman" w:cstheme="minorHAnsi"/>
                <w:sz w:val="20"/>
                <w:szCs w:val="20"/>
              </w:rPr>
            </w:pPr>
          </w:p>
        </w:tc>
        <w:tc>
          <w:tcPr>
            <w:tcW w:w="5400" w:type="dxa"/>
            <w:tcMar>
              <w:top w:w="150" w:type="dxa"/>
              <w:left w:w="240" w:type="dxa"/>
              <w:bottom w:w="150" w:type="dxa"/>
              <w:right w:w="240" w:type="dxa"/>
            </w:tcMar>
            <w:vAlign w:val="center"/>
            <w:hideMark/>
          </w:tcPr>
          <w:p w14:paraId="1ED3DE97" w14:textId="77777777" w:rsidR="00E77879" w:rsidRPr="0071280F" w:rsidRDefault="00E77879" w:rsidP="00436CD6">
            <w:pPr>
              <w:spacing w:after="0" w:line="375" w:lineRule="atLeast"/>
              <w:rPr>
                <w:rFonts w:eastAsia="Times New Roman" w:cstheme="minorHAnsi"/>
                <w:sz w:val="20"/>
                <w:szCs w:val="20"/>
              </w:rPr>
            </w:pPr>
            <w:r w:rsidRPr="0071280F">
              <w:rPr>
                <w:rFonts w:eastAsia="Times New Roman" w:cstheme="minorHAnsi"/>
                <w:sz w:val="20"/>
                <w:szCs w:val="20"/>
              </w:rPr>
              <w:t>• Socket Wrench</w:t>
            </w:r>
          </w:p>
        </w:tc>
        <w:tc>
          <w:tcPr>
            <w:tcW w:w="1260" w:type="dxa"/>
            <w:tcMar>
              <w:top w:w="150" w:type="dxa"/>
              <w:left w:w="240" w:type="dxa"/>
              <w:bottom w:w="150" w:type="dxa"/>
              <w:right w:w="0" w:type="dxa"/>
            </w:tcMar>
            <w:vAlign w:val="center"/>
            <w:hideMark/>
          </w:tcPr>
          <w:p w14:paraId="1ED3DE98" w14:textId="77777777" w:rsidR="00E77879" w:rsidRPr="0071280F" w:rsidRDefault="00E77879" w:rsidP="00436CD6">
            <w:pPr>
              <w:spacing w:after="0" w:line="375" w:lineRule="atLeast"/>
              <w:rPr>
                <w:rFonts w:eastAsia="Times New Roman" w:cstheme="minorHAnsi"/>
                <w:sz w:val="20"/>
                <w:szCs w:val="20"/>
              </w:rPr>
            </w:pPr>
            <w:r w:rsidRPr="0071280F">
              <w:rPr>
                <w:rFonts w:eastAsia="Times New Roman" w:cstheme="minorHAnsi"/>
                <w:sz w:val="20"/>
                <w:szCs w:val="20"/>
              </w:rPr>
              <w:t>Included</w:t>
            </w:r>
          </w:p>
        </w:tc>
      </w:tr>
      <w:tr w:rsidR="00E224AE" w14:paraId="1ED3DE9E" w14:textId="77777777" w:rsidTr="00B85ACC">
        <w:tc>
          <w:tcPr>
            <w:tcW w:w="1345" w:type="dxa"/>
            <w:tcMar>
              <w:top w:w="150" w:type="dxa"/>
              <w:left w:w="0" w:type="dxa"/>
              <w:bottom w:w="150" w:type="dxa"/>
              <w:right w:w="240" w:type="dxa"/>
            </w:tcMar>
            <w:vAlign w:val="center"/>
            <w:hideMark/>
          </w:tcPr>
          <w:p w14:paraId="1ED3DE9A" w14:textId="77777777" w:rsidR="00E77879" w:rsidRPr="0071280F" w:rsidRDefault="00E77879" w:rsidP="00436CD6">
            <w:pPr>
              <w:spacing w:after="0" w:line="375" w:lineRule="atLeast"/>
              <w:rPr>
                <w:rFonts w:eastAsia="Times New Roman" w:cstheme="minorHAnsi"/>
                <w:sz w:val="20"/>
                <w:szCs w:val="20"/>
              </w:rPr>
            </w:pPr>
          </w:p>
        </w:tc>
        <w:tc>
          <w:tcPr>
            <w:tcW w:w="2700" w:type="dxa"/>
            <w:tcMar>
              <w:top w:w="150" w:type="dxa"/>
              <w:left w:w="240" w:type="dxa"/>
              <w:bottom w:w="150" w:type="dxa"/>
              <w:right w:w="240" w:type="dxa"/>
            </w:tcMar>
            <w:vAlign w:val="center"/>
            <w:hideMark/>
          </w:tcPr>
          <w:p w14:paraId="1ED3DE9B" w14:textId="77777777" w:rsidR="00E77879" w:rsidRPr="0071280F" w:rsidRDefault="00E77879" w:rsidP="00436CD6">
            <w:pPr>
              <w:spacing w:after="0" w:line="375" w:lineRule="atLeast"/>
              <w:rPr>
                <w:rFonts w:eastAsia="Times New Roman" w:cstheme="minorHAnsi"/>
                <w:sz w:val="20"/>
                <w:szCs w:val="20"/>
              </w:rPr>
            </w:pPr>
          </w:p>
        </w:tc>
        <w:tc>
          <w:tcPr>
            <w:tcW w:w="5400" w:type="dxa"/>
            <w:tcMar>
              <w:top w:w="150" w:type="dxa"/>
              <w:left w:w="240" w:type="dxa"/>
              <w:bottom w:w="150" w:type="dxa"/>
              <w:right w:w="240" w:type="dxa"/>
            </w:tcMar>
            <w:vAlign w:val="center"/>
            <w:hideMark/>
          </w:tcPr>
          <w:p w14:paraId="1ED3DE9C" w14:textId="77777777" w:rsidR="00E77879" w:rsidRPr="0071280F" w:rsidRDefault="00E77879" w:rsidP="00436CD6">
            <w:pPr>
              <w:spacing w:after="0" w:line="375" w:lineRule="atLeast"/>
              <w:rPr>
                <w:rFonts w:eastAsia="Times New Roman" w:cstheme="minorHAnsi"/>
                <w:sz w:val="20"/>
                <w:szCs w:val="20"/>
              </w:rPr>
            </w:pPr>
            <w:r w:rsidRPr="0071280F">
              <w:rPr>
                <w:rFonts w:eastAsia="Times New Roman" w:cstheme="minorHAnsi"/>
                <w:sz w:val="20"/>
                <w:szCs w:val="20"/>
              </w:rPr>
              <w:t>• Sterilization Tray</w:t>
            </w:r>
          </w:p>
        </w:tc>
        <w:tc>
          <w:tcPr>
            <w:tcW w:w="1260" w:type="dxa"/>
            <w:tcMar>
              <w:top w:w="150" w:type="dxa"/>
              <w:left w:w="240" w:type="dxa"/>
              <w:bottom w:w="150" w:type="dxa"/>
              <w:right w:w="0" w:type="dxa"/>
            </w:tcMar>
            <w:vAlign w:val="center"/>
            <w:hideMark/>
          </w:tcPr>
          <w:p w14:paraId="1ED3DE9D" w14:textId="77777777" w:rsidR="00E77879" w:rsidRPr="0071280F" w:rsidRDefault="00E77879" w:rsidP="00436CD6">
            <w:pPr>
              <w:spacing w:after="0" w:line="375" w:lineRule="atLeast"/>
              <w:rPr>
                <w:rFonts w:eastAsia="Times New Roman" w:cstheme="minorHAnsi"/>
                <w:sz w:val="20"/>
                <w:szCs w:val="20"/>
              </w:rPr>
            </w:pPr>
            <w:r w:rsidRPr="0071280F">
              <w:rPr>
                <w:rFonts w:eastAsia="Times New Roman" w:cstheme="minorHAnsi"/>
                <w:sz w:val="20"/>
                <w:szCs w:val="20"/>
              </w:rPr>
              <w:t>Included</w:t>
            </w:r>
          </w:p>
        </w:tc>
      </w:tr>
      <w:tr w:rsidR="00E224AE" w14:paraId="1ED3DEA3" w14:textId="77777777" w:rsidTr="00B85ACC">
        <w:tc>
          <w:tcPr>
            <w:tcW w:w="1345" w:type="dxa"/>
            <w:tcMar>
              <w:top w:w="150" w:type="dxa"/>
              <w:left w:w="0" w:type="dxa"/>
              <w:bottom w:w="150" w:type="dxa"/>
              <w:right w:w="240" w:type="dxa"/>
            </w:tcMar>
            <w:vAlign w:val="center"/>
            <w:hideMark/>
          </w:tcPr>
          <w:p w14:paraId="1ED3DE9F" w14:textId="77777777" w:rsidR="00E77879" w:rsidRPr="0071280F" w:rsidRDefault="00E77879" w:rsidP="00436CD6">
            <w:pPr>
              <w:spacing w:after="0" w:line="375" w:lineRule="atLeast"/>
              <w:rPr>
                <w:rFonts w:eastAsia="Times New Roman" w:cstheme="minorHAnsi"/>
                <w:sz w:val="20"/>
                <w:szCs w:val="20"/>
              </w:rPr>
            </w:pPr>
            <w:r w:rsidRPr="0071280F">
              <w:rPr>
                <w:rFonts w:eastAsia="Times New Roman" w:cstheme="minorHAnsi"/>
                <w:sz w:val="20"/>
                <w:szCs w:val="20"/>
              </w:rPr>
              <w:t>4.3.2</w:t>
            </w:r>
          </w:p>
        </w:tc>
        <w:tc>
          <w:tcPr>
            <w:tcW w:w="2700" w:type="dxa"/>
            <w:tcMar>
              <w:top w:w="150" w:type="dxa"/>
              <w:left w:w="240" w:type="dxa"/>
              <w:bottom w:w="150" w:type="dxa"/>
              <w:right w:w="240" w:type="dxa"/>
            </w:tcMar>
            <w:vAlign w:val="center"/>
            <w:hideMark/>
          </w:tcPr>
          <w:p w14:paraId="1ED3DEA0" w14:textId="77777777" w:rsidR="00E77879" w:rsidRPr="0071280F" w:rsidRDefault="00E77879" w:rsidP="00436CD6">
            <w:pPr>
              <w:spacing w:after="0" w:line="375" w:lineRule="atLeast"/>
              <w:rPr>
                <w:rFonts w:eastAsia="Times New Roman" w:cstheme="minorHAnsi"/>
                <w:sz w:val="20"/>
                <w:szCs w:val="20"/>
              </w:rPr>
            </w:pPr>
            <w:r w:rsidRPr="0071280F">
              <w:rPr>
                <w:rFonts w:eastAsia="Times New Roman" w:cstheme="minorHAnsi"/>
                <w:sz w:val="20"/>
                <w:szCs w:val="20"/>
              </w:rPr>
              <w:t>809101</w:t>
            </w:r>
          </w:p>
        </w:tc>
        <w:tc>
          <w:tcPr>
            <w:tcW w:w="5400" w:type="dxa"/>
            <w:tcMar>
              <w:top w:w="150" w:type="dxa"/>
              <w:left w:w="240" w:type="dxa"/>
              <w:bottom w:w="150" w:type="dxa"/>
              <w:right w:w="240" w:type="dxa"/>
            </w:tcMar>
            <w:vAlign w:val="center"/>
            <w:hideMark/>
          </w:tcPr>
          <w:p w14:paraId="1ED3DEA1" w14:textId="77777777" w:rsidR="00E77879" w:rsidRPr="0071280F" w:rsidRDefault="00E77879" w:rsidP="00436CD6">
            <w:pPr>
              <w:spacing w:after="0" w:line="375" w:lineRule="atLeast"/>
              <w:rPr>
                <w:rFonts w:eastAsia="Times New Roman" w:cstheme="minorHAnsi"/>
                <w:sz w:val="20"/>
                <w:szCs w:val="20"/>
              </w:rPr>
            </w:pPr>
            <w:r w:rsidRPr="0071280F">
              <w:rPr>
                <w:rFonts w:eastAsia="Times New Roman" w:cstheme="minorHAnsi"/>
                <w:sz w:val="20"/>
                <w:szCs w:val="20"/>
              </w:rPr>
              <w:t>HeadRing Holder for Mayfield</w:t>
            </w:r>
          </w:p>
        </w:tc>
        <w:tc>
          <w:tcPr>
            <w:tcW w:w="1260" w:type="dxa"/>
            <w:tcMar>
              <w:top w:w="150" w:type="dxa"/>
              <w:left w:w="240" w:type="dxa"/>
              <w:bottom w:w="150" w:type="dxa"/>
              <w:right w:w="0" w:type="dxa"/>
            </w:tcMar>
            <w:vAlign w:val="center"/>
            <w:hideMark/>
          </w:tcPr>
          <w:p w14:paraId="1ED3DEA2" w14:textId="77777777" w:rsidR="00E77879" w:rsidRPr="0071280F" w:rsidRDefault="00E77879" w:rsidP="00436CD6">
            <w:pPr>
              <w:spacing w:after="0" w:line="375" w:lineRule="atLeast"/>
              <w:rPr>
                <w:rFonts w:eastAsia="Times New Roman" w:cstheme="minorHAnsi"/>
                <w:sz w:val="20"/>
                <w:szCs w:val="20"/>
              </w:rPr>
            </w:pPr>
            <w:r w:rsidRPr="0071280F">
              <w:rPr>
                <w:rFonts w:eastAsia="Times New Roman" w:cstheme="minorHAnsi"/>
                <w:sz w:val="20"/>
                <w:szCs w:val="20"/>
              </w:rPr>
              <w:t>1</w:t>
            </w:r>
          </w:p>
        </w:tc>
      </w:tr>
      <w:tr w:rsidR="00E224AE" w14:paraId="1ED3DEA8" w14:textId="77777777" w:rsidTr="00B85ACC">
        <w:tc>
          <w:tcPr>
            <w:tcW w:w="1345" w:type="dxa"/>
            <w:tcMar>
              <w:top w:w="150" w:type="dxa"/>
              <w:left w:w="0" w:type="dxa"/>
              <w:bottom w:w="150" w:type="dxa"/>
              <w:right w:w="240" w:type="dxa"/>
            </w:tcMar>
            <w:vAlign w:val="center"/>
            <w:hideMark/>
          </w:tcPr>
          <w:p w14:paraId="1ED3DEA4" w14:textId="77777777" w:rsidR="00E77879" w:rsidRPr="0071280F" w:rsidRDefault="00E77879" w:rsidP="00436CD6">
            <w:pPr>
              <w:spacing w:after="0" w:line="375" w:lineRule="atLeast"/>
              <w:rPr>
                <w:rFonts w:eastAsia="Times New Roman" w:cstheme="minorHAnsi"/>
                <w:sz w:val="20"/>
                <w:szCs w:val="20"/>
              </w:rPr>
            </w:pPr>
            <w:r w:rsidRPr="0071280F">
              <w:rPr>
                <w:rFonts w:eastAsia="Times New Roman" w:cstheme="minorHAnsi"/>
                <w:sz w:val="20"/>
                <w:szCs w:val="20"/>
              </w:rPr>
              <w:t>4.3.3</w:t>
            </w:r>
          </w:p>
        </w:tc>
        <w:tc>
          <w:tcPr>
            <w:tcW w:w="2700" w:type="dxa"/>
            <w:tcMar>
              <w:top w:w="150" w:type="dxa"/>
              <w:left w:w="240" w:type="dxa"/>
              <w:bottom w:w="150" w:type="dxa"/>
              <w:right w:w="240" w:type="dxa"/>
            </w:tcMar>
            <w:vAlign w:val="center"/>
            <w:hideMark/>
          </w:tcPr>
          <w:p w14:paraId="1ED3DEA5" w14:textId="77777777" w:rsidR="00E77879" w:rsidRPr="0071280F" w:rsidRDefault="00E77879" w:rsidP="00436CD6">
            <w:pPr>
              <w:spacing w:after="0" w:line="375" w:lineRule="atLeast"/>
              <w:rPr>
                <w:rFonts w:eastAsia="Times New Roman" w:cstheme="minorHAnsi"/>
                <w:sz w:val="20"/>
                <w:szCs w:val="20"/>
              </w:rPr>
            </w:pPr>
            <w:r w:rsidRPr="0071280F">
              <w:rPr>
                <w:rFonts w:eastAsia="Times New Roman" w:cstheme="minorHAnsi"/>
                <w:sz w:val="20"/>
                <w:szCs w:val="20"/>
              </w:rPr>
              <w:t>803012</w:t>
            </w:r>
          </w:p>
        </w:tc>
        <w:tc>
          <w:tcPr>
            <w:tcW w:w="5400" w:type="dxa"/>
            <w:tcMar>
              <w:top w:w="150" w:type="dxa"/>
              <w:left w:w="240" w:type="dxa"/>
              <w:bottom w:w="150" w:type="dxa"/>
              <w:right w:w="240" w:type="dxa"/>
            </w:tcMar>
            <w:vAlign w:val="center"/>
            <w:hideMark/>
          </w:tcPr>
          <w:p w14:paraId="1ED3DEA6" w14:textId="77777777" w:rsidR="00E77879" w:rsidRPr="0071280F" w:rsidRDefault="00E77879" w:rsidP="00436CD6">
            <w:pPr>
              <w:spacing w:after="0" w:line="375" w:lineRule="atLeast"/>
              <w:rPr>
                <w:rFonts w:eastAsia="Times New Roman" w:cstheme="minorHAnsi"/>
                <w:sz w:val="20"/>
                <w:szCs w:val="20"/>
              </w:rPr>
            </w:pPr>
            <w:r w:rsidRPr="0071280F">
              <w:rPr>
                <w:rFonts w:eastAsia="Times New Roman" w:cstheme="minorHAnsi"/>
                <w:sz w:val="20"/>
                <w:szCs w:val="20"/>
              </w:rPr>
              <w:t>Imaging Markers Short (4) Set of 4 Fiducials</w:t>
            </w:r>
          </w:p>
        </w:tc>
        <w:tc>
          <w:tcPr>
            <w:tcW w:w="1260" w:type="dxa"/>
            <w:tcMar>
              <w:top w:w="150" w:type="dxa"/>
              <w:left w:w="240" w:type="dxa"/>
              <w:bottom w:w="150" w:type="dxa"/>
              <w:right w:w="0" w:type="dxa"/>
            </w:tcMar>
            <w:vAlign w:val="center"/>
            <w:hideMark/>
          </w:tcPr>
          <w:p w14:paraId="1ED3DEA7" w14:textId="77777777" w:rsidR="00E77879" w:rsidRPr="0071280F" w:rsidRDefault="00E77879" w:rsidP="00436CD6">
            <w:pPr>
              <w:spacing w:after="0" w:line="375" w:lineRule="atLeast"/>
              <w:rPr>
                <w:rFonts w:eastAsia="Times New Roman" w:cstheme="minorHAnsi"/>
                <w:sz w:val="20"/>
                <w:szCs w:val="20"/>
              </w:rPr>
            </w:pPr>
            <w:r w:rsidRPr="0071280F">
              <w:rPr>
                <w:rFonts w:eastAsia="Times New Roman" w:cstheme="minorHAnsi"/>
                <w:sz w:val="20"/>
                <w:szCs w:val="20"/>
              </w:rPr>
              <w:t>1</w:t>
            </w:r>
          </w:p>
        </w:tc>
      </w:tr>
      <w:tr w:rsidR="00E224AE" w14:paraId="1ED3DEAD" w14:textId="77777777" w:rsidTr="00B85ACC">
        <w:tc>
          <w:tcPr>
            <w:tcW w:w="1345" w:type="dxa"/>
            <w:tcMar>
              <w:top w:w="150" w:type="dxa"/>
              <w:left w:w="0" w:type="dxa"/>
              <w:bottom w:w="150" w:type="dxa"/>
              <w:right w:w="240" w:type="dxa"/>
            </w:tcMar>
            <w:vAlign w:val="center"/>
            <w:hideMark/>
          </w:tcPr>
          <w:p w14:paraId="1ED3DEA9" w14:textId="77777777" w:rsidR="00E77879" w:rsidRPr="0071280F" w:rsidRDefault="00E77879" w:rsidP="00436CD6">
            <w:pPr>
              <w:spacing w:after="0" w:line="375" w:lineRule="atLeast"/>
              <w:rPr>
                <w:rFonts w:eastAsia="Times New Roman" w:cstheme="minorHAnsi"/>
                <w:sz w:val="20"/>
                <w:szCs w:val="20"/>
              </w:rPr>
            </w:pPr>
            <w:r w:rsidRPr="0071280F">
              <w:rPr>
                <w:rFonts w:eastAsia="Times New Roman" w:cstheme="minorHAnsi"/>
                <w:sz w:val="20"/>
                <w:szCs w:val="20"/>
              </w:rPr>
              <w:t>4.3.4</w:t>
            </w:r>
          </w:p>
        </w:tc>
        <w:tc>
          <w:tcPr>
            <w:tcW w:w="2700" w:type="dxa"/>
            <w:tcMar>
              <w:top w:w="150" w:type="dxa"/>
              <w:left w:w="240" w:type="dxa"/>
              <w:bottom w:w="150" w:type="dxa"/>
              <w:right w:w="240" w:type="dxa"/>
            </w:tcMar>
            <w:vAlign w:val="center"/>
            <w:hideMark/>
          </w:tcPr>
          <w:p w14:paraId="1ED3DEAA" w14:textId="77777777" w:rsidR="00E77879" w:rsidRPr="0071280F" w:rsidRDefault="00E77879" w:rsidP="00436CD6">
            <w:pPr>
              <w:spacing w:after="0" w:line="375" w:lineRule="atLeast"/>
              <w:rPr>
                <w:rFonts w:eastAsia="Times New Roman" w:cstheme="minorHAnsi"/>
                <w:sz w:val="20"/>
                <w:szCs w:val="20"/>
              </w:rPr>
            </w:pPr>
            <w:r w:rsidRPr="0071280F">
              <w:rPr>
                <w:rFonts w:eastAsia="Times New Roman" w:cstheme="minorHAnsi"/>
                <w:sz w:val="20"/>
                <w:szCs w:val="20"/>
              </w:rPr>
              <w:t>803013</w:t>
            </w:r>
          </w:p>
        </w:tc>
        <w:tc>
          <w:tcPr>
            <w:tcW w:w="5400" w:type="dxa"/>
            <w:tcMar>
              <w:top w:w="150" w:type="dxa"/>
              <w:left w:w="240" w:type="dxa"/>
              <w:bottom w:w="150" w:type="dxa"/>
              <w:right w:w="240" w:type="dxa"/>
            </w:tcMar>
            <w:vAlign w:val="center"/>
            <w:hideMark/>
          </w:tcPr>
          <w:p w14:paraId="1ED3DEAB" w14:textId="77777777" w:rsidR="00E77879" w:rsidRPr="0071280F" w:rsidRDefault="00E77879" w:rsidP="00436CD6">
            <w:pPr>
              <w:spacing w:after="0" w:line="375" w:lineRule="atLeast"/>
              <w:rPr>
                <w:rFonts w:eastAsia="Times New Roman" w:cstheme="minorHAnsi"/>
                <w:sz w:val="20"/>
                <w:szCs w:val="20"/>
              </w:rPr>
            </w:pPr>
            <w:r w:rsidRPr="0071280F">
              <w:rPr>
                <w:rFonts w:eastAsia="Times New Roman" w:cstheme="minorHAnsi"/>
                <w:sz w:val="20"/>
                <w:szCs w:val="20"/>
              </w:rPr>
              <w:t>Imaging Markers Long (4) Set of 4 Fiducials</w:t>
            </w:r>
          </w:p>
        </w:tc>
        <w:tc>
          <w:tcPr>
            <w:tcW w:w="1260" w:type="dxa"/>
            <w:tcMar>
              <w:top w:w="150" w:type="dxa"/>
              <w:left w:w="240" w:type="dxa"/>
              <w:bottom w:w="150" w:type="dxa"/>
              <w:right w:w="0" w:type="dxa"/>
            </w:tcMar>
            <w:vAlign w:val="center"/>
            <w:hideMark/>
          </w:tcPr>
          <w:p w14:paraId="1ED3DEAC" w14:textId="77777777" w:rsidR="00E77879" w:rsidRPr="0071280F" w:rsidRDefault="00E77879" w:rsidP="00436CD6">
            <w:pPr>
              <w:spacing w:after="0" w:line="375" w:lineRule="atLeast"/>
              <w:rPr>
                <w:rFonts w:eastAsia="Times New Roman" w:cstheme="minorHAnsi"/>
                <w:sz w:val="20"/>
                <w:szCs w:val="20"/>
              </w:rPr>
            </w:pPr>
            <w:r w:rsidRPr="0071280F">
              <w:rPr>
                <w:rFonts w:eastAsia="Times New Roman" w:cstheme="minorHAnsi"/>
                <w:sz w:val="20"/>
                <w:szCs w:val="20"/>
              </w:rPr>
              <w:t>1</w:t>
            </w:r>
          </w:p>
        </w:tc>
      </w:tr>
      <w:tr w:rsidR="00E224AE" w14:paraId="1ED3DEB2" w14:textId="77777777" w:rsidTr="00B85ACC">
        <w:tc>
          <w:tcPr>
            <w:tcW w:w="1345" w:type="dxa"/>
            <w:tcMar>
              <w:top w:w="150" w:type="dxa"/>
              <w:left w:w="0" w:type="dxa"/>
              <w:bottom w:w="150" w:type="dxa"/>
              <w:right w:w="240" w:type="dxa"/>
            </w:tcMar>
            <w:vAlign w:val="center"/>
            <w:hideMark/>
          </w:tcPr>
          <w:p w14:paraId="1ED3DEAE" w14:textId="77777777" w:rsidR="00E77879" w:rsidRPr="0071280F" w:rsidRDefault="00E77879" w:rsidP="00436CD6">
            <w:pPr>
              <w:spacing w:after="0" w:line="375" w:lineRule="atLeast"/>
              <w:rPr>
                <w:rFonts w:eastAsia="Times New Roman" w:cstheme="minorHAnsi"/>
                <w:sz w:val="20"/>
                <w:szCs w:val="20"/>
              </w:rPr>
            </w:pPr>
            <w:r w:rsidRPr="0071280F">
              <w:rPr>
                <w:rFonts w:eastAsia="Times New Roman" w:cstheme="minorHAnsi"/>
                <w:sz w:val="20"/>
                <w:szCs w:val="20"/>
              </w:rPr>
              <w:t>4.3.5</w:t>
            </w:r>
          </w:p>
        </w:tc>
        <w:tc>
          <w:tcPr>
            <w:tcW w:w="2700" w:type="dxa"/>
            <w:tcMar>
              <w:top w:w="150" w:type="dxa"/>
              <w:left w:w="240" w:type="dxa"/>
              <w:bottom w:w="150" w:type="dxa"/>
              <w:right w:w="240" w:type="dxa"/>
            </w:tcMar>
            <w:vAlign w:val="center"/>
            <w:hideMark/>
          </w:tcPr>
          <w:p w14:paraId="1ED3DEAF" w14:textId="77777777" w:rsidR="00E77879" w:rsidRPr="0071280F" w:rsidRDefault="00E77879" w:rsidP="00436CD6">
            <w:pPr>
              <w:spacing w:after="0" w:line="375" w:lineRule="atLeast"/>
              <w:rPr>
                <w:rFonts w:eastAsia="Times New Roman" w:cstheme="minorHAnsi"/>
                <w:sz w:val="20"/>
                <w:szCs w:val="20"/>
              </w:rPr>
            </w:pPr>
            <w:r w:rsidRPr="0071280F">
              <w:rPr>
                <w:rFonts w:eastAsia="Times New Roman" w:cstheme="minorHAnsi"/>
                <w:sz w:val="20"/>
                <w:szCs w:val="20"/>
              </w:rPr>
              <w:t>803405</w:t>
            </w:r>
          </w:p>
        </w:tc>
        <w:tc>
          <w:tcPr>
            <w:tcW w:w="5400" w:type="dxa"/>
            <w:tcMar>
              <w:top w:w="150" w:type="dxa"/>
              <w:left w:w="240" w:type="dxa"/>
              <w:bottom w:w="150" w:type="dxa"/>
              <w:right w:w="240" w:type="dxa"/>
            </w:tcMar>
            <w:vAlign w:val="center"/>
            <w:hideMark/>
          </w:tcPr>
          <w:p w14:paraId="1ED3DEB0" w14:textId="77777777" w:rsidR="00E77879" w:rsidRPr="0071280F" w:rsidRDefault="00E77879" w:rsidP="00436CD6">
            <w:pPr>
              <w:spacing w:after="0" w:line="375" w:lineRule="atLeast"/>
              <w:rPr>
                <w:rFonts w:eastAsia="Times New Roman" w:cstheme="minorHAnsi"/>
                <w:sz w:val="20"/>
                <w:szCs w:val="20"/>
              </w:rPr>
            </w:pPr>
            <w:r w:rsidRPr="0071280F">
              <w:rPr>
                <w:rFonts w:eastAsia="Times New Roman" w:cstheme="minorHAnsi"/>
                <w:sz w:val="20"/>
                <w:szCs w:val="20"/>
              </w:rPr>
              <w:t>Socket Wrench</w:t>
            </w:r>
          </w:p>
        </w:tc>
        <w:tc>
          <w:tcPr>
            <w:tcW w:w="1260" w:type="dxa"/>
            <w:tcMar>
              <w:top w:w="150" w:type="dxa"/>
              <w:left w:w="240" w:type="dxa"/>
              <w:bottom w:w="150" w:type="dxa"/>
              <w:right w:w="0" w:type="dxa"/>
            </w:tcMar>
            <w:vAlign w:val="center"/>
            <w:hideMark/>
          </w:tcPr>
          <w:p w14:paraId="1ED3DEB1" w14:textId="77777777" w:rsidR="00E77879" w:rsidRPr="0071280F" w:rsidRDefault="00E77879" w:rsidP="00436CD6">
            <w:pPr>
              <w:spacing w:after="0" w:line="375" w:lineRule="atLeast"/>
              <w:rPr>
                <w:rFonts w:eastAsia="Times New Roman" w:cstheme="minorHAnsi"/>
                <w:sz w:val="20"/>
                <w:szCs w:val="20"/>
              </w:rPr>
            </w:pPr>
            <w:r w:rsidRPr="0071280F">
              <w:rPr>
                <w:rFonts w:eastAsia="Times New Roman" w:cstheme="minorHAnsi"/>
                <w:sz w:val="20"/>
                <w:szCs w:val="20"/>
              </w:rPr>
              <w:t>1</w:t>
            </w:r>
          </w:p>
        </w:tc>
      </w:tr>
    </w:tbl>
    <w:p w14:paraId="1ED3DEB3" w14:textId="77777777" w:rsidR="00E77879" w:rsidRPr="0071280F" w:rsidRDefault="00E77879" w:rsidP="002F0551">
      <w:pPr>
        <w:spacing w:before="240" w:after="240" w:line="420" w:lineRule="atLeast"/>
        <w:outlineLvl w:val="3"/>
        <w:rPr>
          <w:rFonts w:ascii="system-ui" w:eastAsia="Times New Roman" w:hAnsi="system-ui" w:cs="Times New Roman"/>
          <w:b/>
          <w:bCs/>
          <w:color w:val="0F1115"/>
        </w:rPr>
      </w:pPr>
      <w:r w:rsidRPr="0071280F">
        <w:rPr>
          <w:rFonts w:ascii="system-ui" w:eastAsia="Times New Roman" w:hAnsi="system-ui" w:cs="Times New Roman"/>
          <w:b/>
          <w:bCs/>
          <w:color w:val="0F1115"/>
        </w:rPr>
        <w:t>4.4 Shipping and Delivery</w:t>
      </w:r>
    </w:p>
    <w:tbl>
      <w:tblPr>
        <w:tblW w:w="10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45"/>
        <w:gridCol w:w="2700"/>
        <w:gridCol w:w="6660"/>
      </w:tblGrid>
      <w:tr w:rsidR="00E224AE" w14:paraId="1ED3DEB7" w14:textId="77777777" w:rsidTr="00B85ACC">
        <w:trPr>
          <w:trHeight w:val="395"/>
          <w:tblHeader/>
        </w:trPr>
        <w:tc>
          <w:tcPr>
            <w:tcW w:w="1345" w:type="dxa"/>
            <w:tcMar>
              <w:top w:w="150" w:type="dxa"/>
              <w:left w:w="0" w:type="dxa"/>
              <w:bottom w:w="150" w:type="dxa"/>
              <w:right w:w="240" w:type="dxa"/>
            </w:tcMar>
            <w:vAlign w:val="center"/>
            <w:hideMark/>
          </w:tcPr>
          <w:p w14:paraId="1ED3DEB4" w14:textId="77777777" w:rsidR="00E77879" w:rsidRPr="0071280F" w:rsidRDefault="00E77879" w:rsidP="00436CD6">
            <w:pPr>
              <w:spacing w:after="0" w:line="375" w:lineRule="atLeast"/>
              <w:rPr>
                <w:rFonts w:eastAsia="Times New Roman" w:cstheme="minorHAnsi"/>
                <w:sz w:val="20"/>
                <w:szCs w:val="20"/>
              </w:rPr>
            </w:pPr>
            <w:r w:rsidRPr="0071280F">
              <w:rPr>
                <w:rFonts w:eastAsia="Times New Roman" w:cstheme="minorHAnsi"/>
                <w:b/>
                <w:bCs/>
                <w:sz w:val="20"/>
                <w:szCs w:val="20"/>
              </w:rPr>
              <w:t>Line Item</w:t>
            </w:r>
          </w:p>
        </w:tc>
        <w:tc>
          <w:tcPr>
            <w:tcW w:w="2700" w:type="dxa"/>
            <w:tcMar>
              <w:top w:w="150" w:type="dxa"/>
              <w:left w:w="240" w:type="dxa"/>
              <w:bottom w:w="150" w:type="dxa"/>
              <w:right w:w="240" w:type="dxa"/>
            </w:tcMar>
            <w:vAlign w:val="center"/>
            <w:hideMark/>
          </w:tcPr>
          <w:p w14:paraId="1ED3DEB5" w14:textId="77777777" w:rsidR="00E77879" w:rsidRPr="0071280F" w:rsidRDefault="00E77879" w:rsidP="00436CD6">
            <w:pPr>
              <w:spacing w:after="0" w:line="375" w:lineRule="atLeast"/>
              <w:rPr>
                <w:rFonts w:eastAsia="Times New Roman" w:cstheme="minorHAnsi"/>
                <w:sz w:val="20"/>
                <w:szCs w:val="20"/>
              </w:rPr>
            </w:pPr>
            <w:r w:rsidRPr="0071280F">
              <w:rPr>
                <w:rFonts w:eastAsia="Times New Roman" w:cstheme="minorHAnsi"/>
                <w:b/>
                <w:bCs/>
                <w:sz w:val="20"/>
                <w:szCs w:val="20"/>
              </w:rPr>
              <w:t>Description</w:t>
            </w:r>
          </w:p>
        </w:tc>
        <w:tc>
          <w:tcPr>
            <w:tcW w:w="6660" w:type="dxa"/>
            <w:tcMar>
              <w:top w:w="150" w:type="dxa"/>
              <w:left w:w="240" w:type="dxa"/>
              <w:bottom w:w="150" w:type="dxa"/>
              <w:right w:w="240" w:type="dxa"/>
            </w:tcMar>
            <w:vAlign w:val="center"/>
            <w:hideMark/>
          </w:tcPr>
          <w:p w14:paraId="1ED3DEB6" w14:textId="77777777" w:rsidR="00E77879" w:rsidRPr="0071280F" w:rsidRDefault="00E77879" w:rsidP="00436CD6">
            <w:pPr>
              <w:spacing w:after="0" w:line="375" w:lineRule="atLeast"/>
              <w:rPr>
                <w:rFonts w:eastAsia="Times New Roman" w:cstheme="minorHAnsi"/>
                <w:sz w:val="20"/>
                <w:szCs w:val="20"/>
              </w:rPr>
            </w:pPr>
            <w:r w:rsidRPr="0071280F">
              <w:rPr>
                <w:rFonts w:eastAsia="Times New Roman" w:cstheme="minorHAnsi"/>
                <w:b/>
                <w:bCs/>
                <w:sz w:val="20"/>
                <w:szCs w:val="20"/>
              </w:rPr>
              <w:t>Terms</w:t>
            </w:r>
          </w:p>
        </w:tc>
      </w:tr>
      <w:tr w:rsidR="00E224AE" w14:paraId="1ED3DEBB" w14:textId="77777777" w:rsidTr="00B85ACC">
        <w:trPr>
          <w:trHeight w:val="407"/>
        </w:trPr>
        <w:tc>
          <w:tcPr>
            <w:tcW w:w="1345" w:type="dxa"/>
            <w:tcMar>
              <w:top w:w="150" w:type="dxa"/>
              <w:left w:w="0" w:type="dxa"/>
              <w:bottom w:w="150" w:type="dxa"/>
              <w:right w:w="240" w:type="dxa"/>
            </w:tcMar>
            <w:vAlign w:val="center"/>
            <w:hideMark/>
          </w:tcPr>
          <w:p w14:paraId="1ED3DEB8" w14:textId="77777777" w:rsidR="00E77879" w:rsidRPr="0071280F" w:rsidRDefault="00E77879" w:rsidP="00436CD6">
            <w:pPr>
              <w:spacing w:after="0" w:line="375" w:lineRule="atLeast"/>
              <w:rPr>
                <w:rFonts w:eastAsia="Times New Roman" w:cstheme="minorHAnsi"/>
                <w:sz w:val="20"/>
                <w:szCs w:val="20"/>
              </w:rPr>
            </w:pPr>
            <w:r w:rsidRPr="0071280F">
              <w:rPr>
                <w:rFonts w:eastAsia="Times New Roman" w:cstheme="minorHAnsi"/>
                <w:sz w:val="20"/>
                <w:szCs w:val="20"/>
              </w:rPr>
              <w:t>4.4.1</w:t>
            </w:r>
          </w:p>
        </w:tc>
        <w:tc>
          <w:tcPr>
            <w:tcW w:w="2700" w:type="dxa"/>
            <w:tcMar>
              <w:top w:w="150" w:type="dxa"/>
              <w:left w:w="240" w:type="dxa"/>
              <w:bottom w:w="150" w:type="dxa"/>
              <w:right w:w="240" w:type="dxa"/>
            </w:tcMar>
            <w:vAlign w:val="center"/>
            <w:hideMark/>
          </w:tcPr>
          <w:p w14:paraId="1ED3DEB9" w14:textId="77777777" w:rsidR="00E77879" w:rsidRPr="0071280F" w:rsidRDefault="00E77879" w:rsidP="00436CD6">
            <w:pPr>
              <w:spacing w:after="0" w:line="375" w:lineRule="atLeast"/>
              <w:rPr>
                <w:rFonts w:eastAsia="Times New Roman" w:cstheme="minorHAnsi"/>
                <w:sz w:val="20"/>
                <w:szCs w:val="20"/>
              </w:rPr>
            </w:pPr>
            <w:r w:rsidRPr="0071280F">
              <w:rPr>
                <w:rFonts w:eastAsia="Times New Roman" w:cstheme="minorHAnsi"/>
                <w:sz w:val="20"/>
                <w:szCs w:val="20"/>
              </w:rPr>
              <w:t>Shipping and Handling</w:t>
            </w:r>
          </w:p>
        </w:tc>
        <w:tc>
          <w:tcPr>
            <w:tcW w:w="6660" w:type="dxa"/>
            <w:tcMar>
              <w:top w:w="150" w:type="dxa"/>
              <w:left w:w="240" w:type="dxa"/>
              <w:bottom w:w="150" w:type="dxa"/>
              <w:right w:w="0" w:type="dxa"/>
            </w:tcMar>
            <w:vAlign w:val="center"/>
            <w:hideMark/>
          </w:tcPr>
          <w:p w14:paraId="1ED3DEBA" w14:textId="77777777" w:rsidR="00E77879" w:rsidRPr="0071280F" w:rsidRDefault="00E77879" w:rsidP="00436CD6">
            <w:pPr>
              <w:spacing w:after="0" w:line="375" w:lineRule="atLeast"/>
              <w:rPr>
                <w:rFonts w:eastAsia="Times New Roman" w:cstheme="minorHAnsi"/>
                <w:sz w:val="20"/>
                <w:szCs w:val="20"/>
              </w:rPr>
            </w:pPr>
            <w:r w:rsidRPr="0071280F">
              <w:rPr>
                <w:rFonts w:eastAsia="Times New Roman" w:cstheme="minorHAnsi"/>
                <w:sz w:val="20"/>
                <w:szCs w:val="20"/>
              </w:rPr>
              <w:t>INCO Terms: DAP (Delivered at Place) West Roxbury VA Medical Center</w:t>
            </w:r>
          </w:p>
        </w:tc>
      </w:tr>
      <w:tr w:rsidR="00E224AE" w14:paraId="1ED3DEBF" w14:textId="77777777" w:rsidTr="00B85ACC">
        <w:trPr>
          <w:trHeight w:val="395"/>
        </w:trPr>
        <w:tc>
          <w:tcPr>
            <w:tcW w:w="1345" w:type="dxa"/>
            <w:tcMar>
              <w:top w:w="150" w:type="dxa"/>
              <w:left w:w="0" w:type="dxa"/>
              <w:bottom w:w="150" w:type="dxa"/>
              <w:right w:w="240" w:type="dxa"/>
            </w:tcMar>
            <w:vAlign w:val="center"/>
            <w:hideMark/>
          </w:tcPr>
          <w:p w14:paraId="1ED3DEBC" w14:textId="77777777" w:rsidR="00E77879" w:rsidRPr="0071280F" w:rsidRDefault="00E77879" w:rsidP="00436CD6">
            <w:pPr>
              <w:spacing w:after="0" w:line="375" w:lineRule="atLeast"/>
              <w:rPr>
                <w:rFonts w:eastAsia="Times New Roman" w:cstheme="minorHAnsi"/>
                <w:sz w:val="20"/>
                <w:szCs w:val="20"/>
              </w:rPr>
            </w:pPr>
            <w:r w:rsidRPr="0071280F">
              <w:rPr>
                <w:rFonts w:eastAsia="Times New Roman" w:cstheme="minorHAnsi"/>
                <w:sz w:val="20"/>
                <w:szCs w:val="20"/>
              </w:rPr>
              <w:lastRenderedPageBreak/>
              <w:t>4.4.2</w:t>
            </w:r>
          </w:p>
        </w:tc>
        <w:tc>
          <w:tcPr>
            <w:tcW w:w="2700" w:type="dxa"/>
            <w:tcMar>
              <w:top w:w="150" w:type="dxa"/>
              <w:left w:w="240" w:type="dxa"/>
              <w:bottom w:w="150" w:type="dxa"/>
              <w:right w:w="240" w:type="dxa"/>
            </w:tcMar>
            <w:vAlign w:val="center"/>
            <w:hideMark/>
          </w:tcPr>
          <w:p w14:paraId="1ED3DEBD" w14:textId="77777777" w:rsidR="00E77879" w:rsidRPr="0071280F" w:rsidRDefault="00E77879" w:rsidP="00436CD6">
            <w:pPr>
              <w:spacing w:after="0" w:line="375" w:lineRule="atLeast"/>
              <w:rPr>
                <w:rFonts w:eastAsia="Times New Roman" w:cstheme="minorHAnsi"/>
                <w:sz w:val="20"/>
                <w:szCs w:val="20"/>
              </w:rPr>
            </w:pPr>
            <w:r w:rsidRPr="0071280F">
              <w:rPr>
                <w:rFonts w:eastAsia="Times New Roman" w:cstheme="minorHAnsi"/>
                <w:sz w:val="20"/>
                <w:szCs w:val="20"/>
              </w:rPr>
              <w:t>Shipping Cost</w:t>
            </w:r>
          </w:p>
        </w:tc>
        <w:tc>
          <w:tcPr>
            <w:tcW w:w="6660" w:type="dxa"/>
            <w:tcMar>
              <w:top w:w="150" w:type="dxa"/>
              <w:left w:w="240" w:type="dxa"/>
              <w:bottom w:w="150" w:type="dxa"/>
              <w:right w:w="0" w:type="dxa"/>
            </w:tcMar>
            <w:vAlign w:val="center"/>
            <w:hideMark/>
          </w:tcPr>
          <w:p w14:paraId="1ED3DEBE" w14:textId="77777777" w:rsidR="00E77879" w:rsidRPr="0071280F" w:rsidRDefault="00E77879" w:rsidP="00436CD6">
            <w:pPr>
              <w:spacing w:after="0" w:line="375" w:lineRule="atLeast"/>
              <w:rPr>
                <w:rFonts w:eastAsia="Times New Roman" w:cstheme="minorHAnsi"/>
                <w:sz w:val="20"/>
                <w:szCs w:val="20"/>
              </w:rPr>
            </w:pPr>
          </w:p>
        </w:tc>
      </w:tr>
    </w:tbl>
    <w:p w14:paraId="1ED3DEC0" w14:textId="77777777" w:rsidR="00E77879" w:rsidRPr="0071280F" w:rsidRDefault="00E77879" w:rsidP="002F0551">
      <w:pPr>
        <w:spacing w:before="240" w:after="240" w:line="420" w:lineRule="atLeast"/>
        <w:outlineLvl w:val="3"/>
        <w:rPr>
          <w:rFonts w:ascii="system-ui" w:eastAsia="Times New Roman" w:hAnsi="system-ui" w:cs="Times New Roman"/>
          <w:b/>
          <w:bCs/>
          <w:color w:val="0F1115"/>
        </w:rPr>
      </w:pPr>
      <w:r w:rsidRPr="0071280F">
        <w:rPr>
          <w:rFonts w:ascii="system-ui" w:eastAsia="Times New Roman" w:hAnsi="system-ui" w:cs="Times New Roman"/>
          <w:b/>
          <w:bCs/>
          <w:color w:val="0F1115"/>
        </w:rPr>
        <w:t>4.5 Non-Clinical Deliverables (Documentation and Services)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277"/>
        <w:gridCol w:w="2261"/>
        <w:gridCol w:w="5187"/>
        <w:gridCol w:w="1980"/>
      </w:tblGrid>
      <w:tr w:rsidR="00E224AE" w14:paraId="1ED3DEC5" w14:textId="77777777" w:rsidTr="00B85ACC">
        <w:trPr>
          <w:tblHeader/>
        </w:trPr>
        <w:tc>
          <w:tcPr>
            <w:tcW w:w="1277" w:type="dxa"/>
            <w:tcMar>
              <w:top w:w="150" w:type="dxa"/>
              <w:left w:w="0" w:type="dxa"/>
              <w:bottom w:w="150" w:type="dxa"/>
              <w:right w:w="240" w:type="dxa"/>
            </w:tcMar>
            <w:vAlign w:val="center"/>
            <w:hideMark/>
          </w:tcPr>
          <w:p w14:paraId="1ED3DEC1" w14:textId="77777777" w:rsidR="00E77879" w:rsidRPr="0071280F" w:rsidRDefault="00E77879" w:rsidP="00436CD6">
            <w:pPr>
              <w:spacing w:after="0" w:line="375" w:lineRule="atLeast"/>
              <w:rPr>
                <w:rFonts w:eastAsia="Times New Roman" w:cstheme="minorHAnsi"/>
                <w:sz w:val="20"/>
                <w:szCs w:val="20"/>
              </w:rPr>
            </w:pPr>
            <w:r w:rsidRPr="0071280F">
              <w:rPr>
                <w:rFonts w:eastAsia="Times New Roman" w:cstheme="minorHAnsi"/>
                <w:b/>
                <w:bCs/>
                <w:sz w:val="20"/>
                <w:szCs w:val="20"/>
              </w:rPr>
              <w:t>Deliverable ID</w:t>
            </w:r>
          </w:p>
        </w:tc>
        <w:tc>
          <w:tcPr>
            <w:tcW w:w="2261" w:type="dxa"/>
            <w:tcMar>
              <w:top w:w="150" w:type="dxa"/>
              <w:left w:w="240" w:type="dxa"/>
              <w:bottom w:w="150" w:type="dxa"/>
              <w:right w:w="240" w:type="dxa"/>
            </w:tcMar>
            <w:vAlign w:val="center"/>
            <w:hideMark/>
          </w:tcPr>
          <w:p w14:paraId="1ED3DEC2" w14:textId="77777777" w:rsidR="00E77879" w:rsidRPr="0071280F" w:rsidRDefault="00E77879" w:rsidP="00436CD6">
            <w:pPr>
              <w:spacing w:after="0" w:line="375" w:lineRule="atLeast"/>
              <w:rPr>
                <w:rFonts w:eastAsia="Times New Roman" w:cstheme="minorHAnsi"/>
                <w:sz w:val="20"/>
                <w:szCs w:val="20"/>
              </w:rPr>
            </w:pPr>
            <w:r w:rsidRPr="0071280F">
              <w:rPr>
                <w:rFonts w:eastAsia="Times New Roman" w:cstheme="minorHAnsi"/>
                <w:b/>
                <w:bCs/>
                <w:sz w:val="20"/>
                <w:szCs w:val="20"/>
              </w:rPr>
              <w:t>Deliverable Title</w:t>
            </w:r>
          </w:p>
        </w:tc>
        <w:tc>
          <w:tcPr>
            <w:tcW w:w="5187" w:type="dxa"/>
            <w:tcMar>
              <w:top w:w="150" w:type="dxa"/>
              <w:left w:w="240" w:type="dxa"/>
              <w:bottom w:w="150" w:type="dxa"/>
              <w:right w:w="240" w:type="dxa"/>
            </w:tcMar>
            <w:vAlign w:val="center"/>
            <w:hideMark/>
          </w:tcPr>
          <w:p w14:paraId="1ED3DEC3" w14:textId="77777777" w:rsidR="00E77879" w:rsidRPr="0071280F" w:rsidRDefault="00E77879" w:rsidP="00436CD6">
            <w:pPr>
              <w:spacing w:after="0" w:line="375" w:lineRule="atLeast"/>
              <w:rPr>
                <w:rFonts w:eastAsia="Times New Roman" w:cstheme="minorHAnsi"/>
                <w:sz w:val="20"/>
                <w:szCs w:val="20"/>
              </w:rPr>
            </w:pPr>
            <w:r w:rsidRPr="0071280F">
              <w:rPr>
                <w:rFonts w:eastAsia="Times New Roman" w:cstheme="minorHAnsi"/>
                <w:b/>
                <w:bCs/>
                <w:sz w:val="20"/>
                <w:szCs w:val="20"/>
              </w:rPr>
              <w:t>Description</w:t>
            </w:r>
          </w:p>
        </w:tc>
        <w:tc>
          <w:tcPr>
            <w:tcW w:w="1980" w:type="dxa"/>
            <w:tcMar>
              <w:top w:w="150" w:type="dxa"/>
              <w:left w:w="240" w:type="dxa"/>
              <w:bottom w:w="150" w:type="dxa"/>
              <w:right w:w="240" w:type="dxa"/>
            </w:tcMar>
            <w:vAlign w:val="center"/>
            <w:hideMark/>
          </w:tcPr>
          <w:p w14:paraId="1ED3DEC4" w14:textId="77777777" w:rsidR="00E77879" w:rsidRPr="0071280F" w:rsidRDefault="00E77879" w:rsidP="00436CD6">
            <w:pPr>
              <w:spacing w:after="0" w:line="375" w:lineRule="atLeast"/>
              <w:rPr>
                <w:rFonts w:eastAsia="Times New Roman" w:cstheme="minorHAnsi"/>
                <w:sz w:val="20"/>
                <w:szCs w:val="20"/>
              </w:rPr>
            </w:pPr>
            <w:r w:rsidRPr="0071280F">
              <w:rPr>
                <w:rFonts w:eastAsia="Times New Roman" w:cstheme="minorHAnsi"/>
                <w:b/>
                <w:bCs/>
                <w:sz w:val="20"/>
                <w:szCs w:val="20"/>
              </w:rPr>
              <w:t>Due Date</w:t>
            </w:r>
          </w:p>
        </w:tc>
      </w:tr>
      <w:tr w:rsidR="00E224AE" w14:paraId="1ED3DECA" w14:textId="77777777" w:rsidTr="00B85ACC">
        <w:tc>
          <w:tcPr>
            <w:tcW w:w="1277" w:type="dxa"/>
            <w:tcMar>
              <w:top w:w="150" w:type="dxa"/>
              <w:left w:w="0" w:type="dxa"/>
              <w:bottom w:w="150" w:type="dxa"/>
              <w:right w:w="240" w:type="dxa"/>
            </w:tcMar>
            <w:vAlign w:val="center"/>
            <w:hideMark/>
          </w:tcPr>
          <w:p w14:paraId="1ED3DEC6" w14:textId="77777777" w:rsidR="00E77879" w:rsidRPr="0071280F" w:rsidRDefault="00E77879" w:rsidP="00436CD6">
            <w:pPr>
              <w:spacing w:after="0" w:line="375" w:lineRule="atLeast"/>
              <w:rPr>
                <w:rFonts w:eastAsia="Times New Roman" w:cstheme="minorHAnsi"/>
                <w:sz w:val="20"/>
                <w:szCs w:val="20"/>
              </w:rPr>
            </w:pPr>
            <w:r w:rsidRPr="0071280F">
              <w:rPr>
                <w:rFonts w:eastAsia="Times New Roman" w:cstheme="minorHAnsi"/>
                <w:sz w:val="20"/>
                <w:szCs w:val="20"/>
              </w:rPr>
              <w:t>4.5.1</w:t>
            </w:r>
          </w:p>
        </w:tc>
        <w:tc>
          <w:tcPr>
            <w:tcW w:w="2261" w:type="dxa"/>
            <w:tcMar>
              <w:top w:w="150" w:type="dxa"/>
              <w:left w:w="240" w:type="dxa"/>
              <w:bottom w:w="150" w:type="dxa"/>
              <w:right w:w="240" w:type="dxa"/>
            </w:tcMar>
            <w:vAlign w:val="center"/>
            <w:hideMark/>
          </w:tcPr>
          <w:p w14:paraId="1ED3DEC7" w14:textId="77777777" w:rsidR="00E77879" w:rsidRPr="0071280F" w:rsidRDefault="00E77879" w:rsidP="00436CD6">
            <w:pPr>
              <w:spacing w:after="0" w:line="375" w:lineRule="atLeast"/>
              <w:rPr>
                <w:rFonts w:eastAsia="Times New Roman" w:cstheme="minorHAnsi"/>
                <w:sz w:val="20"/>
                <w:szCs w:val="20"/>
              </w:rPr>
            </w:pPr>
            <w:r w:rsidRPr="0071280F">
              <w:rPr>
                <w:rFonts w:eastAsia="Times New Roman" w:cstheme="minorHAnsi"/>
                <w:sz w:val="20"/>
                <w:szCs w:val="20"/>
              </w:rPr>
              <w:t>Installation and Setup</w:t>
            </w:r>
          </w:p>
        </w:tc>
        <w:tc>
          <w:tcPr>
            <w:tcW w:w="5187" w:type="dxa"/>
            <w:tcMar>
              <w:top w:w="150" w:type="dxa"/>
              <w:left w:w="240" w:type="dxa"/>
              <w:bottom w:w="150" w:type="dxa"/>
              <w:right w:w="240" w:type="dxa"/>
            </w:tcMar>
            <w:vAlign w:val="center"/>
            <w:hideMark/>
          </w:tcPr>
          <w:p w14:paraId="1ED3DEC8" w14:textId="77777777" w:rsidR="00E77879" w:rsidRPr="0071280F" w:rsidRDefault="00E77879" w:rsidP="00436CD6">
            <w:pPr>
              <w:spacing w:after="0" w:line="375" w:lineRule="atLeast"/>
              <w:rPr>
                <w:rFonts w:eastAsia="Times New Roman" w:cstheme="minorHAnsi"/>
                <w:sz w:val="20"/>
                <w:szCs w:val="20"/>
              </w:rPr>
            </w:pPr>
            <w:r w:rsidRPr="0071280F">
              <w:rPr>
                <w:rFonts w:eastAsia="Times New Roman" w:cstheme="minorHAnsi"/>
                <w:sz w:val="20"/>
                <w:szCs w:val="20"/>
              </w:rPr>
              <w:t>Physical installation of the ROSA robotic arm, planning station, and accessories in the designated surgical suite. System shall be fully operational upon completion.</w:t>
            </w:r>
          </w:p>
        </w:tc>
        <w:tc>
          <w:tcPr>
            <w:tcW w:w="1980" w:type="dxa"/>
            <w:tcMar>
              <w:top w:w="150" w:type="dxa"/>
              <w:left w:w="240" w:type="dxa"/>
              <w:bottom w:w="150" w:type="dxa"/>
              <w:right w:w="0" w:type="dxa"/>
            </w:tcMar>
            <w:vAlign w:val="center"/>
            <w:hideMark/>
          </w:tcPr>
          <w:p w14:paraId="1ED3DEC9" w14:textId="77777777" w:rsidR="00E77879" w:rsidRPr="0071280F" w:rsidRDefault="00E77879" w:rsidP="00436CD6">
            <w:pPr>
              <w:spacing w:after="0" w:line="375" w:lineRule="atLeast"/>
              <w:rPr>
                <w:rFonts w:eastAsia="Times New Roman" w:cstheme="minorHAnsi"/>
                <w:sz w:val="20"/>
                <w:szCs w:val="20"/>
              </w:rPr>
            </w:pPr>
            <w:r w:rsidRPr="0071280F">
              <w:rPr>
                <w:rFonts w:eastAsia="Times New Roman" w:cstheme="minorHAnsi"/>
                <w:sz w:val="20"/>
                <w:szCs w:val="20"/>
              </w:rPr>
              <w:t>Within 14 calendar days of delivery</w:t>
            </w:r>
          </w:p>
        </w:tc>
      </w:tr>
      <w:tr w:rsidR="00E224AE" w14:paraId="1ED3DECF" w14:textId="77777777" w:rsidTr="00B85ACC">
        <w:tc>
          <w:tcPr>
            <w:tcW w:w="1277" w:type="dxa"/>
            <w:tcMar>
              <w:top w:w="150" w:type="dxa"/>
              <w:left w:w="0" w:type="dxa"/>
              <w:bottom w:w="150" w:type="dxa"/>
              <w:right w:w="240" w:type="dxa"/>
            </w:tcMar>
            <w:vAlign w:val="center"/>
            <w:hideMark/>
          </w:tcPr>
          <w:p w14:paraId="1ED3DECB" w14:textId="77777777" w:rsidR="00E77879" w:rsidRPr="0071280F" w:rsidRDefault="00E77879" w:rsidP="00436CD6">
            <w:pPr>
              <w:spacing w:after="0" w:line="375" w:lineRule="atLeast"/>
              <w:rPr>
                <w:rFonts w:eastAsia="Times New Roman" w:cstheme="minorHAnsi"/>
                <w:sz w:val="20"/>
                <w:szCs w:val="20"/>
              </w:rPr>
            </w:pPr>
            <w:r w:rsidRPr="0071280F">
              <w:rPr>
                <w:rFonts w:eastAsia="Times New Roman" w:cstheme="minorHAnsi"/>
                <w:sz w:val="20"/>
                <w:szCs w:val="20"/>
              </w:rPr>
              <w:t>4.5.2</w:t>
            </w:r>
          </w:p>
        </w:tc>
        <w:tc>
          <w:tcPr>
            <w:tcW w:w="2261" w:type="dxa"/>
            <w:tcMar>
              <w:top w:w="150" w:type="dxa"/>
              <w:left w:w="240" w:type="dxa"/>
              <w:bottom w:w="150" w:type="dxa"/>
              <w:right w:w="240" w:type="dxa"/>
            </w:tcMar>
            <w:vAlign w:val="center"/>
            <w:hideMark/>
          </w:tcPr>
          <w:p w14:paraId="1ED3DECC" w14:textId="77777777" w:rsidR="00E77879" w:rsidRPr="0071280F" w:rsidRDefault="00E77879" w:rsidP="00436CD6">
            <w:pPr>
              <w:spacing w:after="0" w:line="375" w:lineRule="atLeast"/>
              <w:rPr>
                <w:rFonts w:eastAsia="Times New Roman" w:cstheme="minorHAnsi"/>
                <w:sz w:val="20"/>
                <w:szCs w:val="20"/>
              </w:rPr>
            </w:pPr>
            <w:r w:rsidRPr="0071280F">
              <w:rPr>
                <w:rFonts w:eastAsia="Times New Roman" w:cstheme="minorHAnsi"/>
                <w:sz w:val="20"/>
                <w:szCs w:val="20"/>
              </w:rPr>
              <w:t>Clinical Training Program</w:t>
            </w:r>
          </w:p>
        </w:tc>
        <w:tc>
          <w:tcPr>
            <w:tcW w:w="5187" w:type="dxa"/>
            <w:tcMar>
              <w:top w:w="150" w:type="dxa"/>
              <w:left w:w="240" w:type="dxa"/>
              <w:bottom w:w="150" w:type="dxa"/>
              <w:right w:w="240" w:type="dxa"/>
            </w:tcMar>
            <w:vAlign w:val="center"/>
            <w:hideMark/>
          </w:tcPr>
          <w:p w14:paraId="1ED3DECD" w14:textId="77777777" w:rsidR="00E77879" w:rsidRPr="0071280F" w:rsidRDefault="00E77879" w:rsidP="00436CD6">
            <w:pPr>
              <w:spacing w:after="0" w:line="375" w:lineRule="atLeast"/>
              <w:rPr>
                <w:rFonts w:eastAsia="Times New Roman" w:cstheme="minorHAnsi"/>
                <w:sz w:val="20"/>
                <w:szCs w:val="20"/>
              </w:rPr>
            </w:pPr>
            <w:r w:rsidRPr="0071280F">
              <w:rPr>
                <w:rFonts w:eastAsia="Times New Roman" w:cstheme="minorHAnsi"/>
                <w:sz w:val="20"/>
                <w:szCs w:val="20"/>
              </w:rPr>
              <w:t>On-site training for VA neurosurgeons, nurses, and surgical technologists on system operation, software planning, registration techniques, and intraoperative use. Minimum 8 staff trained.</w:t>
            </w:r>
          </w:p>
        </w:tc>
        <w:tc>
          <w:tcPr>
            <w:tcW w:w="1980" w:type="dxa"/>
            <w:tcMar>
              <w:top w:w="150" w:type="dxa"/>
              <w:left w:w="240" w:type="dxa"/>
              <w:bottom w:w="150" w:type="dxa"/>
              <w:right w:w="0" w:type="dxa"/>
            </w:tcMar>
            <w:vAlign w:val="center"/>
            <w:hideMark/>
          </w:tcPr>
          <w:p w14:paraId="1ED3DECE" w14:textId="77777777" w:rsidR="00E77879" w:rsidRPr="0071280F" w:rsidRDefault="00E77879" w:rsidP="00436CD6">
            <w:pPr>
              <w:spacing w:after="0" w:line="375" w:lineRule="atLeast"/>
              <w:rPr>
                <w:rFonts w:eastAsia="Times New Roman" w:cstheme="minorHAnsi"/>
                <w:sz w:val="20"/>
                <w:szCs w:val="20"/>
              </w:rPr>
            </w:pPr>
            <w:r w:rsidRPr="0071280F">
              <w:rPr>
                <w:rFonts w:eastAsia="Times New Roman" w:cstheme="minorHAnsi"/>
                <w:sz w:val="20"/>
                <w:szCs w:val="20"/>
              </w:rPr>
              <w:t>Prior to first clinical use</w:t>
            </w:r>
          </w:p>
        </w:tc>
      </w:tr>
      <w:tr w:rsidR="00E224AE" w14:paraId="1ED3DED4" w14:textId="77777777" w:rsidTr="00B85ACC">
        <w:tc>
          <w:tcPr>
            <w:tcW w:w="1277" w:type="dxa"/>
            <w:tcMar>
              <w:top w:w="150" w:type="dxa"/>
              <w:left w:w="0" w:type="dxa"/>
              <w:bottom w:w="150" w:type="dxa"/>
              <w:right w:w="240" w:type="dxa"/>
            </w:tcMar>
            <w:vAlign w:val="center"/>
            <w:hideMark/>
          </w:tcPr>
          <w:p w14:paraId="1ED3DED0" w14:textId="77777777" w:rsidR="00E77879" w:rsidRPr="0071280F" w:rsidRDefault="00E77879" w:rsidP="00436CD6">
            <w:pPr>
              <w:spacing w:after="0" w:line="375" w:lineRule="atLeast"/>
              <w:rPr>
                <w:rFonts w:eastAsia="Times New Roman" w:cstheme="minorHAnsi"/>
                <w:sz w:val="20"/>
                <w:szCs w:val="20"/>
              </w:rPr>
            </w:pPr>
            <w:r w:rsidRPr="0071280F">
              <w:rPr>
                <w:rFonts w:eastAsia="Times New Roman" w:cstheme="minorHAnsi"/>
                <w:sz w:val="20"/>
                <w:szCs w:val="20"/>
              </w:rPr>
              <w:t>4.5.3</w:t>
            </w:r>
          </w:p>
        </w:tc>
        <w:tc>
          <w:tcPr>
            <w:tcW w:w="2261" w:type="dxa"/>
            <w:tcMar>
              <w:top w:w="150" w:type="dxa"/>
              <w:left w:w="240" w:type="dxa"/>
              <w:bottom w:w="150" w:type="dxa"/>
              <w:right w:w="240" w:type="dxa"/>
            </w:tcMar>
            <w:vAlign w:val="center"/>
            <w:hideMark/>
          </w:tcPr>
          <w:p w14:paraId="1ED3DED1" w14:textId="77777777" w:rsidR="00E77879" w:rsidRPr="0071280F" w:rsidRDefault="00E77879" w:rsidP="00436CD6">
            <w:pPr>
              <w:spacing w:after="0" w:line="375" w:lineRule="atLeast"/>
              <w:rPr>
                <w:rFonts w:eastAsia="Times New Roman" w:cstheme="minorHAnsi"/>
                <w:sz w:val="20"/>
                <w:szCs w:val="20"/>
              </w:rPr>
            </w:pPr>
            <w:r w:rsidRPr="0071280F">
              <w:rPr>
                <w:rFonts w:eastAsia="Times New Roman" w:cstheme="minorHAnsi"/>
                <w:sz w:val="20"/>
                <w:szCs w:val="20"/>
              </w:rPr>
              <w:t>Technical Documentation</w:t>
            </w:r>
          </w:p>
        </w:tc>
        <w:tc>
          <w:tcPr>
            <w:tcW w:w="5187" w:type="dxa"/>
            <w:tcMar>
              <w:top w:w="150" w:type="dxa"/>
              <w:left w:w="240" w:type="dxa"/>
              <w:bottom w:w="150" w:type="dxa"/>
              <w:right w:w="240" w:type="dxa"/>
            </w:tcMar>
            <w:vAlign w:val="center"/>
            <w:hideMark/>
          </w:tcPr>
          <w:p w14:paraId="1ED3DED2" w14:textId="77777777" w:rsidR="00E77879" w:rsidRPr="0071280F" w:rsidRDefault="00E77879" w:rsidP="00436CD6">
            <w:pPr>
              <w:spacing w:after="0" w:line="375" w:lineRule="atLeast"/>
              <w:rPr>
                <w:rFonts w:eastAsia="Times New Roman" w:cstheme="minorHAnsi"/>
                <w:sz w:val="20"/>
                <w:szCs w:val="20"/>
              </w:rPr>
            </w:pPr>
            <w:r w:rsidRPr="0071280F">
              <w:rPr>
                <w:rFonts w:eastAsia="Times New Roman" w:cstheme="minorHAnsi"/>
                <w:sz w:val="20"/>
                <w:szCs w:val="20"/>
              </w:rPr>
              <w:t>Operator Manuals, Technical Service Manuals, and Software Guides in print and digital formats.</w:t>
            </w:r>
          </w:p>
        </w:tc>
        <w:tc>
          <w:tcPr>
            <w:tcW w:w="1980" w:type="dxa"/>
            <w:tcMar>
              <w:top w:w="150" w:type="dxa"/>
              <w:left w:w="240" w:type="dxa"/>
              <w:bottom w:w="150" w:type="dxa"/>
              <w:right w:w="0" w:type="dxa"/>
            </w:tcMar>
            <w:vAlign w:val="center"/>
            <w:hideMark/>
          </w:tcPr>
          <w:p w14:paraId="1ED3DED3" w14:textId="77777777" w:rsidR="00E77879" w:rsidRPr="0071280F" w:rsidRDefault="00E77879" w:rsidP="00436CD6">
            <w:pPr>
              <w:spacing w:after="0" w:line="375" w:lineRule="atLeast"/>
              <w:rPr>
                <w:rFonts w:eastAsia="Times New Roman" w:cstheme="minorHAnsi"/>
                <w:sz w:val="20"/>
                <w:szCs w:val="20"/>
              </w:rPr>
            </w:pPr>
            <w:r w:rsidRPr="0071280F">
              <w:rPr>
                <w:rFonts w:eastAsia="Times New Roman" w:cstheme="minorHAnsi"/>
                <w:sz w:val="20"/>
                <w:szCs w:val="20"/>
              </w:rPr>
              <w:t>At time of installation</w:t>
            </w:r>
          </w:p>
        </w:tc>
      </w:tr>
      <w:tr w:rsidR="00E224AE" w14:paraId="1ED3DED9" w14:textId="77777777" w:rsidTr="00B85ACC">
        <w:tc>
          <w:tcPr>
            <w:tcW w:w="1277" w:type="dxa"/>
            <w:tcMar>
              <w:top w:w="150" w:type="dxa"/>
              <w:left w:w="0" w:type="dxa"/>
              <w:bottom w:w="150" w:type="dxa"/>
              <w:right w:w="240" w:type="dxa"/>
            </w:tcMar>
            <w:vAlign w:val="center"/>
            <w:hideMark/>
          </w:tcPr>
          <w:p w14:paraId="1ED3DED5" w14:textId="77777777" w:rsidR="00E77879" w:rsidRPr="0071280F" w:rsidRDefault="00E77879" w:rsidP="00436CD6">
            <w:pPr>
              <w:spacing w:after="0" w:line="375" w:lineRule="atLeast"/>
              <w:rPr>
                <w:rFonts w:eastAsia="Times New Roman" w:cstheme="minorHAnsi"/>
                <w:sz w:val="20"/>
                <w:szCs w:val="20"/>
              </w:rPr>
            </w:pPr>
            <w:r w:rsidRPr="0071280F">
              <w:rPr>
                <w:rFonts w:eastAsia="Times New Roman" w:cstheme="minorHAnsi"/>
                <w:sz w:val="20"/>
                <w:szCs w:val="20"/>
              </w:rPr>
              <w:t>4.5.4</w:t>
            </w:r>
          </w:p>
        </w:tc>
        <w:tc>
          <w:tcPr>
            <w:tcW w:w="2261" w:type="dxa"/>
            <w:tcMar>
              <w:top w:w="150" w:type="dxa"/>
              <w:left w:w="240" w:type="dxa"/>
              <w:bottom w:w="150" w:type="dxa"/>
              <w:right w:w="240" w:type="dxa"/>
            </w:tcMar>
            <w:vAlign w:val="center"/>
            <w:hideMark/>
          </w:tcPr>
          <w:p w14:paraId="1ED3DED6" w14:textId="77777777" w:rsidR="00E77879" w:rsidRPr="0071280F" w:rsidRDefault="00E77879" w:rsidP="00436CD6">
            <w:pPr>
              <w:spacing w:after="0" w:line="375" w:lineRule="atLeast"/>
              <w:rPr>
                <w:rFonts w:eastAsia="Times New Roman" w:cstheme="minorHAnsi"/>
                <w:sz w:val="20"/>
                <w:szCs w:val="20"/>
              </w:rPr>
            </w:pPr>
            <w:r w:rsidRPr="0071280F">
              <w:rPr>
                <w:rFonts w:eastAsia="Times New Roman" w:cstheme="minorHAnsi"/>
                <w:sz w:val="20"/>
                <w:szCs w:val="20"/>
              </w:rPr>
              <w:t>Biomedical Integration Package</w:t>
            </w:r>
          </w:p>
        </w:tc>
        <w:tc>
          <w:tcPr>
            <w:tcW w:w="5187" w:type="dxa"/>
            <w:tcMar>
              <w:top w:w="150" w:type="dxa"/>
              <w:left w:w="240" w:type="dxa"/>
              <w:bottom w:w="150" w:type="dxa"/>
              <w:right w:w="240" w:type="dxa"/>
            </w:tcMar>
            <w:vAlign w:val="center"/>
            <w:hideMark/>
          </w:tcPr>
          <w:p w14:paraId="1ED3DED7" w14:textId="77777777" w:rsidR="00E77879" w:rsidRPr="0071280F" w:rsidRDefault="00E77879" w:rsidP="00436CD6">
            <w:pPr>
              <w:spacing w:after="0" w:line="375" w:lineRule="atLeast"/>
              <w:rPr>
                <w:rFonts w:eastAsia="Times New Roman" w:cstheme="minorHAnsi"/>
                <w:sz w:val="20"/>
                <w:szCs w:val="20"/>
              </w:rPr>
            </w:pPr>
            <w:r w:rsidRPr="0071280F">
              <w:rPr>
                <w:rFonts w:eastAsia="Times New Roman" w:cstheme="minorHAnsi"/>
                <w:sz w:val="20"/>
                <w:szCs w:val="20"/>
              </w:rPr>
              <w:t xml:space="preserve">Documentation for VA Clinical </w:t>
            </w:r>
            <w:proofErr w:type="gramStart"/>
            <w:r w:rsidRPr="0071280F">
              <w:rPr>
                <w:rFonts w:eastAsia="Times New Roman" w:cstheme="minorHAnsi"/>
                <w:sz w:val="20"/>
                <w:szCs w:val="20"/>
              </w:rPr>
              <w:t>Engineering including</w:t>
            </w:r>
            <w:proofErr w:type="gramEnd"/>
            <w:r w:rsidRPr="0071280F">
              <w:rPr>
                <w:rFonts w:eastAsia="Times New Roman" w:cstheme="minorHAnsi"/>
                <w:sz w:val="20"/>
                <w:szCs w:val="20"/>
              </w:rPr>
              <w:t xml:space="preserve"> electrical schematics, preventive maintenance schedules, and validated sterilization instructions.</w:t>
            </w:r>
          </w:p>
        </w:tc>
        <w:tc>
          <w:tcPr>
            <w:tcW w:w="1980" w:type="dxa"/>
            <w:tcMar>
              <w:top w:w="150" w:type="dxa"/>
              <w:left w:w="240" w:type="dxa"/>
              <w:bottom w:w="150" w:type="dxa"/>
              <w:right w:w="0" w:type="dxa"/>
            </w:tcMar>
            <w:vAlign w:val="center"/>
            <w:hideMark/>
          </w:tcPr>
          <w:p w14:paraId="1ED3DED8" w14:textId="77777777" w:rsidR="00E77879" w:rsidRPr="0071280F" w:rsidRDefault="00E77879" w:rsidP="00436CD6">
            <w:pPr>
              <w:spacing w:after="0" w:line="375" w:lineRule="atLeast"/>
              <w:rPr>
                <w:rFonts w:eastAsia="Times New Roman" w:cstheme="minorHAnsi"/>
                <w:sz w:val="20"/>
                <w:szCs w:val="20"/>
              </w:rPr>
            </w:pPr>
            <w:r w:rsidRPr="0071280F">
              <w:rPr>
                <w:rFonts w:eastAsia="Times New Roman" w:cstheme="minorHAnsi"/>
                <w:sz w:val="20"/>
                <w:szCs w:val="20"/>
              </w:rPr>
              <w:t>At time of installation</w:t>
            </w:r>
          </w:p>
        </w:tc>
      </w:tr>
      <w:tr w:rsidR="00E224AE" w14:paraId="1ED3DEDE" w14:textId="77777777" w:rsidTr="00B85ACC">
        <w:tc>
          <w:tcPr>
            <w:tcW w:w="1277" w:type="dxa"/>
            <w:tcMar>
              <w:top w:w="150" w:type="dxa"/>
              <w:left w:w="0" w:type="dxa"/>
              <w:bottom w:w="150" w:type="dxa"/>
              <w:right w:w="240" w:type="dxa"/>
            </w:tcMar>
            <w:vAlign w:val="center"/>
            <w:hideMark/>
          </w:tcPr>
          <w:p w14:paraId="1ED3DEDA" w14:textId="77777777" w:rsidR="00E77879" w:rsidRPr="0071280F" w:rsidRDefault="00E77879" w:rsidP="00436CD6">
            <w:pPr>
              <w:spacing w:after="0" w:line="375" w:lineRule="atLeast"/>
              <w:rPr>
                <w:rFonts w:eastAsia="Times New Roman" w:cstheme="minorHAnsi"/>
                <w:sz w:val="20"/>
                <w:szCs w:val="20"/>
              </w:rPr>
            </w:pPr>
            <w:r w:rsidRPr="0071280F">
              <w:rPr>
                <w:rFonts w:eastAsia="Times New Roman" w:cstheme="minorHAnsi"/>
                <w:sz w:val="20"/>
                <w:szCs w:val="20"/>
              </w:rPr>
              <w:t>4.5.5</w:t>
            </w:r>
          </w:p>
        </w:tc>
        <w:tc>
          <w:tcPr>
            <w:tcW w:w="2261" w:type="dxa"/>
            <w:tcMar>
              <w:top w:w="150" w:type="dxa"/>
              <w:left w:w="240" w:type="dxa"/>
              <w:bottom w:w="150" w:type="dxa"/>
              <w:right w:w="240" w:type="dxa"/>
            </w:tcMar>
            <w:vAlign w:val="center"/>
            <w:hideMark/>
          </w:tcPr>
          <w:p w14:paraId="1ED3DEDB" w14:textId="77777777" w:rsidR="00E77879" w:rsidRPr="0071280F" w:rsidRDefault="00E77879" w:rsidP="00436CD6">
            <w:pPr>
              <w:spacing w:after="0" w:line="375" w:lineRule="atLeast"/>
              <w:rPr>
                <w:rFonts w:eastAsia="Times New Roman" w:cstheme="minorHAnsi"/>
                <w:sz w:val="20"/>
                <w:szCs w:val="20"/>
              </w:rPr>
            </w:pPr>
            <w:r w:rsidRPr="0071280F">
              <w:rPr>
                <w:rFonts w:eastAsia="Times New Roman" w:cstheme="minorHAnsi"/>
                <w:sz w:val="20"/>
                <w:szCs w:val="20"/>
              </w:rPr>
              <w:t>Warranty Documentation</w:t>
            </w:r>
          </w:p>
        </w:tc>
        <w:tc>
          <w:tcPr>
            <w:tcW w:w="5187" w:type="dxa"/>
            <w:tcMar>
              <w:top w:w="150" w:type="dxa"/>
              <w:left w:w="240" w:type="dxa"/>
              <w:bottom w:w="150" w:type="dxa"/>
              <w:right w:w="240" w:type="dxa"/>
            </w:tcMar>
            <w:vAlign w:val="center"/>
            <w:hideMark/>
          </w:tcPr>
          <w:p w14:paraId="1ED3DEDC" w14:textId="77777777" w:rsidR="00E77879" w:rsidRPr="0071280F" w:rsidRDefault="00E77879" w:rsidP="00436CD6">
            <w:pPr>
              <w:spacing w:after="0" w:line="375" w:lineRule="atLeast"/>
              <w:rPr>
                <w:rFonts w:eastAsia="Times New Roman" w:cstheme="minorHAnsi"/>
                <w:sz w:val="20"/>
                <w:szCs w:val="20"/>
              </w:rPr>
            </w:pPr>
            <w:r w:rsidRPr="0071280F">
              <w:rPr>
                <w:rFonts w:eastAsia="Times New Roman" w:cstheme="minorHAnsi"/>
                <w:sz w:val="20"/>
                <w:szCs w:val="20"/>
              </w:rPr>
              <w:t>Full warranty terms and conditions, including duration, coverage, and service response commitments.</w:t>
            </w:r>
          </w:p>
        </w:tc>
        <w:tc>
          <w:tcPr>
            <w:tcW w:w="1980" w:type="dxa"/>
            <w:tcMar>
              <w:top w:w="150" w:type="dxa"/>
              <w:left w:w="240" w:type="dxa"/>
              <w:bottom w:w="150" w:type="dxa"/>
              <w:right w:w="0" w:type="dxa"/>
            </w:tcMar>
            <w:vAlign w:val="center"/>
            <w:hideMark/>
          </w:tcPr>
          <w:p w14:paraId="1ED3DEDD" w14:textId="77777777" w:rsidR="00E77879" w:rsidRPr="0071280F" w:rsidRDefault="00E77879" w:rsidP="00436CD6">
            <w:pPr>
              <w:spacing w:after="0" w:line="375" w:lineRule="atLeast"/>
              <w:rPr>
                <w:rFonts w:eastAsia="Times New Roman" w:cstheme="minorHAnsi"/>
                <w:sz w:val="20"/>
                <w:szCs w:val="20"/>
              </w:rPr>
            </w:pPr>
            <w:r w:rsidRPr="0071280F">
              <w:rPr>
                <w:rFonts w:eastAsia="Times New Roman" w:cstheme="minorHAnsi"/>
                <w:sz w:val="20"/>
                <w:szCs w:val="20"/>
              </w:rPr>
              <w:t>At time of installation</w:t>
            </w:r>
          </w:p>
        </w:tc>
      </w:tr>
    </w:tbl>
    <w:p w14:paraId="1ED3DEDF" w14:textId="77777777" w:rsidR="00E77879" w:rsidRPr="00164906" w:rsidRDefault="00E77879" w:rsidP="00164906">
      <w:pPr>
        <w:pStyle w:val="ListParagraph"/>
        <w:ind w:left="360" w:hanging="360"/>
        <w:rPr>
          <w:b/>
          <w:bCs/>
          <w:sz w:val="24"/>
          <w:szCs w:val="24"/>
        </w:rPr>
      </w:pPr>
    </w:p>
    <w:p w14:paraId="1ED3DEE0" w14:textId="77777777" w:rsidR="00E77879" w:rsidRPr="00164906" w:rsidRDefault="00E77879" w:rsidP="00164906">
      <w:pPr>
        <w:pStyle w:val="ListParagraph"/>
        <w:ind w:left="360" w:hanging="360"/>
        <w:rPr>
          <w:rFonts w:cstheme="minorHAnsi"/>
          <w:b/>
          <w:bCs/>
          <w:sz w:val="24"/>
          <w:szCs w:val="24"/>
        </w:rPr>
      </w:pPr>
      <w:r w:rsidRPr="00164906">
        <w:rPr>
          <w:rFonts w:cstheme="minorHAnsi"/>
          <w:b/>
          <w:bCs/>
          <w:sz w:val="24"/>
          <w:szCs w:val="24"/>
        </w:rPr>
        <w:t>Integration with Buyer’s Operations</w:t>
      </w:r>
    </w:p>
    <w:p w14:paraId="1ED3DEE1" w14:textId="77777777" w:rsidR="00E77879" w:rsidRPr="00C97890" w:rsidRDefault="00E77879" w:rsidP="003D77BE">
      <w:pPr>
        <w:pStyle w:val="ListParagraph"/>
        <w:numPr>
          <w:ilvl w:val="0"/>
          <w:numId w:val="7"/>
        </w:numPr>
        <w:rPr>
          <w:rFonts w:cstheme="minorHAnsi"/>
          <w:sz w:val="24"/>
          <w:szCs w:val="24"/>
        </w:rPr>
      </w:pPr>
      <w:r w:rsidRPr="00164906">
        <w:rPr>
          <w:rFonts w:cstheme="minorHAnsi"/>
          <w:sz w:val="24"/>
          <w:szCs w:val="24"/>
        </w:rPr>
        <w:t xml:space="preserve">System Compatibility: Must integrate smoothly with existing head fixation systems (e.g., Leksell, CRW frames), microdrives, and intraoperative imaging modalities </w:t>
      </w:r>
    </w:p>
    <w:p w14:paraId="1ED3DEE2" w14:textId="77777777" w:rsidR="00E77879" w:rsidRPr="00164906" w:rsidRDefault="00E77879" w:rsidP="00C04BE7">
      <w:pPr>
        <w:pStyle w:val="ListParagraph"/>
        <w:numPr>
          <w:ilvl w:val="0"/>
          <w:numId w:val="7"/>
        </w:numPr>
        <w:rPr>
          <w:rFonts w:cstheme="minorHAnsi"/>
          <w:sz w:val="24"/>
          <w:szCs w:val="24"/>
        </w:rPr>
      </w:pPr>
      <w:r w:rsidRPr="00164906">
        <w:rPr>
          <w:rFonts w:cstheme="minorHAnsi"/>
          <w:sz w:val="24"/>
          <w:szCs w:val="24"/>
        </w:rPr>
        <w:t>Platform Scalability: System shall support future dual-use for spine and cranial surgeries, allowing for modular growth and cross-specialty use.</w:t>
      </w:r>
    </w:p>
    <w:p w14:paraId="1ED3DEE3" w14:textId="77777777" w:rsidR="00E77879" w:rsidRPr="00C97890" w:rsidRDefault="00E77879" w:rsidP="00077C32">
      <w:pPr>
        <w:pStyle w:val="ListParagraph"/>
        <w:numPr>
          <w:ilvl w:val="0"/>
          <w:numId w:val="7"/>
        </w:numPr>
        <w:rPr>
          <w:rFonts w:cstheme="minorHAnsi"/>
          <w:sz w:val="24"/>
          <w:szCs w:val="24"/>
        </w:rPr>
      </w:pPr>
      <w:r w:rsidRPr="00164906">
        <w:rPr>
          <w:rFonts w:cstheme="minorHAnsi"/>
          <w:sz w:val="24"/>
          <w:szCs w:val="24"/>
        </w:rPr>
        <w:t xml:space="preserve">Patient Experience: Include features like non-shaving registration and contactless mapping to enhance patient comfort and reduce prep time </w:t>
      </w:r>
    </w:p>
    <w:p w14:paraId="1ED3DEE4" w14:textId="77777777" w:rsidR="00E77879" w:rsidRPr="00FA1E4C" w:rsidRDefault="00E77879" w:rsidP="0048495F">
      <w:pPr>
        <w:spacing w:before="100" w:beforeAutospacing="1" w:after="100" w:afterAutospacing="1" w:line="300" w:lineRule="atLeast"/>
        <w:rPr>
          <w:rFonts w:eastAsia="Times New Roman" w:cstheme="minorHAnsi"/>
          <w:sz w:val="21"/>
          <w:szCs w:val="21"/>
        </w:rPr>
      </w:pPr>
      <w:r w:rsidRPr="00FA1E4C">
        <w:rPr>
          <w:rFonts w:eastAsia="Times New Roman" w:cstheme="minorHAnsi"/>
          <w:sz w:val="21"/>
          <w:szCs w:val="21"/>
        </w:rPr>
        <w:lastRenderedPageBreak/>
        <w:t xml:space="preserve">Robotic arm with </w:t>
      </w:r>
      <w:r w:rsidRPr="00FA1E4C">
        <w:rPr>
          <w:rFonts w:eastAsia="Times New Roman" w:cstheme="minorHAnsi"/>
          <w:b/>
          <w:bCs/>
          <w:sz w:val="21"/>
          <w:szCs w:val="21"/>
        </w:rPr>
        <w:t>6 degrees of freedom</w:t>
      </w:r>
      <w:r w:rsidRPr="00FA1E4C">
        <w:rPr>
          <w:rFonts w:eastAsia="Times New Roman" w:cstheme="minorHAnsi"/>
          <w:sz w:val="21"/>
          <w:szCs w:val="21"/>
        </w:rPr>
        <w:t xml:space="preserve">, designed for neurosurgery; </w:t>
      </w:r>
      <w:r w:rsidRPr="00FA1E4C">
        <w:rPr>
          <w:rFonts w:eastAsia="Times New Roman" w:cstheme="minorHAnsi"/>
          <w:b/>
          <w:bCs/>
          <w:sz w:val="21"/>
          <w:szCs w:val="21"/>
        </w:rPr>
        <w:t>rigid</w:t>
      </w:r>
      <w:r w:rsidRPr="00FA1E4C">
        <w:rPr>
          <w:rFonts w:eastAsia="Times New Roman" w:cstheme="minorHAnsi"/>
          <w:sz w:val="21"/>
          <w:szCs w:val="21"/>
        </w:rPr>
        <w:t xml:space="preserve"> guidance once trajectory is set; </w:t>
      </w:r>
      <w:r w:rsidRPr="00FA1E4C">
        <w:rPr>
          <w:rFonts w:eastAsia="Times New Roman" w:cstheme="minorHAnsi"/>
          <w:b/>
          <w:bCs/>
          <w:sz w:val="21"/>
          <w:szCs w:val="21"/>
        </w:rPr>
        <w:t>force</w:t>
      </w:r>
      <w:r w:rsidRPr="00FA1E4C">
        <w:rPr>
          <w:rFonts w:eastAsia="Times New Roman" w:cstheme="minorHAnsi"/>
          <w:b/>
          <w:bCs/>
          <w:sz w:val="21"/>
          <w:szCs w:val="21"/>
        </w:rPr>
        <w:noBreakHyphen/>
        <w:t>torque</w:t>
      </w:r>
      <w:r w:rsidRPr="00FA1E4C">
        <w:rPr>
          <w:rFonts w:eastAsia="Times New Roman" w:cstheme="minorHAnsi"/>
          <w:sz w:val="21"/>
          <w:szCs w:val="21"/>
        </w:rPr>
        <w:t xml:space="preserve"> (haptic) sensing for co</w:t>
      </w:r>
      <w:r w:rsidRPr="00FA1E4C">
        <w:rPr>
          <w:rFonts w:eastAsia="Times New Roman" w:cstheme="minorHAnsi"/>
          <w:sz w:val="21"/>
          <w:szCs w:val="21"/>
        </w:rPr>
        <w:noBreakHyphen/>
        <w:t xml:space="preserve">manipulation; </w:t>
      </w:r>
      <w:r w:rsidRPr="00FA1E4C">
        <w:rPr>
          <w:rFonts w:eastAsia="Times New Roman" w:cstheme="minorHAnsi"/>
          <w:b/>
          <w:bCs/>
          <w:sz w:val="21"/>
          <w:szCs w:val="21"/>
        </w:rPr>
        <w:t>no repositioning</w:t>
      </w:r>
      <w:r w:rsidRPr="00FA1E4C">
        <w:rPr>
          <w:rFonts w:eastAsia="Times New Roman" w:cstheme="minorHAnsi"/>
          <w:sz w:val="21"/>
          <w:szCs w:val="21"/>
        </w:rPr>
        <w:t xml:space="preserve"> needed for bilateral cases. </w:t>
      </w:r>
    </w:p>
    <w:p w14:paraId="1ED3DEE5" w14:textId="77777777" w:rsidR="00E77879" w:rsidRPr="00FA1E4C" w:rsidRDefault="00E77879" w:rsidP="0048495F">
      <w:pPr>
        <w:numPr>
          <w:ilvl w:val="0"/>
          <w:numId w:val="8"/>
        </w:numPr>
        <w:spacing w:before="100" w:beforeAutospacing="1" w:after="100" w:afterAutospacing="1" w:line="300" w:lineRule="atLeast"/>
        <w:rPr>
          <w:rFonts w:eastAsia="Times New Roman" w:cstheme="minorHAnsi"/>
          <w:sz w:val="21"/>
          <w:szCs w:val="21"/>
        </w:rPr>
      </w:pPr>
      <w:r w:rsidRPr="00FA1E4C">
        <w:rPr>
          <w:rFonts w:eastAsia="Times New Roman" w:cstheme="minorHAnsi"/>
          <w:sz w:val="21"/>
          <w:szCs w:val="21"/>
        </w:rPr>
        <w:t xml:space="preserve">Accuracy and repeatability: platform literature indicates </w:t>
      </w:r>
      <w:r w:rsidRPr="00FA1E4C">
        <w:rPr>
          <w:rFonts w:eastAsia="Times New Roman" w:cstheme="minorHAnsi"/>
          <w:b/>
          <w:bCs/>
          <w:sz w:val="21"/>
          <w:szCs w:val="21"/>
        </w:rPr>
        <w:t>&lt; 0.75 mm RMS</w:t>
      </w:r>
      <w:r w:rsidRPr="00FA1E4C">
        <w:rPr>
          <w:rFonts w:eastAsia="Times New Roman" w:cstheme="minorHAnsi"/>
          <w:sz w:val="21"/>
          <w:szCs w:val="21"/>
        </w:rPr>
        <w:t xml:space="preserve"> absolute accuracy and </w:t>
      </w:r>
      <w:r w:rsidRPr="00FA1E4C">
        <w:rPr>
          <w:rFonts w:eastAsia="Times New Roman" w:cstheme="minorHAnsi"/>
          <w:b/>
          <w:bCs/>
          <w:sz w:val="21"/>
          <w:szCs w:val="21"/>
        </w:rPr>
        <w:t>0.03 mm</w:t>
      </w:r>
      <w:r w:rsidRPr="00FA1E4C">
        <w:rPr>
          <w:rFonts w:eastAsia="Times New Roman" w:cstheme="minorHAnsi"/>
          <w:sz w:val="21"/>
          <w:szCs w:val="21"/>
        </w:rPr>
        <w:t xml:space="preserve"> repeatability (design technical paper for ROSA platform). </w:t>
      </w:r>
    </w:p>
    <w:p w14:paraId="1ED3DEE6" w14:textId="77777777" w:rsidR="00E77879" w:rsidRPr="00FA1E4C" w:rsidRDefault="00E77879" w:rsidP="0048495F">
      <w:pPr>
        <w:numPr>
          <w:ilvl w:val="0"/>
          <w:numId w:val="8"/>
        </w:numPr>
        <w:spacing w:before="100" w:beforeAutospacing="1" w:after="100" w:afterAutospacing="1" w:line="300" w:lineRule="atLeast"/>
        <w:rPr>
          <w:rFonts w:eastAsia="Times New Roman" w:cstheme="minorHAnsi"/>
          <w:sz w:val="21"/>
          <w:szCs w:val="21"/>
        </w:rPr>
      </w:pPr>
      <w:r w:rsidRPr="00FA1E4C">
        <w:rPr>
          <w:rFonts w:eastAsia="Times New Roman" w:cstheme="minorHAnsi"/>
          <w:b/>
          <w:bCs/>
          <w:sz w:val="21"/>
          <w:szCs w:val="21"/>
        </w:rPr>
        <w:t>Pre</w:t>
      </w:r>
      <w:r w:rsidRPr="00FA1E4C">
        <w:rPr>
          <w:rFonts w:eastAsia="Times New Roman" w:cstheme="minorHAnsi"/>
          <w:b/>
          <w:bCs/>
          <w:sz w:val="21"/>
          <w:szCs w:val="21"/>
        </w:rPr>
        <w:noBreakHyphen/>
        <w:t>operative planning</w:t>
      </w:r>
      <w:r w:rsidRPr="00FA1E4C">
        <w:rPr>
          <w:rFonts w:eastAsia="Times New Roman" w:cstheme="minorHAnsi"/>
          <w:sz w:val="21"/>
          <w:szCs w:val="21"/>
        </w:rPr>
        <w:t xml:space="preserve"> station enabling advanced 3D trajectory mapping; </w:t>
      </w:r>
      <w:r w:rsidRPr="00FA1E4C">
        <w:rPr>
          <w:rFonts w:eastAsia="Times New Roman" w:cstheme="minorHAnsi"/>
          <w:b/>
          <w:bCs/>
          <w:sz w:val="21"/>
          <w:szCs w:val="21"/>
        </w:rPr>
        <w:t>contactless</w:t>
      </w:r>
      <w:r w:rsidRPr="00FA1E4C">
        <w:rPr>
          <w:rFonts w:eastAsia="Times New Roman" w:cstheme="minorHAnsi"/>
          <w:sz w:val="21"/>
          <w:szCs w:val="21"/>
        </w:rPr>
        <w:t xml:space="preserve"> and traditional registration options (bone/skin fiducials; frame</w:t>
      </w:r>
      <w:r w:rsidRPr="00FA1E4C">
        <w:rPr>
          <w:rFonts w:eastAsia="Times New Roman" w:cstheme="minorHAnsi"/>
          <w:sz w:val="21"/>
          <w:szCs w:val="21"/>
        </w:rPr>
        <w:noBreakHyphen/>
        <w:t xml:space="preserve">based). </w:t>
      </w:r>
    </w:p>
    <w:p w14:paraId="1ED3DEE7" w14:textId="77777777" w:rsidR="00E77879" w:rsidRPr="00C97890" w:rsidRDefault="00E77879" w:rsidP="00FA1E4C">
      <w:pPr>
        <w:spacing w:before="100" w:beforeAutospacing="1" w:after="100" w:afterAutospacing="1" w:line="300" w:lineRule="atLeast"/>
        <w:rPr>
          <w:rFonts w:eastAsia="Times New Roman" w:cstheme="minorHAnsi"/>
          <w:sz w:val="21"/>
          <w:szCs w:val="21"/>
        </w:rPr>
      </w:pPr>
      <w:r w:rsidRPr="00FA1E4C">
        <w:rPr>
          <w:rFonts w:eastAsia="Times New Roman" w:cstheme="minorHAnsi"/>
          <w:b/>
          <w:bCs/>
          <w:sz w:val="21"/>
          <w:szCs w:val="21"/>
        </w:rPr>
        <w:t>Clinical Applications</w:t>
      </w:r>
      <w:r w:rsidRPr="00FA1E4C">
        <w:rPr>
          <w:rFonts w:eastAsia="Times New Roman" w:cstheme="minorHAnsi"/>
          <w:sz w:val="21"/>
          <w:szCs w:val="21"/>
        </w:rPr>
        <w:br/>
        <w:t xml:space="preserve">Supports </w:t>
      </w:r>
      <w:r w:rsidRPr="00FA1E4C">
        <w:rPr>
          <w:rFonts w:eastAsia="Times New Roman" w:cstheme="minorHAnsi"/>
          <w:b/>
          <w:bCs/>
          <w:sz w:val="21"/>
          <w:szCs w:val="21"/>
        </w:rPr>
        <w:t>SEEG</w:t>
      </w:r>
      <w:r w:rsidRPr="00FA1E4C">
        <w:rPr>
          <w:rFonts w:eastAsia="Times New Roman" w:cstheme="minorHAnsi"/>
          <w:sz w:val="21"/>
          <w:szCs w:val="21"/>
        </w:rPr>
        <w:t xml:space="preserve"> (documented significant time savings vs. frame</w:t>
      </w:r>
      <w:r w:rsidRPr="00FA1E4C">
        <w:rPr>
          <w:rFonts w:eastAsia="Times New Roman" w:cstheme="minorHAnsi"/>
          <w:sz w:val="21"/>
          <w:szCs w:val="21"/>
        </w:rPr>
        <w:noBreakHyphen/>
        <w:t xml:space="preserve">based), </w:t>
      </w:r>
      <w:r w:rsidRPr="00FA1E4C">
        <w:rPr>
          <w:rFonts w:eastAsia="Times New Roman" w:cstheme="minorHAnsi"/>
          <w:b/>
          <w:bCs/>
          <w:sz w:val="21"/>
          <w:szCs w:val="21"/>
        </w:rPr>
        <w:t>DBS</w:t>
      </w:r>
      <w:r w:rsidRPr="00FA1E4C">
        <w:rPr>
          <w:rFonts w:eastAsia="Times New Roman" w:cstheme="minorHAnsi"/>
          <w:sz w:val="21"/>
          <w:szCs w:val="21"/>
        </w:rPr>
        <w:t xml:space="preserve"> (awake/asleep), </w:t>
      </w:r>
      <w:r w:rsidRPr="00FA1E4C">
        <w:rPr>
          <w:rFonts w:eastAsia="Times New Roman" w:cstheme="minorHAnsi"/>
          <w:b/>
          <w:bCs/>
          <w:sz w:val="21"/>
          <w:szCs w:val="21"/>
        </w:rPr>
        <w:t>biopsy</w:t>
      </w:r>
      <w:r w:rsidRPr="00FA1E4C">
        <w:rPr>
          <w:rFonts w:eastAsia="Times New Roman" w:cstheme="minorHAnsi"/>
          <w:sz w:val="21"/>
          <w:szCs w:val="21"/>
        </w:rPr>
        <w:t xml:space="preserve">, </w:t>
      </w:r>
      <w:r w:rsidRPr="00FA1E4C">
        <w:rPr>
          <w:rFonts w:eastAsia="Times New Roman" w:cstheme="minorHAnsi"/>
          <w:b/>
          <w:bCs/>
          <w:sz w:val="21"/>
          <w:szCs w:val="21"/>
        </w:rPr>
        <w:t>ventricular/transnasal endoscopy</w:t>
      </w:r>
      <w:r w:rsidRPr="00FA1E4C">
        <w:rPr>
          <w:rFonts w:eastAsia="Times New Roman" w:cstheme="minorHAnsi"/>
          <w:sz w:val="21"/>
          <w:szCs w:val="21"/>
        </w:rPr>
        <w:t xml:space="preserve">, and </w:t>
      </w:r>
      <w:r w:rsidRPr="00FA1E4C">
        <w:rPr>
          <w:rFonts w:eastAsia="Times New Roman" w:cstheme="minorHAnsi"/>
          <w:b/>
          <w:bCs/>
          <w:sz w:val="21"/>
          <w:szCs w:val="21"/>
        </w:rPr>
        <w:t>RNS</w:t>
      </w:r>
      <w:r w:rsidRPr="00FA1E4C">
        <w:rPr>
          <w:rFonts w:eastAsia="Times New Roman" w:cstheme="minorHAnsi"/>
          <w:sz w:val="21"/>
          <w:szCs w:val="21"/>
        </w:rPr>
        <w:t xml:space="preserve"> workflows.</w:t>
      </w:r>
    </w:p>
    <w:p w14:paraId="1ED3DEE8" w14:textId="77777777" w:rsidR="00E77879" w:rsidRPr="00FA1E4C" w:rsidRDefault="00E77879" w:rsidP="00FA1E4C">
      <w:pPr>
        <w:spacing w:before="100" w:beforeAutospacing="1" w:after="100" w:afterAutospacing="1" w:line="300" w:lineRule="atLeast"/>
        <w:rPr>
          <w:rFonts w:eastAsia="Times New Roman" w:cstheme="minorHAnsi"/>
          <w:sz w:val="21"/>
          <w:szCs w:val="21"/>
        </w:rPr>
      </w:pPr>
      <w:r w:rsidRPr="00FA1E4C">
        <w:rPr>
          <w:rFonts w:eastAsia="Times New Roman" w:cstheme="minorHAnsi"/>
          <w:b/>
          <w:bCs/>
          <w:sz w:val="21"/>
          <w:szCs w:val="21"/>
        </w:rPr>
        <w:t>Integration &amp; Compatibility</w:t>
      </w:r>
    </w:p>
    <w:p w14:paraId="1ED3DEE9" w14:textId="77777777" w:rsidR="00E77879" w:rsidRPr="00FA1E4C" w:rsidRDefault="00E77879" w:rsidP="00A942FF">
      <w:pPr>
        <w:numPr>
          <w:ilvl w:val="0"/>
          <w:numId w:val="9"/>
        </w:numPr>
        <w:spacing w:before="100" w:beforeAutospacing="1" w:after="100" w:afterAutospacing="1" w:line="300" w:lineRule="atLeast"/>
        <w:rPr>
          <w:rFonts w:eastAsia="Times New Roman" w:cstheme="minorHAnsi"/>
          <w:sz w:val="21"/>
          <w:szCs w:val="21"/>
        </w:rPr>
      </w:pPr>
      <w:r w:rsidRPr="00FA1E4C">
        <w:rPr>
          <w:rFonts w:eastAsia="Times New Roman" w:cstheme="minorHAnsi"/>
          <w:sz w:val="21"/>
          <w:szCs w:val="21"/>
        </w:rPr>
        <w:t xml:space="preserve">Works with </w:t>
      </w:r>
      <w:r w:rsidRPr="00FA1E4C">
        <w:rPr>
          <w:rFonts w:eastAsia="Times New Roman" w:cstheme="minorHAnsi"/>
          <w:b/>
          <w:bCs/>
          <w:sz w:val="21"/>
          <w:szCs w:val="21"/>
        </w:rPr>
        <w:t>Leksell/CRW</w:t>
      </w:r>
      <w:r w:rsidRPr="00FA1E4C">
        <w:rPr>
          <w:rFonts w:eastAsia="Times New Roman" w:cstheme="minorHAnsi"/>
          <w:sz w:val="21"/>
          <w:szCs w:val="21"/>
        </w:rPr>
        <w:t xml:space="preserve"> frames, common microdrives (FHC, Alpha Omega, Inomed), and intra</w:t>
      </w:r>
      <w:r w:rsidRPr="00FA1E4C">
        <w:rPr>
          <w:rFonts w:eastAsia="Times New Roman" w:cstheme="minorHAnsi"/>
          <w:sz w:val="21"/>
          <w:szCs w:val="21"/>
        </w:rPr>
        <w:noBreakHyphen/>
        <w:t>op CT verification workflows.</w:t>
      </w:r>
    </w:p>
    <w:p w14:paraId="1ED3DEEA" w14:textId="77777777" w:rsidR="00E77879" w:rsidRPr="00FA1E4C" w:rsidRDefault="00E77879" w:rsidP="00A942FF">
      <w:pPr>
        <w:numPr>
          <w:ilvl w:val="0"/>
          <w:numId w:val="9"/>
        </w:numPr>
        <w:spacing w:before="100" w:beforeAutospacing="1" w:after="100" w:afterAutospacing="1" w:line="300" w:lineRule="atLeast"/>
        <w:rPr>
          <w:rFonts w:eastAsia="Times New Roman" w:cstheme="minorHAnsi"/>
          <w:sz w:val="21"/>
          <w:szCs w:val="21"/>
        </w:rPr>
      </w:pPr>
      <w:r w:rsidRPr="00FA1E4C">
        <w:rPr>
          <w:rFonts w:eastAsia="Times New Roman" w:cstheme="minorHAnsi"/>
          <w:sz w:val="21"/>
          <w:szCs w:val="21"/>
        </w:rPr>
        <w:t xml:space="preserve">PACS connectivity and planning station per Zimmer Biomet documentation. </w:t>
      </w:r>
    </w:p>
    <w:p w14:paraId="1ED3DEEB" w14:textId="77777777" w:rsidR="00E77879" w:rsidRDefault="00E77879" w:rsidP="001332E5">
      <w:pPr>
        <w:spacing w:after="0" w:line="450" w:lineRule="atLeast"/>
        <w:ind w:left="360" w:hanging="360"/>
        <w:outlineLvl w:val="2"/>
        <w:rPr>
          <w:rFonts w:eastAsia="Times New Roman" w:cstheme="minorHAnsi"/>
          <w:b/>
          <w:bCs/>
          <w:color w:val="0F1115"/>
          <w:sz w:val="30"/>
          <w:szCs w:val="30"/>
        </w:rPr>
      </w:pPr>
      <w:r>
        <w:rPr>
          <w:rFonts w:eastAsia="Times New Roman" w:cstheme="minorHAnsi"/>
          <w:b/>
          <w:bCs/>
          <w:color w:val="0F1115"/>
          <w:sz w:val="30"/>
          <w:szCs w:val="30"/>
        </w:rPr>
        <w:t>5</w:t>
      </w:r>
      <w:r w:rsidRPr="00C97890">
        <w:rPr>
          <w:rFonts w:eastAsia="Times New Roman" w:cstheme="minorHAnsi"/>
          <w:b/>
          <w:bCs/>
          <w:color w:val="0F1115"/>
          <w:sz w:val="30"/>
          <w:szCs w:val="30"/>
        </w:rPr>
        <w:t>.0 DELIVERABLE SUBMISSION AND ACCEPTANCE</w:t>
      </w:r>
    </w:p>
    <w:p w14:paraId="1ED3DEEC" w14:textId="77777777" w:rsidR="00E77879" w:rsidRPr="001332E5" w:rsidRDefault="00E77879" w:rsidP="001332E5">
      <w:pPr>
        <w:spacing w:after="0" w:line="450" w:lineRule="atLeast"/>
        <w:ind w:left="360" w:hanging="360"/>
        <w:outlineLvl w:val="2"/>
        <w:rPr>
          <w:rFonts w:eastAsia="Times New Roman" w:cstheme="minorHAnsi"/>
          <w:b/>
          <w:bCs/>
          <w:color w:val="0F1115"/>
          <w:sz w:val="30"/>
          <w:szCs w:val="30"/>
        </w:rPr>
      </w:pPr>
      <w:r>
        <w:rPr>
          <w:rFonts w:eastAsia="Times New Roman" w:cstheme="minorHAnsi"/>
          <w:b/>
          <w:bCs/>
          <w:color w:val="0F1115"/>
        </w:rPr>
        <w:t>5.1</w:t>
      </w:r>
      <w:r w:rsidRPr="00C97890">
        <w:rPr>
          <w:rFonts w:eastAsia="Times New Roman" w:cstheme="minorHAnsi"/>
          <w:b/>
          <w:bCs/>
          <w:color w:val="0F1115"/>
        </w:rPr>
        <w:t xml:space="preserve"> Submission Instructions</w:t>
      </w:r>
    </w:p>
    <w:p w14:paraId="1ED3DEED" w14:textId="77777777" w:rsidR="00E77879" w:rsidRPr="00C97890" w:rsidRDefault="00E77879" w:rsidP="007D57C3">
      <w:pPr>
        <w:pStyle w:val="ListParagraph"/>
        <w:numPr>
          <w:ilvl w:val="0"/>
          <w:numId w:val="9"/>
        </w:numPr>
        <w:spacing w:before="240" w:after="240" w:line="420" w:lineRule="atLeast"/>
        <w:rPr>
          <w:rFonts w:eastAsia="Times New Roman" w:cstheme="minorHAnsi"/>
          <w:color w:val="0F1115"/>
        </w:rPr>
      </w:pPr>
      <w:r w:rsidRPr="00C97890">
        <w:rPr>
          <w:rFonts w:eastAsia="Times New Roman" w:cstheme="minorHAnsi"/>
          <w:color w:val="0F1115"/>
        </w:rPr>
        <w:t>All deliverables shall be submitted to the Contracting Officer Representative (COR) electronically in Microsoft Office-compatible or PDF format unless otherwise specified.</w:t>
      </w:r>
    </w:p>
    <w:p w14:paraId="1ED3DEEE" w14:textId="77777777" w:rsidR="00E77879" w:rsidRPr="00C97890" w:rsidRDefault="00E77879" w:rsidP="007D57C3">
      <w:pPr>
        <w:pStyle w:val="ListParagraph"/>
        <w:numPr>
          <w:ilvl w:val="0"/>
          <w:numId w:val="9"/>
        </w:numPr>
        <w:spacing w:before="240" w:after="240" w:line="420" w:lineRule="atLeast"/>
        <w:outlineLvl w:val="3"/>
        <w:rPr>
          <w:rFonts w:eastAsia="Times New Roman" w:cstheme="minorHAnsi"/>
          <w:b/>
          <w:bCs/>
          <w:color w:val="0F1115"/>
        </w:rPr>
      </w:pPr>
      <w:r>
        <w:rPr>
          <w:rFonts w:eastAsia="Times New Roman" w:cstheme="minorHAnsi"/>
          <w:b/>
          <w:bCs/>
          <w:color w:val="0F1115"/>
        </w:rPr>
        <w:t>5.2</w:t>
      </w:r>
      <w:r w:rsidRPr="00C97890">
        <w:rPr>
          <w:rFonts w:eastAsia="Times New Roman" w:cstheme="minorHAnsi"/>
          <w:b/>
          <w:bCs/>
          <w:color w:val="0F1115"/>
        </w:rPr>
        <w:t xml:space="preserve"> Acceptance Criteria</w:t>
      </w:r>
    </w:p>
    <w:tbl>
      <w:tblPr>
        <w:tblW w:w="9450" w:type="dxa"/>
        <w:tblCellMar>
          <w:top w:w="15" w:type="dxa"/>
          <w:left w:w="15" w:type="dxa"/>
          <w:bottom w:w="15" w:type="dxa"/>
          <w:right w:w="15" w:type="dxa"/>
        </w:tblCellMar>
        <w:tblLook w:val="04A0" w:firstRow="1" w:lastRow="0" w:firstColumn="1" w:lastColumn="0" w:noHBand="0" w:noVBand="1"/>
      </w:tblPr>
      <w:tblGrid>
        <w:gridCol w:w="2379"/>
        <w:gridCol w:w="7071"/>
      </w:tblGrid>
      <w:tr w:rsidR="00E224AE" w14:paraId="1ED3DEF1" w14:textId="77777777" w:rsidTr="007D57C3">
        <w:trPr>
          <w:trHeight w:val="371"/>
          <w:tblHeader/>
        </w:trPr>
        <w:tc>
          <w:tcPr>
            <w:tcW w:w="0" w:type="auto"/>
            <w:tcBorders>
              <w:top w:val="nil"/>
            </w:tcBorders>
            <w:tcMar>
              <w:top w:w="150" w:type="dxa"/>
              <w:left w:w="0" w:type="dxa"/>
              <w:bottom w:w="150" w:type="dxa"/>
              <w:right w:w="240" w:type="dxa"/>
            </w:tcMar>
            <w:vAlign w:val="center"/>
            <w:hideMark/>
          </w:tcPr>
          <w:p w14:paraId="1ED3DEEF" w14:textId="77777777" w:rsidR="00E77879" w:rsidRPr="0071280F" w:rsidRDefault="00E77879" w:rsidP="00436CD6">
            <w:pPr>
              <w:spacing w:after="0" w:line="375" w:lineRule="atLeast"/>
              <w:rPr>
                <w:rFonts w:eastAsia="Times New Roman" w:cstheme="minorHAnsi"/>
                <w:sz w:val="23"/>
                <w:szCs w:val="23"/>
              </w:rPr>
            </w:pPr>
            <w:r w:rsidRPr="0071280F">
              <w:rPr>
                <w:rFonts w:eastAsia="Times New Roman" w:cstheme="minorHAnsi"/>
                <w:b/>
                <w:bCs/>
                <w:sz w:val="23"/>
                <w:szCs w:val="23"/>
              </w:rPr>
              <w:t>Deliverable Category</w:t>
            </w:r>
          </w:p>
        </w:tc>
        <w:tc>
          <w:tcPr>
            <w:tcW w:w="7071" w:type="dxa"/>
            <w:tcBorders>
              <w:top w:val="nil"/>
            </w:tcBorders>
            <w:tcMar>
              <w:top w:w="150" w:type="dxa"/>
              <w:left w:w="240" w:type="dxa"/>
              <w:bottom w:w="150" w:type="dxa"/>
              <w:right w:w="240" w:type="dxa"/>
            </w:tcMar>
            <w:vAlign w:val="center"/>
            <w:hideMark/>
          </w:tcPr>
          <w:p w14:paraId="1ED3DEF0" w14:textId="77777777" w:rsidR="00E77879" w:rsidRPr="0071280F" w:rsidRDefault="00E77879" w:rsidP="00436CD6">
            <w:pPr>
              <w:spacing w:after="0" w:line="375" w:lineRule="atLeast"/>
              <w:rPr>
                <w:rFonts w:eastAsia="Times New Roman" w:cstheme="minorHAnsi"/>
                <w:sz w:val="23"/>
                <w:szCs w:val="23"/>
              </w:rPr>
            </w:pPr>
            <w:r w:rsidRPr="0071280F">
              <w:rPr>
                <w:rFonts w:eastAsia="Times New Roman" w:cstheme="minorHAnsi"/>
                <w:b/>
                <w:bCs/>
                <w:sz w:val="23"/>
                <w:szCs w:val="23"/>
              </w:rPr>
              <w:t>Acceptance Criteria</w:t>
            </w:r>
          </w:p>
        </w:tc>
      </w:tr>
      <w:tr w:rsidR="00E224AE" w14:paraId="1ED3DEF4" w14:textId="77777777" w:rsidTr="007D57C3">
        <w:trPr>
          <w:trHeight w:val="384"/>
        </w:trPr>
        <w:tc>
          <w:tcPr>
            <w:tcW w:w="0" w:type="auto"/>
            <w:tcMar>
              <w:top w:w="150" w:type="dxa"/>
              <w:left w:w="0" w:type="dxa"/>
              <w:bottom w:w="150" w:type="dxa"/>
              <w:right w:w="240" w:type="dxa"/>
            </w:tcMar>
            <w:vAlign w:val="center"/>
            <w:hideMark/>
          </w:tcPr>
          <w:p w14:paraId="1ED3DEF2" w14:textId="77777777" w:rsidR="00E77879" w:rsidRPr="0071280F" w:rsidRDefault="00E77879" w:rsidP="00436CD6">
            <w:pPr>
              <w:spacing w:after="0" w:line="375" w:lineRule="atLeast"/>
              <w:rPr>
                <w:rFonts w:eastAsia="Times New Roman" w:cstheme="minorHAnsi"/>
                <w:sz w:val="23"/>
                <w:szCs w:val="23"/>
              </w:rPr>
            </w:pPr>
            <w:r w:rsidRPr="0071280F">
              <w:rPr>
                <w:rFonts w:eastAsia="Times New Roman" w:cstheme="minorHAnsi"/>
                <w:b/>
                <w:bCs/>
                <w:sz w:val="23"/>
                <w:szCs w:val="23"/>
              </w:rPr>
              <w:t>Hardware</w:t>
            </w:r>
          </w:p>
        </w:tc>
        <w:tc>
          <w:tcPr>
            <w:tcW w:w="7071" w:type="dxa"/>
            <w:tcMar>
              <w:top w:w="150" w:type="dxa"/>
              <w:left w:w="240" w:type="dxa"/>
              <w:bottom w:w="150" w:type="dxa"/>
              <w:right w:w="0" w:type="dxa"/>
            </w:tcMar>
            <w:vAlign w:val="center"/>
            <w:hideMark/>
          </w:tcPr>
          <w:p w14:paraId="1ED3DEF3" w14:textId="77777777" w:rsidR="00E77879" w:rsidRPr="0071280F" w:rsidRDefault="00E77879" w:rsidP="00436CD6">
            <w:pPr>
              <w:spacing w:after="0" w:line="375" w:lineRule="atLeast"/>
              <w:rPr>
                <w:rFonts w:eastAsia="Times New Roman" w:cstheme="minorHAnsi"/>
                <w:sz w:val="23"/>
                <w:szCs w:val="23"/>
              </w:rPr>
            </w:pPr>
            <w:r w:rsidRPr="0071280F">
              <w:rPr>
                <w:rFonts w:eastAsia="Times New Roman" w:cstheme="minorHAnsi"/>
                <w:sz w:val="23"/>
                <w:szCs w:val="23"/>
              </w:rPr>
              <w:t>All items physically present, undamaged, matching part numbers and quantities exactly</w:t>
            </w:r>
          </w:p>
        </w:tc>
      </w:tr>
      <w:tr w:rsidR="00E224AE" w14:paraId="1ED3DEF7" w14:textId="77777777" w:rsidTr="007D57C3">
        <w:trPr>
          <w:trHeight w:val="371"/>
        </w:trPr>
        <w:tc>
          <w:tcPr>
            <w:tcW w:w="0" w:type="auto"/>
            <w:tcMar>
              <w:top w:w="150" w:type="dxa"/>
              <w:left w:w="0" w:type="dxa"/>
              <w:bottom w:w="150" w:type="dxa"/>
              <w:right w:w="240" w:type="dxa"/>
            </w:tcMar>
            <w:vAlign w:val="center"/>
            <w:hideMark/>
          </w:tcPr>
          <w:p w14:paraId="1ED3DEF5" w14:textId="77777777" w:rsidR="00E77879" w:rsidRPr="0071280F" w:rsidRDefault="00E77879" w:rsidP="00436CD6">
            <w:pPr>
              <w:spacing w:after="0" w:line="375" w:lineRule="atLeast"/>
              <w:rPr>
                <w:rFonts w:eastAsia="Times New Roman" w:cstheme="minorHAnsi"/>
                <w:sz w:val="23"/>
                <w:szCs w:val="23"/>
              </w:rPr>
            </w:pPr>
            <w:r w:rsidRPr="0071280F">
              <w:rPr>
                <w:rFonts w:eastAsia="Times New Roman" w:cstheme="minorHAnsi"/>
                <w:b/>
                <w:bCs/>
                <w:sz w:val="23"/>
                <w:szCs w:val="23"/>
              </w:rPr>
              <w:t>Software</w:t>
            </w:r>
          </w:p>
        </w:tc>
        <w:tc>
          <w:tcPr>
            <w:tcW w:w="7071" w:type="dxa"/>
            <w:tcMar>
              <w:top w:w="150" w:type="dxa"/>
              <w:left w:w="240" w:type="dxa"/>
              <w:bottom w:w="150" w:type="dxa"/>
              <w:right w:w="0" w:type="dxa"/>
            </w:tcMar>
            <w:vAlign w:val="center"/>
            <w:hideMark/>
          </w:tcPr>
          <w:p w14:paraId="1ED3DEF6" w14:textId="77777777" w:rsidR="00E77879" w:rsidRPr="0071280F" w:rsidRDefault="00E77879" w:rsidP="00436CD6">
            <w:pPr>
              <w:spacing w:after="0" w:line="375" w:lineRule="atLeast"/>
              <w:rPr>
                <w:rFonts w:eastAsia="Times New Roman" w:cstheme="minorHAnsi"/>
                <w:sz w:val="23"/>
                <w:szCs w:val="23"/>
              </w:rPr>
            </w:pPr>
            <w:r w:rsidRPr="0071280F">
              <w:rPr>
                <w:rFonts w:eastAsia="Times New Roman" w:cstheme="minorHAnsi"/>
                <w:sz w:val="23"/>
                <w:szCs w:val="23"/>
              </w:rPr>
              <w:t>System successfully connects to VA network; accurate registration on test phantoms</w:t>
            </w:r>
          </w:p>
        </w:tc>
      </w:tr>
      <w:tr w:rsidR="00E224AE" w14:paraId="1ED3DEFA" w14:textId="77777777" w:rsidTr="007D57C3">
        <w:trPr>
          <w:trHeight w:val="371"/>
        </w:trPr>
        <w:tc>
          <w:tcPr>
            <w:tcW w:w="0" w:type="auto"/>
            <w:tcMar>
              <w:top w:w="150" w:type="dxa"/>
              <w:left w:w="0" w:type="dxa"/>
              <w:bottom w:w="150" w:type="dxa"/>
              <w:right w:w="240" w:type="dxa"/>
            </w:tcMar>
            <w:vAlign w:val="center"/>
            <w:hideMark/>
          </w:tcPr>
          <w:p w14:paraId="1ED3DEF8" w14:textId="77777777" w:rsidR="00E77879" w:rsidRPr="0071280F" w:rsidRDefault="00E77879" w:rsidP="00436CD6">
            <w:pPr>
              <w:spacing w:after="0" w:line="375" w:lineRule="atLeast"/>
              <w:rPr>
                <w:rFonts w:eastAsia="Times New Roman" w:cstheme="minorHAnsi"/>
                <w:sz w:val="23"/>
                <w:szCs w:val="23"/>
              </w:rPr>
            </w:pPr>
            <w:r w:rsidRPr="0071280F">
              <w:rPr>
                <w:rFonts w:eastAsia="Times New Roman" w:cstheme="minorHAnsi"/>
                <w:b/>
                <w:bCs/>
                <w:sz w:val="23"/>
                <w:szCs w:val="23"/>
              </w:rPr>
              <w:t>Installation</w:t>
            </w:r>
          </w:p>
        </w:tc>
        <w:tc>
          <w:tcPr>
            <w:tcW w:w="7071" w:type="dxa"/>
            <w:tcMar>
              <w:top w:w="150" w:type="dxa"/>
              <w:left w:w="240" w:type="dxa"/>
              <w:bottom w:w="150" w:type="dxa"/>
              <w:right w:w="0" w:type="dxa"/>
            </w:tcMar>
            <w:vAlign w:val="center"/>
            <w:hideMark/>
          </w:tcPr>
          <w:p w14:paraId="1ED3DEF9" w14:textId="77777777" w:rsidR="00E77879" w:rsidRPr="0071280F" w:rsidRDefault="00E77879" w:rsidP="00436CD6">
            <w:pPr>
              <w:spacing w:after="0" w:line="375" w:lineRule="atLeast"/>
              <w:rPr>
                <w:rFonts w:eastAsia="Times New Roman" w:cstheme="minorHAnsi"/>
                <w:sz w:val="23"/>
                <w:szCs w:val="23"/>
              </w:rPr>
            </w:pPr>
            <w:r w:rsidRPr="0071280F">
              <w:rPr>
                <w:rFonts w:eastAsia="Times New Roman" w:cstheme="minorHAnsi"/>
                <w:sz w:val="23"/>
                <w:szCs w:val="23"/>
              </w:rPr>
              <w:t>System fully operational; all safety checks passed</w:t>
            </w:r>
          </w:p>
        </w:tc>
      </w:tr>
      <w:tr w:rsidR="00E224AE" w14:paraId="1ED3DEFD" w14:textId="77777777" w:rsidTr="007D57C3">
        <w:trPr>
          <w:trHeight w:val="371"/>
        </w:trPr>
        <w:tc>
          <w:tcPr>
            <w:tcW w:w="0" w:type="auto"/>
            <w:tcMar>
              <w:top w:w="150" w:type="dxa"/>
              <w:left w:w="0" w:type="dxa"/>
              <w:bottom w:w="150" w:type="dxa"/>
              <w:right w:w="240" w:type="dxa"/>
            </w:tcMar>
            <w:vAlign w:val="center"/>
            <w:hideMark/>
          </w:tcPr>
          <w:p w14:paraId="1ED3DEFB" w14:textId="77777777" w:rsidR="00E77879" w:rsidRPr="0071280F" w:rsidRDefault="00E77879" w:rsidP="00436CD6">
            <w:pPr>
              <w:spacing w:after="0" w:line="375" w:lineRule="atLeast"/>
              <w:rPr>
                <w:rFonts w:eastAsia="Times New Roman" w:cstheme="minorHAnsi"/>
                <w:sz w:val="23"/>
                <w:szCs w:val="23"/>
              </w:rPr>
            </w:pPr>
            <w:r w:rsidRPr="0071280F">
              <w:rPr>
                <w:rFonts w:eastAsia="Times New Roman" w:cstheme="minorHAnsi"/>
                <w:b/>
                <w:bCs/>
                <w:sz w:val="23"/>
                <w:szCs w:val="23"/>
              </w:rPr>
              <w:t>Training</w:t>
            </w:r>
          </w:p>
        </w:tc>
        <w:tc>
          <w:tcPr>
            <w:tcW w:w="7071" w:type="dxa"/>
            <w:tcMar>
              <w:top w:w="150" w:type="dxa"/>
              <w:left w:w="240" w:type="dxa"/>
              <w:bottom w:w="150" w:type="dxa"/>
              <w:right w:w="0" w:type="dxa"/>
            </w:tcMar>
            <w:vAlign w:val="center"/>
            <w:hideMark/>
          </w:tcPr>
          <w:p w14:paraId="1ED3DEFC" w14:textId="77777777" w:rsidR="00E77879" w:rsidRPr="0071280F" w:rsidRDefault="00E77879" w:rsidP="00436CD6">
            <w:pPr>
              <w:spacing w:after="0" w:line="375" w:lineRule="atLeast"/>
              <w:rPr>
                <w:rFonts w:eastAsia="Times New Roman" w:cstheme="minorHAnsi"/>
                <w:sz w:val="23"/>
                <w:szCs w:val="23"/>
              </w:rPr>
            </w:pPr>
            <w:r w:rsidRPr="0071280F">
              <w:rPr>
                <w:rFonts w:eastAsia="Times New Roman" w:cstheme="minorHAnsi"/>
                <w:sz w:val="23"/>
                <w:szCs w:val="23"/>
              </w:rPr>
              <w:t>Competency checklists completed and signed</w:t>
            </w:r>
          </w:p>
        </w:tc>
      </w:tr>
      <w:tr w:rsidR="00E224AE" w14:paraId="1ED3DF00" w14:textId="77777777" w:rsidTr="007D57C3">
        <w:trPr>
          <w:trHeight w:val="384"/>
        </w:trPr>
        <w:tc>
          <w:tcPr>
            <w:tcW w:w="0" w:type="auto"/>
            <w:tcMar>
              <w:top w:w="150" w:type="dxa"/>
              <w:left w:w="0" w:type="dxa"/>
              <w:bottom w:w="150" w:type="dxa"/>
              <w:right w:w="240" w:type="dxa"/>
            </w:tcMar>
            <w:vAlign w:val="center"/>
            <w:hideMark/>
          </w:tcPr>
          <w:p w14:paraId="1ED3DEFE" w14:textId="77777777" w:rsidR="00E77879" w:rsidRPr="0071280F" w:rsidRDefault="00E77879" w:rsidP="00436CD6">
            <w:pPr>
              <w:spacing w:after="0" w:line="375" w:lineRule="atLeast"/>
              <w:rPr>
                <w:rFonts w:eastAsia="Times New Roman" w:cstheme="minorHAnsi"/>
                <w:sz w:val="23"/>
                <w:szCs w:val="23"/>
              </w:rPr>
            </w:pPr>
            <w:r w:rsidRPr="0071280F">
              <w:rPr>
                <w:rFonts w:eastAsia="Times New Roman" w:cstheme="minorHAnsi"/>
                <w:b/>
                <w:bCs/>
                <w:sz w:val="23"/>
                <w:szCs w:val="23"/>
              </w:rPr>
              <w:t>Documentation</w:t>
            </w:r>
          </w:p>
        </w:tc>
        <w:tc>
          <w:tcPr>
            <w:tcW w:w="7071" w:type="dxa"/>
            <w:tcMar>
              <w:top w:w="150" w:type="dxa"/>
              <w:left w:w="240" w:type="dxa"/>
              <w:bottom w:w="150" w:type="dxa"/>
              <w:right w:w="0" w:type="dxa"/>
            </w:tcMar>
            <w:vAlign w:val="center"/>
            <w:hideMark/>
          </w:tcPr>
          <w:p w14:paraId="1ED3DEFF" w14:textId="77777777" w:rsidR="00E77879" w:rsidRPr="0071280F" w:rsidRDefault="00E77879" w:rsidP="00436CD6">
            <w:pPr>
              <w:spacing w:after="0" w:line="375" w:lineRule="atLeast"/>
              <w:rPr>
                <w:rFonts w:eastAsia="Times New Roman" w:cstheme="minorHAnsi"/>
                <w:sz w:val="23"/>
                <w:szCs w:val="23"/>
              </w:rPr>
            </w:pPr>
            <w:r w:rsidRPr="0071280F">
              <w:rPr>
                <w:rFonts w:eastAsia="Times New Roman" w:cstheme="minorHAnsi"/>
                <w:sz w:val="23"/>
                <w:szCs w:val="23"/>
              </w:rPr>
              <w:t>All manuals and integration documents received and approved</w:t>
            </w:r>
          </w:p>
        </w:tc>
      </w:tr>
    </w:tbl>
    <w:p w14:paraId="1ED3DF01" w14:textId="77777777" w:rsidR="00E77879" w:rsidRPr="00C97890" w:rsidRDefault="00E77879" w:rsidP="007D57C3">
      <w:pPr>
        <w:pStyle w:val="ListParagraph"/>
        <w:numPr>
          <w:ilvl w:val="0"/>
          <w:numId w:val="9"/>
        </w:numPr>
        <w:spacing w:before="240" w:after="240" w:line="420" w:lineRule="atLeast"/>
        <w:outlineLvl w:val="3"/>
        <w:rPr>
          <w:rFonts w:eastAsia="Times New Roman" w:cstheme="minorHAnsi"/>
          <w:b/>
          <w:bCs/>
          <w:color w:val="0F1115"/>
        </w:rPr>
      </w:pPr>
      <w:r>
        <w:rPr>
          <w:rFonts w:eastAsia="Times New Roman" w:cstheme="minorHAnsi"/>
          <w:b/>
          <w:bCs/>
          <w:color w:val="0F1115"/>
        </w:rPr>
        <w:lastRenderedPageBreak/>
        <w:t>5</w:t>
      </w:r>
      <w:r w:rsidRPr="00C97890">
        <w:rPr>
          <w:rFonts w:eastAsia="Times New Roman" w:cstheme="minorHAnsi"/>
          <w:b/>
          <w:bCs/>
          <w:color w:val="0F1115"/>
        </w:rPr>
        <w:t>.3 Final Acceptance</w:t>
      </w:r>
    </w:p>
    <w:p w14:paraId="1ED3DF02" w14:textId="77777777" w:rsidR="00E77879" w:rsidRPr="00FC627A" w:rsidRDefault="00E77879" w:rsidP="00FC627A">
      <w:pPr>
        <w:pStyle w:val="ListParagraph"/>
        <w:numPr>
          <w:ilvl w:val="0"/>
          <w:numId w:val="9"/>
        </w:numPr>
        <w:spacing w:before="240" w:after="240" w:line="420" w:lineRule="atLeast"/>
        <w:rPr>
          <w:rFonts w:eastAsia="Times New Roman" w:cstheme="minorHAnsi"/>
          <w:color w:val="0F1115"/>
        </w:rPr>
      </w:pPr>
      <w:r w:rsidRPr="00C97890">
        <w:rPr>
          <w:rFonts w:eastAsia="Times New Roman" w:cstheme="minorHAnsi"/>
          <w:color w:val="0F1115"/>
        </w:rPr>
        <w:t>Final acceptance of the ROSA system is contingent upon successful completion of all performance requirements and delivery of all documentation. Payment shall not be processed until final acceptance is documented by the COR.</w:t>
      </w:r>
    </w:p>
    <w:p w14:paraId="1ED3DF03" w14:textId="77777777" w:rsidR="00E77879" w:rsidRPr="00FC627A" w:rsidRDefault="00E77879" w:rsidP="00FC627A">
      <w:pPr>
        <w:rPr>
          <w:rFonts w:cstheme="minorHAnsi"/>
          <w:b/>
          <w:bCs/>
          <w:sz w:val="28"/>
          <w:szCs w:val="28"/>
        </w:rPr>
      </w:pPr>
      <w:r w:rsidRPr="00FC627A">
        <w:rPr>
          <w:rFonts w:cstheme="minorHAnsi"/>
          <w:b/>
          <w:bCs/>
          <w:sz w:val="28"/>
          <w:szCs w:val="28"/>
        </w:rPr>
        <w:t xml:space="preserve">6.0 </w:t>
      </w:r>
      <w:r w:rsidRPr="00FC627A">
        <w:rPr>
          <w:rFonts w:cstheme="minorHAnsi"/>
          <w:b/>
          <w:bCs/>
          <w:sz w:val="28"/>
          <w:szCs w:val="28"/>
        </w:rPr>
        <w:t>Applicable Directives</w:t>
      </w:r>
    </w:p>
    <w:p w14:paraId="1ED3DF04" w14:textId="77777777" w:rsidR="00E77879" w:rsidRPr="00FC627A" w:rsidRDefault="00E77879" w:rsidP="00CD5D04">
      <w:pPr>
        <w:pStyle w:val="ListParagraph"/>
        <w:ind w:left="360"/>
        <w:rPr>
          <w:rFonts w:cstheme="minorHAnsi"/>
          <w:sz w:val="24"/>
          <w:szCs w:val="24"/>
        </w:rPr>
      </w:pPr>
      <w:r w:rsidRPr="00FC627A">
        <w:rPr>
          <w:rFonts w:cstheme="minorHAnsi"/>
          <w:sz w:val="24"/>
          <w:szCs w:val="24"/>
        </w:rPr>
        <w:t>The contractor must comply with the rules and regulations of the Veterans Affairs Administration.  All contractors accessing the equipment during installation and training must be certified (i.e. proper approval shall be obtained from the VA Information System Security Officer).</w:t>
      </w:r>
    </w:p>
    <w:p w14:paraId="1ED3DF05" w14:textId="77777777" w:rsidR="00E77879" w:rsidRPr="00FC627A" w:rsidRDefault="00E77879" w:rsidP="00CD5D04">
      <w:pPr>
        <w:pStyle w:val="ListParagraph"/>
        <w:ind w:left="360"/>
        <w:rPr>
          <w:rFonts w:cstheme="minorHAnsi"/>
          <w:sz w:val="24"/>
          <w:szCs w:val="24"/>
        </w:rPr>
      </w:pPr>
    </w:p>
    <w:p w14:paraId="1ED3DF06" w14:textId="77777777" w:rsidR="00E77879" w:rsidRPr="00FC627A" w:rsidRDefault="00E77879" w:rsidP="00CD5D04">
      <w:pPr>
        <w:pStyle w:val="ListParagraph"/>
        <w:ind w:left="360"/>
        <w:rPr>
          <w:rFonts w:cstheme="minorHAnsi"/>
          <w:sz w:val="24"/>
          <w:szCs w:val="24"/>
        </w:rPr>
      </w:pPr>
      <w:r w:rsidRPr="00FC627A">
        <w:rPr>
          <w:rFonts w:cstheme="minorHAnsi"/>
          <w:sz w:val="24"/>
          <w:szCs w:val="24"/>
        </w:rPr>
        <w:t>The contractor, their personnel, and their subcontractors shall be subject to the Federal laws, regulations, standards, and VA Directives and Handbooks regarding information and</w:t>
      </w:r>
    </w:p>
    <w:p w14:paraId="1ED3DF07" w14:textId="77777777" w:rsidR="00E77879" w:rsidRPr="00FC627A" w:rsidRDefault="00E77879" w:rsidP="00CD5D04">
      <w:pPr>
        <w:pStyle w:val="ListParagraph"/>
        <w:ind w:left="360"/>
        <w:rPr>
          <w:rFonts w:cstheme="minorHAnsi"/>
          <w:sz w:val="24"/>
          <w:szCs w:val="24"/>
        </w:rPr>
      </w:pPr>
      <w:r w:rsidRPr="00FC627A">
        <w:rPr>
          <w:rFonts w:cstheme="minorHAnsi"/>
          <w:sz w:val="24"/>
          <w:szCs w:val="24"/>
        </w:rPr>
        <w:t>information system security as delineated in this contract.</w:t>
      </w:r>
    </w:p>
    <w:p w14:paraId="1ED3DF08" w14:textId="77777777" w:rsidR="00E77879" w:rsidRPr="00FC627A" w:rsidRDefault="00E77879" w:rsidP="00CD5D04">
      <w:pPr>
        <w:pStyle w:val="ListParagraph"/>
        <w:ind w:left="360"/>
        <w:rPr>
          <w:rFonts w:cstheme="minorHAnsi"/>
          <w:sz w:val="24"/>
          <w:szCs w:val="24"/>
        </w:rPr>
      </w:pPr>
    </w:p>
    <w:p w14:paraId="1ED3DF09" w14:textId="77777777" w:rsidR="00E77879" w:rsidRPr="00FC627A" w:rsidRDefault="00E77879" w:rsidP="00CD5D04">
      <w:pPr>
        <w:pStyle w:val="ListParagraph"/>
        <w:ind w:left="360"/>
        <w:rPr>
          <w:rFonts w:cstheme="minorHAnsi"/>
          <w:sz w:val="24"/>
          <w:szCs w:val="24"/>
        </w:rPr>
      </w:pPr>
      <w:r w:rsidRPr="00FC627A">
        <w:rPr>
          <w:rFonts w:cstheme="minorHAnsi"/>
          <w:sz w:val="24"/>
          <w:szCs w:val="24"/>
        </w:rPr>
        <w:t>A contractor/</w:t>
      </w:r>
      <w:r w:rsidRPr="00FC627A">
        <w:rPr>
          <w:rFonts w:cstheme="minorHAnsi"/>
          <w:sz w:val="24"/>
          <w:szCs w:val="24"/>
        </w:rPr>
        <w:t>subcontractor</w:t>
      </w:r>
      <w:r w:rsidRPr="00FC627A">
        <w:rPr>
          <w:rFonts w:cstheme="minorHAnsi"/>
          <w:sz w:val="24"/>
          <w:szCs w:val="24"/>
        </w:rPr>
        <w:t xml:space="preserve"> shall request logical (technical) or physical access to VA information and VA information systems for their employees, subcontractors, and affiliates only to the extent necessary to perform the services specified in the contract, agreement, or task order.</w:t>
      </w:r>
    </w:p>
    <w:p w14:paraId="1ED3DF0A" w14:textId="77777777" w:rsidR="00E77879" w:rsidRPr="00FC627A" w:rsidRDefault="00E77879" w:rsidP="00CD5D04">
      <w:pPr>
        <w:pStyle w:val="ListParagraph"/>
        <w:ind w:left="360"/>
        <w:rPr>
          <w:rFonts w:cstheme="minorHAnsi"/>
          <w:sz w:val="24"/>
          <w:szCs w:val="24"/>
        </w:rPr>
      </w:pPr>
    </w:p>
    <w:p w14:paraId="1ED3DF0B" w14:textId="77777777" w:rsidR="00E77879" w:rsidRPr="00FC627A" w:rsidRDefault="00E77879" w:rsidP="00CD5D04">
      <w:pPr>
        <w:pStyle w:val="ListParagraph"/>
        <w:ind w:left="360"/>
        <w:rPr>
          <w:rFonts w:cstheme="minorHAnsi"/>
          <w:sz w:val="24"/>
          <w:szCs w:val="24"/>
        </w:rPr>
      </w:pPr>
      <w:r w:rsidRPr="00FC627A">
        <w:rPr>
          <w:rFonts w:cstheme="minorHAnsi"/>
          <w:sz w:val="24"/>
          <w:szCs w:val="24"/>
        </w:rPr>
        <w:t>The contractor or subcontractor must notify the Contracting Officer immediately when an employee working on a VA system or with access to VA information is reassigned or leaves</w:t>
      </w:r>
    </w:p>
    <w:p w14:paraId="1ED3DF0C" w14:textId="77777777" w:rsidR="00E77879" w:rsidRPr="00FC627A" w:rsidRDefault="00E77879" w:rsidP="00CD5D04">
      <w:pPr>
        <w:pStyle w:val="ListParagraph"/>
        <w:ind w:left="360"/>
        <w:rPr>
          <w:rFonts w:cstheme="minorHAnsi"/>
          <w:sz w:val="24"/>
          <w:szCs w:val="24"/>
        </w:rPr>
      </w:pPr>
      <w:r w:rsidRPr="00FC627A">
        <w:rPr>
          <w:rFonts w:cstheme="minorHAnsi"/>
          <w:sz w:val="24"/>
          <w:szCs w:val="24"/>
        </w:rPr>
        <w:t xml:space="preserve">the contractor or subcontractor’s </w:t>
      </w:r>
      <w:r w:rsidRPr="00FC627A">
        <w:rPr>
          <w:rFonts w:cstheme="minorHAnsi"/>
          <w:sz w:val="24"/>
          <w:szCs w:val="24"/>
        </w:rPr>
        <w:t>employment</w:t>
      </w:r>
      <w:r w:rsidRPr="00FC627A">
        <w:rPr>
          <w:rFonts w:cstheme="minorHAnsi"/>
          <w:sz w:val="24"/>
          <w:szCs w:val="24"/>
        </w:rPr>
        <w:t>. The Contracting Officer must also be notified immediately by the contractor or subcontractor prior to an unfriendly termination.</w:t>
      </w:r>
    </w:p>
    <w:p w14:paraId="1ED3DF0D" w14:textId="77777777" w:rsidR="00E77879" w:rsidRPr="00FC627A" w:rsidRDefault="00E77879" w:rsidP="00CD5D04">
      <w:pPr>
        <w:pStyle w:val="ListParagraph"/>
        <w:ind w:left="360"/>
        <w:rPr>
          <w:rFonts w:cstheme="minorHAnsi"/>
          <w:sz w:val="24"/>
          <w:szCs w:val="24"/>
        </w:rPr>
      </w:pPr>
    </w:p>
    <w:p w14:paraId="1ED3DF0E" w14:textId="77777777" w:rsidR="00E77879" w:rsidRPr="00FC627A" w:rsidRDefault="00E77879" w:rsidP="00CD5D04">
      <w:pPr>
        <w:pStyle w:val="ListParagraph"/>
        <w:ind w:left="360"/>
        <w:rPr>
          <w:rFonts w:cstheme="minorHAnsi"/>
          <w:sz w:val="24"/>
          <w:szCs w:val="24"/>
        </w:rPr>
      </w:pPr>
      <w:r w:rsidRPr="00FC627A">
        <w:rPr>
          <w:rFonts w:cstheme="minorHAnsi"/>
          <w:sz w:val="24"/>
          <w:szCs w:val="24"/>
        </w:rPr>
        <w:t>Information made available to the contractor or subcontractor by VA for the performance or administration of this contract or information developed by the contractor/subcontractor in performance or administration of the contract shall be used only for those purposes and shall not be used in any other way without the prior written agreement of the VA. This clause expressly limits the contractor/subcontractor's rights to use data as described in Rights in Data - General, FAR 52.227-14(d) (1).</w:t>
      </w:r>
    </w:p>
    <w:p w14:paraId="1ED3DF0F" w14:textId="77777777" w:rsidR="00E77879" w:rsidRPr="00FC627A" w:rsidRDefault="00E77879" w:rsidP="00CD5D04">
      <w:pPr>
        <w:pStyle w:val="ListParagraph"/>
        <w:ind w:left="360"/>
        <w:rPr>
          <w:rFonts w:cstheme="minorHAnsi"/>
          <w:sz w:val="24"/>
          <w:szCs w:val="24"/>
        </w:rPr>
      </w:pPr>
    </w:p>
    <w:p w14:paraId="1ED3DF10" w14:textId="77777777" w:rsidR="00E77879" w:rsidRPr="00FC627A" w:rsidRDefault="00E77879" w:rsidP="00CD5D04">
      <w:pPr>
        <w:pStyle w:val="ListParagraph"/>
        <w:ind w:left="360"/>
        <w:rPr>
          <w:rFonts w:cstheme="minorHAnsi"/>
          <w:sz w:val="24"/>
          <w:szCs w:val="24"/>
        </w:rPr>
      </w:pPr>
      <w:r w:rsidRPr="00FC627A">
        <w:rPr>
          <w:rFonts w:cstheme="minorHAnsi"/>
          <w:sz w:val="24"/>
          <w:szCs w:val="24"/>
        </w:rPr>
        <w:t>Prior to termination or completion of this contract, contractor/subcontractor must not destroy information received from VA, or gathered/created by the contractor in the course of performing this contract without prior written approval by the VA. Any data destruction done on behalf of VA by a contractor/subcontractor must be done in accordance with National Archives and Records Administration (NARA) requirements as outlined in VA Directive 6300, Records and Information Management and its Handbook 6300.1 Rec</w:t>
      </w:r>
      <w:r w:rsidRPr="00FC627A">
        <w:rPr>
          <w:rFonts w:cstheme="minorHAnsi"/>
          <w:sz w:val="24"/>
          <w:szCs w:val="24"/>
        </w:rPr>
        <w:t>ords Management Procedures, applicable VA Records Control Schedules, and VA Handbook 6500.1, Electronic Media Sanitization. Self-certification by the contractor that the data destruction requirements above have been met must be sent to the VA Contracting Officer within 30 days of termination of the contract</w:t>
      </w:r>
    </w:p>
    <w:p w14:paraId="1ED3DF11" w14:textId="77777777" w:rsidR="00E77879" w:rsidRPr="00FC627A" w:rsidRDefault="00E77879" w:rsidP="00CD5D04">
      <w:pPr>
        <w:pStyle w:val="ListParagraph"/>
        <w:ind w:left="360"/>
        <w:rPr>
          <w:rFonts w:cstheme="minorHAnsi"/>
          <w:sz w:val="24"/>
          <w:szCs w:val="24"/>
        </w:rPr>
      </w:pPr>
    </w:p>
    <w:p w14:paraId="1ED3DF12" w14:textId="77777777" w:rsidR="00E77879" w:rsidRPr="00FC627A" w:rsidRDefault="00E77879" w:rsidP="00CD5D04">
      <w:pPr>
        <w:pStyle w:val="ListParagraph"/>
        <w:ind w:left="360"/>
        <w:rPr>
          <w:rFonts w:cstheme="minorHAnsi"/>
          <w:sz w:val="24"/>
          <w:szCs w:val="24"/>
        </w:rPr>
      </w:pPr>
      <w:r w:rsidRPr="00FC627A">
        <w:rPr>
          <w:rFonts w:cstheme="minorHAnsi"/>
          <w:sz w:val="24"/>
          <w:szCs w:val="24"/>
        </w:rPr>
        <w:lastRenderedPageBreak/>
        <w:t>All contractor employees and subcontractor employees requiring access to VA information and VA information systems shall complete the following before being granted access to VA information and its systems:</w:t>
      </w:r>
    </w:p>
    <w:p w14:paraId="1ED3DF13" w14:textId="77777777" w:rsidR="00E77879" w:rsidRPr="00FC627A" w:rsidRDefault="00E77879" w:rsidP="00CD5D04">
      <w:pPr>
        <w:pStyle w:val="ListParagraph"/>
        <w:ind w:left="360"/>
        <w:rPr>
          <w:rFonts w:cstheme="minorHAnsi"/>
          <w:sz w:val="24"/>
          <w:szCs w:val="24"/>
        </w:rPr>
      </w:pPr>
      <w:r w:rsidRPr="00FC627A">
        <w:rPr>
          <w:rFonts w:cstheme="minorHAnsi"/>
          <w:sz w:val="24"/>
          <w:szCs w:val="24"/>
        </w:rPr>
        <w:t>(1) Sign and acknowledge (either manually or electronically) understanding of and responsibilities for compliance with the Contractor Rules of Behavior, Appendix E relating to</w:t>
      </w:r>
    </w:p>
    <w:p w14:paraId="1ED3DF14" w14:textId="77777777" w:rsidR="00E77879" w:rsidRPr="00FC627A" w:rsidRDefault="00E77879" w:rsidP="00CD5D04">
      <w:pPr>
        <w:pStyle w:val="ListParagraph"/>
        <w:ind w:left="360"/>
        <w:rPr>
          <w:rFonts w:cstheme="minorHAnsi"/>
          <w:sz w:val="24"/>
          <w:szCs w:val="24"/>
        </w:rPr>
      </w:pPr>
      <w:r w:rsidRPr="00FC627A">
        <w:rPr>
          <w:rFonts w:cstheme="minorHAnsi"/>
          <w:sz w:val="24"/>
          <w:szCs w:val="24"/>
        </w:rPr>
        <w:t xml:space="preserve">access to VA information and information </w:t>
      </w:r>
      <w:proofErr w:type="gramStart"/>
      <w:r w:rsidRPr="00FC627A">
        <w:rPr>
          <w:rFonts w:cstheme="minorHAnsi"/>
          <w:sz w:val="24"/>
          <w:szCs w:val="24"/>
        </w:rPr>
        <w:t>systems;</w:t>
      </w:r>
      <w:proofErr w:type="gramEnd"/>
    </w:p>
    <w:p w14:paraId="1ED3DF15" w14:textId="77777777" w:rsidR="00E77879" w:rsidRPr="00FC627A" w:rsidRDefault="00E77879" w:rsidP="00CD5D04">
      <w:pPr>
        <w:pStyle w:val="ListParagraph"/>
        <w:ind w:left="360"/>
        <w:rPr>
          <w:rFonts w:cstheme="minorHAnsi"/>
          <w:sz w:val="24"/>
          <w:szCs w:val="24"/>
        </w:rPr>
      </w:pPr>
      <w:r w:rsidRPr="00FC627A">
        <w:rPr>
          <w:rFonts w:cstheme="minorHAnsi"/>
          <w:sz w:val="24"/>
          <w:szCs w:val="24"/>
        </w:rPr>
        <w:t xml:space="preserve">(2) Successfully complete the VA Cyber Security Awareness and Rules of Behavior training and annually complete required security </w:t>
      </w:r>
      <w:proofErr w:type="gramStart"/>
      <w:r w:rsidRPr="00FC627A">
        <w:rPr>
          <w:rFonts w:cstheme="minorHAnsi"/>
          <w:sz w:val="24"/>
          <w:szCs w:val="24"/>
        </w:rPr>
        <w:t>training;</w:t>
      </w:r>
      <w:proofErr w:type="gramEnd"/>
    </w:p>
    <w:p w14:paraId="1ED3DF16" w14:textId="77777777" w:rsidR="00E77879" w:rsidRPr="00FC627A" w:rsidRDefault="00E77879" w:rsidP="00CD5D04">
      <w:pPr>
        <w:pStyle w:val="ListParagraph"/>
        <w:ind w:left="360"/>
        <w:rPr>
          <w:rFonts w:cstheme="minorHAnsi"/>
          <w:sz w:val="24"/>
          <w:szCs w:val="24"/>
        </w:rPr>
      </w:pPr>
      <w:r w:rsidRPr="00FC627A">
        <w:rPr>
          <w:rFonts w:cstheme="minorHAnsi"/>
          <w:sz w:val="24"/>
          <w:szCs w:val="24"/>
        </w:rPr>
        <w:t>(3) Successfully complete the appropriate VA privacy training and annually complete required privacy training; and</w:t>
      </w:r>
    </w:p>
    <w:p w14:paraId="1ED3DF17" w14:textId="77777777" w:rsidR="00E77879" w:rsidRPr="00FC627A" w:rsidRDefault="00E77879" w:rsidP="00CD5D04">
      <w:pPr>
        <w:pStyle w:val="ListParagraph"/>
        <w:ind w:left="360"/>
        <w:rPr>
          <w:rFonts w:cstheme="minorHAnsi"/>
          <w:sz w:val="24"/>
          <w:szCs w:val="24"/>
        </w:rPr>
      </w:pPr>
      <w:r w:rsidRPr="00FC627A">
        <w:rPr>
          <w:rFonts w:cstheme="minorHAnsi"/>
          <w:sz w:val="24"/>
          <w:szCs w:val="24"/>
        </w:rPr>
        <w:t>(4) Successfully complete any additional cyber security or privacy training, as required for VA personnel with equivalent information system access [to be defined by the VA program</w:t>
      </w:r>
    </w:p>
    <w:p w14:paraId="1ED3DF18" w14:textId="77777777" w:rsidR="00E77879" w:rsidRPr="00FC627A" w:rsidRDefault="00E77879" w:rsidP="00CD5D04">
      <w:pPr>
        <w:pStyle w:val="ListParagraph"/>
        <w:ind w:left="360"/>
        <w:rPr>
          <w:rFonts w:cstheme="minorHAnsi"/>
          <w:sz w:val="24"/>
          <w:szCs w:val="24"/>
        </w:rPr>
      </w:pPr>
      <w:r w:rsidRPr="00FC627A">
        <w:rPr>
          <w:rFonts w:cstheme="minorHAnsi"/>
          <w:sz w:val="24"/>
          <w:szCs w:val="24"/>
        </w:rPr>
        <w:t>official and provided to the contracting officer for inclusion in the solicitation document – e.g., any role-based information security training required in accordance with NIST Special</w:t>
      </w:r>
    </w:p>
    <w:p w14:paraId="1ED3DF19" w14:textId="77777777" w:rsidR="00E77879" w:rsidRPr="00FC627A" w:rsidRDefault="00E77879" w:rsidP="007E46C5">
      <w:pPr>
        <w:pStyle w:val="ListParagraph"/>
        <w:ind w:left="360"/>
        <w:rPr>
          <w:rFonts w:cstheme="minorHAnsi"/>
          <w:sz w:val="24"/>
          <w:szCs w:val="24"/>
        </w:rPr>
      </w:pPr>
      <w:r w:rsidRPr="00FC627A">
        <w:rPr>
          <w:rFonts w:cstheme="minorHAnsi"/>
          <w:sz w:val="24"/>
          <w:szCs w:val="24"/>
        </w:rPr>
        <w:t>Publication 800-16, Information Technology Security Training Requirements.</w:t>
      </w:r>
    </w:p>
    <w:p w14:paraId="1ED3DF1A" w14:textId="77777777" w:rsidR="00E77879" w:rsidRPr="00FC627A" w:rsidRDefault="00E77879" w:rsidP="007E46C5">
      <w:pPr>
        <w:pStyle w:val="ListParagraph"/>
        <w:ind w:left="360"/>
        <w:rPr>
          <w:rFonts w:cstheme="minorHAnsi"/>
          <w:sz w:val="24"/>
          <w:szCs w:val="24"/>
        </w:rPr>
      </w:pPr>
    </w:p>
    <w:p w14:paraId="1ED3DF1B" w14:textId="77777777" w:rsidR="00E77879" w:rsidRPr="00FC627A" w:rsidRDefault="00E77879" w:rsidP="00586897">
      <w:pPr>
        <w:shd w:val="clear" w:color="auto" w:fill="FFFFFF"/>
        <w:spacing w:after="150"/>
        <w:rPr>
          <w:rFonts w:eastAsia="Times New Roman" w:cstheme="minorHAnsi"/>
          <w:sz w:val="28"/>
          <w:szCs w:val="28"/>
        </w:rPr>
      </w:pPr>
      <w:r w:rsidRPr="00FC627A">
        <w:rPr>
          <w:rFonts w:eastAsia="Times New Roman" w:cstheme="minorHAnsi"/>
          <w:b/>
          <w:bCs/>
          <w:sz w:val="28"/>
          <w:szCs w:val="28"/>
        </w:rPr>
        <w:t>7.0 RECORDS MANAGEMENT OBLIGATIONS</w:t>
      </w:r>
    </w:p>
    <w:p w14:paraId="1ED3DF1C" w14:textId="77777777" w:rsidR="00E77879" w:rsidRPr="00FC627A" w:rsidRDefault="00E77879" w:rsidP="00586897">
      <w:pPr>
        <w:shd w:val="clear" w:color="auto" w:fill="FFFFFF"/>
        <w:spacing w:after="150"/>
        <w:rPr>
          <w:rFonts w:eastAsia="Times New Roman" w:cstheme="minorHAnsi"/>
          <w:sz w:val="24"/>
          <w:szCs w:val="24"/>
        </w:rPr>
      </w:pPr>
      <w:r w:rsidRPr="00FC627A">
        <w:rPr>
          <w:rFonts w:eastAsia="Times New Roman" w:cstheme="minorHAnsi"/>
          <w:sz w:val="24"/>
          <w:szCs w:val="24"/>
        </w:rPr>
        <w:t>A.  </w:t>
      </w:r>
      <w:r w:rsidRPr="00FC627A">
        <w:rPr>
          <w:rFonts w:eastAsia="Times New Roman" w:cstheme="minorHAnsi"/>
          <w:i/>
          <w:iCs/>
          <w:sz w:val="24"/>
          <w:szCs w:val="24"/>
        </w:rPr>
        <w:t>Applicability</w:t>
      </w:r>
    </w:p>
    <w:p w14:paraId="1ED3DF1D" w14:textId="77777777" w:rsidR="00E77879" w:rsidRPr="00FC627A" w:rsidRDefault="00E77879" w:rsidP="00586897">
      <w:pPr>
        <w:shd w:val="clear" w:color="auto" w:fill="FFFFFF"/>
        <w:spacing w:after="150"/>
        <w:rPr>
          <w:rFonts w:eastAsia="Times New Roman" w:cstheme="minorHAnsi"/>
          <w:sz w:val="24"/>
          <w:szCs w:val="24"/>
        </w:rPr>
      </w:pPr>
      <w:r w:rsidRPr="00FC627A">
        <w:rPr>
          <w:rFonts w:eastAsia="Times New Roman" w:cstheme="minorHAnsi"/>
          <w:sz w:val="24"/>
          <w:szCs w:val="24"/>
        </w:rPr>
        <w:t>This clause applies to all Contractors whose employees create, work with, or otherwise handle Federal records, as defined in Section B, regardless of the medium in which the record exists.  </w:t>
      </w:r>
    </w:p>
    <w:p w14:paraId="1ED3DF1E" w14:textId="77777777" w:rsidR="00E77879" w:rsidRPr="00FC627A" w:rsidRDefault="00E77879" w:rsidP="00586897">
      <w:pPr>
        <w:shd w:val="clear" w:color="auto" w:fill="FFFFFF"/>
        <w:spacing w:after="150"/>
        <w:rPr>
          <w:rFonts w:eastAsia="Times New Roman" w:cstheme="minorHAnsi"/>
          <w:sz w:val="24"/>
          <w:szCs w:val="24"/>
        </w:rPr>
      </w:pPr>
      <w:r w:rsidRPr="00FC627A">
        <w:rPr>
          <w:rFonts w:eastAsia="Times New Roman" w:cstheme="minorHAnsi"/>
          <w:sz w:val="24"/>
          <w:szCs w:val="24"/>
        </w:rPr>
        <w:t>B.  </w:t>
      </w:r>
      <w:r w:rsidRPr="00FC627A">
        <w:rPr>
          <w:rFonts w:eastAsia="Times New Roman" w:cstheme="minorHAnsi"/>
          <w:i/>
          <w:iCs/>
          <w:sz w:val="24"/>
          <w:szCs w:val="24"/>
        </w:rPr>
        <w:t>Definitions</w:t>
      </w:r>
    </w:p>
    <w:p w14:paraId="1ED3DF1F" w14:textId="77777777" w:rsidR="00E77879" w:rsidRPr="00FC627A" w:rsidRDefault="00E77879" w:rsidP="00586897">
      <w:pPr>
        <w:shd w:val="clear" w:color="auto" w:fill="FFFFFF"/>
        <w:spacing w:after="150"/>
        <w:rPr>
          <w:rFonts w:eastAsia="Times New Roman" w:cstheme="minorHAnsi"/>
          <w:sz w:val="24"/>
          <w:szCs w:val="24"/>
        </w:rPr>
      </w:pPr>
      <w:r w:rsidRPr="00FC627A">
        <w:rPr>
          <w:rFonts w:eastAsia="Times New Roman" w:cstheme="minorHAnsi"/>
          <w:sz w:val="24"/>
          <w:szCs w:val="24"/>
        </w:rPr>
        <w:t>“Federal record” as defined in 44 U.S.C. § 3301, includes all recorded information, regardless of form or characteristics, made or received by a Federal agency under Federal law or in connection with the transaction of public business and preserved or appropriate for preservation by that agency or its legitimate successor as evidence of the organization, functions, policies, decisions, procedures, operations, or other activities of the United States Government or because of the informational value of data i</w:t>
      </w:r>
      <w:r w:rsidRPr="00FC627A">
        <w:rPr>
          <w:rFonts w:eastAsia="Times New Roman" w:cstheme="minorHAnsi"/>
          <w:sz w:val="24"/>
          <w:szCs w:val="24"/>
        </w:rPr>
        <w:t>n them.  </w:t>
      </w:r>
    </w:p>
    <w:p w14:paraId="1ED3DF20" w14:textId="77777777" w:rsidR="00E77879" w:rsidRPr="00FC627A" w:rsidRDefault="00E77879" w:rsidP="00586897">
      <w:pPr>
        <w:shd w:val="clear" w:color="auto" w:fill="FFFFFF"/>
        <w:spacing w:after="150"/>
        <w:rPr>
          <w:rFonts w:eastAsia="Times New Roman" w:cstheme="minorHAnsi"/>
          <w:sz w:val="24"/>
          <w:szCs w:val="24"/>
        </w:rPr>
      </w:pPr>
      <w:r w:rsidRPr="00FC627A">
        <w:rPr>
          <w:rFonts w:eastAsia="Times New Roman" w:cstheme="minorHAnsi"/>
          <w:sz w:val="24"/>
          <w:szCs w:val="24"/>
        </w:rPr>
        <w:t>The term Federal record:</w:t>
      </w:r>
    </w:p>
    <w:p w14:paraId="1ED3DF21" w14:textId="77777777" w:rsidR="00E77879" w:rsidRPr="00FC627A" w:rsidRDefault="00E77879" w:rsidP="00586897">
      <w:pPr>
        <w:numPr>
          <w:ilvl w:val="0"/>
          <w:numId w:val="10"/>
        </w:numPr>
        <w:shd w:val="clear" w:color="auto" w:fill="FFFFFF"/>
        <w:spacing w:before="100" w:beforeAutospacing="1" w:after="100" w:afterAutospacing="1" w:line="264" w:lineRule="atLeast"/>
        <w:rPr>
          <w:rFonts w:eastAsia="Times New Roman" w:cstheme="minorHAnsi"/>
          <w:sz w:val="24"/>
          <w:szCs w:val="24"/>
        </w:rPr>
      </w:pPr>
      <w:r w:rsidRPr="00FC627A">
        <w:rPr>
          <w:rFonts w:eastAsia="Times New Roman" w:cstheme="minorHAnsi"/>
          <w:sz w:val="24"/>
          <w:szCs w:val="24"/>
        </w:rPr>
        <w:t>includes VHA records. </w:t>
      </w:r>
    </w:p>
    <w:p w14:paraId="1ED3DF22" w14:textId="77777777" w:rsidR="00E77879" w:rsidRPr="00FC627A" w:rsidRDefault="00E77879" w:rsidP="00586897">
      <w:pPr>
        <w:numPr>
          <w:ilvl w:val="0"/>
          <w:numId w:val="10"/>
        </w:numPr>
        <w:shd w:val="clear" w:color="auto" w:fill="FFFFFF"/>
        <w:spacing w:before="100" w:beforeAutospacing="1" w:after="100" w:afterAutospacing="1" w:line="264" w:lineRule="atLeast"/>
        <w:rPr>
          <w:rFonts w:eastAsia="Times New Roman" w:cstheme="minorHAnsi"/>
          <w:sz w:val="24"/>
          <w:szCs w:val="24"/>
        </w:rPr>
      </w:pPr>
      <w:r w:rsidRPr="00FC627A">
        <w:rPr>
          <w:rFonts w:eastAsia="Times New Roman" w:cstheme="minorHAnsi"/>
          <w:sz w:val="24"/>
          <w:szCs w:val="24"/>
        </w:rPr>
        <w:t>does not include personal materials.</w:t>
      </w:r>
    </w:p>
    <w:p w14:paraId="1ED3DF23" w14:textId="77777777" w:rsidR="00E77879" w:rsidRPr="00FC627A" w:rsidRDefault="00E77879" w:rsidP="00586897">
      <w:pPr>
        <w:numPr>
          <w:ilvl w:val="0"/>
          <w:numId w:val="10"/>
        </w:numPr>
        <w:shd w:val="clear" w:color="auto" w:fill="FFFFFF"/>
        <w:spacing w:before="100" w:beforeAutospacing="1" w:after="100" w:afterAutospacing="1" w:line="264" w:lineRule="atLeast"/>
        <w:rPr>
          <w:rFonts w:eastAsia="Times New Roman" w:cstheme="minorHAnsi"/>
          <w:sz w:val="24"/>
          <w:szCs w:val="24"/>
        </w:rPr>
      </w:pPr>
      <w:r w:rsidRPr="00FC627A">
        <w:rPr>
          <w:rFonts w:eastAsia="Times New Roman" w:cstheme="minorHAnsi"/>
          <w:sz w:val="24"/>
          <w:szCs w:val="24"/>
        </w:rPr>
        <w:t>applies to records created, received, or maintained by Contractors pursuant to their VHA contract.</w:t>
      </w:r>
    </w:p>
    <w:p w14:paraId="1ED3DF24" w14:textId="77777777" w:rsidR="00E77879" w:rsidRPr="00FC627A" w:rsidRDefault="00E77879" w:rsidP="00586897">
      <w:pPr>
        <w:numPr>
          <w:ilvl w:val="0"/>
          <w:numId w:val="10"/>
        </w:numPr>
        <w:shd w:val="clear" w:color="auto" w:fill="FFFFFF"/>
        <w:spacing w:before="100" w:beforeAutospacing="1" w:after="100" w:afterAutospacing="1" w:line="264" w:lineRule="atLeast"/>
        <w:rPr>
          <w:rFonts w:eastAsia="Times New Roman" w:cstheme="minorHAnsi"/>
          <w:sz w:val="24"/>
          <w:szCs w:val="24"/>
        </w:rPr>
      </w:pPr>
      <w:r w:rsidRPr="00FC627A">
        <w:rPr>
          <w:rFonts w:eastAsia="Times New Roman" w:cstheme="minorHAnsi"/>
          <w:sz w:val="24"/>
          <w:szCs w:val="24"/>
        </w:rPr>
        <w:t>may include deliverables and documentation associated with deliverables.</w:t>
      </w:r>
    </w:p>
    <w:p w14:paraId="1ED3DF25" w14:textId="77777777" w:rsidR="00E77879" w:rsidRPr="00FC627A" w:rsidRDefault="00E77879" w:rsidP="002F1137">
      <w:pPr>
        <w:pStyle w:val="ListParagraph"/>
        <w:ind w:left="360" w:hanging="360"/>
        <w:rPr>
          <w:rFonts w:cstheme="minorHAnsi"/>
          <w:sz w:val="24"/>
          <w:szCs w:val="24"/>
        </w:rPr>
      </w:pPr>
      <w:r w:rsidRPr="00FC627A">
        <w:rPr>
          <w:rFonts w:cstheme="minorHAnsi"/>
          <w:sz w:val="24"/>
          <w:szCs w:val="24"/>
        </w:rPr>
        <w:t>C. Requirements</w:t>
      </w:r>
    </w:p>
    <w:p w14:paraId="1ED3DF26" w14:textId="77777777" w:rsidR="00E77879" w:rsidRPr="00FC627A" w:rsidRDefault="00E77879" w:rsidP="00954FBC">
      <w:pPr>
        <w:pStyle w:val="ListParagraph"/>
        <w:numPr>
          <w:ilvl w:val="0"/>
          <w:numId w:val="11"/>
        </w:numPr>
        <w:rPr>
          <w:rFonts w:cstheme="minorHAnsi"/>
          <w:sz w:val="24"/>
          <w:szCs w:val="24"/>
        </w:rPr>
      </w:pPr>
      <w:r w:rsidRPr="00FC627A">
        <w:rPr>
          <w:rFonts w:cstheme="minorHAnsi"/>
          <w:sz w:val="24"/>
          <w:szCs w:val="24"/>
        </w:rPr>
        <w:t xml:space="preserve">Contractor shall comply with all applicable records management laws and regulations, as well as National Archives and Records Administration (NARA) records policies, including but not limited to the Federal Records Act (44 U.S.C. chs. 21, 29, 31, 33), NARA regulations at 36 CFR Chapter XII Subchapter B, and those policies associated with the safeguarding of records </w:t>
      </w:r>
      <w:r w:rsidRPr="00FC627A">
        <w:rPr>
          <w:rFonts w:cstheme="minorHAnsi"/>
          <w:sz w:val="24"/>
          <w:szCs w:val="24"/>
        </w:rPr>
        <w:lastRenderedPageBreak/>
        <w:t>covered by the Privacy Act of 1974 (5 U.S.C. 552a). These policies include the preservation of all records, regardless of form or characteristics, mode of transmission, or state of completion. </w:t>
      </w:r>
    </w:p>
    <w:p w14:paraId="1ED3DF27" w14:textId="77777777" w:rsidR="00E77879" w:rsidRPr="00FC627A" w:rsidRDefault="00E77879" w:rsidP="00954FBC">
      <w:pPr>
        <w:pStyle w:val="ListParagraph"/>
        <w:numPr>
          <w:ilvl w:val="0"/>
          <w:numId w:val="11"/>
        </w:numPr>
        <w:rPr>
          <w:rFonts w:cstheme="minorHAnsi"/>
          <w:sz w:val="24"/>
          <w:szCs w:val="24"/>
        </w:rPr>
      </w:pPr>
      <w:r w:rsidRPr="00FC627A">
        <w:rPr>
          <w:rFonts w:cstheme="minorHAnsi"/>
          <w:sz w:val="24"/>
          <w:szCs w:val="24"/>
        </w:rPr>
        <w:t>In accordance with 36 CFR 1222.32, all data created for Government use and delivered to, or falling under the legal control of, the Government are Federal records subject to the provisions of 44 U.S.C. chapters 21, 29, 31, and 33, the Freedom of Information Act (FOIA) (5 U.S.C. 552), as amended, and the Privacy Act of 1974 (5 U.S.C. 552a), as amended and must be managed and scheduled for disposition only as permitted by statute or regulation. </w:t>
      </w:r>
    </w:p>
    <w:p w14:paraId="1ED3DF28" w14:textId="77777777" w:rsidR="00E77879" w:rsidRPr="00FC627A" w:rsidRDefault="00E77879" w:rsidP="00954FBC">
      <w:pPr>
        <w:pStyle w:val="ListParagraph"/>
        <w:numPr>
          <w:ilvl w:val="0"/>
          <w:numId w:val="11"/>
        </w:numPr>
        <w:rPr>
          <w:rFonts w:cstheme="minorHAnsi"/>
          <w:sz w:val="24"/>
          <w:szCs w:val="24"/>
        </w:rPr>
      </w:pPr>
      <w:r w:rsidRPr="00FC627A">
        <w:rPr>
          <w:rFonts w:cstheme="minorHAnsi"/>
          <w:sz w:val="24"/>
          <w:szCs w:val="24"/>
        </w:rPr>
        <w:t>In accordance with 36 CFR 1222.32, the Contractor shall maintain all records created for Government use or created in the course of performing the contract and/or delivered to, or under the legal control of the Government and must be managed in accordance with Federal law. Electronic records and associated metadata must be accompanied by sufficient technical documentation to permit understanding and use of the records and data. </w:t>
      </w:r>
    </w:p>
    <w:p w14:paraId="1ED3DF29" w14:textId="77777777" w:rsidR="00E77879" w:rsidRPr="00FC627A" w:rsidRDefault="00E77879" w:rsidP="00954FBC">
      <w:pPr>
        <w:pStyle w:val="ListParagraph"/>
        <w:numPr>
          <w:ilvl w:val="0"/>
          <w:numId w:val="11"/>
        </w:numPr>
        <w:rPr>
          <w:rFonts w:cstheme="minorHAnsi"/>
          <w:sz w:val="24"/>
          <w:szCs w:val="24"/>
        </w:rPr>
      </w:pPr>
      <w:r w:rsidRPr="00FC627A">
        <w:rPr>
          <w:rFonts w:cstheme="minorHAnsi"/>
          <w:sz w:val="24"/>
          <w:szCs w:val="24"/>
        </w:rPr>
        <w:t xml:space="preserve">VHA and its contractors are responsible for preventing the alienation or unauthorized destruction of records, including all forms of mutilation. Records may not be removed from the legal custody of VHA or </w:t>
      </w:r>
      <w:proofErr w:type="gramStart"/>
      <w:r w:rsidRPr="00FC627A">
        <w:rPr>
          <w:rFonts w:cstheme="minorHAnsi"/>
          <w:sz w:val="24"/>
          <w:szCs w:val="24"/>
        </w:rPr>
        <w:t>destroyed except</w:t>
      </w:r>
      <w:proofErr w:type="gramEnd"/>
      <w:r w:rsidRPr="00FC627A">
        <w:rPr>
          <w:rFonts w:cstheme="minorHAnsi"/>
          <w:sz w:val="24"/>
          <w:szCs w:val="24"/>
        </w:rPr>
        <w:t xml:space="preserve"> in accordance with the provisions of the agency records schedules and with the written concurrence of the Head of the Contracting Activity. Willful and unlawful destruction, damage, or alienation of Federal records is subject to the fines and penalties imposed by 18 U.S.C. 2701. In the event of any unlawful or accidental removal, defacing, alteration, or destruction of records, the Contractor must report to VHA. The agency must report promptly to NARA in accordance with 36 CFR 1230.</w:t>
      </w:r>
    </w:p>
    <w:p w14:paraId="1ED3DF2A" w14:textId="77777777" w:rsidR="00E77879" w:rsidRPr="00FC627A" w:rsidRDefault="00E77879" w:rsidP="00954FBC">
      <w:pPr>
        <w:pStyle w:val="ListParagraph"/>
        <w:numPr>
          <w:ilvl w:val="0"/>
          <w:numId w:val="11"/>
        </w:numPr>
        <w:rPr>
          <w:rFonts w:cstheme="minorHAnsi"/>
          <w:sz w:val="24"/>
          <w:szCs w:val="24"/>
        </w:rPr>
      </w:pPr>
      <w:r w:rsidRPr="00FC627A">
        <w:rPr>
          <w:rFonts w:cstheme="minorHAnsi"/>
          <w:sz w:val="24"/>
          <w:szCs w:val="24"/>
        </w:rPr>
        <w:t>The Contractor shall immediately notify the appropriate Contracting Officer upon discovery of any inadvertent or unauthorized disclosures of information, data, documentary materials, records, or equipment. Disclosure of non-public information is limited to authorized personnel with a need-to-know as described in the [contract vehicle]. The Contractor shall ensure that the appropriate personnel, administrative, technical, and physical safeguards are established to ensure the security and confidentiality of t</w:t>
      </w:r>
      <w:r w:rsidRPr="00FC627A">
        <w:rPr>
          <w:rFonts w:cstheme="minorHAnsi"/>
          <w:sz w:val="24"/>
          <w:szCs w:val="24"/>
        </w:rPr>
        <w:t xml:space="preserve">his information, data, documentary material, records, and/or equipment is properly protected. The Contractor shall not remove material from Government facilities or systems, or facilities or systems operated or maintained on the Government’s behalf, without the express written permission of the Head of the Contracting Activity. When information, data, documentary material, records, and/or equipment is no longer required, it shall be returned to VHA </w:t>
      </w:r>
      <w:r w:rsidRPr="00FC627A">
        <w:rPr>
          <w:rFonts w:cstheme="minorHAnsi"/>
          <w:sz w:val="24"/>
          <w:szCs w:val="24"/>
        </w:rPr>
        <w:t>control,</w:t>
      </w:r>
      <w:r w:rsidRPr="00FC627A">
        <w:rPr>
          <w:rFonts w:cstheme="minorHAnsi"/>
          <w:sz w:val="24"/>
          <w:szCs w:val="24"/>
        </w:rPr>
        <w:t xml:space="preserve"> or the Contractor must hold it until otherwise dir</w:t>
      </w:r>
      <w:r w:rsidRPr="00FC627A">
        <w:rPr>
          <w:rFonts w:cstheme="minorHAnsi"/>
          <w:sz w:val="24"/>
          <w:szCs w:val="24"/>
        </w:rPr>
        <w:t>ected. Items returned to the Government shall be hand-carried, mailed, emailed, or securely electronically transmitted to the Contracting Officer or address prescribed in the [contract vehicle]. Destruction of records is EXPRESSLY PROHIBITED unless in accordance with Paragraph (4).</w:t>
      </w:r>
    </w:p>
    <w:p w14:paraId="1ED3DF2B" w14:textId="77777777" w:rsidR="00E77879" w:rsidRPr="00FC627A" w:rsidRDefault="00E77879" w:rsidP="00954FBC">
      <w:pPr>
        <w:pStyle w:val="ListParagraph"/>
        <w:numPr>
          <w:ilvl w:val="0"/>
          <w:numId w:val="11"/>
        </w:numPr>
        <w:rPr>
          <w:rFonts w:cstheme="minorHAnsi"/>
          <w:sz w:val="24"/>
          <w:szCs w:val="24"/>
        </w:rPr>
      </w:pPr>
      <w:r w:rsidRPr="00FC627A">
        <w:rPr>
          <w:rFonts w:cstheme="minorHAnsi"/>
          <w:sz w:val="24"/>
          <w:szCs w:val="24"/>
        </w:rPr>
        <w:t>The Contractor is required to obtain the Contracting Officer's approval prior to engaging in any contractual relationship (sub-contractor) in support of this contract requiring the disclosure of information, documentary material, and/or records generated under, or relating to, contracts. The Contractor (and any sub-contractor) is required to abide by Government and VHA guidance for protecting sensitive, proprietary information, classified, and controlled unclassified information.</w:t>
      </w:r>
    </w:p>
    <w:p w14:paraId="1ED3DF2C" w14:textId="77777777" w:rsidR="00E77879" w:rsidRPr="00FC627A" w:rsidRDefault="00E77879" w:rsidP="00954FBC">
      <w:pPr>
        <w:pStyle w:val="ListParagraph"/>
        <w:numPr>
          <w:ilvl w:val="0"/>
          <w:numId w:val="11"/>
        </w:numPr>
        <w:rPr>
          <w:rFonts w:cstheme="minorHAnsi"/>
          <w:sz w:val="24"/>
          <w:szCs w:val="24"/>
        </w:rPr>
      </w:pPr>
      <w:r w:rsidRPr="00FC627A">
        <w:rPr>
          <w:rFonts w:cstheme="minorHAnsi"/>
          <w:sz w:val="24"/>
          <w:szCs w:val="24"/>
        </w:rPr>
        <w:t>The Contractor shall only use Government IT equipment for purposes specifically tied to or authorized by the contract and in accordance with VHA policy. </w:t>
      </w:r>
    </w:p>
    <w:p w14:paraId="1ED3DF2D" w14:textId="77777777" w:rsidR="00E77879" w:rsidRPr="00FC627A" w:rsidRDefault="00E77879" w:rsidP="00954FBC">
      <w:pPr>
        <w:pStyle w:val="ListParagraph"/>
        <w:numPr>
          <w:ilvl w:val="0"/>
          <w:numId w:val="11"/>
        </w:numPr>
        <w:rPr>
          <w:rFonts w:cstheme="minorHAnsi"/>
          <w:sz w:val="24"/>
          <w:szCs w:val="24"/>
        </w:rPr>
      </w:pPr>
      <w:r w:rsidRPr="00FC627A">
        <w:rPr>
          <w:rFonts w:cstheme="minorHAnsi"/>
          <w:sz w:val="24"/>
          <w:szCs w:val="24"/>
        </w:rPr>
        <w:lastRenderedPageBreak/>
        <w:t>The Contractor shall not create or maintain any records containing any non-public VHA information that is not specifically tied to or authorized by the contract. </w:t>
      </w:r>
    </w:p>
    <w:p w14:paraId="1ED3DF2E" w14:textId="77777777" w:rsidR="00E77879" w:rsidRPr="00FC627A" w:rsidRDefault="00E77879" w:rsidP="00954FBC">
      <w:pPr>
        <w:pStyle w:val="ListParagraph"/>
        <w:numPr>
          <w:ilvl w:val="0"/>
          <w:numId w:val="11"/>
        </w:numPr>
        <w:rPr>
          <w:rFonts w:cstheme="minorHAnsi"/>
          <w:sz w:val="24"/>
          <w:szCs w:val="24"/>
        </w:rPr>
      </w:pPr>
      <w:r w:rsidRPr="00FC627A">
        <w:rPr>
          <w:rFonts w:cstheme="minorHAnsi"/>
          <w:sz w:val="24"/>
          <w:szCs w:val="24"/>
        </w:rPr>
        <w:t>The Contractor shall not retain, use, sell, or disseminate copies of any deliverable that contains information covered by the Privacy Act of 1974 or that which is generally protected from public disclosure by an exemption to the Freedom of Information Act. </w:t>
      </w:r>
    </w:p>
    <w:p w14:paraId="1ED3DF2F" w14:textId="77777777" w:rsidR="00E77879" w:rsidRPr="00FC627A" w:rsidRDefault="00E77879" w:rsidP="00954FBC">
      <w:pPr>
        <w:pStyle w:val="ListParagraph"/>
        <w:numPr>
          <w:ilvl w:val="0"/>
          <w:numId w:val="11"/>
        </w:numPr>
        <w:rPr>
          <w:rFonts w:cstheme="minorHAnsi"/>
          <w:sz w:val="24"/>
          <w:szCs w:val="24"/>
        </w:rPr>
      </w:pPr>
      <w:r w:rsidRPr="00FC627A">
        <w:rPr>
          <w:rFonts w:cstheme="minorHAnsi"/>
          <w:sz w:val="24"/>
          <w:szCs w:val="24"/>
        </w:rPr>
        <w:t>The VHA owns the rights to all data and records produced as part of this contract. All deliverables under the contract are the property of the U.S. Government for which VHA shall have unlimited rights to use, dispose of, or disclose such data contained therein as it determines to be in the public interest. Any Contractor rights in the data or deliverables must be identified as required by FAR 52.227-11 through FAR 52.227-20.</w:t>
      </w:r>
    </w:p>
    <w:p w14:paraId="1ED3DF30" w14:textId="77777777" w:rsidR="00E77879" w:rsidRDefault="00E77879" w:rsidP="00954FBC">
      <w:pPr>
        <w:pStyle w:val="ListParagraph"/>
        <w:numPr>
          <w:ilvl w:val="0"/>
          <w:numId w:val="11"/>
        </w:numPr>
        <w:rPr>
          <w:rFonts w:cstheme="minorHAnsi"/>
          <w:sz w:val="24"/>
          <w:szCs w:val="24"/>
        </w:rPr>
      </w:pPr>
      <w:r w:rsidRPr="00FC627A">
        <w:rPr>
          <w:rFonts w:cstheme="minorHAnsi"/>
          <w:sz w:val="24"/>
          <w:szCs w:val="24"/>
        </w:rPr>
        <w:t>Training.  All Contractor employees assigned to this contract who create, work with or otherwise handle records are required to take VHA-provided records management training. The Contractor is responsible for confirming training has been completed according to agency policies, including initial training and any annual or refresher training. </w:t>
      </w:r>
    </w:p>
    <w:p w14:paraId="1ED3DF31" w14:textId="77777777" w:rsidR="00E77879" w:rsidRPr="00FC627A" w:rsidRDefault="00E77879" w:rsidP="003B41A6">
      <w:pPr>
        <w:pStyle w:val="ListParagraph"/>
        <w:rPr>
          <w:rFonts w:cstheme="minorHAnsi"/>
          <w:sz w:val="24"/>
          <w:szCs w:val="24"/>
        </w:rPr>
      </w:pPr>
    </w:p>
    <w:p w14:paraId="1ED3DF32" w14:textId="77777777" w:rsidR="00E77879" w:rsidRPr="00FC627A" w:rsidRDefault="00E77879" w:rsidP="00954FBC">
      <w:pPr>
        <w:pStyle w:val="ListParagraph"/>
        <w:ind w:left="360"/>
        <w:rPr>
          <w:rFonts w:cstheme="minorHAnsi"/>
          <w:sz w:val="24"/>
          <w:szCs w:val="24"/>
        </w:rPr>
      </w:pPr>
      <w:r w:rsidRPr="00FC627A">
        <w:rPr>
          <w:rFonts w:cstheme="minorHAnsi"/>
          <w:b/>
          <w:bCs/>
          <w:sz w:val="24"/>
          <w:szCs w:val="24"/>
        </w:rPr>
        <w:t>** VHA training for contractors is available in Talent Management System (TMS):</w:t>
      </w:r>
    </w:p>
    <w:p w14:paraId="1ED3DF33" w14:textId="77777777" w:rsidR="00E77879" w:rsidRPr="00FC627A" w:rsidRDefault="00E77879" w:rsidP="00954FBC">
      <w:pPr>
        <w:pStyle w:val="ListParagraph"/>
        <w:ind w:left="360"/>
        <w:rPr>
          <w:rFonts w:cstheme="minorHAnsi"/>
          <w:b/>
          <w:bCs/>
          <w:sz w:val="24"/>
          <w:szCs w:val="24"/>
        </w:rPr>
      </w:pPr>
      <w:r w:rsidRPr="00FC627A">
        <w:rPr>
          <w:rFonts w:cstheme="minorHAnsi"/>
          <w:b/>
          <w:bCs/>
          <w:sz w:val="24"/>
          <w:szCs w:val="24"/>
        </w:rPr>
        <w:t xml:space="preserve">      Records Management for Records Officers and Liaisons, Item #3873736</w:t>
      </w:r>
    </w:p>
    <w:p w14:paraId="1ED3DF34" w14:textId="77777777" w:rsidR="00E77879" w:rsidRPr="00FC627A" w:rsidRDefault="00E77879" w:rsidP="00954FBC">
      <w:pPr>
        <w:pStyle w:val="ListParagraph"/>
        <w:ind w:left="360"/>
        <w:rPr>
          <w:rFonts w:cstheme="minorHAnsi"/>
          <w:sz w:val="24"/>
          <w:szCs w:val="24"/>
        </w:rPr>
      </w:pPr>
    </w:p>
    <w:p w14:paraId="1ED3DF35" w14:textId="77777777" w:rsidR="00E77879" w:rsidRPr="00FC627A" w:rsidRDefault="00E77879" w:rsidP="00954FBC">
      <w:pPr>
        <w:pStyle w:val="ListParagraph"/>
        <w:ind w:left="360"/>
        <w:rPr>
          <w:rFonts w:cstheme="minorHAnsi"/>
          <w:sz w:val="24"/>
          <w:szCs w:val="24"/>
        </w:rPr>
      </w:pPr>
      <w:r w:rsidRPr="00FC627A">
        <w:rPr>
          <w:rFonts w:cstheme="minorHAnsi"/>
          <w:sz w:val="24"/>
          <w:szCs w:val="24"/>
        </w:rPr>
        <w:t>D.  </w:t>
      </w:r>
      <w:r w:rsidRPr="00FC627A">
        <w:rPr>
          <w:rFonts w:cstheme="minorHAnsi"/>
          <w:i/>
          <w:iCs/>
          <w:sz w:val="24"/>
          <w:szCs w:val="24"/>
        </w:rPr>
        <w:t>Flow down of requirements to subcontractors</w:t>
      </w:r>
    </w:p>
    <w:p w14:paraId="1ED3DF36" w14:textId="77777777" w:rsidR="00E77879" w:rsidRPr="00FC627A" w:rsidRDefault="00E77879" w:rsidP="00954FBC">
      <w:pPr>
        <w:pStyle w:val="ListParagraph"/>
        <w:numPr>
          <w:ilvl w:val="0"/>
          <w:numId w:val="12"/>
        </w:numPr>
        <w:rPr>
          <w:rFonts w:cstheme="minorHAnsi"/>
          <w:sz w:val="24"/>
          <w:szCs w:val="24"/>
        </w:rPr>
      </w:pPr>
      <w:r w:rsidRPr="00FC627A">
        <w:rPr>
          <w:rFonts w:cstheme="minorHAnsi"/>
          <w:sz w:val="24"/>
          <w:szCs w:val="24"/>
        </w:rPr>
        <w:t>The Contractor shall incorporate the substance of this clause, its terms, and requirements including this paragraph, in all subcontracts under this [contract vehicle], and require written subcontractor acknowledgment of same. </w:t>
      </w:r>
    </w:p>
    <w:p w14:paraId="1ED3DF37" w14:textId="77777777" w:rsidR="00E77879" w:rsidRPr="00FC627A" w:rsidRDefault="00E77879" w:rsidP="00954FBC">
      <w:pPr>
        <w:pStyle w:val="ListParagraph"/>
        <w:numPr>
          <w:ilvl w:val="0"/>
          <w:numId w:val="12"/>
        </w:numPr>
        <w:rPr>
          <w:rFonts w:cstheme="minorHAnsi"/>
          <w:sz w:val="24"/>
          <w:szCs w:val="24"/>
        </w:rPr>
      </w:pPr>
      <w:r w:rsidRPr="00FC627A">
        <w:rPr>
          <w:rFonts w:cstheme="minorHAnsi"/>
          <w:sz w:val="24"/>
          <w:szCs w:val="24"/>
        </w:rPr>
        <w:t>Violation by a subcontractor of any provision set forth in this clause will be attributed to the Contractor.</w:t>
      </w:r>
    </w:p>
    <w:p w14:paraId="1ED3DF38" w14:textId="77777777" w:rsidR="00E77879" w:rsidRDefault="00E77879" w:rsidP="00F97B4B">
      <w:pPr>
        <w:pStyle w:val="ListParagraph"/>
        <w:ind w:left="360"/>
        <w:rPr>
          <w:rFonts w:cstheme="minorHAnsi"/>
          <w:sz w:val="24"/>
          <w:szCs w:val="24"/>
        </w:rPr>
      </w:pPr>
    </w:p>
    <w:p w14:paraId="7C1384A1" w14:textId="7C25E965" w:rsidR="00E77879" w:rsidRPr="00FC627A" w:rsidRDefault="00E77879" w:rsidP="00E77879">
      <w:pPr>
        <w:pStyle w:val="ListParagraph"/>
        <w:ind w:left="360"/>
        <w:jc w:val="center"/>
        <w:rPr>
          <w:rFonts w:cstheme="minorHAnsi"/>
          <w:sz w:val="24"/>
          <w:szCs w:val="24"/>
        </w:rPr>
      </w:pPr>
      <w:r>
        <w:rPr>
          <w:rFonts w:cstheme="minorHAnsi"/>
          <w:sz w:val="24"/>
          <w:szCs w:val="24"/>
        </w:rPr>
        <w:t>END OF DOCUMENT</w:t>
      </w:r>
    </w:p>
    <w:sectPr w:rsidR="00E77879" w:rsidRPr="00FC627A" w:rsidSect="00E77879">
      <w:headerReference w:type="default" r:id="rId7"/>
      <w:footerReference w:type="default" r:id="rId8"/>
      <w:headerReference w:type="first" r:id="rId9"/>
      <w:footerReference w:type="first" r:id="rId10"/>
      <w:type w:val="continuous"/>
      <w:pgSz w:w="12240" w:h="15840"/>
      <w:pgMar w:top="720" w:right="720" w:bottom="720" w:left="72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D3DF49" w14:textId="77777777" w:rsidR="00E77879" w:rsidRDefault="00E77879">
      <w:pPr>
        <w:spacing w:after="0" w:line="240" w:lineRule="auto"/>
      </w:pPr>
      <w:r>
        <w:separator/>
      </w:r>
    </w:p>
  </w:endnote>
  <w:endnote w:type="continuationSeparator" w:id="0">
    <w:p w14:paraId="1ED3DF4B" w14:textId="77777777" w:rsidR="00E77879" w:rsidRDefault="00E778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ystem-ui">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E224AE" w14:paraId="1ED3DF3C" w14:textId="77777777" w:rsidTr="009C37D0">
      <w:tc>
        <w:tcPr>
          <w:tcW w:w="4788" w:type="dxa"/>
        </w:tcPr>
        <w:p w14:paraId="1ED3DF3A" w14:textId="0ECF8333" w:rsidR="00E77879" w:rsidRDefault="00E77879" w:rsidP="009C37D0">
          <w:pPr>
            <w:pStyle w:val="Footer"/>
          </w:pPr>
          <w:r>
            <w:t>36C24126Q0436</w:t>
          </w:r>
        </w:p>
      </w:tc>
      <w:tc>
        <w:tcPr>
          <w:tcW w:w="4788" w:type="dxa"/>
        </w:tcPr>
        <w:p w14:paraId="1ED3DF3B" w14:textId="77777777" w:rsidR="00E77879" w:rsidRDefault="00E77879" w:rsidP="009C37D0">
          <w:pPr>
            <w:pStyle w:val="Footer"/>
            <w:jc w:val="right"/>
          </w:pPr>
          <w:r>
            <w:t>Sources Sought Notice</w:t>
          </w:r>
        </w:p>
      </w:tc>
    </w:tr>
  </w:tbl>
  <w:p w14:paraId="1ED3DF3D" w14:textId="77777777" w:rsidR="00E77879" w:rsidRDefault="00E77879" w:rsidP="00C838FE">
    <w:pPr>
      <w:pStyle w:val="Footer"/>
    </w:pPr>
  </w:p>
  <w:p w14:paraId="1ED3DF3E" w14:textId="77777777" w:rsidR="00E224AE" w:rsidRDefault="00E77879">
    <w:pPr>
      <w:pStyle w:val="Header"/>
      <w:jc w:val="right"/>
    </w:pPr>
    <w:r>
      <w:t xml:space="preserve">Page </w:t>
    </w:r>
    <w:r>
      <w:fldChar w:fldCharType="begin"/>
    </w:r>
    <w:r>
      <w:instrText xml:space="preserve"> PAGE   \* MERGEFORMAT </w:instrText>
    </w:r>
    <w:r>
      <w:fldChar w:fldCharType="separate"/>
    </w:r>
    <w:r>
      <w:t>17</w:t>
    </w:r>
    <w:r>
      <w:fldChar w:fldCharType="end"/>
    </w:r>
    <w:r>
      <w:t xml:space="preserve"> of </w:t>
    </w:r>
    <w:r>
      <w:fldChar w:fldCharType="begin"/>
    </w:r>
    <w:r>
      <w:instrText xml:space="preserve"> NUMPAGES   \* MERGEFORMAT </w:instrText>
    </w:r>
    <w:r>
      <w:fldChar w:fldCharType="separate"/>
    </w:r>
    <w:r>
      <w:t>17</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E224AE" w14:paraId="1ED3DF42" w14:textId="77777777" w:rsidTr="009C37D0">
      <w:tc>
        <w:tcPr>
          <w:tcW w:w="4788" w:type="dxa"/>
        </w:tcPr>
        <w:p w14:paraId="1ED3DF40" w14:textId="77777777" w:rsidR="00E77879" w:rsidRDefault="00E77879">
          <w:pPr>
            <w:pStyle w:val="Footer"/>
          </w:pPr>
          <w:r w:rsidRPr="009C37D0">
            <w:t>*= Required Field</w:t>
          </w:r>
        </w:p>
      </w:tc>
      <w:tc>
        <w:tcPr>
          <w:tcW w:w="4788" w:type="dxa"/>
        </w:tcPr>
        <w:p w14:paraId="1ED3DF41" w14:textId="77777777" w:rsidR="00E77879" w:rsidRDefault="00E77879" w:rsidP="009C37D0">
          <w:pPr>
            <w:pStyle w:val="Footer"/>
            <w:jc w:val="right"/>
          </w:pPr>
          <w:r>
            <w:t>Sources Sought Notice</w:t>
          </w:r>
        </w:p>
      </w:tc>
    </w:tr>
  </w:tbl>
  <w:p w14:paraId="1ED3DF43" w14:textId="77777777" w:rsidR="00E77879" w:rsidRDefault="00E77879">
    <w:pPr>
      <w:pStyle w:val="Footer"/>
    </w:pPr>
  </w:p>
  <w:p w14:paraId="1ED3DF44" w14:textId="77777777" w:rsidR="00E224AE" w:rsidRDefault="00E7787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17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D3DF45" w14:textId="77777777" w:rsidR="00E77879" w:rsidRDefault="00E77879">
      <w:pPr>
        <w:spacing w:after="0" w:line="240" w:lineRule="auto"/>
      </w:pPr>
      <w:r>
        <w:separator/>
      </w:r>
    </w:p>
  </w:footnote>
  <w:footnote w:type="continuationSeparator" w:id="0">
    <w:p w14:paraId="1ED3DF47" w14:textId="77777777" w:rsidR="00E77879" w:rsidRDefault="00E778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3DF39" w14:textId="77777777" w:rsidR="00E77879" w:rsidRPr="00B830CF" w:rsidRDefault="00E77879"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3DF3F" w14:textId="77777777" w:rsidR="00E77879" w:rsidRPr="003D4081" w:rsidRDefault="00E77879"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BD20D1"/>
    <w:multiLevelType w:val="multilevel"/>
    <w:tmpl w:val="432AE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4B1591"/>
    <w:multiLevelType w:val="multilevel"/>
    <w:tmpl w:val="1578E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CE4788"/>
    <w:multiLevelType w:val="multilevel"/>
    <w:tmpl w:val="E2DED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EB5F1E"/>
    <w:multiLevelType w:val="multilevel"/>
    <w:tmpl w:val="9146C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BF19C9"/>
    <w:multiLevelType w:val="multilevel"/>
    <w:tmpl w:val="CBD2D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126868"/>
    <w:multiLevelType w:val="multilevel"/>
    <w:tmpl w:val="5CB63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EE55D7F"/>
    <w:multiLevelType w:val="multilevel"/>
    <w:tmpl w:val="189A0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524231"/>
    <w:multiLevelType w:val="multilevel"/>
    <w:tmpl w:val="1B0A8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7F87EB4"/>
    <w:multiLevelType w:val="multilevel"/>
    <w:tmpl w:val="39B0A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940BD8"/>
    <w:multiLevelType w:val="multilevel"/>
    <w:tmpl w:val="03E242FE"/>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0" w15:restartNumberingAfterBreak="0">
    <w:nsid w:val="714700F3"/>
    <w:multiLevelType w:val="multilevel"/>
    <w:tmpl w:val="4DDC8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5D39F1"/>
    <w:multiLevelType w:val="multilevel"/>
    <w:tmpl w:val="383836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50203012">
    <w:abstractNumId w:val="9"/>
  </w:num>
  <w:num w:numId="2" w16cid:durableId="1997033480">
    <w:abstractNumId w:val="11"/>
  </w:num>
  <w:num w:numId="3" w16cid:durableId="1604724863">
    <w:abstractNumId w:val="3"/>
  </w:num>
  <w:num w:numId="4" w16cid:durableId="976228890">
    <w:abstractNumId w:val="2"/>
  </w:num>
  <w:num w:numId="5" w16cid:durableId="478693210">
    <w:abstractNumId w:val="4"/>
  </w:num>
  <w:num w:numId="6" w16cid:durableId="376318536">
    <w:abstractNumId w:val="0"/>
  </w:num>
  <w:num w:numId="7" w16cid:durableId="1335382491">
    <w:abstractNumId w:val="6"/>
  </w:num>
  <w:num w:numId="8" w16cid:durableId="609169071">
    <w:abstractNumId w:val="8"/>
  </w:num>
  <w:num w:numId="9" w16cid:durableId="2022929393">
    <w:abstractNumId w:val="10"/>
  </w:num>
  <w:num w:numId="10" w16cid:durableId="268314878">
    <w:abstractNumId w:val="1"/>
  </w:num>
  <w:num w:numId="11" w16cid:durableId="1124543537">
    <w:abstractNumId w:val="5"/>
  </w:num>
  <w:num w:numId="12" w16cid:durableId="120752161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224AE"/>
    <w:rsid w:val="00896C57"/>
    <w:rsid w:val="00E224AE"/>
    <w:rsid w:val="00E778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D3DD06"/>
  <w15:docId w15:val="{8DDFECD1-4758-424C-9D61-8413D888A342}"/>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A317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17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17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17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A317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17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17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1783"/>
    <w:rPr>
      <w:rFonts w:eastAsiaTheme="majorEastAsia" w:cstheme="majorBidi"/>
      <w:color w:val="272727" w:themeColor="text1" w:themeTint="D8"/>
    </w:rPr>
  </w:style>
  <w:style w:type="paragraph" w:styleId="Quote">
    <w:name w:val="Quote"/>
    <w:basedOn w:val="Normal"/>
    <w:next w:val="Normal"/>
    <w:link w:val="QuoteChar"/>
    <w:uiPriority w:val="29"/>
    <w:qFormat/>
    <w:rsid w:val="00A31783"/>
    <w:pPr>
      <w:spacing w:before="160"/>
      <w:jc w:val="center"/>
    </w:pPr>
    <w:rPr>
      <w:i/>
      <w:iCs/>
      <w:color w:val="404040" w:themeColor="text1" w:themeTint="BF"/>
    </w:rPr>
  </w:style>
  <w:style w:type="character" w:customStyle="1" w:styleId="QuoteChar">
    <w:name w:val="Quote Char"/>
    <w:basedOn w:val="DefaultParagraphFont"/>
    <w:link w:val="Quote"/>
    <w:uiPriority w:val="29"/>
    <w:rsid w:val="00A31783"/>
    <w:rPr>
      <w:i/>
      <w:iCs/>
      <w:color w:val="404040" w:themeColor="text1" w:themeTint="BF"/>
    </w:rPr>
  </w:style>
  <w:style w:type="paragraph" w:styleId="IntenseQuote">
    <w:name w:val="Intense Quote"/>
    <w:basedOn w:val="Normal"/>
    <w:next w:val="Normal"/>
    <w:link w:val="IntenseQuoteChar"/>
    <w:uiPriority w:val="30"/>
    <w:qFormat/>
    <w:rsid w:val="00A31783"/>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31783"/>
    <w:rPr>
      <w:i/>
      <w:iCs/>
      <w:color w:val="365F91" w:themeColor="accent1" w:themeShade="BF"/>
    </w:rPr>
  </w:style>
  <w:style w:type="character" w:styleId="IntenseReference">
    <w:name w:val="Intense Reference"/>
    <w:basedOn w:val="DefaultParagraphFont"/>
    <w:uiPriority w:val="32"/>
    <w:qFormat/>
    <w:rsid w:val="00A31783"/>
    <w:rPr>
      <w:b/>
      <w:bCs/>
      <w:smallCaps/>
      <w:color w:val="365F91" w:themeColor="accent1" w:themeShade="BF"/>
      <w:spacing w:val="5"/>
    </w:rPr>
  </w:style>
  <w:style w:type="paragraph" w:customStyle="1" w:styleId="Default">
    <w:name w:val="Default"/>
    <w:rsid w:val="0031234E"/>
    <w:pPr>
      <w:autoSpaceDE w:val="0"/>
      <w:autoSpaceDN w:val="0"/>
      <w:adjustRightInd w:val="0"/>
      <w:spacing w:after="0" w:line="240" w:lineRule="auto"/>
    </w:pPr>
    <w:rPr>
      <w:rFonts w:ascii="Arial" w:hAnsi="Arial" w:cs="Arial"/>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15</Pages>
  <Words>4389</Words>
  <Characters>25020</Characters>
  <Application>Microsoft Office Word</Application>
  <DocSecurity>0</DocSecurity>
  <Lines>208</Lines>
  <Paragraphs>58</Paragraphs>
  <ScaleCrop>false</ScaleCrop>
  <Company/>
  <LinksUpToDate>false</LinksUpToDate>
  <CharactersWithSpaces>29351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Lemire, Julie A.</cp:lastModifiedBy>
  <cp:revision>2</cp:revision>
  <dcterms:created xsi:type="dcterms:W3CDTF">2026-04-17T18:34:00Z</dcterms:created>
  <dcterms:modified xsi:type="dcterms:W3CDTF">2026-04-17T18:36:00Z</dcterms:modified>
</cp:coreProperties>
</file>