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6EAA" w14:textId="77777777" w:rsidR="009F17DC" w:rsidRPr="00AE6760" w:rsidRDefault="009F17DC" w:rsidP="00284144">
      <w:pPr>
        <w:kinsoku w:val="0"/>
        <w:overflowPunct w:val="0"/>
        <w:autoSpaceDE w:val="0"/>
        <w:autoSpaceDN w:val="0"/>
        <w:adjustRightInd w:val="0"/>
        <w:ind w:left="111"/>
        <w:jc w:val="center"/>
        <w:rPr>
          <w:rFonts w:ascii="Cambria" w:hAnsi="Cambria"/>
          <w:b/>
          <w:bCs/>
          <w:w w:val="105"/>
        </w:rPr>
      </w:pPr>
      <w:r w:rsidRPr="00AE6760">
        <w:rPr>
          <w:rFonts w:ascii="Cambria" w:hAnsi="Cambria"/>
          <w:b/>
          <w:bCs/>
          <w:w w:val="105"/>
        </w:rPr>
        <w:t>STATEMENT</w:t>
      </w:r>
      <w:r w:rsidRPr="00AE6760">
        <w:rPr>
          <w:rFonts w:ascii="Cambria" w:hAnsi="Cambria"/>
          <w:b/>
          <w:bCs/>
          <w:spacing w:val="9"/>
          <w:w w:val="105"/>
        </w:rPr>
        <w:t xml:space="preserve"> </w:t>
      </w:r>
      <w:r w:rsidRPr="00AE6760">
        <w:rPr>
          <w:rFonts w:ascii="Cambria" w:hAnsi="Cambria"/>
          <w:b/>
          <w:bCs/>
          <w:w w:val="105"/>
        </w:rPr>
        <w:t>OF</w:t>
      </w:r>
      <w:r w:rsidRPr="00AE6760">
        <w:rPr>
          <w:rFonts w:ascii="Cambria" w:hAnsi="Cambria"/>
          <w:b/>
          <w:bCs/>
          <w:spacing w:val="-9"/>
          <w:w w:val="105"/>
        </w:rPr>
        <w:t xml:space="preserve"> </w:t>
      </w:r>
      <w:r w:rsidRPr="00AE6760">
        <w:rPr>
          <w:rFonts w:ascii="Cambria" w:hAnsi="Cambria"/>
          <w:b/>
          <w:bCs/>
          <w:w w:val="105"/>
        </w:rPr>
        <w:t>NEED</w:t>
      </w:r>
    </w:p>
    <w:p w14:paraId="5A521FC9" w14:textId="77777777" w:rsidR="009F17DC" w:rsidRPr="00AE6760" w:rsidRDefault="009F17DC" w:rsidP="00284144">
      <w:pPr>
        <w:kinsoku w:val="0"/>
        <w:overflowPunct w:val="0"/>
        <w:autoSpaceDE w:val="0"/>
        <w:autoSpaceDN w:val="0"/>
        <w:adjustRightInd w:val="0"/>
        <w:ind w:left="111"/>
        <w:jc w:val="center"/>
        <w:rPr>
          <w:rFonts w:ascii="Cambria" w:hAnsi="Cambria"/>
          <w:b/>
          <w:bCs/>
          <w:color w:val="FF0000"/>
          <w:w w:val="105"/>
        </w:rPr>
      </w:pPr>
    </w:p>
    <w:p w14:paraId="1B9A4C6C" w14:textId="176603AC" w:rsidR="009F17DC" w:rsidRPr="00AE6760" w:rsidRDefault="006B7417" w:rsidP="00284144">
      <w:pPr>
        <w:kinsoku w:val="0"/>
        <w:overflowPunct w:val="0"/>
        <w:autoSpaceDE w:val="0"/>
        <w:autoSpaceDN w:val="0"/>
        <w:adjustRightInd w:val="0"/>
        <w:jc w:val="center"/>
        <w:rPr>
          <w:rFonts w:ascii="Cambria" w:hAnsi="Cambria"/>
          <w:b/>
          <w:bCs/>
          <w:w w:val="105"/>
        </w:rPr>
      </w:pPr>
      <w:r w:rsidRPr="00AE6760">
        <w:rPr>
          <w:rFonts w:ascii="Cambria" w:hAnsi="Cambria" w:cs="Segoe UI"/>
          <w:b/>
          <w:bCs/>
          <w:color w:val="212121"/>
          <w:shd w:val="clear" w:color="auto" w:fill="FFFFFF"/>
        </w:rPr>
        <w:t>TIMS 2000 SP Unit</w:t>
      </w:r>
    </w:p>
    <w:p w14:paraId="09727C04" w14:textId="77777777" w:rsidR="009F17DC" w:rsidRPr="00AE6760" w:rsidRDefault="009F17DC" w:rsidP="009F17DC">
      <w:pPr>
        <w:kinsoku w:val="0"/>
        <w:overflowPunct w:val="0"/>
        <w:autoSpaceDE w:val="0"/>
        <w:autoSpaceDN w:val="0"/>
        <w:adjustRightInd w:val="0"/>
        <w:ind w:left="111"/>
        <w:rPr>
          <w:rFonts w:ascii="Cambria" w:hAnsi="Cambria"/>
          <w:b/>
          <w:bCs/>
          <w:w w:val="105"/>
        </w:rPr>
      </w:pPr>
    </w:p>
    <w:p w14:paraId="080C6273" w14:textId="1B3866F6" w:rsidR="009F17DC" w:rsidRPr="00AE6760" w:rsidRDefault="009F17DC" w:rsidP="009F17DC">
      <w:pPr>
        <w:kinsoku w:val="0"/>
        <w:overflowPunct w:val="0"/>
        <w:autoSpaceDE w:val="0"/>
        <w:autoSpaceDN w:val="0"/>
        <w:adjustRightInd w:val="0"/>
        <w:rPr>
          <w:rFonts w:ascii="Cambria" w:hAnsi="Cambria"/>
        </w:rPr>
      </w:pPr>
      <w:r w:rsidRPr="00AE6760">
        <w:rPr>
          <w:rFonts w:ascii="Cambria" w:hAnsi="Cambria"/>
          <w:b/>
          <w:bCs/>
          <w:w w:val="105"/>
        </w:rPr>
        <w:t>GENERAL:</w:t>
      </w:r>
      <w:r w:rsidRPr="00AE6760">
        <w:rPr>
          <w:rFonts w:ascii="Cambria" w:hAnsi="Cambria"/>
          <w:bCs/>
          <w:w w:val="105"/>
        </w:rPr>
        <w:t xml:space="preserve"> </w:t>
      </w:r>
      <w:r w:rsidR="004C560C" w:rsidRPr="00AE6760">
        <w:rPr>
          <w:rFonts w:ascii="Cambria" w:hAnsi="Cambria"/>
          <w:bCs/>
          <w:w w:val="105"/>
        </w:rPr>
        <w:t xml:space="preserve"> </w:t>
      </w:r>
      <w:r w:rsidR="004C560C" w:rsidRPr="00AE6760">
        <w:rPr>
          <w:rFonts w:ascii="Cambria" w:hAnsi="Cambria"/>
        </w:rPr>
        <w:t xml:space="preserve">The Audiology and Speech Pathology department </w:t>
      </w:r>
      <w:r w:rsidR="000A3356" w:rsidRPr="00AE6760">
        <w:rPr>
          <w:rFonts w:ascii="Cambria" w:hAnsi="Cambria"/>
        </w:rPr>
        <w:t xml:space="preserve">is requesting </w:t>
      </w:r>
      <w:r w:rsidR="00284144">
        <w:rPr>
          <w:rFonts w:ascii="Cambria" w:hAnsi="Cambria"/>
        </w:rPr>
        <w:t>one (</w:t>
      </w:r>
      <w:r w:rsidR="00B70E90" w:rsidRPr="00AE6760">
        <w:rPr>
          <w:rFonts w:ascii="Cambria" w:hAnsi="Cambria"/>
        </w:rPr>
        <w:t>1</w:t>
      </w:r>
      <w:r w:rsidR="00284144">
        <w:rPr>
          <w:rFonts w:ascii="Cambria" w:hAnsi="Cambria"/>
        </w:rPr>
        <w:t>)</w:t>
      </w:r>
      <w:r w:rsidR="00B70E90" w:rsidRPr="00AE6760">
        <w:rPr>
          <w:rFonts w:ascii="Cambria" w:hAnsi="Cambria"/>
        </w:rPr>
        <w:t xml:space="preserve"> </w:t>
      </w:r>
      <w:r w:rsidR="00F63C22" w:rsidRPr="00AE6760">
        <w:rPr>
          <w:rFonts w:ascii="Cambria" w:hAnsi="Cambria"/>
        </w:rPr>
        <w:t xml:space="preserve">:  </w:t>
      </w:r>
      <w:r w:rsidR="00513A37" w:rsidRPr="00AE6760">
        <w:rPr>
          <w:rFonts w:ascii="Cambria" w:hAnsi="Cambria"/>
        </w:rPr>
        <w:t xml:space="preserve">TIMS 2000 EP </w:t>
      </w:r>
      <w:r w:rsidR="00CF1793" w:rsidRPr="00AE6760">
        <w:rPr>
          <w:rFonts w:ascii="Cambria" w:hAnsi="Cambria"/>
        </w:rPr>
        <w:t>TIMS Medical</w:t>
      </w:r>
    </w:p>
    <w:p w14:paraId="5E2983B5" w14:textId="77777777" w:rsidR="009F17DC" w:rsidRPr="00AE6760" w:rsidRDefault="009F17DC" w:rsidP="009F17DC">
      <w:pPr>
        <w:kinsoku w:val="0"/>
        <w:overflowPunct w:val="0"/>
        <w:autoSpaceDE w:val="0"/>
        <w:autoSpaceDN w:val="0"/>
        <w:adjustRightInd w:val="0"/>
        <w:rPr>
          <w:rFonts w:ascii="Cambria" w:hAnsi="Cambria"/>
        </w:rPr>
      </w:pPr>
      <w:r w:rsidRPr="00AE6760">
        <w:rPr>
          <w:rFonts w:ascii="Cambria" w:hAnsi="Cambria"/>
        </w:rPr>
        <w:t xml:space="preserve"> </w:t>
      </w:r>
    </w:p>
    <w:p w14:paraId="773C1FD5" w14:textId="77777777" w:rsidR="00106D8C" w:rsidRPr="00AE6760" w:rsidRDefault="009F17DC" w:rsidP="00106D8C">
      <w:pPr>
        <w:rPr>
          <w:rFonts w:ascii="Cambria" w:hAnsi="Cambria"/>
          <w:u w:val="single"/>
        </w:rPr>
      </w:pPr>
      <w:r w:rsidRPr="00AE6760">
        <w:rPr>
          <w:rFonts w:ascii="Cambria" w:hAnsi="Cambria"/>
          <w:b/>
        </w:rPr>
        <w:t>BACKGROUND</w:t>
      </w:r>
      <w:r w:rsidR="000A3356" w:rsidRPr="00AE6760">
        <w:rPr>
          <w:rFonts w:ascii="Cambria" w:hAnsi="Cambria"/>
        </w:rPr>
        <w:t xml:space="preserve">:  </w:t>
      </w:r>
      <w:r w:rsidR="00106D8C" w:rsidRPr="00AE6760">
        <w:rPr>
          <w:rFonts w:ascii="Cambria" w:hAnsi="Cambria"/>
        </w:rPr>
        <w:t xml:space="preserve"> </w:t>
      </w:r>
      <w:r w:rsidR="00106D8C" w:rsidRPr="00AE6760">
        <w:rPr>
          <w:rFonts w:ascii="Cambria" w:hAnsi="Cambria"/>
          <w:shd w:val="clear" w:color="auto" w:fill="FFFFFF"/>
        </w:rPr>
        <w:t>The current device used by the Speech Pathology department is no longer supported. This lack of support significantly impacts the department's ability to deliver optimal patient care and maintain operational efficiency. With the approaching end-of-life for both the TIMS 70009000 device and its operating system, replacing the equipment is both a critical and time-sensitive need.</w:t>
      </w:r>
    </w:p>
    <w:p w14:paraId="79AE9DDA" w14:textId="589E193A" w:rsidR="009F17DC" w:rsidRPr="00AE6760" w:rsidRDefault="009F17DC" w:rsidP="009F17DC">
      <w:pPr>
        <w:rPr>
          <w:rFonts w:ascii="Cambria" w:hAnsi="Cambria"/>
        </w:rPr>
      </w:pPr>
    </w:p>
    <w:p w14:paraId="58BB82F0" w14:textId="1D582B97" w:rsidR="009F17DC" w:rsidRPr="00AE6760" w:rsidRDefault="009F17DC" w:rsidP="009F17DC">
      <w:pPr>
        <w:kinsoku w:val="0"/>
        <w:overflowPunct w:val="0"/>
        <w:autoSpaceDE w:val="0"/>
        <w:autoSpaceDN w:val="0"/>
        <w:adjustRightInd w:val="0"/>
        <w:rPr>
          <w:rFonts w:ascii="Cambria" w:hAnsi="Cambria"/>
        </w:rPr>
      </w:pPr>
      <w:r w:rsidRPr="00AE6760">
        <w:rPr>
          <w:rFonts w:ascii="Cambria" w:hAnsi="Cambria"/>
          <w:b/>
        </w:rPr>
        <w:t>SCOPE</w:t>
      </w:r>
      <w:r w:rsidR="0074618F" w:rsidRPr="00AE6760">
        <w:rPr>
          <w:rFonts w:ascii="Cambria" w:hAnsi="Cambria"/>
          <w:b/>
        </w:rPr>
        <w:t xml:space="preserve">:  </w:t>
      </w:r>
      <w:r w:rsidR="00E45BB6" w:rsidRPr="00AE6760">
        <w:rPr>
          <w:rFonts w:ascii="Cambria" w:hAnsi="Cambria"/>
          <w:color w:val="333333"/>
          <w:shd w:val="clear" w:color="auto" w:fill="FFFFFF"/>
        </w:rPr>
        <w:t>TIMS MVP records high-resolution swallow studies at up to 30 fps with synchronized audio. Implement gold-standard protocols and analysis methods using built-in tools, while effortlessly archiving edited studies to PACS/VNA. TIMS MVP enhances your workflow, while supporting accurate diagnoses to improve patient outcomes.</w:t>
      </w:r>
    </w:p>
    <w:p w14:paraId="2C9B2255" w14:textId="77777777" w:rsidR="0074618F" w:rsidRPr="00AE6760" w:rsidRDefault="0074618F" w:rsidP="009F17DC">
      <w:pPr>
        <w:kinsoku w:val="0"/>
        <w:overflowPunct w:val="0"/>
        <w:autoSpaceDE w:val="0"/>
        <w:autoSpaceDN w:val="0"/>
        <w:adjustRightInd w:val="0"/>
        <w:rPr>
          <w:rFonts w:ascii="Cambria" w:hAnsi="Cambria"/>
          <w:lang w:val="en"/>
        </w:rPr>
      </w:pPr>
    </w:p>
    <w:p w14:paraId="5680D4FE" w14:textId="0823EF46" w:rsidR="009F17DC" w:rsidRPr="00AE6760" w:rsidRDefault="009F17DC" w:rsidP="009F17DC">
      <w:pPr>
        <w:kinsoku w:val="0"/>
        <w:overflowPunct w:val="0"/>
        <w:autoSpaceDE w:val="0"/>
        <w:autoSpaceDN w:val="0"/>
        <w:adjustRightInd w:val="0"/>
        <w:rPr>
          <w:rFonts w:ascii="Cambria" w:hAnsi="Cambria"/>
        </w:rPr>
      </w:pPr>
      <w:r w:rsidRPr="00AE6760">
        <w:rPr>
          <w:rFonts w:ascii="Cambria" w:hAnsi="Cambria"/>
          <w:b/>
        </w:rPr>
        <w:t>ESTIMATED QUANTATIES:</w:t>
      </w:r>
      <w:r w:rsidRPr="00AE6760">
        <w:rPr>
          <w:rFonts w:ascii="Cambria" w:hAnsi="Cambria"/>
        </w:rPr>
        <w:t xml:space="preserve"> </w:t>
      </w:r>
      <w:r w:rsidR="00D068CF">
        <w:rPr>
          <w:rFonts w:ascii="Cambria" w:hAnsi="Cambria"/>
        </w:rPr>
        <w:t>One (</w:t>
      </w:r>
      <w:r w:rsidR="00AB22F3" w:rsidRPr="00AE6760">
        <w:rPr>
          <w:rFonts w:ascii="Cambria" w:hAnsi="Cambria"/>
        </w:rPr>
        <w:t>1</w:t>
      </w:r>
      <w:r w:rsidR="00D068CF">
        <w:rPr>
          <w:rFonts w:ascii="Cambria" w:hAnsi="Cambria"/>
        </w:rPr>
        <w:t>)</w:t>
      </w:r>
      <w:r w:rsidR="00971CA4" w:rsidRPr="00AE6760">
        <w:rPr>
          <w:rFonts w:ascii="Cambria" w:hAnsi="Cambria"/>
        </w:rPr>
        <w:t xml:space="preserve"> </w:t>
      </w:r>
      <w:r w:rsidR="003A47C3" w:rsidRPr="00AE6760">
        <w:rPr>
          <w:rFonts w:ascii="Cambria" w:hAnsi="Cambria"/>
        </w:rPr>
        <w:t>TIMS 2000 SP Unit</w:t>
      </w:r>
      <w:r w:rsidR="00B239F6" w:rsidRPr="00AE6760">
        <w:rPr>
          <w:rFonts w:ascii="Cambria" w:hAnsi="Cambria" w:cs="Segoe UI"/>
          <w:color w:val="212121"/>
          <w:shd w:val="clear" w:color="auto" w:fill="FFFFFF"/>
        </w:rPr>
        <w:t xml:space="preserve"> </w:t>
      </w:r>
    </w:p>
    <w:p w14:paraId="2778045E" w14:textId="77777777" w:rsidR="009F17DC" w:rsidRPr="00AE6760" w:rsidRDefault="009F17DC" w:rsidP="009F17DC">
      <w:pPr>
        <w:kinsoku w:val="0"/>
        <w:overflowPunct w:val="0"/>
        <w:autoSpaceDE w:val="0"/>
        <w:autoSpaceDN w:val="0"/>
        <w:adjustRightInd w:val="0"/>
        <w:ind w:left="2160" w:firstLine="720"/>
        <w:rPr>
          <w:rFonts w:ascii="Cambria" w:hAnsi="Cambria"/>
        </w:rPr>
      </w:pPr>
    </w:p>
    <w:p w14:paraId="6A85801A" w14:textId="557FC63F" w:rsidR="00F0034D" w:rsidRPr="00346B39" w:rsidRDefault="009F17DC" w:rsidP="00D068CF">
      <w:pPr>
        <w:kinsoku w:val="0"/>
        <w:overflowPunct w:val="0"/>
        <w:autoSpaceDE w:val="0"/>
        <w:autoSpaceDN w:val="0"/>
        <w:adjustRightInd w:val="0"/>
        <w:rPr>
          <w:rFonts w:ascii="Cambria" w:hAnsi="Cambria"/>
          <w:b/>
        </w:rPr>
      </w:pPr>
      <w:r w:rsidRPr="00AE6760">
        <w:rPr>
          <w:rFonts w:ascii="Cambria" w:hAnsi="Cambria"/>
          <w:b/>
        </w:rPr>
        <w:t>SPECIFIC NEED</w:t>
      </w:r>
      <w:r w:rsidR="00346B39">
        <w:rPr>
          <w:rFonts w:ascii="Cambria" w:hAnsi="Cambria"/>
          <w:b/>
        </w:rPr>
        <w:t xml:space="preserve">: </w:t>
      </w:r>
      <w:r w:rsidR="00AF71CE" w:rsidRPr="00AE6760">
        <w:rPr>
          <w:rFonts w:ascii="Cambria" w:hAnsi="Cambria"/>
          <w:b/>
          <w:lang w:val="en"/>
        </w:rPr>
        <w:t xml:space="preserve">Upgrading of an existing TIMS workstation due to the end of vendor support.  </w:t>
      </w:r>
    </w:p>
    <w:p w14:paraId="23D4EBC6" w14:textId="77777777" w:rsidR="00F0034D" w:rsidRPr="00AE6760" w:rsidRDefault="00F0034D" w:rsidP="00D068CF">
      <w:pPr>
        <w:kinsoku w:val="0"/>
        <w:overflowPunct w:val="0"/>
        <w:autoSpaceDE w:val="0"/>
        <w:autoSpaceDN w:val="0"/>
        <w:adjustRightInd w:val="0"/>
        <w:rPr>
          <w:rFonts w:ascii="Cambria" w:hAnsi="Cambria"/>
          <w:b/>
          <w:lang w:val="en"/>
        </w:rPr>
      </w:pPr>
    </w:p>
    <w:p w14:paraId="1BA02B8F" w14:textId="1DFBA8C3" w:rsidR="00AF71CE" w:rsidRPr="00AE6760" w:rsidRDefault="00AF71CE" w:rsidP="00D068CF">
      <w:pPr>
        <w:kinsoku w:val="0"/>
        <w:overflowPunct w:val="0"/>
        <w:autoSpaceDE w:val="0"/>
        <w:autoSpaceDN w:val="0"/>
        <w:adjustRightInd w:val="0"/>
        <w:rPr>
          <w:rFonts w:ascii="Cambria" w:hAnsi="Cambria"/>
          <w:b/>
          <w:lang w:val="en"/>
        </w:rPr>
      </w:pPr>
      <w:r w:rsidRPr="00AE6760">
        <w:rPr>
          <w:rFonts w:ascii="Cambria" w:hAnsi="Cambria"/>
          <w:b/>
          <w:lang w:val="en"/>
        </w:rPr>
        <w:t>The new TIMS 2000 SP with the following features and service supports:</w:t>
      </w:r>
    </w:p>
    <w:p w14:paraId="76A9B4AC" w14:textId="77777777" w:rsidR="001D1F6D" w:rsidRPr="00AE6760" w:rsidRDefault="001D1F6D" w:rsidP="00AF71CE">
      <w:pPr>
        <w:kinsoku w:val="0"/>
        <w:overflowPunct w:val="0"/>
        <w:autoSpaceDE w:val="0"/>
        <w:autoSpaceDN w:val="0"/>
        <w:adjustRightInd w:val="0"/>
        <w:rPr>
          <w:rFonts w:ascii="Cambria" w:hAnsi="Cambria"/>
          <w:b/>
          <w:lang w:val="en"/>
        </w:rPr>
      </w:pPr>
    </w:p>
    <w:p w14:paraId="6E6615FE" w14:textId="77777777" w:rsidR="00740E70" w:rsidRPr="00AE6760" w:rsidRDefault="00740E70" w:rsidP="001C10FF">
      <w:pPr>
        <w:autoSpaceDE w:val="0"/>
        <w:autoSpaceDN w:val="0"/>
        <w:adjustRightInd w:val="0"/>
        <w:spacing w:line="360" w:lineRule="auto"/>
        <w:rPr>
          <w:rFonts w:ascii="Cambria" w:hAnsi="Cambria" w:cs="HelveticaLTStd-Blk"/>
        </w:rPr>
      </w:pPr>
      <w:r w:rsidRPr="00AE6760">
        <w:rPr>
          <w:rFonts w:ascii="Cambria" w:hAnsi="Cambria" w:cs="HelveticaLTStd-Blk"/>
        </w:rPr>
        <w:t>Dimensions &amp; Weight</w:t>
      </w:r>
    </w:p>
    <w:p w14:paraId="5D66A184" w14:textId="72DEE9FB"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t>2.625” height</w:t>
      </w:r>
    </w:p>
    <w:p w14:paraId="454F22B0" w14:textId="796A8236"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t>10.5” width</w:t>
      </w:r>
    </w:p>
    <w:p w14:paraId="07F29CB2" w14:textId="151627DA"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t>9.875” depth</w:t>
      </w:r>
    </w:p>
    <w:p w14:paraId="01721B94" w14:textId="3DA04973"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t>6.5 lbs.</w:t>
      </w:r>
    </w:p>
    <w:p w14:paraId="1198B81D" w14:textId="77777777" w:rsidR="00740E70" w:rsidRPr="00AE6760" w:rsidRDefault="00740E70" w:rsidP="001C10FF">
      <w:pPr>
        <w:pStyle w:val="ListParagraph"/>
        <w:numPr>
          <w:ilvl w:val="0"/>
          <w:numId w:val="5"/>
        </w:numPr>
        <w:autoSpaceDE w:val="0"/>
        <w:autoSpaceDN w:val="0"/>
        <w:adjustRightInd w:val="0"/>
        <w:rPr>
          <w:rFonts w:ascii="Cambria" w:hAnsi="Cambria" w:cs="HelveticaLTStd-Blk"/>
        </w:rPr>
      </w:pPr>
      <w:r w:rsidRPr="00AE6760">
        <w:rPr>
          <w:rFonts w:ascii="Cambria" w:hAnsi="Cambria" w:cs="HelveticaLTStd-Blk"/>
        </w:rPr>
        <w:t>Processor</w:t>
      </w:r>
    </w:p>
    <w:p w14:paraId="2ADBDE9E" w14:textId="1EEA474E"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t>Intel Core i5 4.3 GHz 12th Generation</w:t>
      </w:r>
    </w:p>
    <w:p w14:paraId="4FF82D93" w14:textId="77777777" w:rsidR="00740E70" w:rsidRPr="00AE6760" w:rsidRDefault="00740E70" w:rsidP="001C10FF">
      <w:pPr>
        <w:pStyle w:val="ListParagraph"/>
        <w:numPr>
          <w:ilvl w:val="0"/>
          <w:numId w:val="5"/>
        </w:numPr>
        <w:autoSpaceDE w:val="0"/>
        <w:autoSpaceDN w:val="0"/>
        <w:adjustRightInd w:val="0"/>
        <w:rPr>
          <w:rFonts w:ascii="Cambria" w:hAnsi="Cambria" w:cs="HelveticaLTStd-Blk"/>
        </w:rPr>
      </w:pPr>
      <w:r w:rsidRPr="00AE6760">
        <w:rPr>
          <w:rFonts w:ascii="Cambria" w:hAnsi="Cambria" w:cs="HelveticaLTStd-Blk"/>
        </w:rPr>
        <w:t>Memory &amp; HDD</w:t>
      </w:r>
    </w:p>
    <w:p w14:paraId="7EF93E3F" w14:textId="3CD229E7"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t>8 GB</w:t>
      </w:r>
    </w:p>
    <w:p w14:paraId="3AD5F751" w14:textId="7E57FEE0"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t>1 TB M.2 SSD SATA3</w:t>
      </w:r>
    </w:p>
    <w:p w14:paraId="3D7D9ECA" w14:textId="77777777" w:rsidR="00740E70" w:rsidRPr="00AE6760" w:rsidRDefault="00740E70" w:rsidP="001C10FF">
      <w:pPr>
        <w:pStyle w:val="ListParagraph"/>
        <w:numPr>
          <w:ilvl w:val="0"/>
          <w:numId w:val="5"/>
        </w:numPr>
        <w:autoSpaceDE w:val="0"/>
        <w:autoSpaceDN w:val="0"/>
        <w:adjustRightInd w:val="0"/>
        <w:rPr>
          <w:rFonts w:ascii="Cambria" w:hAnsi="Cambria" w:cs="HelveticaLTStd-Blk"/>
        </w:rPr>
      </w:pPr>
      <w:r w:rsidRPr="00AE6760">
        <w:rPr>
          <w:rFonts w:ascii="Cambria" w:hAnsi="Cambria" w:cs="HelveticaLTStd-Blk"/>
        </w:rPr>
        <w:t>Front Panel</w:t>
      </w:r>
    </w:p>
    <w:p w14:paraId="17418659" w14:textId="129F371E"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t>Two USB 2.0 ports</w:t>
      </w:r>
    </w:p>
    <w:p w14:paraId="47CBCB70" w14:textId="0D3D89BE"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t>Power switch</w:t>
      </w:r>
    </w:p>
    <w:p w14:paraId="70486FFC" w14:textId="77777777" w:rsidR="00740E70" w:rsidRPr="00AE6760" w:rsidRDefault="00740E70" w:rsidP="001C10FF">
      <w:pPr>
        <w:pStyle w:val="ListParagraph"/>
        <w:numPr>
          <w:ilvl w:val="0"/>
          <w:numId w:val="5"/>
        </w:numPr>
        <w:autoSpaceDE w:val="0"/>
        <w:autoSpaceDN w:val="0"/>
        <w:adjustRightInd w:val="0"/>
        <w:rPr>
          <w:rFonts w:ascii="Cambria" w:hAnsi="Cambria" w:cs="HelveticaLTStd-Blk"/>
        </w:rPr>
      </w:pPr>
      <w:r w:rsidRPr="00AE6760">
        <w:rPr>
          <w:rFonts w:ascii="Cambria" w:hAnsi="Cambria" w:cs="HelveticaLTStd-Blk"/>
        </w:rPr>
        <w:t>Back Panel</w:t>
      </w:r>
    </w:p>
    <w:p w14:paraId="25FD10C2" w14:textId="441BE53A"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t>Four USB 3.2 ports</w:t>
      </w:r>
    </w:p>
    <w:p w14:paraId="78789FD7" w14:textId="0596EA82"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t>Three USB 2.0 ports</w:t>
      </w:r>
    </w:p>
    <w:p w14:paraId="4698F23E" w14:textId="7B155EA1"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t>HDMI &amp; DisplayPort graphics ports</w:t>
      </w:r>
    </w:p>
    <w:p w14:paraId="7492072B" w14:textId="68606A4F"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t>Audio in/out</w:t>
      </w:r>
    </w:p>
    <w:p w14:paraId="2129E3E0" w14:textId="06BBE02A"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t>10/100/1000 Mbit network port</w:t>
      </w:r>
    </w:p>
    <w:p w14:paraId="5F17C78A" w14:textId="1856EF93"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t>Foresight Imaging Video Input Board</w:t>
      </w:r>
    </w:p>
    <w:p w14:paraId="2E4ED7B2" w14:textId="77777777"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t>for all video &amp; trigger inputs</w:t>
      </w:r>
    </w:p>
    <w:p w14:paraId="21B583FC" w14:textId="3F6DA8E2"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t>External auto-switching power</w:t>
      </w:r>
    </w:p>
    <w:p w14:paraId="4B95167D" w14:textId="77777777"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t>supply, 100-250 VAC</w:t>
      </w:r>
    </w:p>
    <w:p w14:paraId="318C9F3D" w14:textId="77777777" w:rsidR="00740E70" w:rsidRPr="00AE6760" w:rsidRDefault="00740E70" w:rsidP="001C10FF">
      <w:pPr>
        <w:pStyle w:val="ListParagraph"/>
        <w:numPr>
          <w:ilvl w:val="0"/>
          <w:numId w:val="5"/>
        </w:numPr>
        <w:autoSpaceDE w:val="0"/>
        <w:autoSpaceDN w:val="0"/>
        <w:adjustRightInd w:val="0"/>
        <w:rPr>
          <w:rFonts w:ascii="Cambria" w:hAnsi="Cambria" w:cs="HelveticaLTStd-Blk"/>
        </w:rPr>
      </w:pPr>
      <w:r w:rsidRPr="00AE6760">
        <w:rPr>
          <w:rFonts w:ascii="Cambria" w:hAnsi="Cambria" w:cs="HelveticaLTStd-Blk"/>
        </w:rPr>
        <w:t>Operating System</w:t>
      </w:r>
    </w:p>
    <w:p w14:paraId="7AC5BB3A" w14:textId="653C51F3" w:rsidR="00740E70" w:rsidRPr="00AE6760" w:rsidRDefault="00740E70" w:rsidP="001C10FF">
      <w:pPr>
        <w:pStyle w:val="ListParagraph"/>
        <w:numPr>
          <w:ilvl w:val="0"/>
          <w:numId w:val="5"/>
        </w:numPr>
        <w:autoSpaceDE w:val="0"/>
        <w:autoSpaceDN w:val="0"/>
        <w:adjustRightInd w:val="0"/>
        <w:rPr>
          <w:rFonts w:ascii="Cambria" w:hAnsi="Cambria" w:cs="ArialMT"/>
        </w:rPr>
      </w:pPr>
      <w:r w:rsidRPr="00AE6760">
        <w:rPr>
          <w:rFonts w:ascii="Cambria" w:hAnsi="Cambria" w:cs="ArialMT"/>
        </w:rPr>
        <w:lastRenderedPageBreak/>
        <w:t>Microsoft Windows 11 IoT</w:t>
      </w:r>
    </w:p>
    <w:p w14:paraId="633368CC" w14:textId="0EAC98A2" w:rsidR="00AF71CE" w:rsidRPr="00AE6760" w:rsidRDefault="00740E70" w:rsidP="001C10FF">
      <w:pPr>
        <w:pStyle w:val="ListParagraph"/>
        <w:numPr>
          <w:ilvl w:val="0"/>
          <w:numId w:val="5"/>
        </w:numPr>
        <w:kinsoku w:val="0"/>
        <w:overflowPunct w:val="0"/>
        <w:autoSpaceDE w:val="0"/>
        <w:autoSpaceDN w:val="0"/>
        <w:adjustRightInd w:val="0"/>
        <w:rPr>
          <w:rFonts w:ascii="Cambria" w:hAnsi="Cambria" w:cs="ArialMT"/>
        </w:rPr>
      </w:pPr>
      <w:r w:rsidRPr="00AE6760">
        <w:rPr>
          <w:rFonts w:ascii="Cambria" w:hAnsi="Cambria" w:cs="ArialMT"/>
        </w:rPr>
        <w:t>Enterprise LTSC 2024 64 bit</w:t>
      </w:r>
    </w:p>
    <w:p w14:paraId="264C0A35" w14:textId="77777777" w:rsidR="00F0034D" w:rsidRPr="00AE6760" w:rsidRDefault="00F0034D" w:rsidP="00740E70">
      <w:pPr>
        <w:kinsoku w:val="0"/>
        <w:overflowPunct w:val="0"/>
        <w:autoSpaceDE w:val="0"/>
        <w:autoSpaceDN w:val="0"/>
        <w:adjustRightInd w:val="0"/>
        <w:rPr>
          <w:rFonts w:ascii="Cambria" w:hAnsi="Cambria" w:cs="ArialMT"/>
        </w:rPr>
      </w:pPr>
    </w:p>
    <w:p w14:paraId="3018A2F3" w14:textId="21E53B47" w:rsidR="00F0034D" w:rsidRPr="00AE6760" w:rsidRDefault="00F0034D" w:rsidP="00086464">
      <w:pPr>
        <w:kinsoku w:val="0"/>
        <w:overflowPunct w:val="0"/>
        <w:autoSpaceDE w:val="0"/>
        <w:autoSpaceDN w:val="0"/>
        <w:adjustRightInd w:val="0"/>
        <w:rPr>
          <w:rFonts w:ascii="Cambria" w:hAnsi="Cambria"/>
          <w:b/>
        </w:rPr>
      </w:pPr>
      <w:r w:rsidRPr="00AE6760">
        <w:rPr>
          <w:rFonts w:ascii="Cambria" w:hAnsi="Cambria"/>
          <w:b/>
        </w:rPr>
        <w:t>SALIENT CHARACTERISTIC’S</w:t>
      </w:r>
      <w:r w:rsidR="00346B39">
        <w:rPr>
          <w:rFonts w:ascii="Cambria" w:hAnsi="Cambria"/>
          <w:b/>
        </w:rPr>
        <w:t>:</w:t>
      </w:r>
    </w:p>
    <w:p w14:paraId="29695D31" w14:textId="77777777" w:rsidR="007F35E2" w:rsidRPr="00AE6760" w:rsidRDefault="007F35E2" w:rsidP="00086464">
      <w:pPr>
        <w:kinsoku w:val="0"/>
        <w:overflowPunct w:val="0"/>
        <w:autoSpaceDE w:val="0"/>
        <w:autoSpaceDN w:val="0"/>
        <w:adjustRightInd w:val="0"/>
        <w:rPr>
          <w:rFonts w:ascii="Cambria" w:hAnsi="Cambria"/>
          <w:b/>
        </w:rPr>
      </w:pPr>
    </w:p>
    <w:p w14:paraId="607EE86A" w14:textId="77777777" w:rsidR="007F35E2" w:rsidRPr="007F35E2" w:rsidRDefault="007F35E2" w:rsidP="00086464">
      <w:pPr>
        <w:numPr>
          <w:ilvl w:val="0"/>
          <w:numId w:val="4"/>
        </w:numPr>
        <w:kinsoku w:val="0"/>
        <w:overflowPunct w:val="0"/>
        <w:autoSpaceDE w:val="0"/>
        <w:autoSpaceDN w:val="0"/>
        <w:adjustRightInd w:val="0"/>
        <w:rPr>
          <w:rFonts w:ascii="Cambria" w:hAnsi="Cambria"/>
          <w:lang w:val="en"/>
        </w:rPr>
      </w:pPr>
      <w:r w:rsidRPr="007F35E2">
        <w:rPr>
          <w:rFonts w:ascii="Cambria" w:hAnsi="Cambria"/>
          <w:lang w:val="en"/>
        </w:rPr>
        <w:t>High Resolution Video: Records at 1024 x 1024 resolution.</w:t>
      </w:r>
    </w:p>
    <w:p w14:paraId="7FA71E58" w14:textId="78C0837A" w:rsidR="007F35E2" w:rsidRPr="007F35E2" w:rsidRDefault="007F35E2" w:rsidP="007F35E2">
      <w:pPr>
        <w:numPr>
          <w:ilvl w:val="0"/>
          <w:numId w:val="4"/>
        </w:numPr>
        <w:kinsoku w:val="0"/>
        <w:overflowPunct w:val="0"/>
        <w:autoSpaceDE w:val="0"/>
        <w:autoSpaceDN w:val="0"/>
        <w:adjustRightInd w:val="0"/>
        <w:rPr>
          <w:rFonts w:ascii="Cambria" w:hAnsi="Cambria"/>
          <w:lang w:val="en"/>
        </w:rPr>
      </w:pPr>
      <w:r w:rsidRPr="007F35E2">
        <w:rPr>
          <w:rFonts w:ascii="Cambria" w:hAnsi="Cambria"/>
          <w:lang w:val="en"/>
        </w:rPr>
        <w:t xml:space="preserve">Frame Rate: Captures video </w:t>
      </w:r>
      <w:r w:rsidR="00004B19" w:rsidRPr="007F35E2">
        <w:rPr>
          <w:rFonts w:ascii="Cambria" w:hAnsi="Cambria"/>
          <w:lang w:val="en"/>
        </w:rPr>
        <w:t>at</w:t>
      </w:r>
      <w:r w:rsidRPr="007F35E2">
        <w:rPr>
          <w:rFonts w:ascii="Cambria" w:hAnsi="Cambria"/>
          <w:lang w:val="en"/>
        </w:rPr>
        <w:t xml:space="preserve"> 30 frames per second.</w:t>
      </w:r>
    </w:p>
    <w:p w14:paraId="49440F21" w14:textId="77777777" w:rsidR="007F35E2" w:rsidRPr="007F35E2" w:rsidRDefault="007F35E2" w:rsidP="007F35E2">
      <w:pPr>
        <w:numPr>
          <w:ilvl w:val="0"/>
          <w:numId w:val="4"/>
        </w:numPr>
        <w:kinsoku w:val="0"/>
        <w:overflowPunct w:val="0"/>
        <w:autoSpaceDE w:val="0"/>
        <w:autoSpaceDN w:val="0"/>
        <w:adjustRightInd w:val="0"/>
        <w:rPr>
          <w:rFonts w:ascii="Cambria" w:hAnsi="Cambria"/>
          <w:lang w:val="en"/>
        </w:rPr>
      </w:pPr>
      <w:r w:rsidRPr="007F35E2">
        <w:rPr>
          <w:rFonts w:ascii="Cambria" w:hAnsi="Cambria"/>
          <w:lang w:val="en"/>
        </w:rPr>
        <w:t>Audio Synchronization: Records video with synchronized audio.</w:t>
      </w:r>
    </w:p>
    <w:p w14:paraId="530533E3" w14:textId="77777777" w:rsidR="007F35E2" w:rsidRPr="007F35E2" w:rsidRDefault="007F35E2" w:rsidP="007F35E2">
      <w:pPr>
        <w:numPr>
          <w:ilvl w:val="0"/>
          <w:numId w:val="4"/>
        </w:numPr>
        <w:kinsoku w:val="0"/>
        <w:overflowPunct w:val="0"/>
        <w:autoSpaceDE w:val="0"/>
        <w:autoSpaceDN w:val="0"/>
        <w:adjustRightInd w:val="0"/>
        <w:rPr>
          <w:rFonts w:ascii="Cambria" w:hAnsi="Cambria"/>
          <w:lang w:val="en"/>
        </w:rPr>
      </w:pPr>
      <w:r w:rsidRPr="007F35E2">
        <w:rPr>
          <w:rFonts w:ascii="Cambria" w:hAnsi="Cambria"/>
          <w:lang w:val="en"/>
        </w:rPr>
        <w:t>DICOM Compliance: Automatically converts studies to DICOM format for seamless integration with PACS.</w:t>
      </w:r>
    </w:p>
    <w:p w14:paraId="09A46F93" w14:textId="77777777" w:rsidR="007F35E2" w:rsidRPr="007F35E2" w:rsidRDefault="007F35E2" w:rsidP="007F35E2">
      <w:pPr>
        <w:numPr>
          <w:ilvl w:val="0"/>
          <w:numId w:val="4"/>
        </w:numPr>
        <w:kinsoku w:val="0"/>
        <w:overflowPunct w:val="0"/>
        <w:autoSpaceDE w:val="0"/>
        <w:autoSpaceDN w:val="0"/>
        <w:adjustRightInd w:val="0"/>
        <w:rPr>
          <w:rFonts w:ascii="Cambria" w:hAnsi="Cambria"/>
          <w:lang w:val="en"/>
        </w:rPr>
      </w:pPr>
      <w:r w:rsidRPr="007F35E2">
        <w:rPr>
          <w:rFonts w:ascii="Cambria" w:hAnsi="Cambria"/>
          <w:lang w:val="en"/>
        </w:rPr>
        <w:t>Connectivity: Connects to all analog and DICOM medical modalities. Includes connection to one modality.</w:t>
      </w:r>
    </w:p>
    <w:p w14:paraId="0459014B" w14:textId="77777777" w:rsidR="007F35E2" w:rsidRPr="007F35E2" w:rsidRDefault="007F35E2" w:rsidP="007F35E2">
      <w:pPr>
        <w:numPr>
          <w:ilvl w:val="0"/>
          <w:numId w:val="4"/>
        </w:numPr>
        <w:kinsoku w:val="0"/>
        <w:overflowPunct w:val="0"/>
        <w:autoSpaceDE w:val="0"/>
        <w:autoSpaceDN w:val="0"/>
        <w:adjustRightInd w:val="0"/>
        <w:rPr>
          <w:rFonts w:ascii="Cambria" w:hAnsi="Cambria"/>
          <w:lang w:val="en"/>
        </w:rPr>
      </w:pPr>
      <w:r w:rsidRPr="007F35E2">
        <w:rPr>
          <w:rFonts w:ascii="Cambria" w:hAnsi="Cambria"/>
          <w:lang w:val="en"/>
        </w:rPr>
        <w:t>Advanced Diagnostic Tools: Includes tools for review, editing and reporting of records studies.</w:t>
      </w:r>
    </w:p>
    <w:p w14:paraId="65935823" w14:textId="77777777" w:rsidR="007F35E2" w:rsidRPr="007F35E2" w:rsidRDefault="007F35E2" w:rsidP="007F35E2">
      <w:pPr>
        <w:numPr>
          <w:ilvl w:val="0"/>
          <w:numId w:val="4"/>
        </w:numPr>
        <w:kinsoku w:val="0"/>
        <w:overflowPunct w:val="0"/>
        <w:autoSpaceDE w:val="0"/>
        <w:autoSpaceDN w:val="0"/>
        <w:adjustRightInd w:val="0"/>
        <w:rPr>
          <w:rFonts w:ascii="Cambria" w:hAnsi="Cambria"/>
          <w:lang w:val="en"/>
        </w:rPr>
      </w:pPr>
      <w:r w:rsidRPr="007F35E2">
        <w:rPr>
          <w:rFonts w:ascii="Cambria" w:hAnsi="Cambria"/>
          <w:lang w:val="en"/>
        </w:rPr>
        <w:t>Service Support: Includes five (5) years of support and maintenance, software upgrades/updates, two (2) day product replacement in event of hardware failure, and online training.</w:t>
      </w:r>
    </w:p>
    <w:p w14:paraId="60A911E7" w14:textId="77777777" w:rsidR="007F35E2" w:rsidRPr="007F35E2" w:rsidRDefault="007F35E2" w:rsidP="007F35E2">
      <w:pPr>
        <w:numPr>
          <w:ilvl w:val="0"/>
          <w:numId w:val="4"/>
        </w:numPr>
        <w:kinsoku w:val="0"/>
        <w:overflowPunct w:val="0"/>
        <w:autoSpaceDE w:val="0"/>
        <w:autoSpaceDN w:val="0"/>
        <w:adjustRightInd w:val="0"/>
        <w:rPr>
          <w:rFonts w:ascii="Cambria" w:hAnsi="Cambria"/>
          <w:lang w:val="en"/>
        </w:rPr>
      </w:pPr>
      <w:r w:rsidRPr="007F35E2">
        <w:rPr>
          <w:rFonts w:ascii="Cambria" w:hAnsi="Cambria"/>
          <w:lang w:val="en"/>
        </w:rPr>
        <w:t xml:space="preserve">Installation and Training: Includes onsite installation and training, </w:t>
      </w:r>
    </w:p>
    <w:p w14:paraId="1C16B173" w14:textId="77777777" w:rsidR="007F35E2" w:rsidRPr="00AE6760" w:rsidRDefault="007F35E2" w:rsidP="00740E70">
      <w:pPr>
        <w:kinsoku w:val="0"/>
        <w:overflowPunct w:val="0"/>
        <w:autoSpaceDE w:val="0"/>
        <w:autoSpaceDN w:val="0"/>
        <w:adjustRightInd w:val="0"/>
        <w:rPr>
          <w:rFonts w:ascii="Cambria" w:hAnsi="Cambria"/>
          <w:b/>
        </w:rPr>
      </w:pPr>
    </w:p>
    <w:p w14:paraId="7A0D95FF" w14:textId="597ACDA9" w:rsidR="009F17DC" w:rsidRPr="00AE6760" w:rsidRDefault="009F17DC" w:rsidP="009F17DC">
      <w:pPr>
        <w:rPr>
          <w:rFonts w:ascii="Cambria" w:hAnsi="Cambria"/>
        </w:rPr>
      </w:pPr>
      <w:r w:rsidRPr="00AE6760">
        <w:rPr>
          <w:rFonts w:ascii="Cambria" w:hAnsi="Cambria"/>
          <w:b/>
        </w:rPr>
        <w:t xml:space="preserve">PERFORMANCE MONITORING: </w:t>
      </w:r>
      <w:r w:rsidR="003A47C3" w:rsidRPr="00AE6760">
        <w:rPr>
          <w:rFonts w:ascii="Cambria" w:hAnsi="Cambria"/>
        </w:rPr>
        <w:t>Training and installation</w:t>
      </w:r>
    </w:p>
    <w:p w14:paraId="764061E0" w14:textId="77777777" w:rsidR="009F17DC" w:rsidRPr="00AE6760" w:rsidRDefault="009F17DC" w:rsidP="009F17DC">
      <w:pPr>
        <w:kinsoku w:val="0"/>
        <w:overflowPunct w:val="0"/>
        <w:autoSpaceDE w:val="0"/>
        <w:autoSpaceDN w:val="0"/>
        <w:adjustRightInd w:val="0"/>
        <w:rPr>
          <w:rFonts w:ascii="Cambria" w:hAnsi="Cambria"/>
          <w:b/>
          <w:u w:val="single"/>
        </w:rPr>
      </w:pPr>
    </w:p>
    <w:p w14:paraId="7ED687A9" w14:textId="586F3BBE" w:rsidR="00FC2628" w:rsidRPr="00AE6760" w:rsidRDefault="009F17DC" w:rsidP="00891A98">
      <w:pPr>
        <w:rPr>
          <w:rFonts w:ascii="Cambria" w:eastAsia="Times New Roman" w:hAnsi="Cambria"/>
          <w:color w:val="FF0000"/>
        </w:rPr>
      </w:pPr>
      <w:r w:rsidRPr="00AE6760">
        <w:rPr>
          <w:rFonts w:ascii="Cambria" w:hAnsi="Cambria"/>
          <w:b/>
        </w:rPr>
        <w:t>PLACE OF PERFORMANCE:</w:t>
      </w:r>
      <w:r w:rsidRPr="00AE6760">
        <w:rPr>
          <w:rFonts w:ascii="Cambria" w:hAnsi="Cambria"/>
        </w:rPr>
        <w:t xml:space="preserve">  </w:t>
      </w:r>
      <w:r w:rsidR="00AB22F3" w:rsidRPr="00AE6760">
        <w:rPr>
          <w:rFonts w:ascii="Cambria" w:hAnsi="Cambria"/>
        </w:rPr>
        <w:t xml:space="preserve"> </w:t>
      </w:r>
      <w:r w:rsidR="00891A98" w:rsidRPr="00AE6760">
        <w:rPr>
          <w:rFonts w:ascii="Cambria" w:hAnsi="Cambria"/>
        </w:rPr>
        <w:t xml:space="preserve">James A. Haley VAMC, </w:t>
      </w:r>
      <w:r w:rsidR="00D52705" w:rsidRPr="00AE6760">
        <w:rPr>
          <w:rFonts w:ascii="Cambria" w:hAnsi="Cambria"/>
        </w:rPr>
        <w:t>13000 Bruce B. Downs Blvd</w:t>
      </w:r>
      <w:r w:rsidR="00D33F8D" w:rsidRPr="00AE6760">
        <w:rPr>
          <w:rFonts w:ascii="Cambria" w:hAnsi="Cambria"/>
        </w:rPr>
        <w:t>, Tampa, FL 33612</w:t>
      </w:r>
      <w:r w:rsidR="00971CA4" w:rsidRPr="00AE6760">
        <w:rPr>
          <w:rFonts w:ascii="Cambria" w:hAnsi="Cambria"/>
        </w:rPr>
        <w:t xml:space="preserve">.  </w:t>
      </w:r>
      <w:r w:rsidR="004D41D9" w:rsidRPr="00AE6760">
        <w:rPr>
          <w:rFonts w:ascii="Cambria" w:hAnsi="Cambria"/>
        </w:rPr>
        <w:t xml:space="preserve">Speech </w:t>
      </w:r>
      <w:r w:rsidR="00710E38" w:rsidRPr="00AE6760">
        <w:rPr>
          <w:rFonts w:ascii="Cambria" w:hAnsi="Cambria"/>
        </w:rPr>
        <w:t>Pathology</w:t>
      </w:r>
      <w:r w:rsidR="004D41D9" w:rsidRPr="00AE6760">
        <w:rPr>
          <w:rFonts w:ascii="Cambria" w:hAnsi="Cambria"/>
        </w:rPr>
        <w:t xml:space="preserve">  clinic but used in Radiology </w:t>
      </w:r>
      <w:r w:rsidR="00710E38" w:rsidRPr="00AE6760">
        <w:rPr>
          <w:rFonts w:ascii="Cambria" w:hAnsi="Cambria"/>
        </w:rPr>
        <w:t>suite</w:t>
      </w:r>
      <w:r w:rsidR="00D33F8D" w:rsidRPr="00AE6760">
        <w:rPr>
          <w:rFonts w:ascii="Cambria" w:hAnsi="Cambria"/>
        </w:rPr>
        <w:t xml:space="preserve"> </w:t>
      </w:r>
    </w:p>
    <w:p w14:paraId="1EF7D386" w14:textId="03393921" w:rsidR="009F17DC" w:rsidRPr="00AE6760" w:rsidRDefault="009F17DC" w:rsidP="009F17DC">
      <w:pPr>
        <w:kinsoku w:val="0"/>
        <w:overflowPunct w:val="0"/>
        <w:autoSpaceDE w:val="0"/>
        <w:autoSpaceDN w:val="0"/>
        <w:adjustRightInd w:val="0"/>
        <w:rPr>
          <w:rFonts w:ascii="Cambria" w:hAnsi="Cambria"/>
          <w:color w:val="FF0000"/>
        </w:rPr>
      </w:pPr>
    </w:p>
    <w:p w14:paraId="0C7F2FBC" w14:textId="036A6C7C" w:rsidR="009F17DC" w:rsidRPr="00AE6760" w:rsidRDefault="009F17DC" w:rsidP="009F17DC">
      <w:pPr>
        <w:kinsoku w:val="0"/>
        <w:overflowPunct w:val="0"/>
        <w:autoSpaceDE w:val="0"/>
        <w:autoSpaceDN w:val="0"/>
        <w:adjustRightInd w:val="0"/>
        <w:rPr>
          <w:rFonts w:ascii="Cambria" w:hAnsi="Cambria"/>
        </w:rPr>
      </w:pPr>
      <w:r w:rsidRPr="00AE6760">
        <w:rPr>
          <w:rFonts w:ascii="Cambria" w:hAnsi="Cambria"/>
          <w:b/>
        </w:rPr>
        <w:t>DELIVERY SCHEDULE:</w:t>
      </w:r>
      <w:r w:rsidR="0090199B" w:rsidRPr="00AE6760">
        <w:rPr>
          <w:rFonts w:ascii="Cambria" w:hAnsi="Cambria"/>
        </w:rPr>
        <w:t>.</w:t>
      </w:r>
      <w:r w:rsidR="00F37A05" w:rsidRPr="00AE6760">
        <w:rPr>
          <w:rFonts w:ascii="Cambria" w:hAnsi="Cambria"/>
        </w:rPr>
        <w:t xml:space="preserve"> All items </w:t>
      </w:r>
      <w:r w:rsidR="001F45C2" w:rsidRPr="00AE6760">
        <w:rPr>
          <w:rFonts w:ascii="Cambria" w:hAnsi="Cambria"/>
        </w:rPr>
        <w:t xml:space="preserve">are </w:t>
      </w:r>
      <w:r w:rsidR="00F37A05" w:rsidRPr="00AE6760">
        <w:rPr>
          <w:rFonts w:ascii="Cambria" w:hAnsi="Cambria"/>
        </w:rPr>
        <w:t xml:space="preserve">to be delivered within </w:t>
      </w:r>
      <w:r w:rsidR="00B23EC0" w:rsidRPr="00AE6760">
        <w:rPr>
          <w:rFonts w:ascii="Cambria" w:hAnsi="Cambria"/>
        </w:rPr>
        <w:t xml:space="preserve">30 </w:t>
      </w:r>
      <w:r w:rsidR="00F37A05" w:rsidRPr="00AE6760">
        <w:rPr>
          <w:rFonts w:ascii="Cambria" w:hAnsi="Cambria"/>
        </w:rPr>
        <w:t xml:space="preserve">days of purchase </w:t>
      </w:r>
      <w:r w:rsidR="00B23EC0" w:rsidRPr="00AE6760">
        <w:rPr>
          <w:rFonts w:ascii="Cambria" w:hAnsi="Cambria"/>
        </w:rPr>
        <w:t>or sooner</w:t>
      </w:r>
    </w:p>
    <w:p w14:paraId="0656FBC5" w14:textId="77777777" w:rsidR="009F17DC" w:rsidRPr="00AE6760" w:rsidRDefault="009F17DC" w:rsidP="009F17DC">
      <w:pPr>
        <w:widowControl w:val="0"/>
        <w:tabs>
          <w:tab w:val="left" w:pos="1440"/>
        </w:tabs>
        <w:rPr>
          <w:rFonts w:ascii="Cambria" w:hAnsi="Cambria"/>
          <w:b/>
        </w:rPr>
      </w:pPr>
    </w:p>
    <w:p w14:paraId="52055815" w14:textId="43793DBF" w:rsidR="009F17DC" w:rsidRPr="00AE6760" w:rsidRDefault="009F17DC" w:rsidP="009F17DC">
      <w:pPr>
        <w:widowControl w:val="0"/>
        <w:tabs>
          <w:tab w:val="left" w:pos="1440"/>
        </w:tabs>
        <w:rPr>
          <w:rFonts w:ascii="Cambria" w:hAnsi="Cambria"/>
        </w:rPr>
      </w:pPr>
      <w:r w:rsidRPr="00AE6760">
        <w:rPr>
          <w:rFonts w:ascii="Cambria" w:hAnsi="Cambria"/>
          <w:b/>
        </w:rPr>
        <w:t xml:space="preserve">WARRANTY OF EQUIPMENT: </w:t>
      </w:r>
      <w:r w:rsidR="001F45C2" w:rsidRPr="00AE6760">
        <w:rPr>
          <w:rFonts w:ascii="Cambria" w:hAnsi="Cambria"/>
        </w:rPr>
        <w:t>The contractor</w:t>
      </w:r>
      <w:r w:rsidRPr="00AE6760">
        <w:rPr>
          <w:rFonts w:ascii="Cambria" w:hAnsi="Cambria"/>
        </w:rPr>
        <w:t xml:space="preserve"> must provide </w:t>
      </w:r>
      <w:r w:rsidR="001F45C2" w:rsidRPr="00AE6760">
        <w:rPr>
          <w:rFonts w:ascii="Cambria" w:hAnsi="Cambria"/>
        </w:rPr>
        <w:t xml:space="preserve">a </w:t>
      </w:r>
      <w:r w:rsidRPr="00AE6760">
        <w:rPr>
          <w:rFonts w:ascii="Cambria" w:hAnsi="Cambria"/>
        </w:rPr>
        <w:t xml:space="preserve">manufacturer(s) warranty on </w:t>
      </w:r>
      <w:r w:rsidR="001F45C2" w:rsidRPr="00AE6760">
        <w:rPr>
          <w:rFonts w:ascii="Cambria" w:hAnsi="Cambria"/>
        </w:rPr>
        <w:t xml:space="preserve">the </w:t>
      </w:r>
      <w:r w:rsidRPr="00AE6760">
        <w:rPr>
          <w:rFonts w:ascii="Cambria" w:hAnsi="Cambria"/>
        </w:rPr>
        <w:t>equipment.</w:t>
      </w:r>
    </w:p>
    <w:p w14:paraId="3210FB37" w14:textId="77777777" w:rsidR="009F17DC" w:rsidRDefault="009F17DC" w:rsidP="009F17DC"/>
    <w:p w14:paraId="508241CC" w14:textId="77777777" w:rsidR="00E53F0B" w:rsidRDefault="00E53F0B"/>
    <w:sectPr w:rsidR="00E53F0B">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5BB7B" w14:textId="77777777" w:rsidR="001245C4" w:rsidRDefault="001245C4" w:rsidP="001245C4">
      <w:r>
        <w:separator/>
      </w:r>
    </w:p>
  </w:endnote>
  <w:endnote w:type="continuationSeparator" w:id="0">
    <w:p w14:paraId="2645095E" w14:textId="77777777" w:rsidR="001245C4" w:rsidRDefault="001245C4" w:rsidP="00124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BoldM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LTStd-Blk">
    <w:altName w:val="Arial"/>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B6E0" w14:textId="77777777" w:rsidR="001245C4" w:rsidRPr="001245C4" w:rsidRDefault="001245C4">
    <w:pPr>
      <w:pStyle w:val="Footer"/>
      <w:tabs>
        <w:tab w:val="clear" w:pos="4680"/>
        <w:tab w:val="clear" w:pos="9360"/>
      </w:tabs>
      <w:jc w:val="center"/>
      <w:rPr>
        <w:rFonts w:ascii="Cambria" w:hAnsi="Cambria"/>
        <w:caps/>
        <w:noProof/>
        <w:sz w:val="20"/>
        <w:szCs w:val="20"/>
      </w:rPr>
    </w:pPr>
    <w:r w:rsidRPr="001245C4">
      <w:rPr>
        <w:rFonts w:ascii="Cambria" w:hAnsi="Cambria"/>
        <w:caps/>
        <w:sz w:val="20"/>
        <w:szCs w:val="20"/>
      </w:rPr>
      <w:fldChar w:fldCharType="begin"/>
    </w:r>
    <w:r w:rsidRPr="001245C4">
      <w:rPr>
        <w:rFonts w:ascii="Cambria" w:hAnsi="Cambria"/>
        <w:caps/>
        <w:sz w:val="20"/>
        <w:szCs w:val="20"/>
      </w:rPr>
      <w:instrText xml:space="preserve"> PAGE   \* MERGEFORMAT </w:instrText>
    </w:r>
    <w:r w:rsidRPr="001245C4">
      <w:rPr>
        <w:rFonts w:ascii="Cambria" w:hAnsi="Cambria"/>
        <w:caps/>
        <w:sz w:val="20"/>
        <w:szCs w:val="20"/>
      </w:rPr>
      <w:fldChar w:fldCharType="separate"/>
    </w:r>
    <w:r w:rsidRPr="001245C4">
      <w:rPr>
        <w:rFonts w:ascii="Cambria" w:hAnsi="Cambria"/>
        <w:caps/>
        <w:noProof/>
        <w:sz w:val="20"/>
        <w:szCs w:val="20"/>
      </w:rPr>
      <w:t>2</w:t>
    </w:r>
    <w:r w:rsidRPr="001245C4">
      <w:rPr>
        <w:rFonts w:ascii="Cambria" w:hAnsi="Cambria"/>
        <w:caps/>
        <w:noProof/>
        <w:sz w:val="20"/>
        <w:szCs w:val="20"/>
      </w:rPr>
      <w:fldChar w:fldCharType="end"/>
    </w:r>
  </w:p>
  <w:p w14:paraId="55B1D09C" w14:textId="77777777" w:rsidR="001245C4" w:rsidRDefault="00124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4A43A" w14:textId="77777777" w:rsidR="001245C4" w:rsidRDefault="001245C4" w:rsidP="001245C4">
      <w:r>
        <w:separator/>
      </w:r>
    </w:p>
  </w:footnote>
  <w:footnote w:type="continuationSeparator" w:id="0">
    <w:p w14:paraId="09A3FA98" w14:textId="77777777" w:rsidR="001245C4" w:rsidRDefault="001245C4" w:rsidP="001245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39C5"/>
    <w:multiLevelType w:val="hybridMultilevel"/>
    <w:tmpl w:val="07164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31341F2"/>
    <w:multiLevelType w:val="hybridMultilevel"/>
    <w:tmpl w:val="130C24C2"/>
    <w:lvl w:ilvl="0" w:tplc="D6EA8162">
      <w:numFmt w:val="bullet"/>
      <w:lvlText w:val="•"/>
      <w:lvlJc w:val="left"/>
      <w:pPr>
        <w:ind w:left="720" w:hanging="360"/>
      </w:pPr>
      <w:rPr>
        <w:rFonts w:ascii="Arial-BoldMT" w:eastAsiaTheme="minorHAnsi" w:hAnsi="Arial-BoldMT" w:cs="Arial-BoldMT"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B07298"/>
    <w:multiLevelType w:val="hybridMultilevel"/>
    <w:tmpl w:val="F1B8C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AC018CA"/>
    <w:multiLevelType w:val="multilevel"/>
    <w:tmpl w:val="5CF4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D36FB4"/>
    <w:multiLevelType w:val="hybridMultilevel"/>
    <w:tmpl w:val="5E8A3DA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48748E"/>
    <w:multiLevelType w:val="hybridMultilevel"/>
    <w:tmpl w:val="7960F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404402">
    <w:abstractNumId w:val="4"/>
  </w:num>
  <w:num w:numId="2" w16cid:durableId="131825312">
    <w:abstractNumId w:val="3"/>
  </w:num>
  <w:num w:numId="3" w16cid:durableId="746615728">
    <w:abstractNumId w:val="5"/>
  </w:num>
  <w:num w:numId="4" w16cid:durableId="265891172">
    <w:abstractNumId w:val="0"/>
  </w:num>
  <w:num w:numId="5" w16cid:durableId="1452626980">
    <w:abstractNumId w:val="2"/>
  </w:num>
  <w:num w:numId="6" w16cid:durableId="2076663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7DC"/>
    <w:rsid w:val="00004B19"/>
    <w:rsid w:val="00025D81"/>
    <w:rsid w:val="00054A53"/>
    <w:rsid w:val="00076393"/>
    <w:rsid w:val="00086464"/>
    <w:rsid w:val="000A3356"/>
    <w:rsid w:val="000D5953"/>
    <w:rsid w:val="000E7B1E"/>
    <w:rsid w:val="00106D8C"/>
    <w:rsid w:val="001245C4"/>
    <w:rsid w:val="001C10FF"/>
    <w:rsid w:val="001D1F6D"/>
    <w:rsid w:val="001F45C2"/>
    <w:rsid w:val="00284144"/>
    <w:rsid w:val="00346B39"/>
    <w:rsid w:val="003A47C3"/>
    <w:rsid w:val="00476EDF"/>
    <w:rsid w:val="004C560C"/>
    <w:rsid w:val="004D41D9"/>
    <w:rsid w:val="00513A37"/>
    <w:rsid w:val="00516E58"/>
    <w:rsid w:val="00621262"/>
    <w:rsid w:val="00670A62"/>
    <w:rsid w:val="006A1062"/>
    <w:rsid w:val="006B7417"/>
    <w:rsid w:val="00710E38"/>
    <w:rsid w:val="00731D0C"/>
    <w:rsid w:val="00740E70"/>
    <w:rsid w:val="0074618F"/>
    <w:rsid w:val="007F35E2"/>
    <w:rsid w:val="008214F1"/>
    <w:rsid w:val="00891A98"/>
    <w:rsid w:val="008D0105"/>
    <w:rsid w:val="0090199B"/>
    <w:rsid w:val="009309C8"/>
    <w:rsid w:val="00971CA4"/>
    <w:rsid w:val="009F17DC"/>
    <w:rsid w:val="00AB22F3"/>
    <w:rsid w:val="00AE6760"/>
    <w:rsid w:val="00AF62F5"/>
    <w:rsid w:val="00AF71CE"/>
    <w:rsid w:val="00AF7BDF"/>
    <w:rsid w:val="00B057F3"/>
    <w:rsid w:val="00B239F6"/>
    <w:rsid w:val="00B23EC0"/>
    <w:rsid w:val="00B70E90"/>
    <w:rsid w:val="00C2040A"/>
    <w:rsid w:val="00C65752"/>
    <w:rsid w:val="00C9693B"/>
    <w:rsid w:val="00CF1793"/>
    <w:rsid w:val="00D068CF"/>
    <w:rsid w:val="00D33F8D"/>
    <w:rsid w:val="00D52705"/>
    <w:rsid w:val="00D538C4"/>
    <w:rsid w:val="00D76B7D"/>
    <w:rsid w:val="00DA0BAD"/>
    <w:rsid w:val="00DB042C"/>
    <w:rsid w:val="00DC1972"/>
    <w:rsid w:val="00DF77E4"/>
    <w:rsid w:val="00E45BB6"/>
    <w:rsid w:val="00E53F0B"/>
    <w:rsid w:val="00E76257"/>
    <w:rsid w:val="00EB0430"/>
    <w:rsid w:val="00EF0152"/>
    <w:rsid w:val="00F0034D"/>
    <w:rsid w:val="00F11FD6"/>
    <w:rsid w:val="00F37A05"/>
    <w:rsid w:val="00F63C22"/>
    <w:rsid w:val="00F74050"/>
    <w:rsid w:val="00F75E48"/>
    <w:rsid w:val="00FC2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7B15"/>
  <w15:chartTrackingRefBased/>
  <w15:docId w15:val="{273D0FDD-D962-4D12-A532-18EC1744F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7DC"/>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17DC"/>
    <w:pPr>
      <w:ind w:left="720"/>
      <w:contextualSpacing/>
    </w:pPr>
  </w:style>
  <w:style w:type="character" w:styleId="Hyperlink">
    <w:name w:val="Hyperlink"/>
    <w:basedOn w:val="DefaultParagraphFont"/>
    <w:uiPriority w:val="99"/>
    <w:semiHidden/>
    <w:unhideWhenUsed/>
    <w:rsid w:val="009F17DC"/>
    <w:rPr>
      <w:color w:val="0000FF"/>
      <w:u w:val="single"/>
    </w:rPr>
  </w:style>
  <w:style w:type="paragraph" w:customStyle="1" w:styleId="Pa0">
    <w:name w:val="Pa0"/>
    <w:basedOn w:val="Normal"/>
    <w:next w:val="Normal"/>
    <w:uiPriority w:val="99"/>
    <w:rsid w:val="0090199B"/>
    <w:pPr>
      <w:autoSpaceDE w:val="0"/>
      <w:autoSpaceDN w:val="0"/>
      <w:adjustRightInd w:val="0"/>
      <w:spacing w:line="241" w:lineRule="atLeast"/>
    </w:pPr>
    <w:rPr>
      <w:rFonts w:ascii="Myriad Pro" w:hAnsi="Myriad Pro" w:cstheme="minorBidi"/>
      <w:sz w:val="24"/>
      <w:szCs w:val="24"/>
    </w:rPr>
  </w:style>
  <w:style w:type="character" w:customStyle="1" w:styleId="A7">
    <w:name w:val="A7"/>
    <w:uiPriority w:val="99"/>
    <w:rsid w:val="0090199B"/>
    <w:rPr>
      <w:rFonts w:ascii="Wingdings" w:hAnsi="Wingdings" w:cs="Wingdings"/>
      <w:color w:val="000000"/>
      <w:sz w:val="20"/>
      <w:szCs w:val="20"/>
    </w:rPr>
  </w:style>
  <w:style w:type="paragraph" w:styleId="Header">
    <w:name w:val="header"/>
    <w:basedOn w:val="Normal"/>
    <w:link w:val="HeaderChar"/>
    <w:uiPriority w:val="99"/>
    <w:unhideWhenUsed/>
    <w:rsid w:val="001245C4"/>
    <w:pPr>
      <w:tabs>
        <w:tab w:val="center" w:pos="4680"/>
        <w:tab w:val="right" w:pos="9360"/>
      </w:tabs>
    </w:pPr>
  </w:style>
  <w:style w:type="character" w:customStyle="1" w:styleId="HeaderChar">
    <w:name w:val="Header Char"/>
    <w:basedOn w:val="DefaultParagraphFont"/>
    <w:link w:val="Header"/>
    <w:uiPriority w:val="99"/>
    <w:rsid w:val="001245C4"/>
    <w:rPr>
      <w:rFonts w:ascii="Calibri" w:hAnsi="Calibri" w:cs="Times New Roman"/>
    </w:rPr>
  </w:style>
  <w:style w:type="paragraph" w:styleId="Footer">
    <w:name w:val="footer"/>
    <w:basedOn w:val="Normal"/>
    <w:link w:val="FooterChar"/>
    <w:uiPriority w:val="99"/>
    <w:unhideWhenUsed/>
    <w:rsid w:val="001245C4"/>
    <w:pPr>
      <w:tabs>
        <w:tab w:val="center" w:pos="4680"/>
        <w:tab w:val="right" w:pos="9360"/>
      </w:tabs>
    </w:pPr>
  </w:style>
  <w:style w:type="character" w:customStyle="1" w:styleId="FooterChar">
    <w:name w:val="Footer Char"/>
    <w:basedOn w:val="DefaultParagraphFont"/>
    <w:link w:val="Footer"/>
    <w:uiPriority w:val="99"/>
    <w:rsid w:val="001245C4"/>
    <w:rPr>
      <w:rFonts w:ascii="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815548">
      <w:bodyDiv w:val="1"/>
      <w:marLeft w:val="0"/>
      <w:marRight w:val="0"/>
      <w:marTop w:val="0"/>
      <w:marBottom w:val="0"/>
      <w:divBdr>
        <w:top w:val="none" w:sz="0" w:space="0" w:color="auto"/>
        <w:left w:val="none" w:sz="0" w:space="0" w:color="auto"/>
        <w:bottom w:val="none" w:sz="0" w:space="0" w:color="auto"/>
        <w:right w:val="none" w:sz="0" w:space="0" w:color="auto"/>
      </w:divBdr>
    </w:div>
    <w:div w:id="1710686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67108AAE07DE438542E7D297F4949E" ma:contentTypeVersion="17" ma:contentTypeDescription="Create a new document." ma:contentTypeScope="" ma:versionID="ccd9b826758345d152b34a869dc5d8a2">
  <xsd:schema xmlns:xsd="http://www.w3.org/2001/XMLSchema" xmlns:xs="http://www.w3.org/2001/XMLSchema" xmlns:p="http://schemas.microsoft.com/office/2006/metadata/properties" xmlns:ns1="http://schemas.microsoft.com/sharepoint/v3" xmlns:ns2="39416ed8-1782-43ab-91d8-4f916b4fb726" xmlns:ns3="f5d453ad-9138-4cd1-8541-127a6d0fcbe9" xmlns:ns4="297f5372-dda4-4d81-aac5-97fd592d34c6" targetNamespace="http://schemas.microsoft.com/office/2006/metadata/properties" ma:root="true" ma:fieldsID="8e54e354700ba5e075e44122c51740d6" ns1:_="" ns2:_="" ns3:_="" ns4:_="">
    <xsd:import namespace="http://schemas.microsoft.com/sharepoint/v3"/>
    <xsd:import namespace="39416ed8-1782-43ab-91d8-4f916b4fb726"/>
    <xsd:import namespace="f5d453ad-9138-4cd1-8541-127a6d0fcbe9"/>
    <xsd:import namespace="297f5372-dda4-4d81-aac5-97fd592d34c6"/>
    <xsd:element name="properties">
      <xsd:complexType>
        <xsd:sequence>
          <xsd:element name="documentManagement">
            <xsd:complexType>
              <xsd:all>
                <xsd:element ref="ns2:UploadedByNTAccount"/>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UploadedByFriendlyName" minOccurs="0"/>
                <xsd:element ref="ns2:MediaServiceOCR" minOccurs="0"/>
                <xsd:element ref="ns1:_ip_UnifiedCompliancePolicyProperties" minOccurs="0"/>
                <xsd:element ref="ns1:_ip_UnifiedCompliancePolicyUIAction" minOccurs="0"/>
                <xsd:element ref="ns2:MediaServiceLocation" minOccurs="0"/>
                <xsd:element ref="ns2:lcf76f155ced4ddcb4097134ff3c332f" minOccurs="0"/>
                <xsd:element ref="ns3:TaxCatchAll"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416ed8-1782-43ab-91d8-4f916b4fb726" elementFormDefault="qualified">
    <xsd:import namespace="http://schemas.microsoft.com/office/2006/documentManagement/types"/>
    <xsd:import namespace="http://schemas.microsoft.com/office/infopath/2007/PartnerControls"/>
    <xsd:element name="UploadedByNTAccount" ma:index="8" ma:displayName="UploadedByNTAccount" ma:internalName="UploadedByNTAccount">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UploadedByFriendlyName" ma:index="15" nillable="true" ma:displayName="UploadedByFriendlyName" ma:internalName="UploadedByFriendlyName">
      <xsd:simpleType>
        <xsd:restriction base="dms:Text">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5d453ad-9138-4cd1-8541-127a6d0fcbe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2ab168e9-2d66-4d43-9155-fcbe31f07e9e}" ma:internalName="TaxCatchAll" ma:showField="CatchAllData" ma:web="f5d453ad-9138-4cd1-8541-127a6d0fcbe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7f5372-dda4-4d81-aac5-97fd592d34c6"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UploadedByNTAccount xmlns="39416ed8-1782-43ab-91d8-4f916b4fb726">VHATAMAnthoL</UploadedByNTAccount>
    <_ip_UnifiedCompliancePolicyProperties xmlns="http://schemas.microsoft.com/sharepoint/v3" xsi:nil="true"/>
    <UploadedByFriendlyName xmlns="39416ed8-1782-43ab-91d8-4f916b4fb726">Anthony, Lynette C.</UploadedByFriendlyName>
    <TaxCatchAll xmlns="f5d453ad-9138-4cd1-8541-127a6d0fcbe9" xsi:nil="true"/>
    <lcf76f155ced4ddcb4097134ff3c332f xmlns="39416ed8-1782-43ab-91d8-4f916b4fb72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369C503-4298-478C-82FE-814E55708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9416ed8-1782-43ab-91d8-4f916b4fb726"/>
    <ds:schemaRef ds:uri="f5d453ad-9138-4cd1-8541-127a6d0fcbe9"/>
    <ds:schemaRef ds:uri="297f5372-dda4-4d81-aac5-97fd592d34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539B29-B91E-4442-A025-F354CCF8B4F4}">
  <ds:schemaRefs>
    <ds:schemaRef ds:uri="http://schemas.microsoft.com/sharepoint/v3/contenttype/forms"/>
  </ds:schemaRefs>
</ds:datastoreItem>
</file>

<file path=customXml/itemProps3.xml><?xml version="1.0" encoding="utf-8"?>
<ds:datastoreItem xmlns:ds="http://schemas.openxmlformats.org/officeDocument/2006/customXml" ds:itemID="{0D4472C3-CD25-430A-9B20-C882F4D983BC}">
  <ds:schemaRefs>
    <ds:schemaRef ds:uri="http://schemas.microsoft.com/office/2006/metadata/properties"/>
    <ds:schemaRef ds:uri="http://schemas.microsoft.com/office/infopath/2007/PartnerControls"/>
    <ds:schemaRef ds:uri="http://schemas.microsoft.com/sharepoint/v3"/>
    <ds:schemaRef ds:uri="39416ed8-1782-43ab-91d8-4f916b4fb726"/>
    <ds:schemaRef ds:uri="f5d453ad-9138-4cd1-8541-127a6d0fcbe9"/>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11</TotalTime>
  <Pages>2</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Lynette C.</dc:creator>
  <cp:keywords/>
  <dc:description/>
  <cp:lastModifiedBy>Moore-Saintil, Walida A</cp:lastModifiedBy>
  <cp:revision>18</cp:revision>
  <dcterms:created xsi:type="dcterms:W3CDTF">2026-03-20T12:33:00Z</dcterms:created>
  <dcterms:modified xsi:type="dcterms:W3CDTF">2026-04-17T18:25:00Z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0x010100AD67108AAE07DE438542E7D297F4949E</vt:lpwstr>
  </property>
</Properties>
</file>