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C4A70" w14:textId="77777777" w:rsidR="002D05BF" w:rsidRPr="004C7C18" w:rsidRDefault="002D05BF"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57B9D" w14:paraId="55FC4A73" w14:textId="77777777" w:rsidTr="00917C3B">
        <w:tc>
          <w:tcPr>
            <w:tcW w:w="1098" w:type="dxa"/>
          </w:tcPr>
          <w:p w14:paraId="55FC4A71" w14:textId="77777777" w:rsidR="002D05BF" w:rsidRPr="000762B6" w:rsidRDefault="002D05BF">
            <w:pPr>
              <w:rPr>
                <w:rFonts w:cstheme="minorHAnsi"/>
                <w:b/>
                <w:szCs w:val="20"/>
              </w:rPr>
            </w:pPr>
            <w:r w:rsidRPr="000762B6">
              <w:rPr>
                <w:rFonts w:cstheme="minorHAnsi"/>
                <w:b/>
                <w:szCs w:val="20"/>
              </w:rPr>
              <w:t>SUBJECT*</w:t>
            </w:r>
          </w:p>
        </w:tc>
        <w:tc>
          <w:tcPr>
            <w:tcW w:w="8820" w:type="dxa"/>
          </w:tcPr>
          <w:p w14:paraId="55FC4A72" w14:textId="77777777" w:rsidR="002D05BF" w:rsidRPr="000104D7" w:rsidRDefault="002D05BF">
            <w:pPr>
              <w:rPr>
                <w:rStyle w:val="AAMSKBFill-InHighlight"/>
                <w:color w:val="auto"/>
              </w:rPr>
            </w:pPr>
            <w:r>
              <w:rPr>
                <w:rStyle w:val="AAMSKBFill-InHighlight"/>
                <w:color w:val="auto"/>
              </w:rPr>
              <w:t>Intra Enterprise/Depot Express Package Scanning System</w:t>
            </w:r>
            <w:r w:rsidRPr="000104D7">
              <w:rPr>
                <w:rStyle w:val="AAMSKBFill-InHighlight"/>
                <w:color w:val="auto"/>
              </w:rPr>
              <w:t xml:space="preserve"> </w:t>
            </w:r>
            <w:r>
              <w:rPr>
                <w:rStyle w:val="AAMSKBFill-InHighlight"/>
                <w:color w:val="auto"/>
              </w:rPr>
              <w:t>Licenses in support of the Veterans Integrated Service</w:t>
            </w:r>
            <w:r w:rsidRPr="000104D7">
              <w:rPr>
                <w:rStyle w:val="AAMSKBFill-InHighlight"/>
                <w:color w:val="auto"/>
              </w:rPr>
              <w:t xml:space="preserve"> </w:t>
            </w:r>
            <w:r>
              <w:rPr>
                <w:rStyle w:val="AAMSKBFill-InHighlight"/>
                <w:color w:val="auto"/>
              </w:rPr>
              <w:t>Network (VISN) 20. See Notice for locations and details</w:t>
            </w:r>
            <w:r w:rsidRPr="000104D7">
              <w:rPr>
                <w:rStyle w:val="AAMSKBFill-InHighlight"/>
                <w:color w:val="auto"/>
              </w:rPr>
              <w:t xml:space="preserve"> </w:t>
            </w:r>
          </w:p>
        </w:tc>
      </w:tr>
    </w:tbl>
    <w:p w14:paraId="55FC4A74" w14:textId="77777777" w:rsidR="002D05BF" w:rsidRPr="004C7C18" w:rsidRDefault="002D05BF" w:rsidP="00783A50">
      <w:pPr>
        <w:spacing w:after="160" w:line="254" w:lineRule="auto"/>
        <w:rPr>
          <w:rFonts w:eastAsia="Calibri" w:cstheme="minorHAnsi"/>
          <w:szCs w:val="20"/>
        </w:rPr>
      </w:pPr>
    </w:p>
    <w:p w14:paraId="55FC4A75" w14:textId="77777777" w:rsidR="002D05BF" w:rsidRPr="004C7C18" w:rsidRDefault="002D05BF"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57B9D" w14:paraId="55FC4A78" w14:textId="77777777" w:rsidTr="006E6FE5">
        <w:tc>
          <w:tcPr>
            <w:tcW w:w="4698" w:type="dxa"/>
            <w:hideMark/>
          </w:tcPr>
          <w:p w14:paraId="55FC4A76" w14:textId="77777777" w:rsidR="002D05BF" w:rsidRPr="000762B6" w:rsidRDefault="002D05BF">
            <w:pPr>
              <w:rPr>
                <w:rFonts w:cstheme="minorHAnsi"/>
                <w:b/>
                <w:szCs w:val="20"/>
              </w:rPr>
            </w:pPr>
            <w:r w:rsidRPr="000762B6">
              <w:rPr>
                <w:rFonts w:cstheme="minorHAnsi"/>
                <w:b/>
                <w:szCs w:val="20"/>
              </w:rPr>
              <w:t>CONTRACTING OFFICE’S ZIP CODE*</w:t>
            </w:r>
          </w:p>
        </w:tc>
        <w:tc>
          <w:tcPr>
            <w:tcW w:w="5220" w:type="dxa"/>
            <w:hideMark/>
          </w:tcPr>
          <w:p w14:paraId="55FC4A77" w14:textId="77777777" w:rsidR="002D05BF" w:rsidRPr="000762B6" w:rsidRDefault="002D05BF">
            <w:pPr>
              <w:rPr>
                <w:rFonts w:cstheme="minorHAnsi"/>
              </w:rPr>
            </w:pPr>
            <w:r>
              <w:rPr>
                <w:rFonts w:cstheme="minorHAnsi"/>
              </w:rPr>
              <w:t>98661</w:t>
            </w:r>
          </w:p>
        </w:tc>
      </w:tr>
      <w:tr w:rsidR="00E57B9D" w14:paraId="55FC4A7B" w14:textId="77777777" w:rsidTr="006E6FE5">
        <w:tc>
          <w:tcPr>
            <w:tcW w:w="4698" w:type="dxa"/>
            <w:hideMark/>
          </w:tcPr>
          <w:p w14:paraId="55FC4A79" w14:textId="77777777" w:rsidR="002D05BF" w:rsidRPr="000762B6" w:rsidRDefault="002D05BF">
            <w:pPr>
              <w:rPr>
                <w:rFonts w:cstheme="minorHAnsi"/>
                <w:b/>
                <w:szCs w:val="20"/>
              </w:rPr>
            </w:pPr>
            <w:r w:rsidRPr="000762B6">
              <w:rPr>
                <w:rFonts w:cstheme="minorHAnsi"/>
                <w:b/>
                <w:szCs w:val="20"/>
              </w:rPr>
              <w:t>SOLICITATION NUMBER*</w:t>
            </w:r>
          </w:p>
        </w:tc>
        <w:tc>
          <w:tcPr>
            <w:tcW w:w="5220" w:type="dxa"/>
            <w:hideMark/>
          </w:tcPr>
          <w:p w14:paraId="55FC4A7A" w14:textId="77777777" w:rsidR="002D05BF" w:rsidRPr="000762B6" w:rsidRDefault="002D05BF">
            <w:pPr>
              <w:rPr>
                <w:rFonts w:cstheme="minorHAnsi"/>
              </w:rPr>
            </w:pPr>
            <w:r>
              <w:rPr>
                <w:rFonts w:cstheme="minorHAnsi"/>
              </w:rPr>
              <w:t>36C26026Q0572</w:t>
            </w:r>
          </w:p>
        </w:tc>
      </w:tr>
      <w:tr w:rsidR="00E57B9D" w14:paraId="55FC4A7E" w14:textId="77777777" w:rsidTr="006E6FE5">
        <w:tc>
          <w:tcPr>
            <w:tcW w:w="4698" w:type="dxa"/>
            <w:hideMark/>
          </w:tcPr>
          <w:p w14:paraId="55FC4A7C" w14:textId="77777777" w:rsidR="002D05BF" w:rsidRPr="000762B6" w:rsidRDefault="002D05BF">
            <w:pPr>
              <w:rPr>
                <w:rFonts w:cstheme="minorHAnsi"/>
                <w:b/>
                <w:szCs w:val="20"/>
              </w:rPr>
            </w:pPr>
            <w:r w:rsidRPr="000762B6">
              <w:rPr>
                <w:rFonts w:cstheme="minorHAnsi"/>
                <w:b/>
                <w:szCs w:val="20"/>
              </w:rPr>
              <w:t>RESPONSE DATE/TIME/ZONE</w:t>
            </w:r>
          </w:p>
        </w:tc>
        <w:tc>
          <w:tcPr>
            <w:tcW w:w="5220" w:type="dxa"/>
            <w:hideMark/>
          </w:tcPr>
          <w:p w14:paraId="55FC4A7D" w14:textId="77777777" w:rsidR="002D05BF" w:rsidRPr="004C7C18" w:rsidRDefault="002D05BF">
            <w:pPr>
              <w:rPr>
                <w:rFonts w:cstheme="minorHAnsi"/>
                <w:szCs w:val="20"/>
              </w:rPr>
            </w:pPr>
            <w:r>
              <w:rPr>
                <w:rFonts w:cstheme="minorHAnsi"/>
                <w:szCs w:val="20"/>
              </w:rPr>
              <w:t>04-29-2026</w:t>
            </w:r>
            <w:r w:rsidRPr="004C7C18">
              <w:rPr>
                <w:rStyle w:val="AAMSKBFill-InHighlight"/>
                <w:rFonts w:cstheme="minorHAnsi"/>
              </w:rPr>
              <w:t xml:space="preserve"> </w:t>
            </w:r>
            <w:r>
              <w:rPr>
                <w:rFonts w:cstheme="minorHAnsi"/>
                <w:szCs w:val="20"/>
              </w:rPr>
              <w:t>3PM</w:t>
            </w:r>
            <w:r w:rsidRPr="004C7C18">
              <w:rPr>
                <w:rStyle w:val="AAMSKBFill-InHighlight"/>
                <w:rFonts w:cstheme="minorHAnsi"/>
              </w:rPr>
              <w:t xml:space="preserve"> </w:t>
            </w:r>
            <w:r>
              <w:rPr>
                <w:rFonts w:cstheme="minorHAnsi"/>
                <w:szCs w:val="20"/>
              </w:rPr>
              <w:t>MOUNTAIN TIME, DENVER, USA</w:t>
            </w:r>
          </w:p>
        </w:tc>
      </w:tr>
      <w:tr w:rsidR="00E57B9D" w14:paraId="55FC4A81" w14:textId="77777777" w:rsidTr="006E6FE5">
        <w:tc>
          <w:tcPr>
            <w:tcW w:w="4698" w:type="dxa"/>
          </w:tcPr>
          <w:p w14:paraId="55FC4A7F" w14:textId="77777777" w:rsidR="002D05BF" w:rsidRPr="000762B6" w:rsidRDefault="002D05BF">
            <w:pPr>
              <w:rPr>
                <w:rFonts w:cstheme="minorHAnsi"/>
                <w:b/>
                <w:szCs w:val="20"/>
              </w:rPr>
            </w:pPr>
            <w:r w:rsidRPr="000762B6">
              <w:rPr>
                <w:rFonts w:cstheme="minorHAnsi"/>
                <w:b/>
                <w:szCs w:val="20"/>
              </w:rPr>
              <w:t>ARCHIVE</w:t>
            </w:r>
          </w:p>
        </w:tc>
        <w:tc>
          <w:tcPr>
            <w:tcW w:w="5220" w:type="dxa"/>
            <w:hideMark/>
          </w:tcPr>
          <w:p w14:paraId="55FC4A80" w14:textId="77777777" w:rsidR="002D05BF" w:rsidRPr="004C7C18" w:rsidRDefault="002D05BF">
            <w:pPr>
              <w:rPr>
                <w:rFonts w:cstheme="minorHAnsi"/>
                <w:szCs w:val="20"/>
              </w:rPr>
            </w:pPr>
            <w:r>
              <w:rPr>
                <w:rFonts w:cstheme="minorHAnsi"/>
                <w:szCs w:val="20"/>
              </w:rPr>
              <w:t>20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E57B9D" w14:paraId="55FC4A84" w14:textId="77777777" w:rsidTr="006E6FE5">
        <w:tc>
          <w:tcPr>
            <w:tcW w:w="4698" w:type="dxa"/>
          </w:tcPr>
          <w:p w14:paraId="55FC4A82" w14:textId="77777777" w:rsidR="002D05BF" w:rsidRPr="000762B6" w:rsidRDefault="002D05BF">
            <w:pPr>
              <w:rPr>
                <w:rFonts w:cstheme="minorHAnsi"/>
                <w:b/>
                <w:szCs w:val="20"/>
              </w:rPr>
            </w:pPr>
            <w:r w:rsidRPr="000762B6">
              <w:rPr>
                <w:rFonts w:cstheme="minorHAnsi"/>
                <w:b/>
                <w:szCs w:val="20"/>
              </w:rPr>
              <w:t>RECOVERY ACT FUNDS</w:t>
            </w:r>
          </w:p>
        </w:tc>
        <w:tc>
          <w:tcPr>
            <w:tcW w:w="5220" w:type="dxa"/>
            <w:hideMark/>
          </w:tcPr>
          <w:p w14:paraId="55FC4A83" w14:textId="77777777" w:rsidR="002D05BF" w:rsidRPr="004C7C18" w:rsidRDefault="002D05BF">
            <w:pPr>
              <w:rPr>
                <w:rFonts w:cstheme="minorHAnsi"/>
                <w:szCs w:val="20"/>
              </w:rPr>
            </w:pPr>
            <w:r>
              <w:rPr>
                <w:rFonts w:cstheme="minorHAnsi"/>
                <w:szCs w:val="20"/>
              </w:rPr>
              <w:t>N</w:t>
            </w:r>
          </w:p>
        </w:tc>
      </w:tr>
      <w:tr w:rsidR="00E57B9D" w14:paraId="55FC4A87" w14:textId="77777777" w:rsidTr="006E6FE5">
        <w:tc>
          <w:tcPr>
            <w:tcW w:w="4698" w:type="dxa"/>
          </w:tcPr>
          <w:p w14:paraId="55FC4A85" w14:textId="77777777" w:rsidR="002D05BF" w:rsidRPr="000762B6" w:rsidRDefault="002D05BF">
            <w:pPr>
              <w:rPr>
                <w:rFonts w:cstheme="minorHAnsi"/>
                <w:b/>
                <w:szCs w:val="20"/>
              </w:rPr>
            </w:pPr>
            <w:r w:rsidRPr="000762B6">
              <w:rPr>
                <w:rFonts w:cstheme="minorHAnsi"/>
                <w:b/>
                <w:szCs w:val="20"/>
              </w:rPr>
              <w:t>SET-ASIDE</w:t>
            </w:r>
          </w:p>
        </w:tc>
        <w:tc>
          <w:tcPr>
            <w:tcW w:w="5220" w:type="dxa"/>
            <w:hideMark/>
          </w:tcPr>
          <w:p w14:paraId="55FC4A86" w14:textId="77777777" w:rsidR="002D05BF" w:rsidRPr="00C838FE" w:rsidRDefault="002D05BF">
            <w:pPr>
              <w:rPr>
                <w:rFonts w:cstheme="minorHAnsi"/>
                <w:szCs w:val="20"/>
              </w:rPr>
            </w:pPr>
          </w:p>
        </w:tc>
      </w:tr>
      <w:tr w:rsidR="00E57B9D" w14:paraId="55FC4A8A" w14:textId="77777777" w:rsidTr="006E6FE5">
        <w:tc>
          <w:tcPr>
            <w:tcW w:w="4698" w:type="dxa"/>
          </w:tcPr>
          <w:p w14:paraId="55FC4A88" w14:textId="77777777" w:rsidR="002D05BF" w:rsidRPr="000762B6" w:rsidRDefault="002D05BF">
            <w:pPr>
              <w:rPr>
                <w:rFonts w:cstheme="minorHAnsi"/>
                <w:b/>
                <w:szCs w:val="20"/>
              </w:rPr>
            </w:pPr>
            <w:r w:rsidRPr="000762B6">
              <w:rPr>
                <w:rFonts w:cstheme="minorHAnsi"/>
                <w:b/>
                <w:szCs w:val="20"/>
              </w:rPr>
              <w:t>PRODUCT SERVICE CODE*</w:t>
            </w:r>
          </w:p>
        </w:tc>
        <w:tc>
          <w:tcPr>
            <w:tcW w:w="5220" w:type="dxa"/>
          </w:tcPr>
          <w:p w14:paraId="55FC4A89" w14:textId="77777777" w:rsidR="002D05BF" w:rsidRPr="00C71F9E" w:rsidRDefault="002D05BF">
            <w:pPr>
              <w:rPr>
                <w:rStyle w:val="AAMSKBFill-InHighlight"/>
                <w:color w:val="auto"/>
              </w:rPr>
            </w:pPr>
            <w:r>
              <w:rPr>
                <w:rStyle w:val="AAMSKBFill-InHighlight"/>
                <w:color w:val="auto"/>
              </w:rPr>
              <w:t>W075</w:t>
            </w:r>
          </w:p>
        </w:tc>
      </w:tr>
      <w:tr w:rsidR="00E57B9D" w14:paraId="55FC4A8D" w14:textId="77777777" w:rsidTr="006E6FE5">
        <w:tc>
          <w:tcPr>
            <w:tcW w:w="4698" w:type="dxa"/>
          </w:tcPr>
          <w:p w14:paraId="55FC4A8B" w14:textId="77777777" w:rsidR="002D05BF" w:rsidRPr="000762B6" w:rsidRDefault="002D05BF">
            <w:pPr>
              <w:rPr>
                <w:rFonts w:cstheme="minorHAnsi"/>
                <w:b/>
                <w:szCs w:val="20"/>
              </w:rPr>
            </w:pPr>
            <w:r w:rsidRPr="000762B6">
              <w:rPr>
                <w:rFonts w:cstheme="minorHAnsi"/>
                <w:b/>
                <w:szCs w:val="20"/>
              </w:rPr>
              <w:t>NAICS CODE*</w:t>
            </w:r>
          </w:p>
        </w:tc>
        <w:tc>
          <w:tcPr>
            <w:tcW w:w="5220" w:type="dxa"/>
            <w:hideMark/>
          </w:tcPr>
          <w:p w14:paraId="55FC4A8C" w14:textId="77777777" w:rsidR="002D05BF" w:rsidRPr="004C7C18" w:rsidRDefault="002D05BF">
            <w:pPr>
              <w:rPr>
                <w:rFonts w:cstheme="minorHAnsi"/>
                <w:szCs w:val="20"/>
              </w:rPr>
            </w:pPr>
            <w:r>
              <w:rPr>
                <w:rFonts w:cstheme="minorHAnsi"/>
                <w:szCs w:val="20"/>
              </w:rPr>
              <w:t>541519</w:t>
            </w:r>
          </w:p>
        </w:tc>
      </w:tr>
      <w:tr w:rsidR="00E57B9D" w14:paraId="55FC4A95" w14:textId="77777777" w:rsidTr="006E6FE5">
        <w:tc>
          <w:tcPr>
            <w:tcW w:w="4698" w:type="dxa"/>
            <w:hideMark/>
          </w:tcPr>
          <w:p w14:paraId="55FC4A8E" w14:textId="77777777" w:rsidR="002D05BF" w:rsidRPr="000762B6" w:rsidRDefault="002D05BF">
            <w:pPr>
              <w:rPr>
                <w:rFonts w:cstheme="minorHAnsi"/>
                <w:b/>
                <w:szCs w:val="20"/>
              </w:rPr>
            </w:pPr>
            <w:r w:rsidRPr="000762B6">
              <w:rPr>
                <w:rFonts w:cstheme="minorHAnsi"/>
                <w:b/>
                <w:szCs w:val="20"/>
              </w:rPr>
              <w:t>CONTRACTING OFFICE ADDRESS</w:t>
            </w:r>
          </w:p>
        </w:tc>
        <w:tc>
          <w:tcPr>
            <w:tcW w:w="5220" w:type="dxa"/>
          </w:tcPr>
          <w:p w14:paraId="55FC4A8F" w14:textId="77777777" w:rsidR="002D05BF" w:rsidRPr="004C7C18" w:rsidRDefault="002D05B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55FC4A90" w14:textId="77777777" w:rsidR="002D05BF" w:rsidRPr="004C7C18" w:rsidRDefault="002D05BF">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 (V4CONT)</w:t>
            </w:r>
            <w:r w:rsidRPr="004C7C18">
              <w:rPr>
                <w:rStyle w:val="AAMSKBFill-InHighlight"/>
                <w:rFonts w:cstheme="minorHAnsi"/>
              </w:rPr>
              <w:t xml:space="preserve"> </w:t>
            </w:r>
          </w:p>
          <w:p w14:paraId="55FC4A91" w14:textId="77777777" w:rsidR="002D05BF" w:rsidRPr="004C7C18" w:rsidRDefault="002D05BF">
            <w:pPr>
              <w:rPr>
                <w:rFonts w:eastAsiaTheme="minorHAnsi" w:cstheme="minorHAnsi"/>
                <w:szCs w:val="20"/>
                <w:bdr w:val="none" w:sz="0" w:space="0" w:color="auto" w:frame="1"/>
              </w:rPr>
            </w:pPr>
            <w:r>
              <w:rPr>
                <w:rFonts w:eastAsiaTheme="minorHAnsi" w:cstheme="minorHAnsi"/>
                <w:szCs w:val="20"/>
                <w:bdr w:val="none" w:sz="0" w:space="0" w:color="auto" w:frame="1"/>
              </w:rPr>
              <w:t>1601 E. Fourth Plain Boulevard</w:t>
            </w:r>
            <w:r w:rsidRPr="004C7C18">
              <w:rPr>
                <w:rStyle w:val="AAMSKBFill-InHighlight"/>
                <w:rFonts w:cstheme="minorHAnsi"/>
              </w:rPr>
              <w:t xml:space="preserve"> </w:t>
            </w:r>
          </w:p>
          <w:p w14:paraId="55FC4A92" w14:textId="77777777" w:rsidR="002D05BF" w:rsidRPr="004C7C18" w:rsidRDefault="002D05BF">
            <w:pPr>
              <w:rPr>
                <w:rFonts w:eastAsiaTheme="minorHAnsi" w:cstheme="minorHAnsi"/>
                <w:szCs w:val="20"/>
                <w:bdr w:val="none" w:sz="0" w:space="0" w:color="auto" w:frame="1"/>
              </w:rPr>
            </w:pPr>
            <w:r>
              <w:rPr>
                <w:rFonts w:eastAsiaTheme="minorHAnsi" w:cstheme="minorHAnsi"/>
                <w:szCs w:val="20"/>
                <w:bdr w:val="none" w:sz="0" w:space="0" w:color="auto" w:frame="1"/>
              </w:rPr>
              <w:t>Building 17, Suite B428</w:t>
            </w:r>
          </w:p>
          <w:p w14:paraId="55FC4A93" w14:textId="77777777" w:rsidR="002D05BF" w:rsidRPr="004C7C18" w:rsidRDefault="002D05BF">
            <w:pPr>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55FC4A94" w14:textId="77777777" w:rsidR="002D05BF" w:rsidRPr="004C7C18" w:rsidRDefault="002D05BF">
            <w:pPr>
              <w:rPr>
                <w:rFonts w:cstheme="minorHAnsi"/>
                <w:szCs w:val="20"/>
              </w:rPr>
            </w:pPr>
          </w:p>
        </w:tc>
      </w:tr>
      <w:tr w:rsidR="00E57B9D" w14:paraId="55FC4A9F" w14:textId="77777777" w:rsidTr="006E6FE5">
        <w:tc>
          <w:tcPr>
            <w:tcW w:w="4698" w:type="dxa"/>
          </w:tcPr>
          <w:p w14:paraId="55FC4A96" w14:textId="77777777" w:rsidR="002D05BF" w:rsidRPr="000762B6" w:rsidRDefault="002D05BF">
            <w:pPr>
              <w:rPr>
                <w:rFonts w:cstheme="minorHAnsi"/>
                <w:b/>
                <w:szCs w:val="20"/>
              </w:rPr>
            </w:pPr>
            <w:r w:rsidRPr="000762B6">
              <w:rPr>
                <w:rFonts w:cstheme="minorHAnsi"/>
                <w:b/>
                <w:szCs w:val="20"/>
              </w:rPr>
              <w:t>POINT OF CONTACT*</w:t>
            </w:r>
          </w:p>
          <w:p w14:paraId="55FC4A97" w14:textId="77777777" w:rsidR="002D05BF" w:rsidRPr="000762B6" w:rsidRDefault="002D05BF">
            <w:pPr>
              <w:rPr>
                <w:rFonts w:cstheme="minorHAnsi"/>
                <w:b/>
                <w:szCs w:val="20"/>
              </w:rPr>
            </w:pPr>
          </w:p>
          <w:p w14:paraId="55FC4A98" w14:textId="77777777" w:rsidR="002D05BF" w:rsidRPr="000762B6" w:rsidRDefault="002D05BF" w:rsidP="000762B6">
            <w:pPr>
              <w:rPr>
                <w:rFonts w:cstheme="minorHAnsi"/>
                <w:b/>
                <w:szCs w:val="20"/>
              </w:rPr>
            </w:pPr>
          </w:p>
        </w:tc>
        <w:tc>
          <w:tcPr>
            <w:tcW w:w="5220" w:type="dxa"/>
            <w:hideMark/>
          </w:tcPr>
          <w:p w14:paraId="55FC4A99" w14:textId="77777777" w:rsidR="002D05BF" w:rsidRPr="004C7C18" w:rsidRDefault="002D05BF">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55FC4A9A" w14:textId="77777777" w:rsidR="002D05BF" w:rsidRPr="004C7C18" w:rsidRDefault="002D05BF">
            <w:pPr>
              <w:rPr>
                <w:rFonts w:eastAsiaTheme="minorHAnsi" w:cstheme="minorHAnsi"/>
                <w:szCs w:val="20"/>
                <w:bdr w:val="none" w:sz="0" w:space="0" w:color="auto" w:frame="1"/>
              </w:rPr>
            </w:pPr>
            <w:r>
              <w:rPr>
                <w:rFonts w:eastAsiaTheme="minorHAnsi" w:cstheme="minorHAnsi"/>
                <w:szCs w:val="20"/>
                <w:bdr w:val="none" w:sz="0" w:space="0" w:color="auto" w:frame="1"/>
              </w:rPr>
              <w:t>Jennifer Robles</w:t>
            </w:r>
          </w:p>
          <w:p w14:paraId="55FC4A9B" w14:textId="77777777" w:rsidR="002D05BF" w:rsidRPr="004C7C18" w:rsidRDefault="002D05BF">
            <w:pPr>
              <w:rPr>
                <w:rFonts w:eastAsiaTheme="minorHAnsi" w:cstheme="minorHAnsi"/>
                <w:szCs w:val="20"/>
                <w:bdr w:val="none" w:sz="0" w:space="0" w:color="auto" w:frame="1"/>
              </w:rPr>
            </w:pPr>
            <w:r>
              <w:rPr>
                <w:rFonts w:eastAsiaTheme="minorHAnsi" w:cstheme="minorHAnsi"/>
                <w:szCs w:val="20"/>
                <w:bdr w:val="none" w:sz="0" w:space="0" w:color="auto" w:frame="1"/>
              </w:rPr>
              <w:t>jennifer.robles1@va.gov</w:t>
            </w:r>
          </w:p>
          <w:p w14:paraId="55FC4A9C" w14:textId="77777777" w:rsidR="002D05BF" w:rsidRPr="004C7C18" w:rsidRDefault="002D05BF">
            <w:pPr>
              <w:rPr>
                <w:rFonts w:eastAsiaTheme="minorHAnsi" w:cstheme="minorHAnsi"/>
                <w:szCs w:val="20"/>
                <w:bdr w:val="none" w:sz="0" w:space="0" w:color="auto" w:frame="1"/>
              </w:rPr>
            </w:pPr>
          </w:p>
          <w:p w14:paraId="55FC4A9D" w14:textId="77777777" w:rsidR="002D05BF" w:rsidRPr="004C7C18" w:rsidRDefault="002D05BF">
            <w:pPr>
              <w:rPr>
                <w:rFonts w:eastAsiaTheme="minorHAnsi" w:cstheme="minorHAnsi"/>
                <w:szCs w:val="20"/>
                <w:bdr w:val="none" w:sz="0" w:space="0" w:color="auto" w:frame="1"/>
              </w:rPr>
            </w:pPr>
          </w:p>
          <w:p w14:paraId="55FC4A9E" w14:textId="77777777" w:rsidR="002D05BF" w:rsidRPr="004C7C18" w:rsidRDefault="002D05BF">
            <w:pPr>
              <w:rPr>
                <w:rFonts w:cstheme="minorHAnsi"/>
                <w:szCs w:val="20"/>
              </w:rPr>
            </w:pPr>
          </w:p>
        </w:tc>
      </w:tr>
    </w:tbl>
    <w:p w14:paraId="55FC4AA0" w14:textId="77777777" w:rsidR="002D05BF" w:rsidRPr="004C7C18" w:rsidRDefault="002D05BF" w:rsidP="00783A50">
      <w:pPr>
        <w:rPr>
          <w:rFonts w:cstheme="minorHAnsi"/>
          <w:szCs w:val="20"/>
        </w:rPr>
      </w:pPr>
    </w:p>
    <w:p w14:paraId="55FC4AA1" w14:textId="77777777" w:rsidR="002D05BF" w:rsidRPr="004C7C18" w:rsidRDefault="002D05B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57B9D" w14:paraId="55FC4AA4" w14:textId="77777777" w:rsidTr="000E2EDD">
        <w:tc>
          <w:tcPr>
            <w:tcW w:w="4675" w:type="dxa"/>
          </w:tcPr>
          <w:p w14:paraId="55FC4AA2" w14:textId="77777777" w:rsidR="002D05BF" w:rsidRPr="000762B6" w:rsidRDefault="002D05BF">
            <w:pPr>
              <w:rPr>
                <w:rFonts w:cstheme="minorHAnsi"/>
                <w:b/>
                <w:szCs w:val="20"/>
              </w:rPr>
            </w:pPr>
            <w:r w:rsidRPr="000762B6">
              <w:rPr>
                <w:rFonts w:cstheme="minorHAnsi"/>
                <w:b/>
                <w:szCs w:val="20"/>
              </w:rPr>
              <w:t>ADDRESS</w:t>
            </w:r>
          </w:p>
        </w:tc>
        <w:tc>
          <w:tcPr>
            <w:tcW w:w="5243" w:type="dxa"/>
          </w:tcPr>
          <w:p w14:paraId="55FC4AA3" w14:textId="77777777" w:rsidR="002D05BF" w:rsidRPr="00CB2EE9" w:rsidRDefault="002D05BF">
            <w:pPr>
              <w:rPr>
                <w:rStyle w:val="AAMSKBFill-InHighlight"/>
                <w:rFonts w:cstheme="minorHAnsi"/>
                <w:color w:val="auto"/>
              </w:rPr>
            </w:pPr>
            <w:r>
              <w:rPr>
                <w:rStyle w:val="AAMSKBFill-InHighlight"/>
                <w:rFonts w:cstheme="minorHAnsi"/>
                <w:color w:val="auto"/>
              </w:rPr>
              <w:t>Department of Veterans Affairs</w:t>
            </w:r>
          </w:p>
        </w:tc>
      </w:tr>
      <w:tr w:rsidR="00E57B9D" w14:paraId="55FC4AA7" w14:textId="77777777" w:rsidTr="000E2EDD">
        <w:tc>
          <w:tcPr>
            <w:tcW w:w="4675" w:type="dxa"/>
          </w:tcPr>
          <w:p w14:paraId="55FC4AA5" w14:textId="77777777" w:rsidR="002D05BF" w:rsidRPr="000762B6" w:rsidRDefault="002D05BF">
            <w:pPr>
              <w:rPr>
                <w:rFonts w:cstheme="minorHAnsi"/>
                <w:b/>
                <w:szCs w:val="20"/>
              </w:rPr>
            </w:pPr>
          </w:p>
        </w:tc>
        <w:tc>
          <w:tcPr>
            <w:tcW w:w="5243" w:type="dxa"/>
          </w:tcPr>
          <w:p w14:paraId="55FC4AA6" w14:textId="77777777" w:rsidR="002D05BF" w:rsidRPr="00CB2EE9" w:rsidRDefault="002D05BF">
            <w:pPr>
              <w:rPr>
                <w:rStyle w:val="AAMSKBFill-InHighlight"/>
                <w:rFonts w:cstheme="minorHAnsi"/>
                <w:color w:val="auto"/>
              </w:rPr>
            </w:pPr>
            <w:r>
              <w:rPr>
                <w:rStyle w:val="AAMSKBFill-InHighlight"/>
                <w:rFonts w:cstheme="minorHAnsi"/>
                <w:color w:val="auto"/>
              </w:rPr>
              <w:t>Veterans Integrated Service Network 20</w:t>
            </w:r>
          </w:p>
        </w:tc>
      </w:tr>
      <w:tr w:rsidR="00E57B9D" w14:paraId="55FC4AAA" w14:textId="77777777" w:rsidTr="000E2EDD">
        <w:tc>
          <w:tcPr>
            <w:tcW w:w="4675" w:type="dxa"/>
          </w:tcPr>
          <w:p w14:paraId="55FC4AA8" w14:textId="77777777" w:rsidR="002D05BF" w:rsidRPr="000762B6" w:rsidRDefault="002D05BF">
            <w:pPr>
              <w:rPr>
                <w:rFonts w:cstheme="minorHAnsi"/>
                <w:b/>
                <w:szCs w:val="20"/>
              </w:rPr>
            </w:pPr>
          </w:p>
        </w:tc>
        <w:tc>
          <w:tcPr>
            <w:tcW w:w="5243" w:type="dxa"/>
          </w:tcPr>
          <w:p w14:paraId="55FC4AA9" w14:textId="77777777" w:rsidR="002D05BF" w:rsidRPr="00CB2EE9" w:rsidRDefault="002D05BF">
            <w:pPr>
              <w:rPr>
                <w:rStyle w:val="AAMSKBFill-InHighlight"/>
                <w:rFonts w:cstheme="minorHAnsi"/>
                <w:color w:val="auto"/>
              </w:rPr>
            </w:pPr>
            <w:r>
              <w:rPr>
                <w:rStyle w:val="AAMSKBFill-InHighlight"/>
                <w:rFonts w:cstheme="minorHAnsi"/>
                <w:color w:val="auto"/>
              </w:rPr>
              <w:t>** See Notice for Locations **</w:t>
            </w:r>
          </w:p>
        </w:tc>
      </w:tr>
      <w:tr w:rsidR="00E57B9D" w14:paraId="55FC4AAD" w14:textId="77777777" w:rsidTr="000E2EDD">
        <w:tc>
          <w:tcPr>
            <w:tcW w:w="4675" w:type="dxa"/>
          </w:tcPr>
          <w:p w14:paraId="55FC4AAB" w14:textId="77777777" w:rsidR="002D05BF" w:rsidRPr="000762B6" w:rsidRDefault="002D05BF">
            <w:pPr>
              <w:rPr>
                <w:rFonts w:cstheme="minorHAnsi"/>
                <w:b/>
                <w:szCs w:val="20"/>
              </w:rPr>
            </w:pPr>
          </w:p>
        </w:tc>
        <w:tc>
          <w:tcPr>
            <w:tcW w:w="5243" w:type="dxa"/>
          </w:tcPr>
          <w:p w14:paraId="55FC4AAC" w14:textId="77777777" w:rsidR="002D05BF" w:rsidRPr="00CB2EE9" w:rsidRDefault="002D05BF">
            <w:pPr>
              <w:rPr>
                <w:rStyle w:val="AAMSKBFill-InHighlight"/>
                <w:rFonts w:cstheme="minorHAnsi"/>
                <w:color w:val="auto"/>
              </w:rPr>
            </w:pPr>
            <w:r>
              <w:rPr>
                <w:rStyle w:val="AAMSKBFill-InHighlight"/>
                <w:rFonts w:cstheme="minorHAnsi"/>
                <w:color w:val="auto"/>
              </w:rPr>
              <w:t>1601 E. Fourth Plain Boulevard</w:t>
            </w:r>
          </w:p>
        </w:tc>
      </w:tr>
      <w:tr w:rsidR="00E57B9D" w14:paraId="55FC4AB0" w14:textId="77777777" w:rsidTr="000E2EDD">
        <w:tc>
          <w:tcPr>
            <w:tcW w:w="4675" w:type="dxa"/>
          </w:tcPr>
          <w:p w14:paraId="55FC4AAE" w14:textId="77777777" w:rsidR="002D05BF" w:rsidRPr="000762B6" w:rsidRDefault="002D05BF">
            <w:pPr>
              <w:rPr>
                <w:rFonts w:cstheme="minorHAnsi"/>
                <w:b/>
                <w:szCs w:val="20"/>
              </w:rPr>
            </w:pPr>
          </w:p>
        </w:tc>
        <w:tc>
          <w:tcPr>
            <w:tcW w:w="5243" w:type="dxa"/>
          </w:tcPr>
          <w:p w14:paraId="55FC4AAF" w14:textId="77777777" w:rsidR="002D05BF" w:rsidRPr="00CB2EE9" w:rsidRDefault="002D05BF">
            <w:pPr>
              <w:rPr>
                <w:rStyle w:val="AAMSKBFill-InHighlight"/>
                <w:rFonts w:cstheme="minorHAnsi"/>
                <w:color w:val="auto"/>
              </w:rPr>
            </w:pPr>
            <w:r>
              <w:rPr>
                <w:rStyle w:val="AAMSKBFill-InHighlight"/>
                <w:rFonts w:cstheme="minorHAnsi"/>
                <w:color w:val="auto"/>
              </w:rPr>
              <w:t>Vancouver</w:t>
            </w:r>
            <w:r w:rsidRPr="004C7C18">
              <w:rPr>
                <w:rFonts w:cstheme="minorHAnsi"/>
                <w:szCs w:val="20"/>
              </w:rPr>
              <w:t xml:space="preserve"> </w:t>
            </w:r>
            <w:r>
              <w:rPr>
                <w:rStyle w:val="AAMSKBFill-InHighlight"/>
                <w:rFonts w:cstheme="minorHAnsi"/>
                <w:color w:val="auto"/>
              </w:rPr>
              <w:t>WA</w:t>
            </w:r>
          </w:p>
        </w:tc>
      </w:tr>
      <w:tr w:rsidR="00E57B9D" w14:paraId="55FC4AB3" w14:textId="77777777" w:rsidTr="000E2EDD">
        <w:tc>
          <w:tcPr>
            <w:tcW w:w="4675" w:type="dxa"/>
            <w:hideMark/>
          </w:tcPr>
          <w:p w14:paraId="55FC4AB1" w14:textId="77777777" w:rsidR="002D05BF" w:rsidRPr="000762B6" w:rsidRDefault="002D05BF">
            <w:pPr>
              <w:rPr>
                <w:rFonts w:cstheme="minorHAnsi"/>
                <w:b/>
                <w:szCs w:val="20"/>
              </w:rPr>
            </w:pPr>
            <w:r w:rsidRPr="000762B6">
              <w:rPr>
                <w:rFonts w:cstheme="minorHAnsi"/>
                <w:b/>
                <w:szCs w:val="20"/>
              </w:rPr>
              <w:t>POSTAL CODE</w:t>
            </w:r>
          </w:p>
        </w:tc>
        <w:tc>
          <w:tcPr>
            <w:tcW w:w="5243" w:type="dxa"/>
            <w:hideMark/>
          </w:tcPr>
          <w:p w14:paraId="55FC4AB2" w14:textId="77777777" w:rsidR="002D05BF" w:rsidRPr="00CB2EE9" w:rsidRDefault="002D05BF">
            <w:pPr>
              <w:rPr>
                <w:rFonts w:cstheme="minorHAnsi"/>
                <w:szCs w:val="20"/>
              </w:rPr>
            </w:pPr>
            <w:r>
              <w:rPr>
                <w:rFonts w:cstheme="minorHAnsi"/>
                <w:szCs w:val="20"/>
              </w:rPr>
              <w:t>98661</w:t>
            </w:r>
          </w:p>
        </w:tc>
      </w:tr>
      <w:tr w:rsidR="00E57B9D" w14:paraId="55FC4AB6" w14:textId="77777777" w:rsidTr="000E2EDD">
        <w:tc>
          <w:tcPr>
            <w:tcW w:w="4675" w:type="dxa"/>
            <w:hideMark/>
          </w:tcPr>
          <w:p w14:paraId="55FC4AB4" w14:textId="77777777" w:rsidR="002D05BF" w:rsidRPr="000762B6" w:rsidRDefault="002D05BF">
            <w:pPr>
              <w:rPr>
                <w:rFonts w:cstheme="minorHAnsi"/>
                <w:b/>
                <w:szCs w:val="20"/>
              </w:rPr>
            </w:pPr>
            <w:r w:rsidRPr="000762B6">
              <w:rPr>
                <w:rFonts w:cstheme="minorHAnsi"/>
                <w:b/>
                <w:szCs w:val="20"/>
              </w:rPr>
              <w:t>COUNTRY</w:t>
            </w:r>
          </w:p>
        </w:tc>
        <w:tc>
          <w:tcPr>
            <w:tcW w:w="5243" w:type="dxa"/>
            <w:hideMark/>
          </w:tcPr>
          <w:p w14:paraId="55FC4AB5" w14:textId="77777777" w:rsidR="002D05BF" w:rsidRPr="00CB2EE9" w:rsidRDefault="002D05BF">
            <w:pPr>
              <w:rPr>
                <w:rFonts w:cstheme="minorHAnsi"/>
                <w:szCs w:val="20"/>
              </w:rPr>
            </w:pPr>
          </w:p>
        </w:tc>
      </w:tr>
    </w:tbl>
    <w:p w14:paraId="55FC4AB7" w14:textId="77777777" w:rsidR="002D05BF" w:rsidRPr="004C7C18" w:rsidRDefault="002D05BF" w:rsidP="004C7C18">
      <w:pPr>
        <w:spacing w:after="160" w:line="252" w:lineRule="auto"/>
        <w:jc w:val="center"/>
        <w:rPr>
          <w:rFonts w:eastAsia="Calibri" w:cstheme="minorHAnsi"/>
          <w:b/>
        </w:rPr>
      </w:pPr>
    </w:p>
    <w:p w14:paraId="55FC4AB8" w14:textId="77777777" w:rsidR="002D05BF" w:rsidRPr="004C7C18" w:rsidRDefault="002D05B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57B9D" w14:paraId="55FC4ABB" w14:textId="77777777" w:rsidTr="009C37D0">
        <w:tc>
          <w:tcPr>
            <w:tcW w:w="4675" w:type="dxa"/>
            <w:hideMark/>
          </w:tcPr>
          <w:p w14:paraId="55FC4AB9" w14:textId="77777777" w:rsidR="002D05BF" w:rsidRPr="000762B6" w:rsidRDefault="002D05BF">
            <w:pPr>
              <w:rPr>
                <w:rFonts w:cstheme="minorHAnsi"/>
                <w:b/>
              </w:rPr>
            </w:pPr>
            <w:r w:rsidRPr="000762B6">
              <w:rPr>
                <w:rFonts w:cstheme="minorHAnsi"/>
                <w:b/>
              </w:rPr>
              <w:t>AGENCY’S URL</w:t>
            </w:r>
          </w:p>
        </w:tc>
        <w:tc>
          <w:tcPr>
            <w:tcW w:w="5243" w:type="dxa"/>
            <w:hideMark/>
          </w:tcPr>
          <w:p w14:paraId="55FC4ABA" w14:textId="77777777" w:rsidR="002D05BF" w:rsidRPr="004C7C18" w:rsidRDefault="002D05BF">
            <w:pPr>
              <w:rPr>
                <w:rFonts w:cstheme="minorHAnsi"/>
              </w:rPr>
            </w:pPr>
          </w:p>
        </w:tc>
      </w:tr>
      <w:tr w:rsidR="00E57B9D" w14:paraId="55FC4ABE" w14:textId="77777777" w:rsidTr="009C37D0">
        <w:tc>
          <w:tcPr>
            <w:tcW w:w="4675" w:type="dxa"/>
            <w:hideMark/>
          </w:tcPr>
          <w:p w14:paraId="55FC4ABC" w14:textId="77777777" w:rsidR="002D05BF" w:rsidRPr="000762B6" w:rsidRDefault="002D05BF">
            <w:pPr>
              <w:rPr>
                <w:rFonts w:cstheme="minorHAnsi"/>
                <w:b/>
              </w:rPr>
            </w:pPr>
            <w:r w:rsidRPr="000762B6">
              <w:rPr>
                <w:rFonts w:cstheme="minorHAnsi"/>
                <w:b/>
              </w:rPr>
              <w:t>URL DESCRIPTION</w:t>
            </w:r>
          </w:p>
        </w:tc>
        <w:tc>
          <w:tcPr>
            <w:tcW w:w="5243" w:type="dxa"/>
            <w:hideMark/>
          </w:tcPr>
          <w:p w14:paraId="55FC4ABD" w14:textId="77777777" w:rsidR="002D05BF" w:rsidRPr="004C7C18" w:rsidRDefault="002D05BF">
            <w:pPr>
              <w:rPr>
                <w:rFonts w:cstheme="minorHAnsi"/>
                <w:szCs w:val="20"/>
              </w:rPr>
            </w:pPr>
          </w:p>
        </w:tc>
      </w:tr>
      <w:tr w:rsidR="00E57B9D" w14:paraId="55FC4AC1" w14:textId="77777777" w:rsidTr="009C37D0">
        <w:tc>
          <w:tcPr>
            <w:tcW w:w="4675" w:type="dxa"/>
            <w:hideMark/>
          </w:tcPr>
          <w:p w14:paraId="55FC4ABF" w14:textId="77777777" w:rsidR="002D05BF" w:rsidRPr="000762B6" w:rsidRDefault="002D05BF">
            <w:pPr>
              <w:rPr>
                <w:rFonts w:cstheme="minorHAnsi"/>
                <w:b/>
              </w:rPr>
            </w:pPr>
            <w:r w:rsidRPr="000762B6">
              <w:rPr>
                <w:rFonts w:cstheme="minorHAnsi"/>
                <w:b/>
              </w:rPr>
              <w:t>AGENCY CONTACT’S EMAIL ADDRESS</w:t>
            </w:r>
          </w:p>
        </w:tc>
        <w:tc>
          <w:tcPr>
            <w:tcW w:w="5243" w:type="dxa"/>
            <w:hideMark/>
          </w:tcPr>
          <w:p w14:paraId="55FC4AC0" w14:textId="77777777" w:rsidR="002D05BF" w:rsidRPr="004C7C18" w:rsidRDefault="002D05BF">
            <w:pPr>
              <w:rPr>
                <w:rFonts w:cstheme="minorHAnsi"/>
                <w:szCs w:val="20"/>
              </w:rPr>
            </w:pPr>
            <w:r>
              <w:rPr>
                <w:rFonts w:cstheme="minorHAnsi"/>
                <w:szCs w:val="20"/>
              </w:rPr>
              <w:t>jennifer.robles1@va.gov</w:t>
            </w:r>
          </w:p>
        </w:tc>
      </w:tr>
      <w:tr w:rsidR="00E57B9D" w14:paraId="55FC4AC4" w14:textId="77777777" w:rsidTr="009C37D0">
        <w:trPr>
          <w:trHeight w:val="233"/>
        </w:trPr>
        <w:tc>
          <w:tcPr>
            <w:tcW w:w="4675" w:type="dxa"/>
            <w:hideMark/>
          </w:tcPr>
          <w:p w14:paraId="55FC4AC2" w14:textId="77777777" w:rsidR="002D05BF" w:rsidRPr="000762B6" w:rsidRDefault="002D05BF">
            <w:pPr>
              <w:rPr>
                <w:rFonts w:cstheme="minorHAnsi"/>
                <w:b/>
              </w:rPr>
            </w:pPr>
            <w:r w:rsidRPr="000762B6">
              <w:rPr>
                <w:rFonts w:cstheme="minorHAnsi"/>
                <w:b/>
              </w:rPr>
              <w:t>EMAIL DESCRIPTION</w:t>
            </w:r>
          </w:p>
        </w:tc>
        <w:tc>
          <w:tcPr>
            <w:tcW w:w="5243" w:type="dxa"/>
            <w:hideMark/>
          </w:tcPr>
          <w:p w14:paraId="55FC4AC3" w14:textId="77777777" w:rsidR="002D05BF" w:rsidRPr="004C7C18" w:rsidRDefault="002D05BF">
            <w:pPr>
              <w:rPr>
                <w:rFonts w:cstheme="minorHAnsi"/>
                <w:szCs w:val="20"/>
              </w:rPr>
            </w:pPr>
          </w:p>
        </w:tc>
      </w:tr>
    </w:tbl>
    <w:p w14:paraId="55FC4AC5" w14:textId="77777777" w:rsidR="002D05BF" w:rsidRDefault="002D05BF">
      <w:r>
        <w:br w:type="page"/>
      </w:r>
    </w:p>
    <w:p w14:paraId="55FC4AC6" w14:textId="77777777" w:rsidR="002D05BF" w:rsidRPr="00917C3B" w:rsidRDefault="002D05BF"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5FC4AC7" w14:textId="77777777" w:rsidR="002D05BF" w:rsidRPr="00A269E2" w:rsidRDefault="002D05BF" w:rsidP="00E10860">
      <w:pPr>
        <w:spacing w:line="240" w:lineRule="auto"/>
        <w:rPr>
          <w:rFonts w:ascii="Calibri" w:hAnsi="Calibri" w:cs="Calibri"/>
        </w:rPr>
      </w:pPr>
      <w:r w:rsidRPr="00A269E2">
        <w:rPr>
          <w:rFonts w:ascii="Calibri" w:hAnsi="Calibri" w:cs="Calibri"/>
          <w:b/>
          <w:bCs/>
        </w:rPr>
        <w:t>THIS IS A SOURCES SOUGHT NOTICE ONLY.</w:t>
      </w:r>
      <w:r w:rsidRPr="00A269E2">
        <w:rPr>
          <w:rFonts w:ascii="Calibri" w:hAnsi="Calibri" w:cs="Calibri"/>
        </w:rPr>
        <w:t xml:space="preserve">  This is not a solicitation for bids, proposals, proposal abstracts, or quotations.  The purpose of this Sources Sought Notice is to obtain information regarding the availability and capability of all qualified sources to perform a potential requirement.  The responses received from interested contractors will assist the Government in determining the appropriate acquisition method.</w:t>
      </w:r>
    </w:p>
    <w:p w14:paraId="55FC4AC8" w14:textId="77777777" w:rsidR="002D05BF" w:rsidRPr="00A269E2" w:rsidRDefault="002D05BF" w:rsidP="00E10860">
      <w:pPr>
        <w:spacing w:line="240" w:lineRule="auto"/>
        <w:rPr>
          <w:rFonts w:ascii="Calibri" w:hAnsi="Calibri" w:cs="Calibri"/>
        </w:rPr>
      </w:pPr>
      <w:r w:rsidRPr="00A269E2">
        <w:rPr>
          <w:rFonts w:ascii="Calibri" w:hAnsi="Calibri" w:cs="Calibri"/>
        </w:rPr>
        <w:t>The intended contract is a firm-fixed price.</w:t>
      </w:r>
    </w:p>
    <w:p w14:paraId="55FC4AC9" w14:textId="77777777" w:rsidR="002D05BF" w:rsidRPr="00A269E2" w:rsidRDefault="002D05BF" w:rsidP="00E10860">
      <w:pPr>
        <w:spacing w:line="240" w:lineRule="auto"/>
        <w:rPr>
          <w:rFonts w:ascii="Calibri" w:hAnsi="Calibri" w:cs="Calibri"/>
        </w:rPr>
      </w:pPr>
      <w:r w:rsidRPr="00A269E2">
        <w:rPr>
          <w:rFonts w:ascii="Calibri" w:hAnsi="Calibri" w:cs="Calibri"/>
        </w:rPr>
        <w:t xml:space="preserve">The Department of Veterans Affairs (VA), Network Contracting Office (NCO) 20, is conducting market research to identify potential sources which can provide the following in support of </w:t>
      </w:r>
      <w:r>
        <w:rPr>
          <w:rFonts w:ascii="Calibri" w:hAnsi="Calibri" w:cs="Calibri"/>
        </w:rPr>
        <w:t>the Veterans Integrated Service Network (VISN) 20.</w:t>
      </w:r>
    </w:p>
    <w:p w14:paraId="55FC4ACA" w14:textId="77777777" w:rsidR="002D05BF" w:rsidRDefault="002D05BF" w:rsidP="00E10860">
      <w:pPr>
        <w:spacing w:line="240" w:lineRule="auto"/>
        <w:rPr>
          <w:rFonts w:ascii="Calibri" w:hAnsi="Calibri" w:cs="Calibri"/>
        </w:rPr>
      </w:pPr>
      <w:r w:rsidRPr="005E031D">
        <w:rPr>
          <w:rFonts w:ascii="Calibri" w:hAnsi="Calibri" w:cs="Calibri"/>
        </w:rPr>
        <w:t xml:space="preserve">VISN 20 has a need for a </w:t>
      </w:r>
      <w:r w:rsidRPr="005E031D">
        <w:rPr>
          <w:rFonts w:ascii="Calibri" w:hAnsi="Calibri" w:cs="Calibri"/>
        </w:rPr>
        <w:t xml:space="preserve">single award Blanket Purchase Agreement (BPA) for </w:t>
      </w:r>
      <w:r w:rsidRPr="005E031D">
        <w:rPr>
          <w:rFonts w:ascii="Calibri" w:hAnsi="Calibri" w:cs="Calibri"/>
        </w:rPr>
        <w:t xml:space="preserve">Intra Enterprise and Depot Express </w:t>
      </w:r>
      <w:r w:rsidRPr="005E031D">
        <w:rPr>
          <w:rFonts w:ascii="Calibri" w:hAnsi="Calibri" w:cs="Calibri"/>
        </w:rPr>
        <w:t>Package Tracking System licenses</w:t>
      </w:r>
      <w:r w:rsidRPr="005E031D">
        <w:rPr>
          <w:rFonts w:ascii="Calibri" w:hAnsi="Calibri" w:cs="Calibri"/>
        </w:rPr>
        <w:t>. This will be a brand name or equal requirement.</w:t>
      </w:r>
    </w:p>
    <w:p w14:paraId="55FC4ACB" w14:textId="77777777" w:rsidR="002D05BF" w:rsidRDefault="002D05BF" w:rsidP="00E10860">
      <w:pPr>
        <w:pStyle w:val="BodyText"/>
        <w:spacing w:before="168"/>
        <w:ind w:right="99"/>
      </w:pPr>
      <w:r w:rsidRPr="00E10860">
        <w:rPr>
          <w:b/>
          <w:bCs/>
        </w:rPr>
        <w:t>Background</w:t>
      </w:r>
      <w:r>
        <w:t xml:space="preserve">: The VA Northwest Health Network, Veterans Integrated Service Network (VISN 20), is responsible for providing health care to Veterans in the states of Alaska, Washington, Oregon, most of the state of Idaho, and one county each in Montana and California. We cover 817,417 square miles, approximately 23% of the US. Our eight facilities currently operate over 1,100 inpatient beds for acute medical/surgical, mental health, nursing home, and rehabilitative care. </w:t>
      </w:r>
    </w:p>
    <w:p w14:paraId="55FC4ACC" w14:textId="77777777" w:rsidR="002D05BF" w:rsidRPr="00CD77D0" w:rsidRDefault="002D05BF" w:rsidP="00E10860">
      <w:pPr>
        <w:pStyle w:val="BodyText"/>
        <w:spacing w:before="168"/>
        <w:ind w:right="99"/>
      </w:pPr>
      <w:r>
        <w:t xml:space="preserve">Six of the eight facility Supply Chain Management departments </w:t>
      </w:r>
      <w:r w:rsidRPr="009E1B25">
        <w:t xml:space="preserve">need </w:t>
      </w:r>
      <w:r>
        <w:t xml:space="preserve">a </w:t>
      </w:r>
      <w:r w:rsidRPr="009E1B25">
        <w:t>replac</w:t>
      </w:r>
      <w:r>
        <w:t>ement</w:t>
      </w:r>
      <w:r w:rsidRPr="009E1B25">
        <w:t xml:space="preserve"> contract </w:t>
      </w:r>
      <w:r>
        <w:t xml:space="preserve">vehicle </w:t>
      </w:r>
      <w:r w:rsidRPr="009E1B25">
        <w:t xml:space="preserve">that provides </w:t>
      </w:r>
      <w:r w:rsidRPr="00837E8D">
        <w:t>Package Tracking System Licenses</w:t>
      </w:r>
      <w:r>
        <w:t xml:space="preserve"> and</w:t>
      </w:r>
      <w:r w:rsidRPr="00837E8D">
        <w:t xml:space="preserve"> </w:t>
      </w:r>
      <w:r w:rsidRPr="00AB3275">
        <w:t>Warranty/Replacement</w:t>
      </w:r>
      <w:r>
        <w:t xml:space="preserve"> Program to continue the use of the infrastructure and workflow processes that have been put into place over the past couple of years. </w:t>
      </w:r>
      <w:r w:rsidRPr="009E1B25">
        <w:t xml:space="preserve">The system </w:t>
      </w:r>
      <w:r>
        <w:t xml:space="preserve">provides Supply Chain Management staff and recipients of expected packages with a real-time view of package tracking. The system also creates a </w:t>
      </w:r>
      <w:r w:rsidRPr="00807F6D">
        <w:t xml:space="preserve">record </w:t>
      </w:r>
      <w:r>
        <w:t xml:space="preserve">of </w:t>
      </w:r>
      <w:r w:rsidRPr="00807F6D">
        <w:t>the full chain of custody from receiving/request through pickup/delivery</w:t>
      </w:r>
      <w:r>
        <w:t>, inducing attempted deliveries. Use of c</w:t>
      </w:r>
      <w:r w:rsidRPr="002339E7">
        <w:t xml:space="preserve">ordless </w:t>
      </w:r>
      <w:r>
        <w:t>scanners, barcode printers, workst</w:t>
      </w:r>
      <w:r>
        <w:t>ation and mobile applications, the real-time system increases the efficiency of Supply Chain Management operations, provides visibility of</w:t>
      </w:r>
      <w:r w:rsidRPr="00F84656">
        <w:t xml:space="preserve"> urgent </w:t>
      </w:r>
      <w:r>
        <w:t>or</w:t>
      </w:r>
      <w:r w:rsidRPr="00F84656">
        <w:t xml:space="preserve"> miss</w:t>
      </w:r>
      <w:r>
        <w:t>-</w:t>
      </w:r>
      <w:r w:rsidRPr="00F84656">
        <w:t>delivery</w:t>
      </w:r>
      <w:r>
        <w:t>, and allows recipients a quick and user-friendly way to check the status of their expected delivery. The desktop version of the system software for is TRM approved and the mobile version is authorized by Mobile</w:t>
      </w:r>
      <w:r w:rsidRPr="00522400">
        <w:t xml:space="preserve"> Technology and Endpoint Security Engineering Team</w:t>
      </w:r>
      <w:r>
        <w:t xml:space="preserve"> on iOS devices.</w:t>
      </w:r>
    </w:p>
    <w:p w14:paraId="55FC4ACD" w14:textId="77777777" w:rsidR="002D05BF" w:rsidRPr="006B6739" w:rsidRDefault="002D05BF" w:rsidP="00E10860">
      <w:pPr>
        <w:pStyle w:val="BodyText"/>
        <w:spacing w:before="168"/>
        <w:ind w:right="99"/>
      </w:pPr>
      <w:r w:rsidRPr="00E10860">
        <w:rPr>
          <w:b/>
          <w:bCs/>
        </w:rPr>
        <w:t>Scope:</w:t>
      </w:r>
      <w:r w:rsidRPr="006B6739">
        <w:t xml:space="preserve"> VA intends to award a VISN-wide contract for Package Tracking System licenses and an associated warranty/replacement program. The Package Tracking System shall integrate with existing cordless scanners, barcode printers, and mobile application infrastructure to scan</w:t>
      </w:r>
      <w:r>
        <w:t xml:space="preserve"> and </w:t>
      </w:r>
      <w:r w:rsidRPr="006B6739">
        <w:t xml:space="preserve">track packages being delivered to the </w:t>
      </w:r>
      <w:r>
        <w:t>VA facility</w:t>
      </w:r>
      <w:r w:rsidRPr="006B6739">
        <w:t xml:space="preserve"> from any external carrier and internally within the </w:t>
      </w:r>
      <w:r>
        <w:t>facility</w:t>
      </w:r>
      <w:r w:rsidRPr="006B6739">
        <w:t>.</w:t>
      </w:r>
      <w:r w:rsidRPr="00A357BD">
        <w:t xml:space="preserve"> </w:t>
      </w:r>
      <w:r>
        <w:t xml:space="preserve">The Package Tracking System shall include signature capture and </w:t>
      </w:r>
      <w:r w:rsidRPr="00A357BD">
        <w:t>must be accessible via computer/workstations and iOS mobile devi</w:t>
      </w:r>
      <w:r w:rsidRPr="00A357BD">
        <w:t>ces</w:t>
      </w:r>
      <w:r>
        <w:t>. The system must</w:t>
      </w:r>
      <w:r w:rsidRPr="00A357BD">
        <w:t xml:space="preserve"> provide a real-time, end-to-end view of package tracking workflows. </w:t>
      </w:r>
      <w:r>
        <w:t xml:space="preserve">The system </w:t>
      </w:r>
      <w:r w:rsidRPr="00A357BD">
        <w:t>sh</w:t>
      </w:r>
      <w:r>
        <w:t xml:space="preserve">all </w:t>
      </w:r>
      <w:r w:rsidRPr="00A357BD">
        <w:t>maintain a comprehensive record of the full chain of custody</w:t>
      </w:r>
      <w:r>
        <w:t xml:space="preserve">, </w:t>
      </w:r>
      <w:r w:rsidRPr="00A357BD">
        <w:t xml:space="preserve">from receipt or request through pickup </w:t>
      </w:r>
      <w:r>
        <w:t>and</w:t>
      </w:r>
      <w:r w:rsidRPr="00A357BD">
        <w:t xml:space="preserve"> deliver</w:t>
      </w:r>
      <w:r>
        <w:t>y. The system shall allow the VA to retain all the historical data and allow recipients of expected package view only access of the tracking data. The system warranty/replacement program</w:t>
      </w:r>
      <w:r w:rsidRPr="00A357BD">
        <w:t xml:space="preserve"> </w:t>
      </w:r>
      <w:r>
        <w:t xml:space="preserve">shall provide </w:t>
      </w:r>
      <w:r w:rsidRPr="00A357BD">
        <w:t xml:space="preserve">seamless replacement or warranty service for </w:t>
      </w:r>
      <w:r>
        <w:t>cordless scanners and barcode printers</w:t>
      </w:r>
      <w:r w:rsidRPr="00A357BD">
        <w:t xml:space="preserve"> as needed</w:t>
      </w:r>
      <w:r w:rsidRPr="00A357BD">
        <w:t>.</w:t>
      </w:r>
    </w:p>
    <w:p w14:paraId="55FC4ACE" w14:textId="77777777" w:rsidR="002D05BF" w:rsidRPr="00BD205C" w:rsidRDefault="002D05BF" w:rsidP="00E10860">
      <w:pPr>
        <w:pStyle w:val="BodyText"/>
        <w:spacing w:before="168"/>
        <w:ind w:right="99"/>
        <w:rPr>
          <w:b/>
          <w:bCs/>
        </w:rPr>
      </w:pPr>
      <w:r w:rsidRPr="00BD205C">
        <w:rPr>
          <w:b/>
          <w:bCs/>
        </w:rPr>
        <w:t xml:space="preserve">Licenses and Warranty/Replacement Program: </w:t>
      </w:r>
    </w:p>
    <w:p w14:paraId="55FC4ACF" w14:textId="77777777" w:rsidR="002D05BF" w:rsidRDefault="002D05BF" w:rsidP="00E10860">
      <w:pPr>
        <w:pStyle w:val="BodyText"/>
        <w:numPr>
          <w:ilvl w:val="0"/>
          <w:numId w:val="1"/>
        </w:numPr>
        <w:ind w:right="99"/>
      </w:pPr>
      <w:r>
        <w:t>Intra Enterprise platform, computer/workstation, and mobile licenses</w:t>
      </w:r>
    </w:p>
    <w:p w14:paraId="55FC4AD0" w14:textId="77777777" w:rsidR="002D05BF" w:rsidRPr="003F3104" w:rsidRDefault="002D05BF" w:rsidP="00E10860">
      <w:pPr>
        <w:pStyle w:val="BodyText"/>
        <w:numPr>
          <w:ilvl w:val="0"/>
          <w:numId w:val="1"/>
        </w:numPr>
        <w:ind w:right="99"/>
      </w:pPr>
      <w:r>
        <w:t>Package tracking w</w:t>
      </w:r>
      <w:r w:rsidRPr="003F3104">
        <w:t>orkflow license</w:t>
      </w:r>
      <w:r>
        <w:t>s</w:t>
      </w:r>
    </w:p>
    <w:p w14:paraId="55FC4AD1" w14:textId="77777777" w:rsidR="002D05BF" w:rsidRDefault="002D05BF" w:rsidP="00E10860">
      <w:pPr>
        <w:pStyle w:val="BodyText"/>
        <w:numPr>
          <w:ilvl w:val="0"/>
          <w:numId w:val="1"/>
        </w:numPr>
        <w:ind w:right="99"/>
      </w:pPr>
      <w:r>
        <w:t>Warranty/replacement program</w:t>
      </w:r>
      <w:r w:rsidRPr="003F3104">
        <w:t xml:space="preserve"> </w:t>
      </w:r>
      <w:r>
        <w:t>for existing c</w:t>
      </w:r>
      <w:r w:rsidRPr="003F3104">
        <w:t xml:space="preserve">ordless </w:t>
      </w:r>
      <w:r>
        <w:t>s</w:t>
      </w:r>
      <w:r w:rsidRPr="003F3104">
        <w:t>canner</w:t>
      </w:r>
      <w:r>
        <w:t>s and barcode printers</w:t>
      </w:r>
    </w:p>
    <w:p w14:paraId="55FC4AD2" w14:textId="77777777" w:rsidR="002D05BF" w:rsidRDefault="002D05BF" w:rsidP="004755B5">
      <w:pPr>
        <w:pStyle w:val="BodyText"/>
        <w:ind w:right="99"/>
      </w:pPr>
    </w:p>
    <w:p w14:paraId="55FC4AD3" w14:textId="77777777" w:rsidR="002D05BF" w:rsidRDefault="002D05BF" w:rsidP="004755B5">
      <w:pPr>
        <w:pStyle w:val="BodyText"/>
        <w:ind w:right="99"/>
      </w:pPr>
      <w:r w:rsidRPr="004755B5">
        <w:rPr>
          <w:b/>
          <w:bCs/>
        </w:rPr>
        <w:lastRenderedPageBreak/>
        <w:t>Estimated quantities for each year are as follows</w:t>
      </w:r>
      <w:r>
        <w:t>:</w:t>
      </w:r>
    </w:p>
    <w:p w14:paraId="55FC4AD4" w14:textId="77777777" w:rsidR="002D05BF" w:rsidRDefault="002D05BF" w:rsidP="004755B5">
      <w:pPr>
        <w:pStyle w:val="BodyText"/>
        <w:ind w:right="99"/>
      </w:pPr>
    </w:p>
    <w:tbl>
      <w:tblPr>
        <w:tblStyle w:val="TableGrid"/>
        <w:tblW w:w="0" w:type="auto"/>
        <w:tblLook w:val="04A0" w:firstRow="1" w:lastRow="0" w:firstColumn="1" w:lastColumn="0" w:noHBand="0" w:noVBand="1"/>
      </w:tblPr>
      <w:tblGrid>
        <w:gridCol w:w="6655"/>
        <w:gridCol w:w="1440"/>
        <w:gridCol w:w="1255"/>
      </w:tblGrid>
      <w:tr w:rsidR="00E57B9D" w14:paraId="55FC4AD8" w14:textId="77777777" w:rsidTr="004755B5">
        <w:tc>
          <w:tcPr>
            <w:tcW w:w="6655" w:type="dxa"/>
            <w:shd w:val="clear" w:color="auto" w:fill="D9D9D9" w:themeFill="background1" w:themeFillShade="D9"/>
          </w:tcPr>
          <w:p w14:paraId="55FC4AD5" w14:textId="77777777" w:rsidR="002D05BF" w:rsidRPr="004755B5" w:rsidRDefault="002D05BF" w:rsidP="004755B5">
            <w:pPr>
              <w:pStyle w:val="BodyText"/>
              <w:ind w:right="99"/>
              <w:rPr>
                <w:b/>
                <w:bCs/>
              </w:rPr>
            </w:pPr>
            <w:r w:rsidRPr="004755B5">
              <w:rPr>
                <w:b/>
                <w:bCs/>
              </w:rPr>
              <w:t>Description/Part Number</w:t>
            </w:r>
          </w:p>
        </w:tc>
        <w:tc>
          <w:tcPr>
            <w:tcW w:w="1440" w:type="dxa"/>
            <w:shd w:val="clear" w:color="auto" w:fill="D9D9D9" w:themeFill="background1" w:themeFillShade="D9"/>
          </w:tcPr>
          <w:p w14:paraId="55FC4AD6" w14:textId="77777777" w:rsidR="002D05BF" w:rsidRPr="004755B5" w:rsidRDefault="002D05BF" w:rsidP="004755B5">
            <w:pPr>
              <w:pStyle w:val="BodyText"/>
              <w:ind w:right="99"/>
              <w:rPr>
                <w:b/>
                <w:bCs/>
              </w:rPr>
            </w:pPr>
            <w:r w:rsidRPr="004755B5">
              <w:rPr>
                <w:b/>
                <w:bCs/>
              </w:rPr>
              <w:t>Quantity</w:t>
            </w:r>
          </w:p>
        </w:tc>
        <w:tc>
          <w:tcPr>
            <w:tcW w:w="1255" w:type="dxa"/>
            <w:shd w:val="clear" w:color="auto" w:fill="D9D9D9" w:themeFill="background1" w:themeFillShade="D9"/>
          </w:tcPr>
          <w:p w14:paraId="55FC4AD7" w14:textId="77777777" w:rsidR="002D05BF" w:rsidRPr="004755B5" w:rsidRDefault="002D05BF" w:rsidP="004755B5">
            <w:pPr>
              <w:pStyle w:val="BodyText"/>
              <w:ind w:right="99"/>
              <w:rPr>
                <w:b/>
                <w:bCs/>
              </w:rPr>
            </w:pPr>
            <w:r w:rsidRPr="004755B5">
              <w:rPr>
                <w:b/>
                <w:bCs/>
              </w:rPr>
              <w:t>Unit</w:t>
            </w:r>
          </w:p>
        </w:tc>
      </w:tr>
      <w:tr w:rsidR="00E57B9D" w14:paraId="55FC4ADC" w14:textId="77777777" w:rsidTr="004755B5">
        <w:tc>
          <w:tcPr>
            <w:tcW w:w="6655" w:type="dxa"/>
          </w:tcPr>
          <w:p w14:paraId="55FC4AD9" w14:textId="77777777" w:rsidR="002D05BF" w:rsidRDefault="002D05BF" w:rsidP="004755B5">
            <w:pPr>
              <w:pStyle w:val="BodyText"/>
              <w:ind w:right="99"/>
            </w:pPr>
            <w:r w:rsidRPr="004755B5">
              <w:t>SUB-INTRA-PLT-T1 Intra Enterprise - Platform License</w:t>
            </w:r>
          </w:p>
        </w:tc>
        <w:tc>
          <w:tcPr>
            <w:tcW w:w="1440" w:type="dxa"/>
          </w:tcPr>
          <w:p w14:paraId="55FC4ADA" w14:textId="77777777" w:rsidR="002D05BF" w:rsidRDefault="002D05BF" w:rsidP="004755B5">
            <w:pPr>
              <w:pStyle w:val="BodyText"/>
              <w:ind w:right="99"/>
            </w:pPr>
            <w:r>
              <w:t>5</w:t>
            </w:r>
          </w:p>
        </w:tc>
        <w:tc>
          <w:tcPr>
            <w:tcW w:w="1255" w:type="dxa"/>
          </w:tcPr>
          <w:p w14:paraId="55FC4ADB" w14:textId="77777777" w:rsidR="002D05BF" w:rsidRDefault="002D05BF" w:rsidP="004755B5">
            <w:pPr>
              <w:pStyle w:val="BodyText"/>
              <w:ind w:right="99"/>
            </w:pPr>
            <w:r>
              <w:t>EA</w:t>
            </w:r>
          </w:p>
        </w:tc>
      </w:tr>
      <w:tr w:rsidR="00E57B9D" w14:paraId="55FC4AE0" w14:textId="77777777" w:rsidTr="004755B5">
        <w:tc>
          <w:tcPr>
            <w:tcW w:w="6655" w:type="dxa"/>
          </w:tcPr>
          <w:p w14:paraId="55FC4ADD" w14:textId="77777777" w:rsidR="002D05BF" w:rsidRDefault="002D05BF" w:rsidP="004755B5">
            <w:pPr>
              <w:pStyle w:val="BodyText"/>
              <w:ind w:right="99"/>
            </w:pPr>
            <w:r w:rsidRPr="004755B5">
              <w:t>SUB-INTRA-PLT-T2 Intra Enterprise - Platform License</w:t>
            </w:r>
          </w:p>
        </w:tc>
        <w:tc>
          <w:tcPr>
            <w:tcW w:w="1440" w:type="dxa"/>
          </w:tcPr>
          <w:p w14:paraId="55FC4ADE" w14:textId="77777777" w:rsidR="002D05BF" w:rsidRDefault="002D05BF" w:rsidP="004755B5">
            <w:pPr>
              <w:pStyle w:val="BodyText"/>
              <w:ind w:right="99"/>
            </w:pPr>
            <w:r>
              <w:t>1</w:t>
            </w:r>
          </w:p>
        </w:tc>
        <w:tc>
          <w:tcPr>
            <w:tcW w:w="1255" w:type="dxa"/>
          </w:tcPr>
          <w:p w14:paraId="55FC4ADF" w14:textId="77777777" w:rsidR="002D05BF" w:rsidRDefault="002D05BF" w:rsidP="004755B5">
            <w:pPr>
              <w:pStyle w:val="BodyText"/>
              <w:ind w:right="99"/>
            </w:pPr>
            <w:r>
              <w:t>EA</w:t>
            </w:r>
          </w:p>
        </w:tc>
      </w:tr>
      <w:tr w:rsidR="00E57B9D" w14:paraId="55FC4AE4" w14:textId="77777777" w:rsidTr="004755B5">
        <w:tc>
          <w:tcPr>
            <w:tcW w:w="6655" w:type="dxa"/>
          </w:tcPr>
          <w:p w14:paraId="55FC4AE1" w14:textId="77777777" w:rsidR="002D05BF" w:rsidRDefault="002D05BF" w:rsidP="004755B5">
            <w:pPr>
              <w:pStyle w:val="BodyText"/>
              <w:ind w:right="99"/>
            </w:pPr>
            <w:r w:rsidRPr="004755B5">
              <w:t>SUB-WKS Intra Enterprise - Smart Client Workstation License</w:t>
            </w:r>
          </w:p>
        </w:tc>
        <w:tc>
          <w:tcPr>
            <w:tcW w:w="1440" w:type="dxa"/>
          </w:tcPr>
          <w:p w14:paraId="55FC4AE2" w14:textId="77777777" w:rsidR="002D05BF" w:rsidRDefault="002D05BF" w:rsidP="004755B5">
            <w:pPr>
              <w:pStyle w:val="BodyText"/>
              <w:ind w:right="99"/>
            </w:pPr>
            <w:r>
              <w:t>33</w:t>
            </w:r>
          </w:p>
        </w:tc>
        <w:tc>
          <w:tcPr>
            <w:tcW w:w="1255" w:type="dxa"/>
          </w:tcPr>
          <w:p w14:paraId="55FC4AE3" w14:textId="77777777" w:rsidR="002D05BF" w:rsidRDefault="002D05BF" w:rsidP="004755B5">
            <w:pPr>
              <w:pStyle w:val="BodyText"/>
              <w:ind w:right="99"/>
            </w:pPr>
            <w:r>
              <w:t>EA</w:t>
            </w:r>
          </w:p>
        </w:tc>
      </w:tr>
      <w:tr w:rsidR="00E57B9D" w14:paraId="55FC4AE8" w14:textId="77777777" w:rsidTr="004755B5">
        <w:tc>
          <w:tcPr>
            <w:tcW w:w="6655" w:type="dxa"/>
          </w:tcPr>
          <w:p w14:paraId="55FC4AE5" w14:textId="77777777" w:rsidR="002D05BF" w:rsidRDefault="002D05BF" w:rsidP="004755B5">
            <w:pPr>
              <w:pStyle w:val="BodyText"/>
              <w:ind w:right="99"/>
            </w:pPr>
            <w:r w:rsidRPr="004755B5">
              <w:t>SUB-MBL Intra Enterprise - Mobile/Tablet License</w:t>
            </w:r>
          </w:p>
        </w:tc>
        <w:tc>
          <w:tcPr>
            <w:tcW w:w="1440" w:type="dxa"/>
          </w:tcPr>
          <w:p w14:paraId="55FC4AE6" w14:textId="77777777" w:rsidR="002D05BF" w:rsidRDefault="002D05BF" w:rsidP="004755B5">
            <w:pPr>
              <w:pStyle w:val="BodyText"/>
              <w:ind w:right="99"/>
            </w:pPr>
            <w:r>
              <w:t>51</w:t>
            </w:r>
          </w:p>
        </w:tc>
        <w:tc>
          <w:tcPr>
            <w:tcW w:w="1255" w:type="dxa"/>
          </w:tcPr>
          <w:p w14:paraId="55FC4AE7" w14:textId="77777777" w:rsidR="002D05BF" w:rsidRDefault="002D05BF" w:rsidP="004755B5">
            <w:pPr>
              <w:pStyle w:val="BodyText"/>
              <w:ind w:right="99"/>
            </w:pPr>
            <w:r>
              <w:t>EA</w:t>
            </w:r>
          </w:p>
        </w:tc>
      </w:tr>
      <w:tr w:rsidR="00E57B9D" w14:paraId="55FC4AEC" w14:textId="77777777" w:rsidTr="004755B5">
        <w:tc>
          <w:tcPr>
            <w:tcW w:w="6655" w:type="dxa"/>
          </w:tcPr>
          <w:p w14:paraId="55FC4AE9" w14:textId="77777777" w:rsidR="002D05BF" w:rsidRDefault="002D05BF" w:rsidP="004755B5">
            <w:pPr>
              <w:pStyle w:val="BodyText"/>
              <w:ind w:right="99"/>
            </w:pPr>
            <w:r w:rsidRPr="004755B5">
              <w:t>SUB-WKFL-PKTR-T2 SUB-WKFL-PKTR-T2</w:t>
            </w:r>
          </w:p>
        </w:tc>
        <w:tc>
          <w:tcPr>
            <w:tcW w:w="1440" w:type="dxa"/>
          </w:tcPr>
          <w:p w14:paraId="55FC4AEA" w14:textId="77777777" w:rsidR="002D05BF" w:rsidRDefault="002D05BF" w:rsidP="004755B5">
            <w:pPr>
              <w:pStyle w:val="BodyText"/>
              <w:ind w:right="99"/>
            </w:pPr>
            <w:r>
              <w:t>1</w:t>
            </w:r>
          </w:p>
        </w:tc>
        <w:tc>
          <w:tcPr>
            <w:tcW w:w="1255" w:type="dxa"/>
          </w:tcPr>
          <w:p w14:paraId="55FC4AEB" w14:textId="77777777" w:rsidR="002D05BF" w:rsidRDefault="002D05BF" w:rsidP="004755B5">
            <w:pPr>
              <w:pStyle w:val="BodyText"/>
              <w:ind w:right="99"/>
            </w:pPr>
            <w:r>
              <w:t>EA</w:t>
            </w:r>
          </w:p>
        </w:tc>
      </w:tr>
      <w:tr w:rsidR="00E57B9D" w14:paraId="55FC4AF0" w14:textId="77777777" w:rsidTr="004755B5">
        <w:tc>
          <w:tcPr>
            <w:tcW w:w="6655" w:type="dxa"/>
          </w:tcPr>
          <w:p w14:paraId="55FC4AED" w14:textId="77777777" w:rsidR="002D05BF" w:rsidRDefault="002D05BF" w:rsidP="004755B5">
            <w:pPr>
              <w:pStyle w:val="BodyText"/>
              <w:ind w:right="99"/>
            </w:pPr>
            <w:r w:rsidRPr="004755B5">
              <w:t>CIH-HS-DS2C Depot Express for Cordless Scanner</w:t>
            </w:r>
          </w:p>
        </w:tc>
        <w:tc>
          <w:tcPr>
            <w:tcW w:w="1440" w:type="dxa"/>
          </w:tcPr>
          <w:p w14:paraId="55FC4AEE" w14:textId="77777777" w:rsidR="002D05BF" w:rsidRDefault="002D05BF" w:rsidP="004755B5">
            <w:pPr>
              <w:pStyle w:val="BodyText"/>
              <w:ind w:right="99"/>
            </w:pPr>
            <w:r>
              <w:t>24</w:t>
            </w:r>
          </w:p>
        </w:tc>
        <w:tc>
          <w:tcPr>
            <w:tcW w:w="1255" w:type="dxa"/>
          </w:tcPr>
          <w:p w14:paraId="55FC4AEF" w14:textId="77777777" w:rsidR="002D05BF" w:rsidRDefault="002D05BF" w:rsidP="004755B5">
            <w:pPr>
              <w:pStyle w:val="BodyText"/>
              <w:ind w:right="99"/>
            </w:pPr>
            <w:r>
              <w:t>YR</w:t>
            </w:r>
          </w:p>
        </w:tc>
      </w:tr>
      <w:tr w:rsidR="00E57B9D" w14:paraId="55FC4AF4" w14:textId="77777777" w:rsidTr="004755B5">
        <w:tc>
          <w:tcPr>
            <w:tcW w:w="6655" w:type="dxa"/>
          </w:tcPr>
          <w:p w14:paraId="55FC4AF1" w14:textId="77777777" w:rsidR="002D05BF" w:rsidRDefault="002D05BF" w:rsidP="004755B5">
            <w:pPr>
              <w:pStyle w:val="BodyText"/>
              <w:ind w:right="99"/>
            </w:pPr>
            <w:r w:rsidRPr="004755B5">
              <w:t>CIH-HS-PT1 Depot Express for Barcode Printer</w:t>
            </w:r>
          </w:p>
        </w:tc>
        <w:tc>
          <w:tcPr>
            <w:tcW w:w="1440" w:type="dxa"/>
          </w:tcPr>
          <w:p w14:paraId="55FC4AF2" w14:textId="77777777" w:rsidR="002D05BF" w:rsidRDefault="002D05BF" w:rsidP="004755B5">
            <w:pPr>
              <w:pStyle w:val="BodyText"/>
              <w:ind w:right="99"/>
            </w:pPr>
            <w:r>
              <w:t>21</w:t>
            </w:r>
          </w:p>
        </w:tc>
        <w:tc>
          <w:tcPr>
            <w:tcW w:w="1255" w:type="dxa"/>
          </w:tcPr>
          <w:p w14:paraId="55FC4AF3" w14:textId="77777777" w:rsidR="002D05BF" w:rsidRDefault="002D05BF" w:rsidP="004755B5">
            <w:pPr>
              <w:pStyle w:val="BodyText"/>
              <w:ind w:right="99"/>
            </w:pPr>
            <w:r>
              <w:t>YR</w:t>
            </w:r>
          </w:p>
        </w:tc>
      </w:tr>
    </w:tbl>
    <w:p w14:paraId="55FC4AF5" w14:textId="77777777" w:rsidR="002D05BF" w:rsidRDefault="002D05BF" w:rsidP="00E10860">
      <w:pPr>
        <w:pStyle w:val="BodyText"/>
        <w:spacing w:before="168"/>
        <w:ind w:right="99"/>
      </w:pPr>
      <w:r w:rsidRPr="00BD205C">
        <w:rPr>
          <w:b/>
          <w:bCs/>
        </w:rPr>
        <w:t xml:space="preserve">Contractor Point of Contact: </w:t>
      </w:r>
      <w:r w:rsidRPr="00F302A1">
        <w:t>The contractor shall provide telephone number(s) and contact person</w:t>
      </w:r>
      <w:r>
        <w:t>(s)</w:t>
      </w:r>
      <w:r w:rsidRPr="00F302A1">
        <w:t xml:space="preserve"> to be used by the facility to make</w:t>
      </w:r>
      <w:r>
        <w:t xml:space="preserve"> calls for</w:t>
      </w:r>
      <w:r w:rsidRPr="00F302A1">
        <w:t xml:space="preserve"> </w:t>
      </w:r>
      <w:r>
        <w:t>system-related</w:t>
      </w:r>
      <w:r w:rsidRPr="00F302A1">
        <w:t xml:space="preserve"> inquiries</w:t>
      </w:r>
      <w:r>
        <w:t xml:space="preserve">, request </w:t>
      </w:r>
      <w:r w:rsidRPr="00F302A1">
        <w:t xml:space="preserve">problem solving </w:t>
      </w:r>
      <w:r>
        <w:t>solutions and warranty/replacements during</w:t>
      </w:r>
      <w:r w:rsidRPr="003F3104">
        <w:t xml:space="preserve"> normal business hours, 8 am to 4 pm </w:t>
      </w:r>
      <w:r>
        <w:t>Pacific Time</w:t>
      </w:r>
      <w:r w:rsidRPr="003F3104">
        <w:t>, excluding federal holidays.</w:t>
      </w:r>
    </w:p>
    <w:p w14:paraId="55FC4AF6" w14:textId="77777777" w:rsidR="002D05BF" w:rsidRDefault="002D05BF" w:rsidP="00E10860">
      <w:pPr>
        <w:pStyle w:val="BodyText"/>
        <w:spacing w:before="168"/>
        <w:ind w:right="99"/>
      </w:pPr>
      <w:r w:rsidRPr="00BD205C">
        <w:rPr>
          <w:b/>
          <w:bCs/>
        </w:rPr>
        <w:t>Performance Monitoring:</w:t>
      </w:r>
      <w:r>
        <w:t xml:space="preserve"> This contractor will be monitored by Government POC through tracking the access to the package tracking platform and licenses, and by monitoring the response time for the w</w:t>
      </w:r>
      <w:r w:rsidRPr="00351908">
        <w:t>arranty/replacement program</w:t>
      </w:r>
      <w:r>
        <w:t xml:space="preserve"> as needed.</w:t>
      </w:r>
    </w:p>
    <w:p w14:paraId="55FC4AF7" w14:textId="77777777" w:rsidR="002D05BF" w:rsidRDefault="002D05BF" w:rsidP="00E10860">
      <w:pPr>
        <w:pStyle w:val="BodyText"/>
        <w:spacing w:before="168"/>
        <w:ind w:right="99"/>
      </w:pPr>
      <w:r w:rsidRPr="00BD205C">
        <w:rPr>
          <w:b/>
          <w:bCs/>
        </w:rPr>
        <w:t>Period of Performance:</w:t>
      </w:r>
      <w:r>
        <w:t xml:space="preserve"> The</w:t>
      </w:r>
      <w:r w:rsidRPr="003F3104">
        <w:t xml:space="preserve"> </w:t>
      </w:r>
      <w:r>
        <w:t>period</w:t>
      </w:r>
      <w:r w:rsidRPr="003F3104">
        <w:t xml:space="preserve"> </w:t>
      </w:r>
      <w:r>
        <w:t>of</w:t>
      </w:r>
      <w:r w:rsidRPr="003F3104">
        <w:t xml:space="preserve"> </w:t>
      </w:r>
      <w:r>
        <w:t>performance</w:t>
      </w:r>
      <w:r w:rsidRPr="003F3104">
        <w:t xml:space="preserve"> </w:t>
      </w:r>
      <w:r>
        <w:t>shall</w:t>
      </w:r>
      <w:r w:rsidRPr="003F3104">
        <w:t xml:space="preserve"> </w:t>
      </w:r>
      <w:r>
        <w:t>be</w:t>
      </w:r>
      <w:r w:rsidRPr="003F3104">
        <w:t xml:space="preserve"> </w:t>
      </w:r>
      <w:r>
        <w:t>one</w:t>
      </w:r>
      <w:r w:rsidRPr="003F3104">
        <w:t xml:space="preserve"> </w:t>
      </w:r>
      <w:r>
        <w:t>twelve</w:t>
      </w:r>
      <w:r w:rsidRPr="003F3104">
        <w:t xml:space="preserve">-month </w:t>
      </w:r>
      <w:r>
        <w:t>base</w:t>
      </w:r>
      <w:r w:rsidRPr="003F3104">
        <w:t xml:space="preserve"> </w:t>
      </w:r>
      <w:r>
        <w:t>period plus four additional twelve-month option period as stated below:</w:t>
      </w:r>
    </w:p>
    <w:p w14:paraId="55FC4AF8" w14:textId="77777777" w:rsidR="002D05BF" w:rsidRDefault="002D05BF" w:rsidP="00E10860">
      <w:pPr>
        <w:pStyle w:val="BodyText"/>
        <w:spacing w:before="23"/>
        <w:rPr>
          <w:sz w:val="20"/>
        </w:rPr>
      </w:pPr>
    </w:p>
    <w:tbl>
      <w:tblPr>
        <w:tblW w:w="9344" w:type="dxa"/>
        <w:tblInd w:w="3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230"/>
        <w:gridCol w:w="5114"/>
      </w:tblGrid>
      <w:tr w:rsidR="00E57B9D" w14:paraId="55FC4AFB" w14:textId="77777777" w:rsidTr="008F0D01">
        <w:trPr>
          <w:trHeight w:val="300"/>
        </w:trPr>
        <w:tc>
          <w:tcPr>
            <w:tcW w:w="4230" w:type="dxa"/>
          </w:tcPr>
          <w:p w14:paraId="55FC4AF9" w14:textId="77777777" w:rsidR="002D05BF" w:rsidRDefault="002D05BF" w:rsidP="00E10860">
            <w:pPr>
              <w:pStyle w:val="TableParagraph"/>
              <w:spacing w:before="1"/>
            </w:pPr>
            <w:r>
              <w:t>Base</w:t>
            </w:r>
            <w:r>
              <w:rPr>
                <w:spacing w:val="-6"/>
              </w:rPr>
              <w:t xml:space="preserve"> </w:t>
            </w:r>
            <w:r>
              <w:rPr>
                <w:spacing w:val="-4"/>
              </w:rPr>
              <w:t>Year</w:t>
            </w:r>
          </w:p>
        </w:tc>
        <w:tc>
          <w:tcPr>
            <w:tcW w:w="5114" w:type="dxa"/>
          </w:tcPr>
          <w:p w14:paraId="55FC4AFA" w14:textId="77777777" w:rsidR="002D05BF" w:rsidRDefault="002D05BF" w:rsidP="00E10860">
            <w:pPr>
              <w:pStyle w:val="TableParagraph"/>
              <w:spacing w:before="1"/>
            </w:pPr>
            <w:r>
              <w:t>1</w:t>
            </w:r>
            <w:r>
              <w:rPr>
                <w:spacing w:val="-6"/>
              </w:rPr>
              <w:t xml:space="preserve"> </w:t>
            </w:r>
            <w:r>
              <w:t>December</w:t>
            </w:r>
            <w:r>
              <w:rPr>
                <w:spacing w:val="-5"/>
              </w:rPr>
              <w:t xml:space="preserve"> </w:t>
            </w:r>
            <w:r>
              <w:t>2026</w:t>
            </w:r>
            <w:r>
              <w:rPr>
                <w:spacing w:val="-6"/>
              </w:rPr>
              <w:t xml:space="preserve"> </w:t>
            </w:r>
            <w:r>
              <w:t>–</w:t>
            </w:r>
            <w:r>
              <w:rPr>
                <w:spacing w:val="-6"/>
              </w:rPr>
              <w:t xml:space="preserve"> </w:t>
            </w:r>
            <w:r>
              <w:t>30</w:t>
            </w:r>
            <w:r>
              <w:rPr>
                <w:spacing w:val="-6"/>
              </w:rPr>
              <w:t xml:space="preserve"> </w:t>
            </w:r>
            <w:r>
              <w:t>November</w:t>
            </w:r>
            <w:r>
              <w:rPr>
                <w:spacing w:val="-5"/>
              </w:rPr>
              <w:t xml:space="preserve"> </w:t>
            </w:r>
            <w:r>
              <w:rPr>
                <w:spacing w:val="-4"/>
              </w:rPr>
              <w:t>2027</w:t>
            </w:r>
          </w:p>
        </w:tc>
      </w:tr>
      <w:tr w:rsidR="00E57B9D" w14:paraId="55FC4AFE" w14:textId="77777777" w:rsidTr="008F0D01">
        <w:trPr>
          <w:trHeight w:val="299"/>
        </w:trPr>
        <w:tc>
          <w:tcPr>
            <w:tcW w:w="4230" w:type="dxa"/>
          </w:tcPr>
          <w:p w14:paraId="55FC4AFC" w14:textId="77777777" w:rsidR="002D05BF" w:rsidRDefault="002D05BF" w:rsidP="00E10860">
            <w:pPr>
              <w:pStyle w:val="TableParagraph"/>
            </w:pPr>
            <w:r>
              <w:t>Option</w:t>
            </w:r>
            <w:r>
              <w:rPr>
                <w:spacing w:val="-7"/>
              </w:rPr>
              <w:t xml:space="preserve"> </w:t>
            </w:r>
            <w:r>
              <w:t>Year</w:t>
            </w:r>
            <w:r>
              <w:rPr>
                <w:spacing w:val="-7"/>
              </w:rPr>
              <w:t xml:space="preserve"> </w:t>
            </w:r>
            <w:r>
              <w:t>One</w:t>
            </w:r>
            <w:r>
              <w:rPr>
                <w:spacing w:val="-8"/>
              </w:rPr>
              <w:t xml:space="preserve"> </w:t>
            </w:r>
            <w:r>
              <w:rPr>
                <w:spacing w:val="-5"/>
              </w:rPr>
              <w:t>(1)</w:t>
            </w:r>
          </w:p>
        </w:tc>
        <w:tc>
          <w:tcPr>
            <w:tcW w:w="5114" w:type="dxa"/>
          </w:tcPr>
          <w:p w14:paraId="55FC4AFD" w14:textId="77777777" w:rsidR="002D05BF" w:rsidRDefault="002D05BF" w:rsidP="00E10860">
            <w:pPr>
              <w:pStyle w:val="TableParagraph"/>
            </w:pPr>
            <w:r>
              <w:t>1</w:t>
            </w:r>
            <w:r>
              <w:rPr>
                <w:spacing w:val="-6"/>
              </w:rPr>
              <w:t xml:space="preserve"> </w:t>
            </w:r>
            <w:r>
              <w:t>December</w:t>
            </w:r>
            <w:r>
              <w:rPr>
                <w:spacing w:val="-5"/>
              </w:rPr>
              <w:t xml:space="preserve"> </w:t>
            </w:r>
            <w:r>
              <w:t>2027</w:t>
            </w:r>
            <w:r>
              <w:rPr>
                <w:spacing w:val="-6"/>
              </w:rPr>
              <w:t xml:space="preserve"> </w:t>
            </w:r>
            <w:r>
              <w:t>–</w:t>
            </w:r>
            <w:r>
              <w:rPr>
                <w:spacing w:val="-6"/>
              </w:rPr>
              <w:t xml:space="preserve"> </w:t>
            </w:r>
            <w:r>
              <w:t>30</w:t>
            </w:r>
            <w:r>
              <w:rPr>
                <w:spacing w:val="-6"/>
              </w:rPr>
              <w:t xml:space="preserve"> </w:t>
            </w:r>
            <w:r>
              <w:t>November</w:t>
            </w:r>
            <w:r>
              <w:rPr>
                <w:spacing w:val="-5"/>
              </w:rPr>
              <w:t xml:space="preserve"> </w:t>
            </w:r>
            <w:r>
              <w:rPr>
                <w:spacing w:val="-4"/>
              </w:rPr>
              <w:t>2028</w:t>
            </w:r>
          </w:p>
        </w:tc>
      </w:tr>
      <w:tr w:rsidR="00E57B9D" w14:paraId="55FC4B01" w14:textId="77777777" w:rsidTr="008F0D01">
        <w:trPr>
          <w:trHeight w:val="300"/>
        </w:trPr>
        <w:tc>
          <w:tcPr>
            <w:tcW w:w="4230" w:type="dxa"/>
          </w:tcPr>
          <w:p w14:paraId="55FC4AFF" w14:textId="77777777" w:rsidR="002D05BF" w:rsidRDefault="002D05BF" w:rsidP="00E10860">
            <w:pPr>
              <w:pStyle w:val="TableParagraph"/>
              <w:spacing w:before="1"/>
            </w:pPr>
            <w:r>
              <w:t>Option</w:t>
            </w:r>
            <w:r>
              <w:rPr>
                <w:spacing w:val="-7"/>
              </w:rPr>
              <w:t xml:space="preserve"> </w:t>
            </w:r>
            <w:r>
              <w:t>Year</w:t>
            </w:r>
            <w:r>
              <w:rPr>
                <w:spacing w:val="-6"/>
              </w:rPr>
              <w:t xml:space="preserve"> </w:t>
            </w:r>
            <w:r>
              <w:t>Two</w:t>
            </w:r>
            <w:r>
              <w:rPr>
                <w:spacing w:val="-6"/>
              </w:rPr>
              <w:t xml:space="preserve"> </w:t>
            </w:r>
            <w:r>
              <w:rPr>
                <w:spacing w:val="-5"/>
              </w:rPr>
              <w:t>(2)</w:t>
            </w:r>
          </w:p>
        </w:tc>
        <w:tc>
          <w:tcPr>
            <w:tcW w:w="5114" w:type="dxa"/>
          </w:tcPr>
          <w:p w14:paraId="55FC4B00" w14:textId="77777777" w:rsidR="002D05BF" w:rsidRDefault="002D05BF" w:rsidP="00E10860">
            <w:pPr>
              <w:pStyle w:val="TableParagraph"/>
              <w:spacing w:before="1"/>
            </w:pPr>
            <w:r>
              <w:t>1</w:t>
            </w:r>
            <w:r>
              <w:rPr>
                <w:spacing w:val="-6"/>
              </w:rPr>
              <w:t xml:space="preserve"> </w:t>
            </w:r>
            <w:r>
              <w:t>December</w:t>
            </w:r>
            <w:r>
              <w:rPr>
                <w:spacing w:val="-5"/>
              </w:rPr>
              <w:t xml:space="preserve"> </w:t>
            </w:r>
            <w:r>
              <w:t>2028</w:t>
            </w:r>
            <w:r>
              <w:rPr>
                <w:spacing w:val="-6"/>
              </w:rPr>
              <w:t xml:space="preserve"> </w:t>
            </w:r>
            <w:r>
              <w:t>–</w:t>
            </w:r>
            <w:r>
              <w:rPr>
                <w:spacing w:val="-6"/>
              </w:rPr>
              <w:t xml:space="preserve"> </w:t>
            </w:r>
            <w:r>
              <w:t>30</w:t>
            </w:r>
            <w:r>
              <w:rPr>
                <w:spacing w:val="-6"/>
              </w:rPr>
              <w:t xml:space="preserve"> </w:t>
            </w:r>
            <w:r>
              <w:t>November</w:t>
            </w:r>
            <w:r>
              <w:rPr>
                <w:spacing w:val="-5"/>
              </w:rPr>
              <w:t xml:space="preserve"> </w:t>
            </w:r>
            <w:r>
              <w:rPr>
                <w:spacing w:val="-4"/>
              </w:rPr>
              <w:t>2029</w:t>
            </w:r>
          </w:p>
        </w:tc>
      </w:tr>
      <w:tr w:rsidR="00E57B9D" w14:paraId="55FC4B04" w14:textId="77777777" w:rsidTr="008F0D01">
        <w:trPr>
          <w:trHeight w:val="299"/>
        </w:trPr>
        <w:tc>
          <w:tcPr>
            <w:tcW w:w="4230" w:type="dxa"/>
          </w:tcPr>
          <w:p w14:paraId="55FC4B02" w14:textId="77777777" w:rsidR="002D05BF" w:rsidRDefault="002D05BF" w:rsidP="00E10860">
            <w:pPr>
              <w:pStyle w:val="TableParagraph"/>
            </w:pPr>
            <w:r>
              <w:t>Option</w:t>
            </w:r>
            <w:r>
              <w:rPr>
                <w:spacing w:val="-8"/>
              </w:rPr>
              <w:t xml:space="preserve"> </w:t>
            </w:r>
            <w:r>
              <w:t>Year</w:t>
            </w:r>
            <w:r>
              <w:rPr>
                <w:spacing w:val="-7"/>
              </w:rPr>
              <w:t xml:space="preserve"> </w:t>
            </w:r>
            <w:r>
              <w:t>Three</w:t>
            </w:r>
            <w:r>
              <w:rPr>
                <w:spacing w:val="-9"/>
              </w:rPr>
              <w:t xml:space="preserve"> </w:t>
            </w:r>
            <w:r>
              <w:rPr>
                <w:spacing w:val="-5"/>
              </w:rPr>
              <w:t>(3)</w:t>
            </w:r>
          </w:p>
        </w:tc>
        <w:tc>
          <w:tcPr>
            <w:tcW w:w="5114" w:type="dxa"/>
          </w:tcPr>
          <w:p w14:paraId="55FC4B03" w14:textId="77777777" w:rsidR="002D05BF" w:rsidRDefault="002D05BF" w:rsidP="00E10860">
            <w:pPr>
              <w:pStyle w:val="TableParagraph"/>
            </w:pPr>
            <w:r>
              <w:t>1</w:t>
            </w:r>
            <w:r>
              <w:rPr>
                <w:spacing w:val="-6"/>
              </w:rPr>
              <w:t xml:space="preserve"> </w:t>
            </w:r>
            <w:r>
              <w:t>December</w:t>
            </w:r>
            <w:r>
              <w:rPr>
                <w:spacing w:val="-5"/>
              </w:rPr>
              <w:t xml:space="preserve"> </w:t>
            </w:r>
            <w:r>
              <w:t>2029</w:t>
            </w:r>
            <w:r>
              <w:rPr>
                <w:spacing w:val="-6"/>
              </w:rPr>
              <w:t xml:space="preserve"> </w:t>
            </w:r>
            <w:r>
              <w:t>–</w:t>
            </w:r>
            <w:r>
              <w:rPr>
                <w:spacing w:val="-6"/>
              </w:rPr>
              <w:t xml:space="preserve"> </w:t>
            </w:r>
            <w:r>
              <w:t>30</w:t>
            </w:r>
            <w:r>
              <w:rPr>
                <w:spacing w:val="-6"/>
              </w:rPr>
              <w:t xml:space="preserve"> </w:t>
            </w:r>
            <w:r>
              <w:t>November</w:t>
            </w:r>
            <w:r>
              <w:rPr>
                <w:spacing w:val="-5"/>
              </w:rPr>
              <w:t xml:space="preserve"> </w:t>
            </w:r>
            <w:r>
              <w:rPr>
                <w:spacing w:val="-4"/>
              </w:rPr>
              <w:t>2030</w:t>
            </w:r>
          </w:p>
        </w:tc>
      </w:tr>
      <w:tr w:rsidR="00E57B9D" w14:paraId="55FC4B07" w14:textId="77777777" w:rsidTr="008F0D01">
        <w:trPr>
          <w:trHeight w:val="299"/>
        </w:trPr>
        <w:tc>
          <w:tcPr>
            <w:tcW w:w="4230" w:type="dxa"/>
          </w:tcPr>
          <w:p w14:paraId="55FC4B05" w14:textId="77777777" w:rsidR="002D05BF" w:rsidRDefault="002D05BF" w:rsidP="00E10860">
            <w:pPr>
              <w:pStyle w:val="TableParagraph"/>
              <w:spacing w:before="1"/>
            </w:pPr>
            <w:r>
              <w:t>Option</w:t>
            </w:r>
            <w:r>
              <w:rPr>
                <w:spacing w:val="-7"/>
              </w:rPr>
              <w:t xml:space="preserve"> </w:t>
            </w:r>
            <w:r>
              <w:t>Year</w:t>
            </w:r>
            <w:r>
              <w:rPr>
                <w:spacing w:val="-6"/>
              </w:rPr>
              <w:t xml:space="preserve"> </w:t>
            </w:r>
            <w:r>
              <w:t>Four</w:t>
            </w:r>
            <w:r>
              <w:rPr>
                <w:spacing w:val="-8"/>
              </w:rPr>
              <w:t xml:space="preserve"> </w:t>
            </w:r>
            <w:r>
              <w:rPr>
                <w:spacing w:val="-5"/>
              </w:rPr>
              <w:t>(4)</w:t>
            </w:r>
          </w:p>
        </w:tc>
        <w:tc>
          <w:tcPr>
            <w:tcW w:w="5114" w:type="dxa"/>
          </w:tcPr>
          <w:p w14:paraId="55FC4B06" w14:textId="77777777" w:rsidR="002D05BF" w:rsidRDefault="002D05BF" w:rsidP="00E10860">
            <w:pPr>
              <w:pStyle w:val="TableParagraph"/>
              <w:spacing w:before="1"/>
            </w:pPr>
            <w:r>
              <w:t>1</w:t>
            </w:r>
            <w:r>
              <w:rPr>
                <w:spacing w:val="-6"/>
              </w:rPr>
              <w:t xml:space="preserve"> </w:t>
            </w:r>
            <w:r>
              <w:t>December</w:t>
            </w:r>
            <w:r>
              <w:rPr>
                <w:spacing w:val="-5"/>
              </w:rPr>
              <w:t xml:space="preserve"> </w:t>
            </w:r>
            <w:r>
              <w:t>2030</w:t>
            </w:r>
            <w:r>
              <w:rPr>
                <w:spacing w:val="-6"/>
              </w:rPr>
              <w:t xml:space="preserve"> </w:t>
            </w:r>
            <w:r>
              <w:t>–</w:t>
            </w:r>
            <w:r>
              <w:rPr>
                <w:spacing w:val="-6"/>
              </w:rPr>
              <w:t xml:space="preserve"> </w:t>
            </w:r>
            <w:r>
              <w:t>30</w:t>
            </w:r>
            <w:r>
              <w:rPr>
                <w:spacing w:val="-6"/>
              </w:rPr>
              <w:t xml:space="preserve"> </w:t>
            </w:r>
            <w:r>
              <w:t>November</w:t>
            </w:r>
            <w:r>
              <w:rPr>
                <w:spacing w:val="-5"/>
              </w:rPr>
              <w:t xml:space="preserve"> </w:t>
            </w:r>
            <w:r>
              <w:rPr>
                <w:spacing w:val="-4"/>
              </w:rPr>
              <w:t>2031</w:t>
            </w:r>
          </w:p>
        </w:tc>
      </w:tr>
    </w:tbl>
    <w:p w14:paraId="55FC4B08" w14:textId="77777777" w:rsidR="002D05BF" w:rsidRDefault="002D05BF" w:rsidP="00E10860">
      <w:pPr>
        <w:pStyle w:val="BodyText"/>
        <w:spacing w:before="168"/>
        <w:ind w:right="99"/>
      </w:pPr>
      <w:r w:rsidRPr="00BD205C">
        <w:rPr>
          <w:b/>
          <w:bCs/>
        </w:rPr>
        <w:t>Place of Performance:</w:t>
      </w:r>
      <w:r>
        <w:t xml:space="preserve"> Contract</w:t>
      </w:r>
      <w:r w:rsidRPr="00E36EED">
        <w:t xml:space="preserve"> </w:t>
      </w:r>
      <w:r>
        <w:t>performance</w:t>
      </w:r>
      <w:r w:rsidRPr="00E36EED">
        <w:t xml:space="preserve"> </w:t>
      </w:r>
      <w:r>
        <w:t>shall</w:t>
      </w:r>
      <w:r w:rsidRPr="00E36EED">
        <w:t xml:space="preserve"> </w:t>
      </w:r>
      <w:r>
        <w:t>take</w:t>
      </w:r>
      <w:r w:rsidRPr="00E36EED">
        <w:t xml:space="preserve"> </w:t>
      </w:r>
      <w:r>
        <w:t>place</w:t>
      </w:r>
      <w:r w:rsidRPr="00E36EED">
        <w:t xml:space="preserve"> </w:t>
      </w:r>
      <w:r>
        <w:t>at</w:t>
      </w:r>
      <w:r w:rsidRPr="00E36EED">
        <w:t xml:space="preserve"> </w:t>
      </w:r>
      <w:r>
        <w:t>the</w:t>
      </w:r>
      <w:r w:rsidRPr="00E36EED">
        <w:t xml:space="preserve"> </w:t>
      </w:r>
      <w:r>
        <w:t>contractor’s</w:t>
      </w:r>
      <w:r w:rsidRPr="00E36EED">
        <w:t xml:space="preserve"> </w:t>
      </w:r>
      <w:r>
        <w:t>location(s); the system will be accessed from the VISN 20 locations stated below, to include Community-based Outpatient Clinics (not listed below) and remote VA employee locations.</w:t>
      </w:r>
    </w:p>
    <w:p w14:paraId="55FC4B09" w14:textId="77777777" w:rsidR="002D05BF" w:rsidRDefault="002D05BF" w:rsidP="00E10860">
      <w:pPr>
        <w:pStyle w:val="BodyText"/>
        <w:ind w:right="99"/>
      </w:pPr>
    </w:p>
    <w:tbl>
      <w:tblPr>
        <w:tblW w:w="9360" w:type="dxa"/>
        <w:tblInd w:w="3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147"/>
        <w:gridCol w:w="5213"/>
      </w:tblGrid>
      <w:tr w:rsidR="00E57B9D" w14:paraId="55FC4B0C" w14:textId="77777777" w:rsidTr="008F0D01">
        <w:trPr>
          <w:trHeight w:val="299"/>
        </w:trPr>
        <w:tc>
          <w:tcPr>
            <w:tcW w:w="4147" w:type="dxa"/>
          </w:tcPr>
          <w:p w14:paraId="55FC4B0A" w14:textId="77777777" w:rsidR="002D05BF" w:rsidRDefault="002D05BF" w:rsidP="00E10860">
            <w:pPr>
              <w:pStyle w:val="TableParagraph"/>
              <w:rPr>
                <w:b/>
              </w:rPr>
            </w:pPr>
            <w:r>
              <w:rPr>
                <w:b/>
                <w:spacing w:val="-2"/>
              </w:rPr>
              <w:t>Station</w:t>
            </w:r>
          </w:p>
        </w:tc>
        <w:tc>
          <w:tcPr>
            <w:tcW w:w="5213" w:type="dxa"/>
          </w:tcPr>
          <w:p w14:paraId="55FC4B0B" w14:textId="77777777" w:rsidR="002D05BF" w:rsidRDefault="002D05BF" w:rsidP="00E10860">
            <w:pPr>
              <w:pStyle w:val="TableParagraph"/>
              <w:rPr>
                <w:b/>
              </w:rPr>
            </w:pPr>
            <w:r>
              <w:rPr>
                <w:b/>
                <w:spacing w:val="-2"/>
              </w:rPr>
              <w:t>Address</w:t>
            </w:r>
          </w:p>
        </w:tc>
      </w:tr>
      <w:tr w:rsidR="00E57B9D" w14:paraId="55FC4B0F" w14:textId="77777777" w:rsidTr="008F0D01">
        <w:trPr>
          <w:trHeight w:val="300"/>
        </w:trPr>
        <w:tc>
          <w:tcPr>
            <w:tcW w:w="4147" w:type="dxa"/>
          </w:tcPr>
          <w:p w14:paraId="55FC4B0D" w14:textId="77777777" w:rsidR="002D05BF" w:rsidRPr="005C1D91" w:rsidRDefault="002D05BF" w:rsidP="00E10860">
            <w:pPr>
              <w:pStyle w:val="TableParagraph"/>
              <w:spacing w:before="32"/>
            </w:pPr>
            <w:r w:rsidRPr="005C1D91">
              <w:t>531-VA</w:t>
            </w:r>
            <w:r w:rsidRPr="005C1D91">
              <w:rPr>
                <w:spacing w:val="-9"/>
              </w:rPr>
              <w:t xml:space="preserve"> </w:t>
            </w:r>
            <w:r w:rsidRPr="005C1D91">
              <w:t>Boise</w:t>
            </w:r>
            <w:r w:rsidRPr="005C1D91">
              <w:rPr>
                <w:spacing w:val="-8"/>
              </w:rPr>
              <w:t xml:space="preserve"> </w:t>
            </w:r>
            <w:r w:rsidRPr="005C1D91">
              <w:t>Medical</w:t>
            </w:r>
            <w:r w:rsidRPr="005C1D91">
              <w:rPr>
                <w:spacing w:val="-8"/>
              </w:rPr>
              <w:t xml:space="preserve"> </w:t>
            </w:r>
            <w:r w:rsidRPr="005C1D91">
              <w:rPr>
                <w:spacing w:val="-2"/>
              </w:rPr>
              <w:t>Center</w:t>
            </w:r>
          </w:p>
        </w:tc>
        <w:tc>
          <w:tcPr>
            <w:tcW w:w="5213" w:type="dxa"/>
          </w:tcPr>
          <w:p w14:paraId="55FC4B0E" w14:textId="77777777" w:rsidR="002D05BF" w:rsidRPr="005C1D91" w:rsidRDefault="002D05BF" w:rsidP="00E10860">
            <w:pPr>
              <w:pStyle w:val="TableParagraph"/>
              <w:spacing w:before="1"/>
            </w:pPr>
            <w:r w:rsidRPr="005C1D91">
              <w:t>500</w:t>
            </w:r>
            <w:r w:rsidRPr="005C1D91">
              <w:rPr>
                <w:spacing w:val="-5"/>
              </w:rPr>
              <w:t xml:space="preserve"> </w:t>
            </w:r>
            <w:r w:rsidRPr="005C1D91">
              <w:t>West</w:t>
            </w:r>
            <w:r w:rsidRPr="005C1D91">
              <w:rPr>
                <w:spacing w:val="-5"/>
              </w:rPr>
              <w:t xml:space="preserve"> </w:t>
            </w:r>
            <w:r w:rsidRPr="005C1D91">
              <w:t>Fort</w:t>
            </w:r>
            <w:r w:rsidRPr="005C1D91">
              <w:rPr>
                <w:spacing w:val="-4"/>
              </w:rPr>
              <w:t xml:space="preserve"> </w:t>
            </w:r>
            <w:r w:rsidRPr="005C1D91">
              <w:t>Street</w:t>
            </w:r>
            <w:r w:rsidRPr="005C1D91">
              <w:rPr>
                <w:spacing w:val="-4"/>
              </w:rPr>
              <w:t xml:space="preserve"> </w:t>
            </w:r>
            <w:r w:rsidRPr="005C1D91">
              <w:t>Boise,</w:t>
            </w:r>
            <w:r w:rsidRPr="005C1D91">
              <w:rPr>
                <w:spacing w:val="-5"/>
              </w:rPr>
              <w:t xml:space="preserve"> </w:t>
            </w:r>
            <w:r w:rsidRPr="005C1D91">
              <w:t>ID</w:t>
            </w:r>
            <w:r w:rsidRPr="005C1D91">
              <w:rPr>
                <w:spacing w:val="40"/>
              </w:rPr>
              <w:t xml:space="preserve"> </w:t>
            </w:r>
            <w:r w:rsidRPr="005C1D91">
              <w:rPr>
                <w:spacing w:val="-2"/>
              </w:rPr>
              <w:t>83702</w:t>
            </w:r>
          </w:p>
        </w:tc>
      </w:tr>
      <w:tr w:rsidR="00E57B9D" w14:paraId="55FC4B12" w14:textId="77777777" w:rsidTr="008F0D01">
        <w:trPr>
          <w:trHeight w:val="299"/>
        </w:trPr>
        <w:tc>
          <w:tcPr>
            <w:tcW w:w="4147" w:type="dxa"/>
          </w:tcPr>
          <w:p w14:paraId="55FC4B10" w14:textId="77777777" w:rsidR="002D05BF" w:rsidRPr="005C1D91" w:rsidRDefault="002D05BF" w:rsidP="00E10860">
            <w:pPr>
              <w:pStyle w:val="TableParagraph"/>
              <w:spacing w:before="31"/>
              <w:ind w:left="0"/>
            </w:pPr>
            <w:r w:rsidRPr="005C1D91">
              <w:t>648-VA</w:t>
            </w:r>
            <w:r w:rsidRPr="005C1D91">
              <w:rPr>
                <w:spacing w:val="-10"/>
              </w:rPr>
              <w:t xml:space="preserve"> </w:t>
            </w:r>
            <w:r w:rsidRPr="005C1D91">
              <w:t>Portland</w:t>
            </w:r>
            <w:r w:rsidRPr="005C1D91">
              <w:rPr>
                <w:spacing w:val="-10"/>
              </w:rPr>
              <w:t xml:space="preserve"> </w:t>
            </w:r>
            <w:r w:rsidRPr="005C1D91">
              <w:t>Medical</w:t>
            </w:r>
            <w:r w:rsidRPr="005C1D91">
              <w:rPr>
                <w:spacing w:val="-9"/>
              </w:rPr>
              <w:t xml:space="preserve"> </w:t>
            </w:r>
            <w:r w:rsidRPr="005C1D91">
              <w:rPr>
                <w:spacing w:val="-2"/>
              </w:rPr>
              <w:t>Center</w:t>
            </w:r>
          </w:p>
        </w:tc>
        <w:tc>
          <w:tcPr>
            <w:tcW w:w="5213" w:type="dxa"/>
          </w:tcPr>
          <w:p w14:paraId="55FC4B11" w14:textId="77777777" w:rsidR="002D05BF" w:rsidRPr="005C1D91" w:rsidRDefault="002D05BF" w:rsidP="00E10860">
            <w:pPr>
              <w:pStyle w:val="TableParagraph"/>
              <w:rPr>
                <w:spacing w:val="-2"/>
              </w:rPr>
            </w:pPr>
            <w:r w:rsidRPr="005C1D91">
              <w:t>3710</w:t>
            </w:r>
            <w:r w:rsidRPr="005C1D91">
              <w:rPr>
                <w:spacing w:val="-6"/>
              </w:rPr>
              <w:t xml:space="preserve"> </w:t>
            </w:r>
            <w:r w:rsidRPr="005C1D91">
              <w:t>SW</w:t>
            </w:r>
            <w:r w:rsidRPr="005C1D91">
              <w:rPr>
                <w:spacing w:val="-5"/>
              </w:rPr>
              <w:t xml:space="preserve"> </w:t>
            </w:r>
            <w:r w:rsidRPr="005C1D91">
              <w:t>US</w:t>
            </w:r>
            <w:r w:rsidRPr="005C1D91">
              <w:rPr>
                <w:spacing w:val="-5"/>
              </w:rPr>
              <w:t xml:space="preserve"> </w:t>
            </w:r>
            <w:r w:rsidRPr="005C1D91">
              <w:t>Veterans</w:t>
            </w:r>
            <w:r w:rsidRPr="005C1D91">
              <w:rPr>
                <w:spacing w:val="-6"/>
              </w:rPr>
              <w:t xml:space="preserve"> </w:t>
            </w:r>
            <w:r w:rsidRPr="005C1D91">
              <w:t>Hospital</w:t>
            </w:r>
            <w:r w:rsidRPr="005C1D91">
              <w:rPr>
                <w:spacing w:val="-5"/>
              </w:rPr>
              <w:t xml:space="preserve"> </w:t>
            </w:r>
            <w:r w:rsidRPr="005C1D91">
              <w:t>Road</w:t>
            </w:r>
            <w:r w:rsidRPr="005C1D91">
              <w:rPr>
                <w:spacing w:val="-6"/>
              </w:rPr>
              <w:t xml:space="preserve"> </w:t>
            </w:r>
            <w:r w:rsidRPr="005C1D91">
              <w:t>Portland,</w:t>
            </w:r>
            <w:r w:rsidRPr="005C1D91">
              <w:rPr>
                <w:spacing w:val="-6"/>
              </w:rPr>
              <w:t xml:space="preserve"> </w:t>
            </w:r>
            <w:r w:rsidRPr="005C1D91">
              <w:t xml:space="preserve">OR </w:t>
            </w:r>
            <w:r w:rsidRPr="005C1D91">
              <w:rPr>
                <w:spacing w:val="-2"/>
              </w:rPr>
              <w:t>97239</w:t>
            </w:r>
          </w:p>
        </w:tc>
      </w:tr>
      <w:tr w:rsidR="00E57B9D" w14:paraId="55FC4B15" w14:textId="77777777" w:rsidTr="008F0D01">
        <w:trPr>
          <w:trHeight w:val="282"/>
        </w:trPr>
        <w:tc>
          <w:tcPr>
            <w:tcW w:w="4147" w:type="dxa"/>
          </w:tcPr>
          <w:p w14:paraId="55FC4B13" w14:textId="77777777" w:rsidR="002D05BF" w:rsidRPr="005C1D91" w:rsidRDefault="002D05BF" w:rsidP="00E10860">
            <w:pPr>
              <w:pStyle w:val="TableParagraph"/>
              <w:rPr>
                <w:spacing w:val="-2"/>
              </w:rPr>
            </w:pPr>
            <w:r w:rsidRPr="005C1D91">
              <w:t>653-VA</w:t>
            </w:r>
            <w:r w:rsidRPr="005C1D91">
              <w:rPr>
                <w:spacing w:val="-8"/>
              </w:rPr>
              <w:t xml:space="preserve"> </w:t>
            </w:r>
            <w:r w:rsidRPr="005C1D91">
              <w:t>Roseburg</w:t>
            </w:r>
            <w:r w:rsidRPr="005C1D91">
              <w:rPr>
                <w:spacing w:val="-7"/>
              </w:rPr>
              <w:t xml:space="preserve"> </w:t>
            </w:r>
            <w:r w:rsidRPr="005C1D91">
              <w:t>Health</w:t>
            </w:r>
            <w:r w:rsidRPr="005C1D91">
              <w:rPr>
                <w:spacing w:val="-7"/>
              </w:rPr>
              <w:t xml:space="preserve"> </w:t>
            </w:r>
            <w:r w:rsidRPr="005C1D91">
              <w:t>Care</w:t>
            </w:r>
            <w:r w:rsidRPr="005C1D91">
              <w:rPr>
                <w:spacing w:val="-7"/>
              </w:rPr>
              <w:t xml:space="preserve"> </w:t>
            </w:r>
            <w:r w:rsidRPr="005C1D91">
              <w:rPr>
                <w:spacing w:val="-2"/>
              </w:rPr>
              <w:t>System</w:t>
            </w:r>
          </w:p>
        </w:tc>
        <w:tc>
          <w:tcPr>
            <w:tcW w:w="5213" w:type="dxa"/>
          </w:tcPr>
          <w:p w14:paraId="55FC4B14" w14:textId="77777777" w:rsidR="002D05BF" w:rsidRPr="005C1D91" w:rsidRDefault="002D05BF" w:rsidP="00E10860">
            <w:pPr>
              <w:pStyle w:val="TableParagraph"/>
              <w:ind w:right="693"/>
              <w:rPr>
                <w:spacing w:val="-2"/>
              </w:rPr>
            </w:pPr>
            <w:r w:rsidRPr="005C1D91">
              <w:t>913</w:t>
            </w:r>
            <w:r w:rsidRPr="005C1D91">
              <w:rPr>
                <w:spacing w:val="-8"/>
              </w:rPr>
              <w:t xml:space="preserve"> NW </w:t>
            </w:r>
            <w:r w:rsidRPr="005C1D91">
              <w:t>Garden</w:t>
            </w:r>
            <w:r w:rsidRPr="005C1D91">
              <w:rPr>
                <w:spacing w:val="-7"/>
              </w:rPr>
              <w:t xml:space="preserve"> </w:t>
            </w:r>
            <w:r w:rsidRPr="005C1D91">
              <w:t>Valley</w:t>
            </w:r>
            <w:r w:rsidRPr="005C1D91">
              <w:rPr>
                <w:spacing w:val="-7"/>
              </w:rPr>
              <w:t xml:space="preserve"> </w:t>
            </w:r>
            <w:r w:rsidRPr="005C1D91">
              <w:t>Blvd.</w:t>
            </w:r>
            <w:r w:rsidRPr="005C1D91">
              <w:rPr>
                <w:spacing w:val="-8"/>
              </w:rPr>
              <w:t xml:space="preserve"> </w:t>
            </w:r>
            <w:r w:rsidRPr="005C1D91">
              <w:t>Roseburg,</w:t>
            </w:r>
            <w:r w:rsidRPr="005C1D91">
              <w:rPr>
                <w:spacing w:val="-5"/>
              </w:rPr>
              <w:t xml:space="preserve"> </w:t>
            </w:r>
            <w:r w:rsidRPr="005C1D91">
              <w:t>OR</w:t>
            </w:r>
            <w:r w:rsidRPr="005C1D91">
              <w:rPr>
                <w:spacing w:val="36"/>
              </w:rPr>
              <w:t xml:space="preserve"> </w:t>
            </w:r>
            <w:r w:rsidRPr="005C1D91">
              <w:rPr>
                <w:spacing w:val="-2"/>
              </w:rPr>
              <w:t>974701</w:t>
            </w:r>
          </w:p>
        </w:tc>
      </w:tr>
      <w:tr w:rsidR="00E57B9D" w14:paraId="55FC4B18" w14:textId="77777777" w:rsidTr="008F0D01">
        <w:trPr>
          <w:trHeight w:val="300"/>
        </w:trPr>
        <w:tc>
          <w:tcPr>
            <w:tcW w:w="4147" w:type="dxa"/>
          </w:tcPr>
          <w:p w14:paraId="55FC4B16" w14:textId="77777777" w:rsidR="002D05BF" w:rsidRPr="005C1D91" w:rsidRDefault="002D05BF" w:rsidP="00E10860">
            <w:pPr>
              <w:pStyle w:val="TableParagraph"/>
              <w:spacing w:before="32"/>
            </w:pPr>
            <w:r w:rsidRPr="005C1D91">
              <w:t>668-VA</w:t>
            </w:r>
            <w:r w:rsidRPr="005C1D91">
              <w:rPr>
                <w:spacing w:val="-10"/>
              </w:rPr>
              <w:t xml:space="preserve"> </w:t>
            </w:r>
            <w:r w:rsidRPr="005C1D91">
              <w:t>Spokane</w:t>
            </w:r>
            <w:r w:rsidRPr="005C1D91">
              <w:rPr>
                <w:spacing w:val="-9"/>
              </w:rPr>
              <w:t xml:space="preserve"> </w:t>
            </w:r>
            <w:r w:rsidRPr="005C1D91">
              <w:t>Medical</w:t>
            </w:r>
            <w:r w:rsidRPr="005C1D91">
              <w:rPr>
                <w:spacing w:val="-9"/>
              </w:rPr>
              <w:t xml:space="preserve"> </w:t>
            </w:r>
            <w:r w:rsidRPr="005C1D91">
              <w:rPr>
                <w:spacing w:val="-2"/>
              </w:rPr>
              <w:t>Center</w:t>
            </w:r>
          </w:p>
        </w:tc>
        <w:tc>
          <w:tcPr>
            <w:tcW w:w="5213" w:type="dxa"/>
          </w:tcPr>
          <w:p w14:paraId="55FC4B17" w14:textId="77777777" w:rsidR="002D05BF" w:rsidRPr="005C1D91" w:rsidRDefault="002D05BF" w:rsidP="00E10860">
            <w:pPr>
              <w:pStyle w:val="TableParagraph"/>
            </w:pPr>
            <w:r w:rsidRPr="005C1D91">
              <w:t>4815</w:t>
            </w:r>
            <w:r w:rsidRPr="005C1D91">
              <w:rPr>
                <w:spacing w:val="-6"/>
              </w:rPr>
              <w:t xml:space="preserve"> North </w:t>
            </w:r>
            <w:r w:rsidRPr="005C1D91">
              <w:t>Assembly</w:t>
            </w:r>
            <w:r w:rsidRPr="005C1D91">
              <w:rPr>
                <w:spacing w:val="-6"/>
              </w:rPr>
              <w:t xml:space="preserve"> </w:t>
            </w:r>
            <w:r w:rsidRPr="005C1D91">
              <w:t>Street</w:t>
            </w:r>
            <w:r w:rsidRPr="005C1D91">
              <w:rPr>
                <w:spacing w:val="-6"/>
              </w:rPr>
              <w:t xml:space="preserve"> </w:t>
            </w:r>
            <w:r w:rsidRPr="005C1D91">
              <w:t>Spokane,</w:t>
            </w:r>
            <w:r w:rsidRPr="005C1D91">
              <w:rPr>
                <w:spacing w:val="-7"/>
              </w:rPr>
              <w:t xml:space="preserve"> </w:t>
            </w:r>
            <w:r w:rsidRPr="005C1D91">
              <w:t>WA</w:t>
            </w:r>
            <w:r w:rsidRPr="005C1D91">
              <w:rPr>
                <w:spacing w:val="40"/>
              </w:rPr>
              <w:t xml:space="preserve"> </w:t>
            </w:r>
            <w:r w:rsidRPr="005C1D91">
              <w:rPr>
                <w:spacing w:val="-2"/>
              </w:rPr>
              <w:t>99205</w:t>
            </w:r>
          </w:p>
        </w:tc>
      </w:tr>
      <w:tr w:rsidR="00E57B9D" w14:paraId="55FC4B1B" w14:textId="77777777" w:rsidTr="008F0D01">
        <w:trPr>
          <w:trHeight w:val="299"/>
        </w:trPr>
        <w:tc>
          <w:tcPr>
            <w:tcW w:w="4147" w:type="dxa"/>
          </w:tcPr>
          <w:p w14:paraId="55FC4B19" w14:textId="77777777" w:rsidR="002D05BF" w:rsidRPr="005C1D91" w:rsidRDefault="002D05BF" w:rsidP="00E10860">
            <w:pPr>
              <w:pStyle w:val="TableParagraph"/>
              <w:spacing w:before="31"/>
            </w:pPr>
            <w:r w:rsidRPr="005C1D91">
              <w:t>687-Jonathan</w:t>
            </w:r>
            <w:r w:rsidRPr="005C1D91">
              <w:rPr>
                <w:spacing w:val="-9"/>
              </w:rPr>
              <w:t xml:space="preserve"> </w:t>
            </w:r>
            <w:r w:rsidRPr="005C1D91">
              <w:t>M.</w:t>
            </w:r>
            <w:r w:rsidRPr="005C1D91">
              <w:rPr>
                <w:spacing w:val="-10"/>
              </w:rPr>
              <w:t xml:space="preserve"> </w:t>
            </w:r>
            <w:r w:rsidRPr="005C1D91">
              <w:t>Wainwright</w:t>
            </w:r>
            <w:r w:rsidRPr="005C1D91">
              <w:rPr>
                <w:spacing w:val="-10"/>
              </w:rPr>
              <w:t xml:space="preserve"> </w:t>
            </w:r>
            <w:r w:rsidRPr="005C1D91">
              <w:t>Memorial</w:t>
            </w:r>
            <w:r w:rsidRPr="005C1D91">
              <w:rPr>
                <w:spacing w:val="-9"/>
              </w:rPr>
              <w:t xml:space="preserve"> </w:t>
            </w:r>
            <w:r w:rsidRPr="005C1D91">
              <w:t>VA Medical Center</w:t>
            </w:r>
          </w:p>
        </w:tc>
        <w:tc>
          <w:tcPr>
            <w:tcW w:w="5213" w:type="dxa"/>
          </w:tcPr>
          <w:p w14:paraId="55FC4B1A" w14:textId="77777777" w:rsidR="002D05BF" w:rsidRPr="005C1D91" w:rsidRDefault="002D05BF" w:rsidP="00E10860">
            <w:pPr>
              <w:pStyle w:val="TableParagraph"/>
            </w:pPr>
            <w:r w:rsidRPr="005C1D91">
              <w:t>77</w:t>
            </w:r>
            <w:r w:rsidRPr="005C1D91">
              <w:rPr>
                <w:spacing w:val="-6"/>
              </w:rPr>
              <w:t xml:space="preserve"> </w:t>
            </w:r>
            <w:r w:rsidRPr="005C1D91">
              <w:t>Wainwright</w:t>
            </w:r>
            <w:r w:rsidRPr="005C1D91">
              <w:rPr>
                <w:spacing w:val="-6"/>
              </w:rPr>
              <w:t xml:space="preserve"> </w:t>
            </w:r>
            <w:r w:rsidRPr="005C1D91">
              <w:t>Drive</w:t>
            </w:r>
            <w:r w:rsidRPr="005C1D91">
              <w:rPr>
                <w:spacing w:val="-4"/>
              </w:rPr>
              <w:t xml:space="preserve"> </w:t>
            </w:r>
            <w:r w:rsidRPr="005C1D91">
              <w:t>Walla</w:t>
            </w:r>
            <w:r w:rsidRPr="005C1D91">
              <w:rPr>
                <w:spacing w:val="-6"/>
              </w:rPr>
              <w:t xml:space="preserve"> </w:t>
            </w:r>
            <w:r w:rsidRPr="005C1D91">
              <w:t>Walla,</w:t>
            </w:r>
            <w:r w:rsidRPr="005C1D91">
              <w:rPr>
                <w:spacing w:val="-5"/>
              </w:rPr>
              <w:t xml:space="preserve"> </w:t>
            </w:r>
            <w:r w:rsidRPr="005C1D91">
              <w:t>WA</w:t>
            </w:r>
            <w:r w:rsidRPr="005C1D91">
              <w:rPr>
                <w:spacing w:val="40"/>
              </w:rPr>
              <w:t xml:space="preserve"> </w:t>
            </w:r>
            <w:r w:rsidRPr="005C1D91">
              <w:rPr>
                <w:spacing w:val="-2"/>
              </w:rPr>
              <w:t>99362</w:t>
            </w:r>
          </w:p>
        </w:tc>
      </w:tr>
      <w:tr w:rsidR="00E57B9D" w14:paraId="55FC4B1E" w14:textId="77777777" w:rsidTr="008F0D01">
        <w:trPr>
          <w:trHeight w:val="536"/>
        </w:trPr>
        <w:tc>
          <w:tcPr>
            <w:tcW w:w="4147" w:type="dxa"/>
          </w:tcPr>
          <w:p w14:paraId="55FC4B1C" w14:textId="77777777" w:rsidR="002D05BF" w:rsidRPr="005C1D91" w:rsidRDefault="002D05BF" w:rsidP="00E10860">
            <w:pPr>
              <w:pStyle w:val="TableParagraph"/>
            </w:pPr>
            <w:r w:rsidRPr="005C1D91">
              <w:t>693-VA</w:t>
            </w:r>
            <w:r w:rsidRPr="005C1D91">
              <w:rPr>
                <w:spacing w:val="-12"/>
              </w:rPr>
              <w:t xml:space="preserve"> </w:t>
            </w:r>
            <w:r w:rsidRPr="005C1D91">
              <w:t>Southern</w:t>
            </w:r>
            <w:r w:rsidRPr="005C1D91">
              <w:rPr>
                <w:spacing w:val="-12"/>
              </w:rPr>
              <w:t xml:space="preserve"> </w:t>
            </w:r>
            <w:r w:rsidRPr="005C1D91">
              <w:t>Oregon</w:t>
            </w:r>
            <w:r w:rsidRPr="005C1D91">
              <w:rPr>
                <w:spacing w:val="-11"/>
              </w:rPr>
              <w:t xml:space="preserve"> </w:t>
            </w:r>
            <w:r w:rsidRPr="005C1D91">
              <w:t>Rehabilitation</w:t>
            </w:r>
            <w:r w:rsidRPr="005C1D91">
              <w:rPr>
                <w:spacing w:val="-10"/>
              </w:rPr>
              <w:t xml:space="preserve"> </w:t>
            </w:r>
            <w:r w:rsidRPr="005C1D91">
              <w:rPr>
                <w:spacing w:val="-2"/>
              </w:rPr>
              <w:t>Center</w:t>
            </w:r>
            <w:r w:rsidRPr="005C1D91">
              <w:t xml:space="preserve"> and</w:t>
            </w:r>
            <w:r w:rsidRPr="005C1D91">
              <w:rPr>
                <w:spacing w:val="-6"/>
              </w:rPr>
              <w:t xml:space="preserve"> </w:t>
            </w:r>
            <w:r w:rsidRPr="005C1D91">
              <w:rPr>
                <w:spacing w:val="-2"/>
              </w:rPr>
              <w:t>Clinics</w:t>
            </w:r>
          </w:p>
        </w:tc>
        <w:tc>
          <w:tcPr>
            <w:tcW w:w="5213" w:type="dxa"/>
          </w:tcPr>
          <w:p w14:paraId="55FC4B1D" w14:textId="77777777" w:rsidR="002D05BF" w:rsidRPr="005C1D91" w:rsidRDefault="002D05BF" w:rsidP="00E10860">
            <w:pPr>
              <w:pStyle w:val="TableParagraph"/>
            </w:pPr>
            <w:r w:rsidRPr="005C1D91">
              <w:t>8495</w:t>
            </w:r>
            <w:r w:rsidRPr="005C1D91">
              <w:rPr>
                <w:spacing w:val="-6"/>
              </w:rPr>
              <w:t xml:space="preserve"> </w:t>
            </w:r>
            <w:r w:rsidRPr="005C1D91">
              <w:t>Crater</w:t>
            </w:r>
            <w:r w:rsidRPr="005C1D91">
              <w:rPr>
                <w:spacing w:val="-6"/>
              </w:rPr>
              <w:t xml:space="preserve"> </w:t>
            </w:r>
            <w:r w:rsidRPr="005C1D91">
              <w:t>Lake</w:t>
            </w:r>
            <w:r w:rsidRPr="005C1D91">
              <w:rPr>
                <w:spacing w:val="-6"/>
              </w:rPr>
              <w:t xml:space="preserve"> </w:t>
            </w:r>
            <w:r w:rsidRPr="005C1D91">
              <w:t>Highway</w:t>
            </w:r>
            <w:r w:rsidRPr="005C1D91">
              <w:rPr>
                <w:spacing w:val="-5"/>
              </w:rPr>
              <w:t xml:space="preserve"> </w:t>
            </w:r>
            <w:r w:rsidRPr="005C1D91">
              <w:t>White</w:t>
            </w:r>
            <w:r w:rsidRPr="005C1D91">
              <w:rPr>
                <w:spacing w:val="-5"/>
              </w:rPr>
              <w:t xml:space="preserve"> </w:t>
            </w:r>
            <w:r w:rsidRPr="005C1D91">
              <w:t>City,</w:t>
            </w:r>
            <w:r w:rsidRPr="005C1D91">
              <w:rPr>
                <w:spacing w:val="-6"/>
              </w:rPr>
              <w:t xml:space="preserve"> </w:t>
            </w:r>
            <w:r w:rsidRPr="005C1D91">
              <w:t>OR</w:t>
            </w:r>
            <w:r w:rsidRPr="005C1D91">
              <w:rPr>
                <w:spacing w:val="38"/>
              </w:rPr>
              <w:t xml:space="preserve"> </w:t>
            </w:r>
            <w:r w:rsidRPr="005C1D91">
              <w:rPr>
                <w:spacing w:val="-2"/>
              </w:rPr>
              <w:t>97503</w:t>
            </w:r>
          </w:p>
        </w:tc>
      </w:tr>
    </w:tbl>
    <w:p w14:paraId="55FC4B1F" w14:textId="77777777" w:rsidR="002D05BF" w:rsidRDefault="002D05BF" w:rsidP="004A5D85">
      <w:pPr>
        <w:spacing w:after="0" w:line="240" w:lineRule="auto"/>
        <w:rPr>
          <w:rFonts w:ascii="Calibri" w:hAnsi="Calibri" w:cs="Calibri"/>
        </w:rPr>
      </w:pPr>
    </w:p>
    <w:p w14:paraId="55FC4B20" w14:textId="77777777" w:rsidR="002D05BF" w:rsidRDefault="002D05BF" w:rsidP="00E10860">
      <w:pPr>
        <w:spacing w:line="240" w:lineRule="auto"/>
        <w:rPr>
          <w:rFonts w:ascii="Calibri" w:hAnsi="Calibri" w:cs="Calibri"/>
        </w:rPr>
      </w:pPr>
      <w:r w:rsidRPr="00A269E2">
        <w:rPr>
          <w:rFonts w:ascii="Calibri" w:hAnsi="Calibri" w:cs="Calibri"/>
        </w:rPr>
        <w:t xml:space="preserve">Potential candidates having the capabilities necessary to provide the stated services at a fair and reasonable price are invited to respond to this Sources Sought Notice via e-mail to Jennifer Robles at jennifer.robles1@va.gov  </w:t>
      </w:r>
      <w:r w:rsidRPr="00A269E2">
        <w:rPr>
          <w:rFonts w:ascii="Calibri" w:hAnsi="Calibri" w:cs="Calibri"/>
          <w:b/>
          <w:bCs/>
          <w:u w:val="single"/>
        </w:rPr>
        <w:t>no later than</w:t>
      </w:r>
      <w:r>
        <w:rPr>
          <w:rFonts w:ascii="Calibri" w:hAnsi="Calibri" w:cs="Calibri"/>
          <w:b/>
          <w:bCs/>
          <w:u w:val="single"/>
        </w:rPr>
        <w:t xml:space="preserve"> April</w:t>
      </w:r>
      <w:r w:rsidRPr="00A269E2">
        <w:rPr>
          <w:rFonts w:ascii="Calibri" w:hAnsi="Calibri" w:cs="Calibri"/>
          <w:b/>
          <w:bCs/>
          <w:u w:val="single"/>
        </w:rPr>
        <w:t xml:space="preserve"> 2</w:t>
      </w:r>
      <w:r>
        <w:rPr>
          <w:rFonts w:ascii="Calibri" w:hAnsi="Calibri" w:cs="Calibri"/>
          <w:b/>
          <w:bCs/>
          <w:u w:val="single"/>
        </w:rPr>
        <w:t>9</w:t>
      </w:r>
      <w:r w:rsidRPr="00A269E2">
        <w:rPr>
          <w:rFonts w:ascii="Calibri" w:hAnsi="Calibri" w:cs="Calibri"/>
          <w:b/>
          <w:bCs/>
          <w:u w:val="single"/>
        </w:rPr>
        <w:t>, 2026, 3PM, Mountain Time</w:t>
      </w:r>
      <w:r w:rsidRPr="00A269E2">
        <w:rPr>
          <w:rFonts w:ascii="Calibri" w:hAnsi="Calibri" w:cs="Calibri"/>
        </w:rPr>
        <w:t xml:space="preserve">. No telephone inquiries will be accepted. </w:t>
      </w:r>
    </w:p>
    <w:p w14:paraId="55FC4B21" w14:textId="77777777" w:rsidR="002D05BF" w:rsidRDefault="002D05BF" w:rsidP="00E10860">
      <w:pPr>
        <w:spacing w:line="240" w:lineRule="auto"/>
        <w:rPr>
          <w:rFonts w:ascii="Calibri" w:hAnsi="Calibri" w:cs="Calibri"/>
        </w:rPr>
      </w:pPr>
      <w:r w:rsidRPr="00A269E2">
        <w:rPr>
          <w:rFonts w:ascii="Calibri" w:hAnsi="Calibri" w:cs="Calibri"/>
          <w:b/>
          <w:bCs/>
        </w:rPr>
        <w:t>RESPONSES SHOULD INCLUDE THE FOLLOWING INFORMATION:</w:t>
      </w:r>
      <w:r w:rsidRPr="00A269E2">
        <w:rPr>
          <w:rFonts w:ascii="Calibri" w:hAnsi="Calibri" w:cs="Calibri"/>
        </w:rPr>
        <w:t xml:space="preserve">  Company name, address, SAM UEI, and business size; point of contact name, phone number, and e-mail address; whether services are </w:t>
      </w:r>
      <w:r w:rsidRPr="00A269E2">
        <w:rPr>
          <w:rFonts w:ascii="Calibri" w:hAnsi="Calibri" w:cs="Calibri"/>
        </w:rPr>
        <w:lastRenderedPageBreak/>
        <w:t xml:space="preserve">presently offered on a current GSA Federal Supply Schedule contract, NASA SEWP, or any other Federal contract.  NAICS Code </w:t>
      </w:r>
      <w:r>
        <w:rPr>
          <w:rFonts w:ascii="Calibri" w:hAnsi="Calibri" w:cs="Calibri"/>
        </w:rPr>
        <w:t>541519</w:t>
      </w:r>
      <w:r w:rsidRPr="00A269E2">
        <w:rPr>
          <w:rFonts w:ascii="Calibri" w:hAnsi="Calibri" w:cs="Calibri"/>
        </w:rPr>
        <w:t xml:space="preserve">, </w:t>
      </w:r>
      <w:r>
        <w:rPr>
          <w:rFonts w:ascii="Calibri" w:hAnsi="Calibri" w:cs="Calibri"/>
        </w:rPr>
        <w:t>150 employees</w:t>
      </w:r>
      <w:r w:rsidRPr="00A269E2">
        <w:rPr>
          <w:rFonts w:ascii="Calibri" w:hAnsi="Calibri" w:cs="Calibri"/>
        </w:rPr>
        <w:t xml:space="preserve">, is applicable to determine business size standard. </w:t>
      </w:r>
    </w:p>
    <w:p w14:paraId="55FC4B22" w14:textId="77777777" w:rsidR="002D05BF" w:rsidRDefault="002D05BF" w:rsidP="00E10860">
      <w:pPr>
        <w:spacing w:line="240" w:lineRule="auto"/>
        <w:rPr>
          <w:rFonts w:ascii="Calibri" w:hAnsi="Calibri" w:cs="Calibri"/>
        </w:rPr>
      </w:pPr>
      <w:r>
        <w:rPr>
          <w:rFonts w:ascii="Calibri" w:hAnsi="Calibri" w:cs="Calibri"/>
        </w:rPr>
        <w:t xml:space="preserve">VAAR 852.219-75, VA Notice of Limitations on Subcontracting will apply to this requirement </w:t>
      </w:r>
      <w:r>
        <w:rPr>
          <w:rFonts w:ascii="Calibri" w:hAnsi="Calibri" w:cs="Calibri"/>
        </w:rPr>
        <w:t xml:space="preserve">in accordance with VAAR 819.711(b) </w:t>
      </w:r>
      <w:r>
        <w:rPr>
          <w:rFonts w:ascii="Calibri" w:hAnsi="Calibri" w:cs="Calibri"/>
        </w:rPr>
        <w:t xml:space="preserve">if market research indicates a </w:t>
      </w:r>
      <w:r w:rsidRPr="00F902B8">
        <w:rPr>
          <w:rFonts w:ascii="Calibri" w:hAnsi="Calibri" w:cs="Calibri"/>
        </w:rPr>
        <w:t>SDVOSB/VOSB set-aside</w:t>
      </w:r>
      <w:r>
        <w:rPr>
          <w:rFonts w:ascii="Calibri" w:hAnsi="Calibri" w:cs="Calibri"/>
        </w:rPr>
        <w:t xml:space="preserve"> or</w:t>
      </w:r>
      <w:r w:rsidRPr="00F902B8">
        <w:rPr>
          <w:rFonts w:ascii="Calibri" w:hAnsi="Calibri" w:cs="Calibri"/>
        </w:rPr>
        <w:t xml:space="preserve"> sole source</w:t>
      </w:r>
      <w:r>
        <w:rPr>
          <w:rFonts w:ascii="Calibri" w:hAnsi="Calibri" w:cs="Calibri"/>
        </w:rPr>
        <w:t xml:space="preserve"> award is appropria</w:t>
      </w:r>
      <w:r>
        <w:rPr>
          <w:rFonts w:ascii="Calibri" w:hAnsi="Calibri" w:cs="Calibri"/>
        </w:rPr>
        <w:t>te</w:t>
      </w:r>
      <w:r>
        <w:rPr>
          <w:rFonts w:ascii="Calibri" w:hAnsi="Calibri" w:cs="Calibri"/>
        </w:rPr>
        <w:t>. SDVOSB/VOSBs are asked to indicate whether they can comply with the requirements set forth in VAAR 852.219-75</w:t>
      </w:r>
      <w:r>
        <w:rPr>
          <w:rFonts w:ascii="Calibri" w:hAnsi="Calibri" w:cs="Calibri"/>
        </w:rPr>
        <w:t xml:space="preserve"> should a set-aside or sole source award be </w:t>
      </w:r>
      <w:r>
        <w:rPr>
          <w:rFonts w:ascii="Calibri" w:hAnsi="Calibri" w:cs="Calibri"/>
        </w:rPr>
        <w:t>considered</w:t>
      </w:r>
      <w:r>
        <w:rPr>
          <w:rFonts w:ascii="Calibri" w:hAnsi="Calibri" w:cs="Calibri"/>
        </w:rPr>
        <w:t xml:space="preserve">. Full text available here: </w:t>
      </w:r>
      <w:hyperlink r:id="rId7" w:anchor="85221976" w:history="1">
        <w:r w:rsidRPr="00A70E37">
          <w:rPr>
            <w:rStyle w:val="Hyperlink"/>
            <w:rFonts w:ascii="Calibri" w:hAnsi="Calibri" w:cs="Calibri"/>
          </w:rPr>
          <w:t>https://www.va.gov/oal/library/vaar/vaar852.asp#85221976</w:t>
        </w:r>
      </w:hyperlink>
      <w:r>
        <w:rPr>
          <w:rFonts w:ascii="Calibri" w:hAnsi="Calibri" w:cs="Calibri"/>
        </w:rPr>
        <w:t xml:space="preserve">. </w:t>
      </w:r>
    </w:p>
    <w:p w14:paraId="55FC4B23" w14:textId="77777777" w:rsidR="002D05BF" w:rsidRDefault="002D05BF" w:rsidP="00E10860">
      <w:pPr>
        <w:spacing w:line="240" w:lineRule="auto"/>
        <w:rPr>
          <w:rFonts w:ascii="Calibri" w:hAnsi="Calibri" w:cs="Calibri"/>
        </w:rPr>
      </w:pPr>
      <w:r w:rsidRPr="00A269E2">
        <w:rPr>
          <w:rFonts w:ascii="Calibri" w:hAnsi="Calibri" w:cs="Calibri"/>
        </w:rPr>
        <w:t xml:space="preserve">Any questions or concerns may also be directed via email to Jennifer Robles at </w:t>
      </w:r>
      <w:hyperlink r:id="rId8" w:history="1">
        <w:r w:rsidRPr="00A269E2">
          <w:rPr>
            <w:rStyle w:val="Hyperlink"/>
            <w:rFonts w:ascii="Calibri" w:hAnsi="Calibri" w:cs="Calibri"/>
          </w:rPr>
          <w:t>jennifer.robles1@va.gov</w:t>
        </w:r>
      </w:hyperlink>
      <w:r w:rsidRPr="00A269E2">
        <w:rPr>
          <w:rFonts w:ascii="Calibri" w:hAnsi="Calibri" w:cs="Calibri"/>
        </w:rPr>
        <w:t>.</w:t>
      </w:r>
    </w:p>
    <w:p w14:paraId="55FC4B24" w14:textId="77777777" w:rsidR="002D05BF" w:rsidRPr="00A615EF" w:rsidRDefault="002D05BF" w:rsidP="00E10860">
      <w:pPr>
        <w:spacing w:line="240" w:lineRule="auto"/>
        <w:rPr>
          <w:rFonts w:ascii="Calibri" w:hAnsi="Calibri" w:cs="Calibri"/>
        </w:rPr>
      </w:pPr>
      <w:r w:rsidRPr="00A269E2">
        <w:rPr>
          <w:rFonts w:ascii="Calibri" w:hAnsi="Calibri" w:cs="Calibri"/>
          <w:b/>
          <w:bCs/>
        </w:rPr>
        <w:t>Disclaimer and Important Notes:</w:t>
      </w:r>
      <w:r w:rsidRPr="00A269E2">
        <w:rPr>
          <w:rFonts w:ascii="Calibri" w:hAnsi="Calibri" w:cs="Calibri"/>
        </w:rPr>
        <w:t xml:space="preserve">  This Sources Sought Notice does not obligate the Government to award a contract or otherwise pay for the information provided in response. The Government reserves the right to use information provided by respondents for any purpose deemed necessary and legally appropriate. The Government will treat any information received as proprietary and will not share such information with other companies.  Any organization responding to this Sources Sought Notice should ensure that its response is complete and suffi</w:t>
      </w:r>
      <w:r w:rsidRPr="00A269E2">
        <w:rPr>
          <w:rFonts w:ascii="Calibri" w:hAnsi="Calibri" w:cs="Calibri"/>
        </w:rPr>
        <w:t xml:space="preserve">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w:t>
      </w:r>
      <w:proofErr w:type="gramStart"/>
      <w:r w:rsidRPr="00A269E2">
        <w:rPr>
          <w:rFonts w:ascii="Calibri" w:hAnsi="Calibri" w:cs="Calibri"/>
        </w:rPr>
        <w:t>as a result of</w:t>
      </w:r>
      <w:proofErr w:type="gramEnd"/>
      <w:r w:rsidRPr="00A269E2">
        <w:rPr>
          <w:rFonts w:ascii="Calibri" w:hAnsi="Calibri" w:cs="Calibri"/>
        </w:rPr>
        <w:t xml:space="preserve"> this announcement.  </w:t>
      </w:r>
      <w:r w:rsidRPr="00A269E2">
        <w:rPr>
          <w:rFonts w:ascii="Calibri" w:hAnsi="Calibri" w:cs="Calibri"/>
          <w:b/>
          <w:bCs/>
        </w:rPr>
        <w:t xml:space="preserve">There is no solicitation available </w:t>
      </w:r>
      <w:proofErr w:type="gramStart"/>
      <w:r w:rsidRPr="00A269E2">
        <w:rPr>
          <w:rFonts w:ascii="Calibri" w:hAnsi="Calibri" w:cs="Calibri"/>
          <w:b/>
          <w:bCs/>
        </w:rPr>
        <w:t>at this time</w:t>
      </w:r>
      <w:proofErr w:type="gramEnd"/>
      <w:r w:rsidRPr="00A269E2">
        <w:rPr>
          <w:rFonts w:ascii="Calibri" w:hAnsi="Calibri" w:cs="Calibri"/>
          <w:b/>
          <w:bCs/>
        </w:rPr>
        <w:t>.</w:t>
      </w:r>
    </w:p>
    <w:sectPr w:rsidR="001A701C" w:rsidRPr="00A615EF">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C4B35" w14:textId="77777777" w:rsidR="002D05BF" w:rsidRDefault="002D05BF">
      <w:pPr>
        <w:spacing w:after="0" w:line="240" w:lineRule="auto"/>
      </w:pPr>
      <w:r>
        <w:separator/>
      </w:r>
    </w:p>
  </w:endnote>
  <w:endnote w:type="continuationSeparator" w:id="0">
    <w:p w14:paraId="55FC4B37" w14:textId="77777777" w:rsidR="002D05BF" w:rsidRDefault="002D0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57B9D" w14:paraId="55FC4B28" w14:textId="77777777" w:rsidTr="009C37D0">
      <w:tc>
        <w:tcPr>
          <w:tcW w:w="4788" w:type="dxa"/>
        </w:tcPr>
        <w:p w14:paraId="55FC4B26" w14:textId="77777777" w:rsidR="002D05BF" w:rsidRDefault="002D05BF" w:rsidP="009C37D0">
          <w:pPr>
            <w:pStyle w:val="Footer"/>
          </w:pPr>
        </w:p>
      </w:tc>
      <w:tc>
        <w:tcPr>
          <w:tcW w:w="4788" w:type="dxa"/>
        </w:tcPr>
        <w:p w14:paraId="55FC4B27" w14:textId="77777777" w:rsidR="002D05BF" w:rsidRDefault="002D05BF" w:rsidP="009C37D0">
          <w:pPr>
            <w:pStyle w:val="Footer"/>
            <w:jc w:val="right"/>
          </w:pPr>
          <w:r>
            <w:t>Sources Sought Notice</w:t>
          </w:r>
        </w:p>
      </w:tc>
    </w:tr>
  </w:tbl>
  <w:p w14:paraId="55FC4B29" w14:textId="77777777" w:rsidR="002D05BF" w:rsidRDefault="002D05BF" w:rsidP="00C838FE">
    <w:pPr>
      <w:pStyle w:val="Footer"/>
    </w:pPr>
  </w:p>
  <w:p w14:paraId="55FC4B2A" w14:textId="77777777" w:rsidR="00E57B9D" w:rsidRDefault="002D05BF">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57B9D" w14:paraId="55FC4B2E" w14:textId="77777777" w:rsidTr="009C37D0">
      <w:tc>
        <w:tcPr>
          <w:tcW w:w="4788" w:type="dxa"/>
        </w:tcPr>
        <w:p w14:paraId="55FC4B2C" w14:textId="77777777" w:rsidR="002D05BF" w:rsidRDefault="002D05BF">
          <w:pPr>
            <w:pStyle w:val="Footer"/>
          </w:pPr>
          <w:r w:rsidRPr="009C37D0">
            <w:t>*= Required Field</w:t>
          </w:r>
        </w:p>
      </w:tc>
      <w:tc>
        <w:tcPr>
          <w:tcW w:w="4788" w:type="dxa"/>
        </w:tcPr>
        <w:p w14:paraId="55FC4B2D" w14:textId="77777777" w:rsidR="002D05BF" w:rsidRDefault="002D05BF" w:rsidP="009C37D0">
          <w:pPr>
            <w:pStyle w:val="Footer"/>
            <w:jc w:val="right"/>
          </w:pPr>
          <w:r>
            <w:t>Sources Sought Notice</w:t>
          </w:r>
        </w:p>
      </w:tc>
    </w:tr>
  </w:tbl>
  <w:p w14:paraId="55FC4B2F" w14:textId="77777777" w:rsidR="002D05BF" w:rsidRDefault="002D05BF">
    <w:pPr>
      <w:pStyle w:val="Footer"/>
    </w:pPr>
  </w:p>
  <w:p w14:paraId="55FC4B30" w14:textId="77777777" w:rsidR="00E57B9D" w:rsidRDefault="002D05B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C4B31" w14:textId="77777777" w:rsidR="002D05BF" w:rsidRDefault="002D05BF">
      <w:pPr>
        <w:spacing w:after="0" w:line="240" w:lineRule="auto"/>
      </w:pPr>
      <w:r>
        <w:separator/>
      </w:r>
    </w:p>
  </w:footnote>
  <w:footnote w:type="continuationSeparator" w:id="0">
    <w:p w14:paraId="55FC4B33" w14:textId="77777777" w:rsidR="002D05BF" w:rsidRDefault="002D05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C4B25" w14:textId="77777777" w:rsidR="002D05BF" w:rsidRPr="00B830CF" w:rsidRDefault="002D05B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C4B2B" w14:textId="77777777" w:rsidR="002D05BF" w:rsidRPr="003D4081" w:rsidRDefault="002D05BF"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40F24"/>
    <w:multiLevelType w:val="hybridMultilevel"/>
    <w:tmpl w:val="1CB818DE"/>
    <w:lvl w:ilvl="0" w:tplc="315CF81E">
      <w:start w:val="1"/>
      <w:numFmt w:val="decimal"/>
      <w:lvlText w:val="%1)"/>
      <w:lvlJc w:val="left"/>
      <w:pPr>
        <w:ind w:left="1490" w:hanging="360"/>
      </w:pPr>
    </w:lvl>
    <w:lvl w:ilvl="1" w:tplc="1DC4573C" w:tentative="1">
      <w:start w:val="1"/>
      <w:numFmt w:val="lowerLetter"/>
      <w:lvlText w:val="%2."/>
      <w:lvlJc w:val="left"/>
      <w:pPr>
        <w:ind w:left="2210" w:hanging="360"/>
      </w:pPr>
    </w:lvl>
    <w:lvl w:ilvl="2" w:tplc="FE50FCFA" w:tentative="1">
      <w:start w:val="1"/>
      <w:numFmt w:val="lowerRoman"/>
      <w:lvlText w:val="%3."/>
      <w:lvlJc w:val="right"/>
      <w:pPr>
        <w:ind w:left="2930" w:hanging="180"/>
      </w:pPr>
    </w:lvl>
    <w:lvl w:ilvl="3" w:tplc="BBE0FD60" w:tentative="1">
      <w:start w:val="1"/>
      <w:numFmt w:val="decimal"/>
      <w:lvlText w:val="%4."/>
      <w:lvlJc w:val="left"/>
      <w:pPr>
        <w:ind w:left="3650" w:hanging="360"/>
      </w:pPr>
    </w:lvl>
    <w:lvl w:ilvl="4" w:tplc="FF60B95A" w:tentative="1">
      <w:start w:val="1"/>
      <w:numFmt w:val="lowerLetter"/>
      <w:lvlText w:val="%5."/>
      <w:lvlJc w:val="left"/>
      <w:pPr>
        <w:ind w:left="4370" w:hanging="360"/>
      </w:pPr>
    </w:lvl>
    <w:lvl w:ilvl="5" w:tplc="6B7CED7E" w:tentative="1">
      <w:start w:val="1"/>
      <w:numFmt w:val="lowerRoman"/>
      <w:lvlText w:val="%6."/>
      <w:lvlJc w:val="right"/>
      <w:pPr>
        <w:ind w:left="5090" w:hanging="180"/>
      </w:pPr>
    </w:lvl>
    <w:lvl w:ilvl="6" w:tplc="8E8657CE" w:tentative="1">
      <w:start w:val="1"/>
      <w:numFmt w:val="decimal"/>
      <w:lvlText w:val="%7."/>
      <w:lvlJc w:val="left"/>
      <w:pPr>
        <w:ind w:left="5810" w:hanging="360"/>
      </w:pPr>
    </w:lvl>
    <w:lvl w:ilvl="7" w:tplc="E414880A" w:tentative="1">
      <w:start w:val="1"/>
      <w:numFmt w:val="lowerLetter"/>
      <w:lvlText w:val="%8."/>
      <w:lvlJc w:val="left"/>
      <w:pPr>
        <w:ind w:left="6530" w:hanging="360"/>
      </w:pPr>
    </w:lvl>
    <w:lvl w:ilvl="8" w:tplc="5E988C1C" w:tentative="1">
      <w:start w:val="1"/>
      <w:numFmt w:val="lowerRoman"/>
      <w:lvlText w:val="%9."/>
      <w:lvlJc w:val="right"/>
      <w:pPr>
        <w:ind w:left="7250" w:hanging="180"/>
      </w:pPr>
    </w:lvl>
  </w:abstractNum>
  <w:num w:numId="1" w16cid:durableId="860126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B9D"/>
    <w:rsid w:val="002D05BF"/>
    <w:rsid w:val="00C4576A"/>
    <w:rsid w:val="00E57B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C4A70"/>
  <w15:docId w15:val="{5B8F4A7E-CEB4-49E6-A5E2-9AF700B7AE6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A7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A7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1FC"/>
    <w:rPr>
      <w:rFonts w:eastAsiaTheme="majorEastAsia" w:cstheme="majorBidi"/>
      <w:color w:val="272727" w:themeColor="text1" w:themeTint="D8"/>
    </w:rPr>
  </w:style>
  <w:style w:type="paragraph" w:styleId="Quote">
    <w:name w:val="Quote"/>
    <w:basedOn w:val="Normal"/>
    <w:next w:val="Normal"/>
    <w:link w:val="QuoteChar"/>
    <w:uiPriority w:val="29"/>
    <w:qFormat/>
    <w:rsid w:val="007A71FC"/>
    <w:pPr>
      <w:spacing w:before="160"/>
      <w:jc w:val="center"/>
    </w:pPr>
    <w:rPr>
      <w:i/>
      <w:iCs/>
      <w:color w:val="404040" w:themeColor="text1" w:themeTint="BF"/>
    </w:rPr>
  </w:style>
  <w:style w:type="character" w:customStyle="1" w:styleId="QuoteChar">
    <w:name w:val="Quote Char"/>
    <w:basedOn w:val="DefaultParagraphFont"/>
    <w:link w:val="Quote"/>
    <w:uiPriority w:val="29"/>
    <w:rsid w:val="007A71FC"/>
    <w:rPr>
      <w:i/>
      <w:iCs/>
      <w:color w:val="404040" w:themeColor="text1" w:themeTint="BF"/>
    </w:rPr>
  </w:style>
  <w:style w:type="paragraph" w:styleId="IntenseQuote">
    <w:name w:val="Intense Quote"/>
    <w:basedOn w:val="Normal"/>
    <w:next w:val="Normal"/>
    <w:link w:val="IntenseQuoteChar"/>
    <w:uiPriority w:val="30"/>
    <w:qFormat/>
    <w:rsid w:val="007A71F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A71FC"/>
    <w:rPr>
      <w:i/>
      <w:iCs/>
      <w:color w:val="365F91" w:themeColor="accent1" w:themeShade="BF"/>
    </w:rPr>
  </w:style>
  <w:style w:type="character" w:styleId="IntenseReference">
    <w:name w:val="Intense Reference"/>
    <w:basedOn w:val="DefaultParagraphFont"/>
    <w:uiPriority w:val="32"/>
    <w:qFormat/>
    <w:rsid w:val="007A71FC"/>
    <w:rPr>
      <w:b/>
      <w:bCs/>
      <w:smallCaps/>
      <w:color w:val="365F91" w:themeColor="accent1" w:themeShade="BF"/>
      <w:spacing w:val="5"/>
    </w:rPr>
  </w:style>
  <w:style w:type="character" w:styleId="Hyperlink">
    <w:name w:val="Hyperlink"/>
    <w:basedOn w:val="DefaultParagraphFont"/>
    <w:uiPriority w:val="99"/>
    <w:rsid w:val="00F902B8"/>
    <w:rPr>
      <w:color w:val="0000FF" w:themeColor="hyperlink"/>
      <w:u w:val="single"/>
    </w:rPr>
  </w:style>
  <w:style w:type="character" w:customStyle="1" w:styleId="UnresolvedMention1">
    <w:name w:val="Unresolved Mention1"/>
    <w:basedOn w:val="DefaultParagraphFont"/>
    <w:uiPriority w:val="99"/>
    <w:semiHidden/>
    <w:unhideWhenUsed/>
    <w:rsid w:val="00F902B8"/>
    <w:rPr>
      <w:color w:val="605E5C"/>
      <w:shd w:val="clear" w:color="auto" w:fill="E1DFDD"/>
    </w:rPr>
  </w:style>
  <w:style w:type="paragraph" w:styleId="BodyText">
    <w:name w:val="Body Text"/>
    <w:basedOn w:val="Normal"/>
    <w:link w:val="BodyTextChar"/>
    <w:uiPriority w:val="1"/>
    <w:qFormat/>
    <w:rsid w:val="00E10860"/>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E10860"/>
    <w:rPr>
      <w:rFonts w:ascii="Calibri" w:eastAsia="Calibri" w:hAnsi="Calibri" w:cs="Calibri"/>
      <w:kern w:val="0"/>
      <w:sz w:val="22"/>
      <w:szCs w:val="22"/>
      <w14:ligatures w14:val="none"/>
    </w:rPr>
  </w:style>
  <w:style w:type="paragraph" w:customStyle="1" w:styleId="TableParagraph">
    <w:name w:val="Table Paragraph"/>
    <w:basedOn w:val="Normal"/>
    <w:uiPriority w:val="1"/>
    <w:qFormat/>
    <w:rsid w:val="00E10860"/>
    <w:pPr>
      <w:widowControl w:val="0"/>
      <w:autoSpaceDE w:val="0"/>
      <w:autoSpaceDN w:val="0"/>
      <w:spacing w:after="0" w:line="240" w:lineRule="auto"/>
      <w:ind w:left="6"/>
    </w:pPr>
    <w:rPr>
      <w:rFonts w:ascii="Calibri" w:eastAsia="Calibri" w:hAnsi="Calibri" w:cs="Calibri"/>
    </w:rPr>
  </w:style>
  <w:style w:type="character" w:styleId="FollowedHyperlink">
    <w:name w:val="FollowedHyperlink"/>
    <w:basedOn w:val="DefaultParagraphFont"/>
    <w:uiPriority w:val="99"/>
    <w:semiHidden/>
    <w:unhideWhenUsed/>
    <w:rsid w:val="00B86D5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jennifer.robles1@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va.gov/oal/library/vaar/vaar852.asp"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1357</Words>
  <Characters>8049</Characters>
  <Application>Microsoft Office Word</Application>
  <DocSecurity>0</DocSecurity>
  <Lines>206</Lines>
  <Paragraphs>134</Paragraphs>
  <ScaleCrop>false</ScaleCrop>
  <Company/>
  <LinksUpToDate>false</LinksUpToDate>
  <CharactersWithSpaces>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Robles, Jennifer A.</cp:lastModifiedBy>
  <cp:revision>2</cp:revision>
  <dcterms:created xsi:type="dcterms:W3CDTF">2026-04-16T13:46:00Z</dcterms:created>
  <dcterms:modified xsi:type="dcterms:W3CDTF">2026-04-16T13:48:00Z</dcterms:modified>
</cp:coreProperties>
</file>